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C6DB" w14:textId="4CC3EF3D" w:rsidR="00702410" w:rsidRPr="009A1C7B" w:rsidRDefault="00A0075B">
      <w:pPr>
        <w:pStyle w:val="Heading1"/>
        <w:rPr>
          <w:rFonts w:ascii="Arial" w:hAnsi="Arial" w:cs="Arial"/>
          <w:color w:val="3D1063"/>
        </w:rPr>
      </w:pPr>
      <w:bookmarkStart w:id="0" w:name="learner-progression-mapping-tool"/>
      <w:r w:rsidRPr="009A1C7B">
        <w:rPr>
          <w:rFonts w:ascii="Arial" w:hAnsi="Arial" w:cs="Arial"/>
          <w:color w:val="3D1063"/>
        </w:rPr>
        <w:t xml:space="preserve">Learner Progression </w:t>
      </w:r>
      <w:r w:rsidR="00A85BD9" w:rsidRPr="009A1C7B">
        <w:rPr>
          <w:rFonts w:ascii="Arial" w:hAnsi="Arial" w:cs="Arial"/>
          <w:color w:val="3D1063"/>
        </w:rPr>
        <w:t>Review</w:t>
      </w:r>
      <w:r w:rsidRPr="009A1C7B">
        <w:rPr>
          <w:rFonts w:ascii="Arial" w:hAnsi="Arial" w:cs="Arial"/>
          <w:color w:val="3D1063"/>
        </w:rPr>
        <w:t xml:space="preserve"> Tool</w:t>
      </w:r>
    </w:p>
    <w:p w14:paraId="7A82A11D" w14:textId="3A0C2D4B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This tool is designed to support RTO teams to review and strengthen how training delivery supports learner progression. It is intended for use after the workshop </w:t>
      </w:r>
      <w:r w:rsidRPr="00A85BD9">
        <w:rPr>
          <w:rFonts w:ascii="Arial" w:hAnsi="Arial" w:cs="Arial"/>
          <w:i/>
          <w:iCs/>
        </w:rPr>
        <w:t>Delivering Quality Training that Supports Student Progression</w:t>
      </w:r>
      <w:r w:rsidRPr="00A85BD9">
        <w:rPr>
          <w:rFonts w:ascii="Arial" w:hAnsi="Arial" w:cs="Arial"/>
        </w:rPr>
        <w:t xml:space="preserve"> and complements the workshop slides.</w:t>
      </w:r>
    </w:p>
    <w:p w14:paraId="006BC269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The purpose of this tool is to help RTOs clearly see, explain, and evidence how learners build capability over time across a qualification, skill set, or delivery pathway.</w:t>
      </w:r>
    </w:p>
    <w:p w14:paraId="410DE6C6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This is not an audit checklist. It is a practical design and review aid to support quality delivery under Outcome Standards 1.1 and 1.2.</w:t>
      </w:r>
    </w:p>
    <w:p w14:paraId="722D7402" w14:textId="77777777" w:rsidR="00A85BD9" w:rsidRDefault="00A85BD9" w:rsidP="00A53CD0">
      <w:pPr>
        <w:pStyle w:val="Abstract"/>
      </w:pPr>
      <w:bookmarkStart w:id="1" w:name="how-to-use-this-tool"/>
    </w:p>
    <w:p w14:paraId="3968B155" w14:textId="13BDC4A4" w:rsidR="00702410" w:rsidRPr="009A1C7B" w:rsidRDefault="00A0075B">
      <w:pPr>
        <w:pStyle w:val="Heading2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t>How to Use This Tool</w:t>
      </w:r>
    </w:p>
    <w:p w14:paraId="0067E838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This tool is best used as a </w:t>
      </w:r>
      <w:r w:rsidRPr="00A85BD9">
        <w:rPr>
          <w:rFonts w:ascii="Arial" w:hAnsi="Arial" w:cs="Arial"/>
          <w:b/>
          <w:bCs/>
        </w:rPr>
        <w:t>team based activity</w:t>
      </w:r>
      <w:r w:rsidRPr="00A85BD9">
        <w:rPr>
          <w:rFonts w:ascii="Arial" w:hAnsi="Arial" w:cs="Arial"/>
        </w:rPr>
        <w:t xml:space="preserve"> involving trainers, assessors, and relevant operational staff.</w:t>
      </w:r>
    </w:p>
    <w:p w14:paraId="2B811C77" w14:textId="77777777" w:rsidR="00BE3F1B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Suggested use: </w:t>
      </w:r>
    </w:p>
    <w:p w14:paraId="5F825562" w14:textId="0FD46E60" w:rsidR="00BE3F1B" w:rsidRDefault="00A0075B" w:rsidP="00BE3F1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Select one qualification, skill set, or delivery pathway </w:t>
      </w:r>
    </w:p>
    <w:p w14:paraId="7DA01527" w14:textId="77777777" w:rsidR="00BE3F1B" w:rsidRDefault="00A0075B" w:rsidP="00BE3F1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Allocate 60–90 minutes for discussion </w:t>
      </w:r>
    </w:p>
    <w:p w14:paraId="2D7CD398" w14:textId="77777777" w:rsidR="00BE3F1B" w:rsidRDefault="00A0075B" w:rsidP="00BE3F1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Focus on how learning works in practice, not just what is documented </w:t>
      </w:r>
    </w:p>
    <w:p w14:paraId="2D4453C2" w14:textId="2E7083CB" w:rsidR="00702410" w:rsidRPr="00A85BD9" w:rsidRDefault="00A0075B" w:rsidP="00BE3F1B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Identify </w:t>
      </w:r>
      <w:r w:rsidR="00BE3F1B">
        <w:rPr>
          <w:rFonts w:ascii="Arial" w:hAnsi="Arial" w:cs="Arial"/>
        </w:rPr>
        <w:t>the</w:t>
      </w:r>
      <w:r w:rsidRPr="00A85BD9">
        <w:rPr>
          <w:rFonts w:ascii="Arial" w:hAnsi="Arial" w:cs="Arial"/>
        </w:rPr>
        <w:t xml:space="preserve"> priority improvements rather than attempting to address everything</w:t>
      </w:r>
    </w:p>
    <w:p w14:paraId="26FA9F25" w14:textId="77777777" w:rsidR="00A85BD9" w:rsidRDefault="00A85BD9" w:rsidP="00A53CD0">
      <w:pPr>
        <w:pStyle w:val="Abstract"/>
      </w:pPr>
      <w:bookmarkStart w:id="2" w:name="page-1-learner-progression-snapshot"/>
      <w:bookmarkEnd w:id="1"/>
    </w:p>
    <w:p w14:paraId="6DA95271" w14:textId="77777777" w:rsidR="00A85BD9" w:rsidRDefault="00A85BD9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18A748C0" w14:textId="3CE56545" w:rsidR="00702410" w:rsidRPr="009A1C7B" w:rsidRDefault="00A0075B">
      <w:pPr>
        <w:pStyle w:val="Heading2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lastRenderedPageBreak/>
        <w:t>Learner Progression Snapshot</w:t>
      </w:r>
    </w:p>
    <w:p w14:paraId="649EA139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  <w:b/>
          <w:bCs/>
        </w:rPr>
        <w:t>Qualification or pathway:</w:t>
      </w:r>
    </w:p>
    <w:p w14:paraId="349BFFBE" w14:textId="77777777" w:rsidR="00702410" w:rsidRDefault="00A0075B">
      <w:pPr>
        <w:pStyle w:val="BodyText"/>
        <w:rPr>
          <w:rFonts w:ascii="Arial" w:hAnsi="Arial" w:cs="Arial"/>
          <w:b/>
          <w:bCs/>
        </w:rPr>
      </w:pPr>
      <w:r w:rsidRPr="00A85BD9">
        <w:rPr>
          <w:rFonts w:ascii="Arial" w:hAnsi="Arial" w:cs="Arial"/>
          <w:b/>
          <w:bCs/>
        </w:rPr>
        <w:t>Units or clusters included:</w:t>
      </w:r>
    </w:p>
    <w:p w14:paraId="0198B9BF" w14:textId="77777777" w:rsidR="002F1489" w:rsidRPr="00A85BD9" w:rsidRDefault="002F1489">
      <w:pPr>
        <w:pStyle w:val="BodyText"/>
        <w:rPr>
          <w:rFonts w:ascii="Arial" w:hAnsi="Arial" w:cs="Arial"/>
        </w:rPr>
      </w:pPr>
    </w:p>
    <w:p w14:paraId="5FAEF569" w14:textId="77777777" w:rsidR="00702410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  <w:b/>
          <w:bCs/>
        </w:rPr>
        <w:t>Primary learner cohort:</w:t>
      </w:r>
      <w:r w:rsidRPr="00A85BD9">
        <w:rPr>
          <w:rFonts w:ascii="Arial" w:hAnsi="Arial" w:cs="Arial"/>
        </w:rPr>
        <w:br/>
        <w:t>(e.g. entry level learners, experienced workers, mixed cohort, regional or remote learners)</w:t>
      </w:r>
    </w:p>
    <w:p w14:paraId="213D3918" w14:textId="77777777" w:rsidR="002F1489" w:rsidRDefault="002F1489">
      <w:pPr>
        <w:pStyle w:val="BodyText"/>
        <w:rPr>
          <w:rFonts w:ascii="Arial" w:hAnsi="Arial" w:cs="Arial"/>
        </w:rPr>
      </w:pPr>
    </w:p>
    <w:p w14:paraId="304057E3" w14:textId="77777777" w:rsidR="002F1489" w:rsidRPr="00A85BD9" w:rsidRDefault="002F1489">
      <w:pPr>
        <w:pStyle w:val="BodyText"/>
        <w:rPr>
          <w:rFonts w:ascii="Arial" w:hAnsi="Arial" w:cs="Arial"/>
        </w:rPr>
      </w:pPr>
    </w:p>
    <w:p w14:paraId="5609B1BB" w14:textId="77777777" w:rsidR="00702410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  <w:b/>
          <w:bCs/>
        </w:rPr>
        <w:t>Delivery context:</w:t>
      </w:r>
      <w:r w:rsidRPr="00A85BD9">
        <w:rPr>
          <w:rFonts w:ascii="Arial" w:hAnsi="Arial" w:cs="Arial"/>
        </w:rPr>
        <w:br/>
        <w:t>(e.g. classroom, workplace, blended, on site, remote)</w:t>
      </w:r>
    </w:p>
    <w:p w14:paraId="3971126D" w14:textId="77777777" w:rsidR="002F1489" w:rsidRPr="00A85BD9" w:rsidRDefault="002F1489">
      <w:pPr>
        <w:pStyle w:val="BodyText"/>
        <w:rPr>
          <w:rFonts w:ascii="Arial" w:hAnsi="Arial" w:cs="Arial"/>
        </w:rPr>
      </w:pPr>
    </w:p>
    <w:p w14:paraId="4CF4450D" w14:textId="386CAEFC" w:rsidR="00702410" w:rsidRPr="009A1C7B" w:rsidRDefault="00A0075B">
      <w:pPr>
        <w:pStyle w:val="Heading3"/>
        <w:rPr>
          <w:rFonts w:ascii="Arial" w:hAnsi="Arial" w:cs="Arial"/>
          <w:color w:val="3D1063"/>
        </w:rPr>
      </w:pPr>
      <w:bookmarkStart w:id="3" w:name="learner-progression-narrative"/>
      <w:r w:rsidRPr="009A1C7B">
        <w:rPr>
          <w:rFonts w:ascii="Arial" w:hAnsi="Arial" w:cs="Arial"/>
          <w:color w:val="3D1063"/>
        </w:rPr>
        <w:t xml:space="preserve">Learner </w:t>
      </w:r>
      <w:r w:rsidR="009A1C7B">
        <w:rPr>
          <w:rFonts w:ascii="Arial" w:hAnsi="Arial" w:cs="Arial"/>
          <w:color w:val="3D1063"/>
        </w:rPr>
        <w:t>P</w:t>
      </w:r>
      <w:r w:rsidRPr="009A1C7B">
        <w:rPr>
          <w:rFonts w:ascii="Arial" w:hAnsi="Arial" w:cs="Arial"/>
          <w:color w:val="3D1063"/>
        </w:rPr>
        <w:t xml:space="preserve">rogression </w:t>
      </w:r>
      <w:r w:rsidR="009A1C7B">
        <w:rPr>
          <w:rFonts w:ascii="Arial" w:hAnsi="Arial" w:cs="Arial"/>
          <w:color w:val="3D1063"/>
        </w:rPr>
        <w:t>N</w:t>
      </w:r>
      <w:r w:rsidRPr="009A1C7B">
        <w:rPr>
          <w:rFonts w:ascii="Arial" w:hAnsi="Arial" w:cs="Arial"/>
          <w:color w:val="3D1063"/>
        </w:rPr>
        <w:t>arrative</w:t>
      </w:r>
    </w:p>
    <w:p w14:paraId="5209CFB3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Describe, in plain language, how learners build capability from entry to assessment in this pathway.</w:t>
      </w:r>
    </w:p>
    <w:p w14:paraId="58D9E032" w14:textId="77777777" w:rsidR="002F148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Consider: </w:t>
      </w:r>
    </w:p>
    <w:p w14:paraId="52D0A7CC" w14:textId="77777777" w:rsidR="002F1489" w:rsidRDefault="00A0075B" w:rsidP="002F1489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how learners start </w:t>
      </w:r>
    </w:p>
    <w:p w14:paraId="0EDA97BF" w14:textId="77777777" w:rsidR="002F1489" w:rsidRDefault="00A0075B" w:rsidP="002F1489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how skills and knowledge develop over time </w:t>
      </w:r>
    </w:p>
    <w:p w14:paraId="5D71E6E8" w14:textId="64EA62BB" w:rsidR="00702410" w:rsidRPr="00A85BD9" w:rsidRDefault="00A0075B" w:rsidP="002F1489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when learners </w:t>
      </w:r>
      <w:r w:rsidR="002F1489" w:rsidRPr="00A85BD9">
        <w:rPr>
          <w:rFonts w:ascii="Arial" w:hAnsi="Arial" w:cs="Arial"/>
        </w:rPr>
        <w:t>practice</w:t>
      </w:r>
      <w:r w:rsidRPr="00A85BD9">
        <w:rPr>
          <w:rFonts w:ascii="Arial" w:hAnsi="Arial" w:cs="Arial"/>
        </w:rPr>
        <w:t>, receive feedback, and demonstrate readiness</w:t>
      </w:r>
    </w:p>
    <w:p w14:paraId="75B44D29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  <w:i/>
          <w:iCs/>
        </w:rPr>
        <w:t>Narrative:</w:t>
      </w:r>
    </w:p>
    <w:p w14:paraId="2AE9BE0A" w14:textId="77777777" w:rsidR="00A85BD9" w:rsidRDefault="00A85BD9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4" w:name="X263b61871fc21047f2d94688a0ff8d96195411c"/>
      <w:bookmarkEnd w:id="2"/>
      <w:bookmarkEnd w:id="3"/>
      <w:r>
        <w:rPr>
          <w:rFonts w:ascii="Arial" w:hAnsi="Arial" w:cs="Arial"/>
        </w:rPr>
        <w:br w:type="page"/>
      </w:r>
    </w:p>
    <w:p w14:paraId="424B7E12" w14:textId="476AEB1F" w:rsidR="00702410" w:rsidRPr="009A1C7B" w:rsidRDefault="00A0075B">
      <w:pPr>
        <w:pStyle w:val="Heading2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lastRenderedPageBreak/>
        <w:t>Progression Mapping Across the Learning Journey</w:t>
      </w:r>
    </w:p>
    <w:p w14:paraId="6530597F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Use the table below to map how learning progresses over time. Focus on stages rather than individual sessions.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1215"/>
        <w:gridCol w:w="1984"/>
        <w:gridCol w:w="1415"/>
        <w:gridCol w:w="1599"/>
        <w:gridCol w:w="1599"/>
        <w:gridCol w:w="1538"/>
      </w:tblGrid>
      <w:tr w:rsidR="00702410" w:rsidRPr="00A85BD9" w14:paraId="24A40A0F" w14:textId="77777777" w:rsidTr="002F1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0AE638A1" w14:textId="77777777" w:rsidR="00702410" w:rsidRPr="00A85BD9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Stage of learning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4" w:type="dxa"/>
          </w:tcPr>
          <w:p w14:paraId="3D1723A6" w14:textId="77777777" w:rsidR="00702410" w:rsidRPr="00A85BD9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What learners are learning to 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3BBF62C2" w14:textId="77777777" w:rsidR="00702410" w:rsidRPr="00A85BD9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How learners practise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8" w:type="dxa"/>
          </w:tcPr>
          <w:p w14:paraId="383C82F2" w14:textId="77777777" w:rsidR="00702410" w:rsidRPr="00A85BD9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How feedback is provided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14:paraId="047848EC" w14:textId="77777777" w:rsidR="00702410" w:rsidRPr="00A85BD9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How readiness is checked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5" w:type="dxa"/>
          </w:tcPr>
          <w:p w14:paraId="15923265" w14:textId="77777777" w:rsidR="00702410" w:rsidRPr="00A85BD9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Who supports this stage</w:t>
            </w:r>
          </w:p>
        </w:tc>
      </w:tr>
      <w:tr w:rsidR="00702410" w:rsidRPr="00A85BD9" w14:paraId="54AF2AF7" w14:textId="77777777" w:rsidTr="002F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61751494" w14:textId="77777777" w:rsidR="00702410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Early stage</w:t>
            </w:r>
          </w:p>
          <w:p w14:paraId="3D683E9C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47E5C35B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64C0C486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01C3D6A1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4B6A95B2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3CC63E29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4422B239" w14:textId="77777777" w:rsidR="002F1489" w:rsidRPr="00A85BD9" w:rsidRDefault="002F1489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4" w:type="dxa"/>
          </w:tcPr>
          <w:p w14:paraId="021C0735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084D2F35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8" w:type="dxa"/>
          </w:tcPr>
          <w:p w14:paraId="1418CB84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14:paraId="16444776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5" w:type="dxa"/>
          </w:tcPr>
          <w:p w14:paraId="54762D28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</w:tr>
      <w:tr w:rsidR="00702410" w:rsidRPr="00A85BD9" w14:paraId="220B5417" w14:textId="77777777" w:rsidTr="002F148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0FC28F7E" w14:textId="77777777" w:rsidR="00702410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Middle stage</w:t>
            </w:r>
          </w:p>
          <w:p w14:paraId="7248DF19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519887EC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11C4F57A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70418506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3550DA00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566E0DA2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5F101634" w14:textId="77777777" w:rsidR="002F1489" w:rsidRPr="00A85BD9" w:rsidRDefault="002F1489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4" w:type="dxa"/>
          </w:tcPr>
          <w:p w14:paraId="0730A5E1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70586C2C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8" w:type="dxa"/>
          </w:tcPr>
          <w:p w14:paraId="0B3AC01C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14:paraId="67E8A9D7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5" w:type="dxa"/>
          </w:tcPr>
          <w:p w14:paraId="63C89BBB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</w:tr>
      <w:tr w:rsidR="00702410" w:rsidRPr="00A85BD9" w14:paraId="240EEB3F" w14:textId="77777777" w:rsidTr="002F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5D4FEAE6" w14:textId="77777777" w:rsidR="00702410" w:rsidRDefault="00A0075B">
            <w:pPr>
              <w:pStyle w:val="Compact"/>
              <w:rPr>
                <w:rFonts w:ascii="Arial" w:hAnsi="Arial" w:cs="Arial"/>
              </w:rPr>
            </w:pPr>
            <w:r w:rsidRPr="00A85BD9">
              <w:rPr>
                <w:rFonts w:ascii="Arial" w:hAnsi="Arial" w:cs="Arial"/>
              </w:rPr>
              <w:t>Later stage</w:t>
            </w:r>
          </w:p>
          <w:p w14:paraId="0C6E2E59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40325A0F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0775CB92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6610288E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5F5D0820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173AD16C" w14:textId="77777777" w:rsidR="002F1489" w:rsidRDefault="002F1489">
            <w:pPr>
              <w:pStyle w:val="Compact"/>
              <w:rPr>
                <w:rFonts w:ascii="Arial" w:hAnsi="Arial" w:cs="Arial"/>
              </w:rPr>
            </w:pPr>
          </w:p>
          <w:p w14:paraId="27A5B333" w14:textId="77777777" w:rsidR="002F1489" w:rsidRPr="00A85BD9" w:rsidRDefault="002F1489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4" w:type="dxa"/>
          </w:tcPr>
          <w:p w14:paraId="1AD871E3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9" w:type="dxa"/>
          </w:tcPr>
          <w:p w14:paraId="7C95DA71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8" w:type="dxa"/>
          </w:tcPr>
          <w:p w14:paraId="1BEA1E1C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14:paraId="7F91D1CA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5" w:type="dxa"/>
          </w:tcPr>
          <w:p w14:paraId="182A2660" w14:textId="77777777" w:rsidR="00702410" w:rsidRPr="00A85BD9" w:rsidRDefault="00702410">
            <w:pPr>
              <w:pStyle w:val="Compact"/>
              <w:rPr>
                <w:rFonts w:ascii="Arial" w:hAnsi="Arial" w:cs="Arial"/>
              </w:rPr>
            </w:pPr>
          </w:p>
        </w:tc>
      </w:tr>
    </w:tbl>
    <w:p w14:paraId="5D290076" w14:textId="77777777" w:rsidR="002F148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Use this table to identify: </w:t>
      </w:r>
    </w:p>
    <w:p w14:paraId="4B929506" w14:textId="77777777" w:rsidR="002F1489" w:rsidRDefault="00A0075B" w:rsidP="002F1489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where practice is planned or assumed </w:t>
      </w:r>
    </w:p>
    <w:p w14:paraId="4096A1D2" w14:textId="77777777" w:rsidR="002F1489" w:rsidRDefault="00A0075B" w:rsidP="002F1489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where feedback is consistent or inconsistent </w:t>
      </w:r>
    </w:p>
    <w:p w14:paraId="6B639678" w14:textId="77E5A923" w:rsidR="00702410" w:rsidRPr="00A85BD9" w:rsidRDefault="00A0075B" w:rsidP="002F1489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>where assessment readiness is clearly defined or unclear</w:t>
      </w:r>
    </w:p>
    <w:p w14:paraId="4A78D416" w14:textId="75E13545" w:rsidR="00702410" w:rsidRPr="009A1C7B" w:rsidRDefault="00A0075B">
      <w:pPr>
        <w:pStyle w:val="Heading2"/>
        <w:rPr>
          <w:rFonts w:ascii="Arial" w:hAnsi="Arial" w:cs="Arial"/>
          <w:color w:val="3D1063"/>
        </w:rPr>
      </w:pPr>
      <w:bookmarkStart w:id="5" w:name="Xfdcff159a2986f451fc6527c38ca26a9ecbd443"/>
      <w:bookmarkEnd w:id="4"/>
      <w:r w:rsidRPr="009A1C7B">
        <w:rPr>
          <w:rFonts w:ascii="Arial" w:hAnsi="Arial" w:cs="Arial"/>
          <w:color w:val="3D1063"/>
        </w:rPr>
        <w:lastRenderedPageBreak/>
        <w:t>Structure, Sequencing, and Scaffolding Review</w:t>
      </w:r>
    </w:p>
    <w:p w14:paraId="186D37FF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Use the prompts below to reflect on how delivery is designed and implemented.</w:t>
      </w:r>
    </w:p>
    <w:p w14:paraId="3109E99C" w14:textId="77777777" w:rsidR="00702410" w:rsidRPr="009A1C7B" w:rsidRDefault="00A0075B">
      <w:pPr>
        <w:pStyle w:val="Heading3"/>
        <w:rPr>
          <w:rFonts w:ascii="Arial" w:hAnsi="Arial" w:cs="Arial"/>
          <w:color w:val="3D1063"/>
        </w:rPr>
      </w:pPr>
      <w:bookmarkStart w:id="6" w:name="structure"/>
      <w:r w:rsidRPr="009A1C7B">
        <w:rPr>
          <w:rFonts w:ascii="Arial" w:hAnsi="Arial" w:cs="Arial"/>
          <w:color w:val="3D1063"/>
        </w:rPr>
        <w:t>Structure</w:t>
      </w:r>
    </w:p>
    <w:p w14:paraId="6453D372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Is the learning pathway clear and intentionally designed across the qualification or pathway?</w:t>
      </w:r>
    </w:p>
    <w:p w14:paraId="7EE3AB14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What works well:</w:t>
      </w:r>
    </w:p>
    <w:p w14:paraId="743051FD" w14:textId="77777777" w:rsidR="00961CCC" w:rsidRDefault="00961CCC">
      <w:pPr>
        <w:pStyle w:val="BodyText"/>
        <w:rPr>
          <w:rFonts w:ascii="Arial" w:hAnsi="Arial" w:cs="Arial"/>
        </w:rPr>
      </w:pPr>
    </w:p>
    <w:p w14:paraId="7F272954" w14:textId="5A25B8D3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What could be improved:</w:t>
      </w:r>
    </w:p>
    <w:p w14:paraId="4244F0B8" w14:textId="77777777" w:rsidR="00961CCC" w:rsidRDefault="00961CCC" w:rsidP="00A53CD0">
      <w:pPr>
        <w:pStyle w:val="Abstract"/>
      </w:pPr>
      <w:bookmarkStart w:id="7" w:name="sequencing"/>
      <w:bookmarkEnd w:id="6"/>
    </w:p>
    <w:p w14:paraId="7545E1B8" w14:textId="77777777" w:rsidR="00961CCC" w:rsidRDefault="00961CCC" w:rsidP="00A53CD0">
      <w:pPr>
        <w:pStyle w:val="Abstract"/>
      </w:pPr>
    </w:p>
    <w:p w14:paraId="16740B51" w14:textId="69D3969D" w:rsidR="00702410" w:rsidRPr="009A1C7B" w:rsidRDefault="00A0075B">
      <w:pPr>
        <w:pStyle w:val="Heading3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t>Sequencing</w:t>
      </w:r>
    </w:p>
    <w:p w14:paraId="7CE2E136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Does learning move from foundational skills to more complex performance in a logical order?</w:t>
      </w:r>
    </w:p>
    <w:p w14:paraId="26E6DD10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What works well:</w:t>
      </w:r>
    </w:p>
    <w:p w14:paraId="5CB30BC4" w14:textId="77777777" w:rsidR="00961CCC" w:rsidRDefault="00961CCC">
      <w:pPr>
        <w:pStyle w:val="BodyText"/>
        <w:rPr>
          <w:rFonts w:ascii="Arial" w:hAnsi="Arial" w:cs="Arial"/>
        </w:rPr>
      </w:pPr>
    </w:p>
    <w:p w14:paraId="01BB7FD0" w14:textId="7CC640DB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What could be improved:</w:t>
      </w:r>
    </w:p>
    <w:p w14:paraId="06CFA299" w14:textId="77777777" w:rsidR="00961CCC" w:rsidRPr="00A53CD0" w:rsidRDefault="00961CCC" w:rsidP="00A53CD0">
      <w:pPr>
        <w:pStyle w:val="Abstract"/>
      </w:pPr>
      <w:bookmarkStart w:id="8" w:name="scaffolding"/>
      <w:bookmarkEnd w:id="7"/>
    </w:p>
    <w:p w14:paraId="42EB5B98" w14:textId="77777777" w:rsidR="00961CCC" w:rsidRDefault="00961CCC" w:rsidP="00A53CD0">
      <w:pPr>
        <w:pStyle w:val="Abstract"/>
      </w:pPr>
    </w:p>
    <w:p w14:paraId="091A53E7" w14:textId="669D7DAE" w:rsidR="00702410" w:rsidRPr="009A1C7B" w:rsidRDefault="00A0075B">
      <w:pPr>
        <w:pStyle w:val="Heading3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t>Scaffolding</w:t>
      </w:r>
    </w:p>
    <w:p w14:paraId="52117DF0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Are learners given appropriate support early, with support reducing as competence increases?</w:t>
      </w:r>
    </w:p>
    <w:p w14:paraId="041942CC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What works well:</w:t>
      </w:r>
    </w:p>
    <w:p w14:paraId="6C093E98" w14:textId="77777777" w:rsidR="00961CCC" w:rsidRDefault="00961CCC">
      <w:pPr>
        <w:pStyle w:val="BodyText"/>
        <w:rPr>
          <w:rFonts w:ascii="Arial" w:hAnsi="Arial" w:cs="Arial"/>
        </w:rPr>
      </w:pPr>
    </w:p>
    <w:p w14:paraId="58244115" w14:textId="5BD741EE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What could be improved:</w:t>
      </w:r>
    </w:p>
    <w:p w14:paraId="59957947" w14:textId="77777777" w:rsidR="00A85BD9" w:rsidRDefault="00A85BD9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9" w:name="page-4-evidence-and-industry-alignment"/>
      <w:bookmarkEnd w:id="5"/>
      <w:bookmarkEnd w:id="8"/>
      <w:r>
        <w:rPr>
          <w:rFonts w:ascii="Arial" w:hAnsi="Arial" w:cs="Arial"/>
        </w:rPr>
        <w:br w:type="page"/>
      </w:r>
    </w:p>
    <w:p w14:paraId="49A67D76" w14:textId="39B34614" w:rsidR="00702410" w:rsidRPr="009A1C7B" w:rsidRDefault="00A0075B">
      <w:pPr>
        <w:pStyle w:val="Heading2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lastRenderedPageBreak/>
        <w:t>Evidence and Industry Alignment</w:t>
      </w:r>
    </w:p>
    <w:p w14:paraId="1327ED97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This page helps shift thinking from documents to </w:t>
      </w:r>
      <w:r w:rsidRPr="00A85BD9">
        <w:rPr>
          <w:rFonts w:ascii="Arial" w:hAnsi="Arial" w:cs="Arial"/>
          <w:b/>
          <w:bCs/>
        </w:rPr>
        <w:t>evidence of practice</w:t>
      </w:r>
      <w:r w:rsidRPr="00A85BD9">
        <w:rPr>
          <w:rFonts w:ascii="Arial" w:hAnsi="Arial" w:cs="Arial"/>
        </w:rPr>
        <w:t>.</w:t>
      </w:r>
    </w:p>
    <w:p w14:paraId="7DD27C8A" w14:textId="77777777" w:rsidR="00702410" w:rsidRPr="009A1C7B" w:rsidRDefault="00A0075B">
      <w:pPr>
        <w:pStyle w:val="Heading3"/>
        <w:rPr>
          <w:rFonts w:ascii="Arial" w:hAnsi="Arial" w:cs="Arial"/>
          <w:color w:val="3D1063"/>
        </w:rPr>
      </w:pPr>
      <w:bookmarkStart w:id="10" w:name="X1b4441e13efc75fb7a69e5e4e8138d5d70816f3"/>
      <w:r w:rsidRPr="009A1C7B">
        <w:rPr>
          <w:rFonts w:ascii="Arial" w:hAnsi="Arial" w:cs="Arial"/>
          <w:color w:val="3D1063"/>
        </w:rPr>
        <w:t>Evidence of learner progression may include:</w:t>
      </w:r>
    </w:p>
    <w:p w14:paraId="2C676942" w14:textId="0A4ED435" w:rsidR="00961CCC" w:rsidRDefault="00514A02">
      <w:pPr>
        <w:pStyle w:val="FirstParagraph"/>
        <w:rPr>
          <w:rFonts w:ascii="Arial" w:hAnsi="Arial" w:cs="Arial"/>
        </w:rPr>
      </w:pPr>
      <w:r>
        <w:rPr>
          <w:rFonts w:ascii="Arial" w:hAnsi="Arial" w:cs="Arial"/>
        </w:rPr>
        <w:t>Make a</w:t>
      </w:r>
      <w:r w:rsidR="00A0075B" w:rsidRPr="00A85BD9">
        <w:rPr>
          <w:rFonts w:ascii="Arial" w:hAnsi="Arial" w:cs="Arial"/>
        </w:rPr>
        <w:t xml:space="preserve"> note what applies: </w:t>
      </w:r>
    </w:p>
    <w:p w14:paraId="0CB5E593" w14:textId="77777777" w:rsidR="00514A02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trainer explanations and interviews </w:t>
      </w:r>
    </w:p>
    <w:p w14:paraId="5357E2C6" w14:textId="77777777" w:rsidR="00514A02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learner explanations and interviews </w:t>
      </w:r>
    </w:p>
    <w:p w14:paraId="68095803" w14:textId="77777777" w:rsidR="00514A02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workplace supervisor conversations </w:t>
      </w:r>
    </w:p>
    <w:p w14:paraId="1A8423B7" w14:textId="77777777" w:rsidR="00514A02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observation of training or workplace practice </w:t>
      </w:r>
    </w:p>
    <w:p w14:paraId="1A0E3CDE" w14:textId="77777777" w:rsidR="00514A02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feedback interactions and coaching </w:t>
      </w:r>
    </w:p>
    <w:p w14:paraId="568BA356" w14:textId="61DA9836" w:rsidR="00961CCC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assessment timing and decision making </w:t>
      </w:r>
    </w:p>
    <w:p w14:paraId="0F00AD4D" w14:textId="5DCB2D09" w:rsidR="00702410" w:rsidRPr="00A85BD9" w:rsidRDefault="00A0075B" w:rsidP="00514A02">
      <w:pPr>
        <w:pStyle w:val="FirstParagraph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>examples of learner improvement over time</w:t>
      </w:r>
    </w:p>
    <w:p w14:paraId="28051D7E" w14:textId="77777777" w:rsidR="00702410" w:rsidRPr="00A85BD9" w:rsidRDefault="00A0075B" w:rsidP="00514A02">
      <w:pPr>
        <w:pStyle w:val="BodyText"/>
        <w:numPr>
          <w:ilvl w:val="0"/>
          <w:numId w:val="5"/>
        </w:numPr>
        <w:rPr>
          <w:rFonts w:ascii="Arial" w:hAnsi="Arial" w:cs="Arial"/>
        </w:rPr>
      </w:pPr>
      <w:r w:rsidRPr="00A85BD9">
        <w:rPr>
          <w:rFonts w:ascii="Arial" w:hAnsi="Arial" w:cs="Arial"/>
        </w:rPr>
        <w:t>Where is learner progression most visible in practice:</w:t>
      </w:r>
    </w:p>
    <w:p w14:paraId="44DF0B94" w14:textId="77777777" w:rsidR="00C855EE" w:rsidRDefault="00C855EE" w:rsidP="00A53CD0">
      <w:pPr>
        <w:pStyle w:val="Abstract"/>
      </w:pPr>
      <w:bookmarkStart w:id="11" w:name="industry-engagement-and-progression"/>
      <w:bookmarkEnd w:id="10"/>
    </w:p>
    <w:p w14:paraId="000DF5E5" w14:textId="71C4AD31" w:rsidR="00702410" w:rsidRPr="009A1C7B" w:rsidRDefault="00A0075B">
      <w:pPr>
        <w:pStyle w:val="Heading3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t xml:space="preserve">Industry engagement </w:t>
      </w:r>
    </w:p>
    <w:p w14:paraId="1D5717C9" w14:textId="0FF7381B" w:rsidR="00C855EE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How has industry input </w:t>
      </w:r>
      <w:r w:rsidR="00AA6D78">
        <w:rPr>
          <w:rFonts w:ascii="Arial" w:hAnsi="Arial" w:cs="Arial"/>
        </w:rPr>
        <w:t>ensured that</w:t>
      </w:r>
      <w:r w:rsidRPr="00A85BD9">
        <w:rPr>
          <w:rFonts w:ascii="Arial" w:hAnsi="Arial" w:cs="Arial"/>
        </w:rPr>
        <w:t xml:space="preserve">: </w:t>
      </w:r>
    </w:p>
    <w:p w14:paraId="41999EE7" w14:textId="16FFFC83" w:rsidR="004E1CDD" w:rsidRDefault="004E1CDD" w:rsidP="004E1CDD">
      <w:pPr>
        <w:pStyle w:val="FirstParagraph"/>
        <w:numPr>
          <w:ilvl w:val="0"/>
          <w:numId w:val="6"/>
        </w:numPr>
        <w:rPr>
          <w:rFonts w:ascii="Arial" w:hAnsi="Arial" w:cs="Arial"/>
        </w:rPr>
      </w:pPr>
      <w:r w:rsidRPr="004E1CDD">
        <w:rPr>
          <w:rFonts w:ascii="Arial" w:hAnsi="Arial" w:cs="Arial"/>
        </w:rPr>
        <w:t xml:space="preserve">equipment and facilities </w:t>
      </w:r>
      <w:r w:rsidR="00AA6D78">
        <w:rPr>
          <w:rFonts w:ascii="Arial" w:hAnsi="Arial" w:cs="Arial"/>
        </w:rPr>
        <w:t>used</w:t>
      </w:r>
      <w:r w:rsidRPr="004E1CDD">
        <w:rPr>
          <w:rFonts w:ascii="Arial" w:hAnsi="Arial" w:cs="Arial"/>
        </w:rPr>
        <w:t xml:space="preserve"> reflect current industry practice;</w:t>
      </w:r>
    </w:p>
    <w:p w14:paraId="544076BB" w14:textId="072D4BA3" w:rsidR="002972AA" w:rsidRDefault="0028421F" w:rsidP="0028421F">
      <w:pPr>
        <w:pStyle w:val="FirstParagraph"/>
        <w:numPr>
          <w:ilvl w:val="0"/>
          <w:numId w:val="6"/>
        </w:numPr>
        <w:rPr>
          <w:rFonts w:ascii="Arial" w:hAnsi="Arial" w:cs="Arial"/>
        </w:rPr>
      </w:pPr>
      <w:r w:rsidRPr="0028421F">
        <w:rPr>
          <w:rFonts w:ascii="Arial" w:hAnsi="Arial" w:cs="Arial"/>
        </w:rPr>
        <w:t>Practice</w:t>
      </w:r>
      <w:r w:rsidR="00B767C8" w:rsidRPr="0028421F">
        <w:rPr>
          <w:rFonts w:ascii="Arial" w:hAnsi="Arial" w:cs="Arial"/>
        </w:rPr>
        <w:t xml:space="preserve"> opportunities </w:t>
      </w:r>
      <w:r>
        <w:rPr>
          <w:rFonts w:ascii="Arial" w:hAnsi="Arial" w:cs="Arial"/>
        </w:rPr>
        <w:t xml:space="preserve">and examples </w:t>
      </w:r>
      <w:r w:rsidRPr="0028421F">
        <w:rPr>
          <w:rFonts w:ascii="Arial" w:hAnsi="Arial" w:cs="Arial"/>
        </w:rPr>
        <w:t>reflect the current workplace</w:t>
      </w:r>
      <w:r w:rsidR="004A3D5F">
        <w:rPr>
          <w:rFonts w:ascii="Arial" w:hAnsi="Arial" w:cs="Arial"/>
        </w:rPr>
        <w:t xml:space="preserve"> practice</w:t>
      </w:r>
      <w:r w:rsidR="00A0075B" w:rsidRPr="0028421F">
        <w:rPr>
          <w:rFonts w:ascii="Arial" w:hAnsi="Arial" w:cs="Arial"/>
        </w:rPr>
        <w:t xml:space="preserve"> </w:t>
      </w:r>
      <w:bookmarkStart w:id="12" w:name="page-5-priority-actions"/>
      <w:bookmarkEnd w:id="9"/>
      <w:bookmarkEnd w:id="11"/>
    </w:p>
    <w:p w14:paraId="6B5A9FA3" w14:textId="1C7F7BC2" w:rsidR="002972AA" w:rsidRPr="007241B8" w:rsidRDefault="004A3D5F" w:rsidP="007241B8">
      <w:pPr>
        <w:pStyle w:val="FirstParagraph"/>
        <w:numPr>
          <w:ilvl w:val="0"/>
          <w:numId w:val="6"/>
        </w:numPr>
        <w:rPr>
          <w:rFonts w:ascii="Arial" w:hAnsi="Arial" w:cs="Arial"/>
        </w:rPr>
      </w:pPr>
      <w:r w:rsidRPr="007241B8">
        <w:rPr>
          <w:rFonts w:ascii="Arial" w:hAnsi="Arial" w:cs="Arial"/>
        </w:rPr>
        <w:t xml:space="preserve">The </w:t>
      </w:r>
      <w:r w:rsidR="003D49FF" w:rsidRPr="007241B8">
        <w:rPr>
          <w:rFonts w:ascii="Arial" w:hAnsi="Arial" w:cs="Arial"/>
        </w:rPr>
        <w:t>learner’s</w:t>
      </w:r>
      <w:r w:rsidRPr="007241B8">
        <w:rPr>
          <w:rFonts w:ascii="Arial" w:hAnsi="Arial" w:cs="Arial"/>
        </w:rPr>
        <w:t xml:space="preserve"> </w:t>
      </w:r>
      <w:r w:rsidR="007241B8">
        <w:rPr>
          <w:rFonts w:ascii="Arial" w:hAnsi="Arial" w:cs="Arial"/>
        </w:rPr>
        <w:t>performance aligns with</w:t>
      </w:r>
      <w:r w:rsidRPr="007241B8">
        <w:rPr>
          <w:rFonts w:ascii="Arial" w:hAnsi="Arial" w:cs="Arial"/>
        </w:rPr>
        <w:t xml:space="preserve"> </w:t>
      </w:r>
      <w:r w:rsidR="007241B8" w:rsidRPr="007241B8">
        <w:rPr>
          <w:rFonts w:ascii="Arial" w:hAnsi="Arial" w:cs="Arial"/>
        </w:rPr>
        <w:t>workplace standards</w:t>
      </w:r>
      <w:r w:rsidR="00EF56B4">
        <w:rPr>
          <w:rFonts w:ascii="Arial" w:hAnsi="Arial" w:cs="Arial"/>
        </w:rPr>
        <w:t xml:space="preserve"> (consider </w:t>
      </w:r>
      <w:r w:rsidR="003D49FF">
        <w:rPr>
          <w:rFonts w:ascii="Arial" w:hAnsi="Arial" w:cs="Arial"/>
        </w:rPr>
        <w:t xml:space="preserve">the </w:t>
      </w:r>
      <w:r w:rsidR="00EF56B4">
        <w:rPr>
          <w:rFonts w:ascii="Arial" w:hAnsi="Arial" w:cs="Arial"/>
        </w:rPr>
        <w:t xml:space="preserve">outcomes as well as </w:t>
      </w:r>
      <w:r w:rsidR="003D49FF">
        <w:rPr>
          <w:rFonts w:ascii="Arial" w:hAnsi="Arial" w:cs="Arial"/>
        </w:rPr>
        <w:t>how the work is carried out</w:t>
      </w:r>
      <w:r w:rsidR="00EF56B4">
        <w:rPr>
          <w:rFonts w:ascii="Arial" w:hAnsi="Arial" w:cs="Arial"/>
        </w:rPr>
        <w:t>)</w:t>
      </w:r>
    </w:p>
    <w:p w14:paraId="50E99156" w14:textId="77777777" w:rsidR="002972AA" w:rsidRDefault="002972AA" w:rsidP="002972AA">
      <w:pPr>
        <w:pStyle w:val="FirstParagraph"/>
        <w:rPr>
          <w:rFonts w:ascii="Arial" w:hAnsi="Arial" w:cs="Arial"/>
        </w:rPr>
      </w:pPr>
    </w:p>
    <w:p w14:paraId="662BF6A6" w14:textId="4817B78E" w:rsidR="00A85BD9" w:rsidRPr="0028421F" w:rsidRDefault="00A85BD9" w:rsidP="002972AA">
      <w:pPr>
        <w:pStyle w:val="FirstParagraph"/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28421F">
        <w:rPr>
          <w:rFonts w:ascii="Arial" w:hAnsi="Arial" w:cs="Arial"/>
        </w:rPr>
        <w:br w:type="page"/>
      </w:r>
    </w:p>
    <w:p w14:paraId="37F86075" w14:textId="32B4A0B8" w:rsidR="00702410" w:rsidRPr="009A1C7B" w:rsidRDefault="00A0075B">
      <w:pPr>
        <w:pStyle w:val="Heading2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lastRenderedPageBreak/>
        <w:t>Priority Actions</w:t>
      </w:r>
    </w:p>
    <w:p w14:paraId="4E9948B6" w14:textId="0E0A9B98" w:rsidR="00702410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 xml:space="preserve">Based on the discussion above, identify </w:t>
      </w:r>
      <w:r w:rsidR="00BE3F1B">
        <w:rPr>
          <w:rFonts w:ascii="Arial" w:hAnsi="Arial" w:cs="Arial"/>
          <w:b/>
          <w:bCs/>
        </w:rPr>
        <w:t>the</w:t>
      </w:r>
      <w:r w:rsidRPr="00A85BD9">
        <w:rPr>
          <w:rFonts w:ascii="Arial" w:hAnsi="Arial" w:cs="Arial"/>
          <w:b/>
          <w:bCs/>
        </w:rPr>
        <w:t xml:space="preserve"> priority actions</w:t>
      </w:r>
      <w:r w:rsidRPr="00A85BD9">
        <w:rPr>
          <w:rFonts w:ascii="Arial" w:hAnsi="Arial" w:cs="Arial"/>
        </w:rPr>
        <w:t xml:space="preserve"> to strengthen learner progression.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3711"/>
        <w:gridCol w:w="2340"/>
        <w:gridCol w:w="2343"/>
      </w:tblGrid>
      <w:tr w:rsidR="00CB4321" w14:paraId="2B50DD64" w14:textId="77777777" w:rsidTr="00BD3A0D">
        <w:tc>
          <w:tcPr>
            <w:tcW w:w="959" w:type="dxa"/>
          </w:tcPr>
          <w:p w14:paraId="6E272647" w14:textId="525FD898" w:rsidR="00CB4321" w:rsidRDefault="00CB4321" w:rsidP="00CB4321">
            <w:pPr>
              <w:pStyle w:val="BodyText"/>
            </w:pPr>
            <w:r>
              <w:t>Action</w:t>
            </w:r>
          </w:p>
        </w:tc>
        <w:tc>
          <w:tcPr>
            <w:tcW w:w="3829" w:type="dxa"/>
          </w:tcPr>
          <w:p w14:paraId="6EF46867" w14:textId="69F3592D" w:rsidR="00CB4321" w:rsidRDefault="00CB4321" w:rsidP="00CB4321">
            <w:pPr>
              <w:pStyle w:val="BodyText"/>
            </w:pPr>
            <w:r>
              <w:t>What will Change</w:t>
            </w:r>
          </w:p>
        </w:tc>
        <w:tc>
          <w:tcPr>
            <w:tcW w:w="2394" w:type="dxa"/>
          </w:tcPr>
          <w:p w14:paraId="315625F0" w14:textId="605FCA40" w:rsidR="00CB4321" w:rsidRDefault="00CB4321" w:rsidP="00CB4321">
            <w:pPr>
              <w:pStyle w:val="BodyText"/>
            </w:pPr>
            <w:r w:rsidRPr="00A85BD9">
              <w:rPr>
                <w:rFonts w:ascii="Arial" w:hAnsi="Arial" w:cs="Arial"/>
              </w:rPr>
              <w:t>Who is involved</w:t>
            </w:r>
          </w:p>
        </w:tc>
        <w:tc>
          <w:tcPr>
            <w:tcW w:w="2394" w:type="dxa"/>
          </w:tcPr>
          <w:p w14:paraId="50FA3F07" w14:textId="053211B1" w:rsidR="00CB4321" w:rsidRDefault="00CB4321" w:rsidP="00CB4321">
            <w:pPr>
              <w:pStyle w:val="BodyText"/>
            </w:pPr>
            <w:r w:rsidRPr="00A85BD9">
              <w:rPr>
                <w:rFonts w:ascii="Arial" w:hAnsi="Arial" w:cs="Arial"/>
              </w:rPr>
              <w:t>When it will be reviewed</w:t>
            </w:r>
          </w:p>
        </w:tc>
      </w:tr>
      <w:tr w:rsidR="00CB4321" w14:paraId="104E24C1" w14:textId="77777777" w:rsidTr="00BD3A0D">
        <w:tc>
          <w:tcPr>
            <w:tcW w:w="959" w:type="dxa"/>
          </w:tcPr>
          <w:p w14:paraId="584A03BE" w14:textId="5C0AAA45" w:rsidR="00CB4321" w:rsidRDefault="00BD3A0D" w:rsidP="00BD3A0D">
            <w:pPr>
              <w:pStyle w:val="BodyText"/>
              <w:jc w:val="center"/>
            </w:pPr>
            <w:r>
              <w:t>1</w:t>
            </w:r>
          </w:p>
        </w:tc>
        <w:tc>
          <w:tcPr>
            <w:tcW w:w="3829" w:type="dxa"/>
          </w:tcPr>
          <w:p w14:paraId="047BFB77" w14:textId="77777777" w:rsidR="00CB4321" w:rsidRDefault="00CB4321" w:rsidP="00CB4321">
            <w:pPr>
              <w:pStyle w:val="BodyText"/>
            </w:pPr>
          </w:p>
          <w:p w14:paraId="2A7E75A1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507360A7" w14:textId="77777777" w:rsidR="00CB4321" w:rsidRDefault="00CB4321" w:rsidP="00CB4321">
            <w:pPr>
              <w:pStyle w:val="BodyText"/>
            </w:pPr>
          </w:p>
        </w:tc>
        <w:tc>
          <w:tcPr>
            <w:tcW w:w="2394" w:type="dxa"/>
          </w:tcPr>
          <w:p w14:paraId="754FC539" w14:textId="77777777" w:rsidR="00CB4321" w:rsidRDefault="00CB4321" w:rsidP="00CB4321">
            <w:pPr>
              <w:pStyle w:val="BodyText"/>
            </w:pPr>
          </w:p>
        </w:tc>
      </w:tr>
      <w:tr w:rsidR="00CB4321" w14:paraId="594CAD0B" w14:textId="77777777" w:rsidTr="00BD3A0D">
        <w:tc>
          <w:tcPr>
            <w:tcW w:w="959" w:type="dxa"/>
          </w:tcPr>
          <w:p w14:paraId="20E4BC22" w14:textId="20330FE8" w:rsidR="00CB4321" w:rsidRDefault="00BD3A0D" w:rsidP="00BD3A0D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829" w:type="dxa"/>
          </w:tcPr>
          <w:p w14:paraId="52A2EF11" w14:textId="77777777" w:rsidR="00CB4321" w:rsidRDefault="00CB4321" w:rsidP="00CB4321">
            <w:pPr>
              <w:pStyle w:val="BodyText"/>
            </w:pPr>
          </w:p>
          <w:p w14:paraId="02122ACA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0E0030F9" w14:textId="77777777" w:rsidR="00CB4321" w:rsidRDefault="00CB4321" w:rsidP="00CB4321">
            <w:pPr>
              <w:pStyle w:val="BodyText"/>
            </w:pPr>
          </w:p>
        </w:tc>
        <w:tc>
          <w:tcPr>
            <w:tcW w:w="2394" w:type="dxa"/>
          </w:tcPr>
          <w:p w14:paraId="38636CAB" w14:textId="77777777" w:rsidR="00CB4321" w:rsidRDefault="00CB4321" w:rsidP="00CB4321">
            <w:pPr>
              <w:pStyle w:val="BodyText"/>
            </w:pPr>
          </w:p>
        </w:tc>
      </w:tr>
      <w:tr w:rsidR="00CB4321" w14:paraId="3738CBD0" w14:textId="77777777" w:rsidTr="00BD3A0D">
        <w:tc>
          <w:tcPr>
            <w:tcW w:w="959" w:type="dxa"/>
          </w:tcPr>
          <w:p w14:paraId="6D975F6D" w14:textId="61F5EDE7" w:rsidR="00CB4321" w:rsidRDefault="00BD3A0D" w:rsidP="00BD3A0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29" w:type="dxa"/>
          </w:tcPr>
          <w:p w14:paraId="39A2582A" w14:textId="77777777" w:rsidR="00CB4321" w:rsidRDefault="00CB4321" w:rsidP="00CB4321">
            <w:pPr>
              <w:pStyle w:val="BodyText"/>
            </w:pPr>
          </w:p>
          <w:p w14:paraId="6334D008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7C1DB16C" w14:textId="77777777" w:rsidR="00CB4321" w:rsidRDefault="00CB4321" w:rsidP="00CB4321">
            <w:pPr>
              <w:pStyle w:val="BodyText"/>
            </w:pPr>
          </w:p>
        </w:tc>
        <w:tc>
          <w:tcPr>
            <w:tcW w:w="2394" w:type="dxa"/>
          </w:tcPr>
          <w:p w14:paraId="1A2C795E" w14:textId="77777777" w:rsidR="00CB4321" w:rsidRDefault="00CB4321" w:rsidP="00CB4321">
            <w:pPr>
              <w:pStyle w:val="BodyText"/>
            </w:pPr>
          </w:p>
        </w:tc>
      </w:tr>
      <w:tr w:rsidR="00BD3A0D" w14:paraId="3CA658A5" w14:textId="77777777" w:rsidTr="00BD3A0D">
        <w:tc>
          <w:tcPr>
            <w:tcW w:w="959" w:type="dxa"/>
          </w:tcPr>
          <w:p w14:paraId="36E62C72" w14:textId="54A38603" w:rsidR="00BD3A0D" w:rsidRDefault="00BD3A0D" w:rsidP="00BD3A0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29" w:type="dxa"/>
          </w:tcPr>
          <w:p w14:paraId="0AC44756" w14:textId="77777777" w:rsidR="00BD3A0D" w:rsidRDefault="00BD3A0D" w:rsidP="00CB4321">
            <w:pPr>
              <w:pStyle w:val="BodyText"/>
            </w:pPr>
          </w:p>
          <w:p w14:paraId="3743EFF9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445A0623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4CAA4F05" w14:textId="77777777" w:rsidR="00BD3A0D" w:rsidRDefault="00BD3A0D" w:rsidP="00CB4321">
            <w:pPr>
              <w:pStyle w:val="BodyText"/>
            </w:pPr>
          </w:p>
        </w:tc>
      </w:tr>
      <w:tr w:rsidR="00BD3A0D" w14:paraId="3373D4BA" w14:textId="77777777" w:rsidTr="00BD3A0D">
        <w:tc>
          <w:tcPr>
            <w:tcW w:w="959" w:type="dxa"/>
          </w:tcPr>
          <w:p w14:paraId="56991D5D" w14:textId="7DB4B264" w:rsidR="00BD3A0D" w:rsidRDefault="00BD3A0D" w:rsidP="00BD3A0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29" w:type="dxa"/>
          </w:tcPr>
          <w:p w14:paraId="16C86FCD" w14:textId="77777777" w:rsidR="00BD3A0D" w:rsidRDefault="00BD3A0D" w:rsidP="00CB4321">
            <w:pPr>
              <w:pStyle w:val="BodyText"/>
            </w:pPr>
          </w:p>
          <w:p w14:paraId="4B0862E2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1BC659BC" w14:textId="77777777" w:rsidR="00BD3A0D" w:rsidRDefault="00BD3A0D" w:rsidP="00CB4321">
            <w:pPr>
              <w:pStyle w:val="BodyText"/>
            </w:pPr>
          </w:p>
        </w:tc>
        <w:tc>
          <w:tcPr>
            <w:tcW w:w="2394" w:type="dxa"/>
          </w:tcPr>
          <w:p w14:paraId="236D4EC6" w14:textId="77777777" w:rsidR="00BD3A0D" w:rsidRDefault="00BD3A0D" w:rsidP="00CB4321">
            <w:pPr>
              <w:pStyle w:val="BodyText"/>
            </w:pPr>
          </w:p>
        </w:tc>
      </w:tr>
      <w:tr w:rsidR="00A34277" w14:paraId="381B3AB6" w14:textId="77777777" w:rsidTr="00BD3A0D">
        <w:tc>
          <w:tcPr>
            <w:tcW w:w="959" w:type="dxa"/>
          </w:tcPr>
          <w:p w14:paraId="673C99BA" w14:textId="07A8352F" w:rsidR="00A34277" w:rsidRDefault="00A34277" w:rsidP="00BD3A0D">
            <w:pPr>
              <w:pStyle w:val="BodyText"/>
              <w:jc w:val="center"/>
            </w:pPr>
            <w:r>
              <w:t>6</w:t>
            </w:r>
          </w:p>
        </w:tc>
        <w:tc>
          <w:tcPr>
            <w:tcW w:w="3829" w:type="dxa"/>
          </w:tcPr>
          <w:p w14:paraId="1A64708A" w14:textId="77777777" w:rsidR="00A34277" w:rsidRDefault="00A34277" w:rsidP="00CB4321">
            <w:pPr>
              <w:pStyle w:val="BodyText"/>
            </w:pPr>
          </w:p>
          <w:p w14:paraId="1AE265B7" w14:textId="77777777" w:rsidR="00A34277" w:rsidRDefault="00A34277" w:rsidP="00CB4321">
            <w:pPr>
              <w:pStyle w:val="BodyText"/>
            </w:pPr>
          </w:p>
        </w:tc>
        <w:tc>
          <w:tcPr>
            <w:tcW w:w="2394" w:type="dxa"/>
          </w:tcPr>
          <w:p w14:paraId="7A64DB98" w14:textId="77777777" w:rsidR="00A34277" w:rsidRDefault="00A34277" w:rsidP="00CB4321">
            <w:pPr>
              <w:pStyle w:val="BodyText"/>
            </w:pPr>
          </w:p>
        </w:tc>
        <w:tc>
          <w:tcPr>
            <w:tcW w:w="2394" w:type="dxa"/>
          </w:tcPr>
          <w:p w14:paraId="0A494651" w14:textId="77777777" w:rsidR="00A34277" w:rsidRDefault="00A34277" w:rsidP="00CB4321">
            <w:pPr>
              <w:pStyle w:val="BodyText"/>
            </w:pPr>
          </w:p>
        </w:tc>
      </w:tr>
    </w:tbl>
    <w:p w14:paraId="1DA1E954" w14:textId="77777777" w:rsidR="00CB4321" w:rsidRPr="00CB4321" w:rsidRDefault="00CB4321" w:rsidP="00CB4321">
      <w:pPr>
        <w:pStyle w:val="BodyText"/>
      </w:pPr>
    </w:p>
    <w:p w14:paraId="4E225473" w14:textId="77777777" w:rsidR="00A85BD9" w:rsidRDefault="00A85BD9" w:rsidP="00A53CD0">
      <w:pPr>
        <w:pStyle w:val="Abstract"/>
      </w:pPr>
      <w:bookmarkStart w:id="13" w:name="key-reminder"/>
      <w:bookmarkEnd w:id="12"/>
    </w:p>
    <w:p w14:paraId="5F8C62E8" w14:textId="487E605E" w:rsidR="00702410" w:rsidRPr="009A1C7B" w:rsidRDefault="00A34277">
      <w:pPr>
        <w:pStyle w:val="Heading2"/>
        <w:rPr>
          <w:rFonts w:ascii="Arial" w:hAnsi="Arial" w:cs="Arial"/>
          <w:color w:val="3D1063"/>
        </w:rPr>
      </w:pPr>
      <w:r w:rsidRPr="009A1C7B">
        <w:rPr>
          <w:rFonts w:ascii="Arial" w:hAnsi="Arial" w:cs="Arial"/>
          <w:color w:val="3D1063"/>
        </w:rPr>
        <w:t>Remember</w:t>
      </w:r>
    </w:p>
    <w:p w14:paraId="27BB3786" w14:textId="77777777" w:rsidR="00702410" w:rsidRPr="00A85BD9" w:rsidRDefault="00A0075B">
      <w:pPr>
        <w:pStyle w:val="FirstParagraph"/>
        <w:rPr>
          <w:rFonts w:ascii="Arial" w:hAnsi="Arial" w:cs="Arial"/>
        </w:rPr>
      </w:pPr>
      <w:r w:rsidRPr="00A85BD9">
        <w:rPr>
          <w:rFonts w:ascii="Arial" w:hAnsi="Arial" w:cs="Arial"/>
        </w:rPr>
        <w:t>If you can clearly explain how learners build capability over time, you are usually well placed to demonstrate compliance.</w:t>
      </w:r>
    </w:p>
    <w:p w14:paraId="544DE6F8" w14:textId="77777777" w:rsidR="00702410" w:rsidRPr="00A85BD9" w:rsidRDefault="00A0075B">
      <w:pPr>
        <w:pStyle w:val="BodyText"/>
        <w:rPr>
          <w:rFonts w:ascii="Arial" w:hAnsi="Arial" w:cs="Arial"/>
        </w:rPr>
      </w:pPr>
      <w:r w:rsidRPr="00A85BD9">
        <w:rPr>
          <w:rFonts w:ascii="Arial" w:hAnsi="Arial" w:cs="Arial"/>
        </w:rPr>
        <w:t>The goal of this tool is not perfection. It is clarity, shared understanding, and purposeful improvement.</w:t>
      </w:r>
      <w:bookmarkEnd w:id="0"/>
      <w:bookmarkEnd w:id="13"/>
    </w:p>
    <w:sectPr w:rsidR="00702410" w:rsidRPr="00A85B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915E" w14:textId="77777777" w:rsidR="00EB037E" w:rsidRDefault="00EB037E" w:rsidP="00A34277">
      <w:pPr>
        <w:spacing w:after="0"/>
      </w:pPr>
      <w:r>
        <w:separator/>
      </w:r>
    </w:p>
  </w:endnote>
  <w:endnote w:type="continuationSeparator" w:id="0">
    <w:p w14:paraId="51ACAEF8" w14:textId="77777777" w:rsidR="00EB037E" w:rsidRDefault="00EB037E" w:rsidP="00A342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1D61" w14:textId="77777777" w:rsidR="008D119B" w:rsidRDefault="008D1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065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92CBDE" w14:textId="2AF2C0B3" w:rsidR="00D12F17" w:rsidRPr="00A53CD0" w:rsidRDefault="00D12F17" w:rsidP="00D12F17">
            <w:pPr>
              <w:pStyle w:val="Foo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53CD0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Please note these tools have not been assessed for compliance against the </w:t>
            </w:r>
            <w:r w:rsidR="009001FA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2025 </w:t>
            </w:r>
            <w:r w:rsidRPr="00A53CD0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Standards and are for workshop purposes only </w:t>
            </w:r>
          </w:p>
          <w:p w14:paraId="1FA01F14" w14:textId="64BCF887" w:rsidR="00A34277" w:rsidRDefault="008D119B" w:rsidP="008D119B">
            <w:pPr>
              <w:pStyle w:val="Footer"/>
            </w:pPr>
            <w:r>
              <w:t>V</w:t>
            </w:r>
            <w:r w:rsidR="00624C27">
              <w:t>1.26</w:t>
            </w:r>
            <w:r w:rsidR="00624C27">
              <w:tab/>
            </w:r>
            <w:r w:rsidR="00624C27">
              <w:tab/>
            </w:r>
            <w:r w:rsidR="00A34277">
              <w:t xml:space="preserve">Page </w:t>
            </w:r>
            <w:r w:rsidR="00A34277">
              <w:rPr>
                <w:b/>
                <w:bCs/>
              </w:rPr>
              <w:fldChar w:fldCharType="begin"/>
            </w:r>
            <w:r w:rsidR="00A34277">
              <w:rPr>
                <w:b/>
                <w:bCs/>
              </w:rPr>
              <w:instrText xml:space="preserve"> PAGE </w:instrText>
            </w:r>
            <w:r w:rsidR="00A34277">
              <w:rPr>
                <w:b/>
                <w:bCs/>
              </w:rPr>
              <w:fldChar w:fldCharType="separate"/>
            </w:r>
            <w:r w:rsidR="00A34277">
              <w:rPr>
                <w:b/>
                <w:bCs/>
                <w:noProof/>
              </w:rPr>
              <w:t>2</w:t>
            </w:r>
            <w:r w:rsidR="00A34277">
              <w:rPr>
                <w:b/>
                <w:bCs/>
              </w:rPr>
              <w:fldChar w:fldCharType="end"/>
            </w:r>
            <w:r w:rsidR="00A34277">
              <w:t xml:space="preserve"> of </w:t>
            </w:r>
            <w:r w:rsidR="00A34277">
              <w:rPr>
                <w:b/>
                <w:bCs/>
              </w:rPr>
              <w:fldChar w:fldCharType="begin"/>
            </w:r>
            <w:r w:rsidR="00A34277">
              <w:rPr>
                <w:b/>
                <w:bCs/>
              </w:rPr>
              <w:instrText xml:space="preserve"> NUMPAGES  </w:instrText>
            </w:r>
            <w:r w:rsidR="00A34277">
              <w:rPr>
                <w:b/>
                <w:bCs/>
              </w:rPr>
              <w:fldChar w:fldCharType="separate"/>
            </w:r>
            <w:r w:rsidR="00A34277">
              <w:rPr>
                <w:b/>
                <w:bCs/>
                <w:noProof/>
              </w:rPr>
              <w:t>2</w:t>
            </w:r>
            <w:r w:rsidR="00A34277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4383" w14:textId="77777777" w:rsidR="008D119B" w:rsidRDefault="008D1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3175" w14:textId="77777777" w:rsidR="00EB037E" w:rsidRDefault="00EB037E" w:rsidP="00A34277">
      <w:pPr>
        <w:spacing w:after="0"/>
      </w:pPr>
      <w:r>
        <w:separator/>
      </w:r>
    </w:p>
  </w:footnote>
  <w:footnote w:type="continuationSeparator" w:id="0">
    <w:p w14:paraId="1856E733" w14:textId="77777777" w:rsidR="00EB037E" w:rsidRDefault="00EB037E" w:rsidP="00A342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D9F" w14:textId="572647B6" w:rsidR="00CB0D95" w:rsidRDefault="00CB0D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A03AE" wp14:editId="2473F4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4728843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C9D4D" w14:textId="79FB537C" w:rsidR="00CB0D95" w:rsidRPr="00CB0D95" w:rsidRDefault="00CB0D95" w:rsidP="00CB0D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B0D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A0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70C9D4D" w14:textId="79FB537C" w:rsidR="00CB0D95" w:rsidRPr="00CB0D95" w:rsidRDefault="00CB0D95" w:rsidP="00CB0D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B0D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2E58" w14:textId="5B5376DE" w:rsidR="00A0075B" w:rsidRDefault="00CB0D95" w:rsidP="00A0075B">
    <w:pPr>
      <w:pStyle w:val="Header"/>
      <w:tabs>
        <w:tab w:val="clear" w:pos="4513"/>
        <w:tab w:val="clear" w:pos="9026"/>
        <w:tab w:val="left" w:pos="3690"/>
      </w:tabs>
    </w:pPr>
    <w:r w:rsidRPr="00576BB6">
      <w:rPr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39FD8D" wp14:editId="4C1F04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8129367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53EEF" w14:textId="239C0F8C" w:rsidR="00CB0D95" w:rsidRPr="00CB0D95" w:rsidRDefault="00CB0D95" w:rsidP="00CB0D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B0D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9FD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7953EEF" w14:textId="239C0F8C" w:rsidR="00CB0D95" w:rsidRPr="00CB0D95" w:rsidRDefault="00CB0D95" w:rsidP="00CB0D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B0D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6BB6" w:rsidRPr="00576BB6">
      <w:rPr>
        <w:b/>
        <w:bCs/>
      </w:rPr>
      <w:t xml:space="preserve">Workshop 1: </w:t>
    </w:r>
    <w:r w:rsidR="00576BB6" w:rsidRPr="00647D21">
      <w:t>Delivering Quality Training that Supports Student Progression</w:t>
    </w:r>
  </w:p>
  <w:p w14:paraId="151892E0" w14:textId="1275C4E3" w:rsidR="00647D21" w:rsidRPr="00576BB6" w:rsidRDefault="00647D21" w:rsidP="00A0075B">
    <w:pPr>
      <w:pStyle w:val="Header"/>
      <w:tabs>
        <w:tab w:val="clear" w:pos="4513"/>
        <w:tab w:val="clear" w:pos="9026"/>
        <w:tab w:val="left" w:pos="3690"/>
      </w:tabs>
      <w:rPr>
        <w:b/>
        <w:bCs/>
      </w:rPr>
    </w:pPr>
    <w:r>
      <w:t>TAC Roadshow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7004" w14:textId="03A005A7" w:rsidR="00CB0D95" w:rsidRDefault="00CB0D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05792A" wp14:editId="67D20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3173834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1AAA8" w14:textId="552CE258" w:rsidR="00CB0D95" w:rsidRPr="00CB0D95" w:rsidRDefault="00CB0D95" w:rsidP="00CB0D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B0D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579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FF1AAA8" w14:textId="552CE258" w:rsidR="00CB0D95" w:rsidRPr="00CB0D95" w:rsidRDefault="00CB0D95" w:rsidP="00CB0D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B0D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87819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71629B6"/>
    <w:multiLevelType w:val="hybridMultilevel"/>
    <w:tmpl w:val="B4D84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6F9F"/>
    <w:multiLevelType w:val="hybridMultilevel"/>
    <w:tmpl w:val="F2B0C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072"/>
    <w:multiLevelType w:val="hybridMultilevel"/>
    <w:tmpl w:val="7DCEA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735F"/>
    <w:multiLevelType w:val="hybridMultilevel"/>
    <w:tmpl w:val="94CE3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93"/>
    <w:multiLevelType w:val="hybridMultilevel"/>
    <w:tmpl w:val="9F3E7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003DB"/>
    <w:multiLevelType w:val="hybridMultilevel"/>
    <w:tmpl w:val="2CBA5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20499">
    <w:abstractNumId w:val="0"/>
  </w:num>
  <w:num w:numId="2" w16cid:durableId="298734175">
    <w:abstractNumId w:val="3"/>
  </w:num>
  <w:num w:numId="3" w16cid:durableId="665715120">
    <w:abstractNumId w:val="5"/>
  </w:num>
  <w:num w:numId="4" w16cid:durableId="1787580692">
    <w:abstractNumId w:val="1"/>
  </w:num>
  <w:num w:numId="5" w16cid:durableId="63727414">
    <w:abstractNumId w:val="4"/>
  </w:num>
  <w:num w:numId="6" w16cid:durableId="2014600219">
    <w:abstractNumId w:val="2"/>
  </w:num>
  <w:num w:numId="7" w16cid:durableId="1456293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10"/>
    <w:rsid w:val="000D68D2"/>
    <w:rsid w:val="00252566"/>
    <w:rsid w:val="0028421F"/>
    <w:rsid w:val="002958E9"/>
    <w:rsid w:val="002972AA"/>
    <w:rsid w:val="002F1489"/>
    <w:rsid w:val="003D49FF"/>
    <w:rsid w:val="004A3D5F"/>
    <w:rsid w:val="004E1CDD"/>
    <w:rsid w:val="00514A02"/>
    <w:rsid w:val="00576BB6"/>
    <w:rsid w:val="0061690E"/>
    <w:rsid w:val="00624C27"/>
    <w:rsid w:val="00647D21"/>
    <w:rsid w:val="00702410"/>
    <w:rsid w:val="007241B8"/>
    <w:rsid w:val="008862CA"/>
    <w:rsid w:val="008D119B"/>
    <w:rsid w:val="009001FA"/>
    <w:rsid w:val="00961CCC"/>
    <w:rsid w:val="009A1C7B"/>
    <w:rsid w:val="00A0075B"/>
    <w:rsid w:val="00A34277"/>
    <w:rsid w:val="00A53CD0"/>
    <w:rsid w:val="00A85BD9"/>
    <w:rsid w:val="00AA6D78"/>
    <w:rsid w:val="00B767C8"/>
    <w:rsid w:val="00BD3A0D"/>
    <w:rsid w:val="00BE3F1B"/>
    <w:rsid w:val="00C01ABE"/>
    <w:rsid w:val="00C855EE"/>
    <w:rsid w:val="00CB0D95"/>
    <w:rsid w:val="00CB4321"/>
    <w:rsid w:val="00D12F17"/>
    <w:rsid w:val="00EB037E"/>
    <w:rsid w:val="00E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3F4AF"/>
  <w15:docId w15:val="{9042B723-12F5-49F1-B9BE-55B2FCE9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PlainTable2">
    <w:name w:val="Plain Table 2"/>
    <w:basedOn w:val="TableNormal"/>
    <w:rsid w:val="002F148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rsid w:val="00CB43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342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34277"/>
  </w:style>
  <w:style w:type="paragraph" w:styleId="Footer">
    <w:name w:val="footer"/>
    <w:basedOn w:val="Normal"/>
    <w:link w:val="FooterChar"/>
    <w:uiPriority w:val="99"/>
    <w:rsid w:val="00A342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277"/>
  </w:style>
  <w:style w:type="paragraph" w:styleId="ListParagraph">
    <w:name w:val="List Paragraph"/>
    <w:basedOn w:val="Normal"/>
    <w:uiPriority w:val="34"/>
    <w:qFormat/>
    <w:rsid w:val="004E1CDD"/>
    <w:pPr>
      <w:spacing w:after="0"/>
      <w:ind w:left="720"/>
    </w:pPr>
    <w:rPr>
      <w:rFonts w:ascii="Aptos" w:hAnsi="Aptos" w:cs="Aptos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9f083-d6af-4816-a7f5-95198e0fbe6c" xsi:nil="true"/>
    <lcf76f155ced4ddcb4097134ff3c332f xmlns="dfb96ffe-6e44-406b-a145-de59292c0b6a">
      <Terms xmlns="http://schemas.microsoft.com/office/infopath/2007/PartnerControls"/>
    </lcf76f155ced4ddcb4097134ff3c332f>
    <CheckedbyCR xmlns="dfb96ffe-6e44-406b-a145-de59292c0b6a">No</CheckedbyC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4A2F1FBFDF141849D13CBAFDA9339" ma:contentTypeVersion="17" ma:contentTypeDescription="Create a new document." ma:contentTypeScope="" ma:versionID="86daeb75d29d0248a910906e76166a3f">
  <xsd:schema xmlns:xsd="http://www.w3.org/2001/XMLSchema" xmlns:xs="http://www.w3.org/2001/XMLSchema" xmlns:p="http://schemas.microsoft.com/office/2006/metadata/properties" xmlns:ns2="dfb96ffe-6e44-406b-a145-de59292c0b6a" xmlns:ns3="94b9f083-d6af-4816-a7f5-95198e0fbe6c" targetNamespace="http://schemas.microsoft.com/office/2006/metadata/properties" ma:root="true" ma:fieldsID="e43f2b965bea158bc081d38077efd3d6" ns2:_="" ns3:_="">
    <xsd:import namespace="dfb96ffe-6e44-406b-a145-de59292c0b6a"/>
    <xsd:import namespace="94b9f083-d6af-4816-a7f5-95198e0fb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CheckedbyC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6ffe-6e44-406b-a145-de59292c0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heckedbyCR" ma:index="24" ma:displayName="Checked by CR" ma:default="No" ma:format="Dropdown" ma:internalName="CheckedbyCR">
      <xsd:simpleType>
        <xsd:restriction base="dms:Choice">
          <xsd:enumeration value="Yes"/>
          <xsd:enumeration value="No"/>
          <xsd:enumeration value="Action Requ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f083-d6af-4816-a7f5-95198e0fbe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23d8d2-68ed-4431-bcc2-29c4ec7fc778}" ma:internalName="TaxCatchAll" ma:showField="CatchAllData" ma:web="94b9f083-d6af-4816-a7f5-95198e0fb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ED512-CDA0-4B2A-9C4E-70D8A90DFA68}">
  <ds:schemaRefs>
    <ds:schemaRef ds:uri="http://schemas.microsoft.com/office/2006/metadata/properties"/>
    <ds:schemaRef ds:uri="http://schemas.microsoft.com/office/infopath/2007/PartnerControls"/>
    <ds:schemaRef ds:uri="94b9f083-d6af-4816-a7f5-95198e0fbe6c"/>
    <ds:schemaRef ds:uri="dfb96ffe-6e44-406b-a145-de59292c0b6a"/>
  </ds:schemaRefs>
</ds:datastoreItem>
</file>

<file path=customXml/itemProps2.xml><?xml version="1.0" encoding="utf-8"?>
<ds:datastoreItem xmlns:ds="http://schemas.openxmlformats.org/officeDocument/2006/customXml" ds:itemID="{C4CC0506-7563-4195-A2D8-38AC9BE9D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16EF5-D132-4C26-92FF-6083F47C8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96ffe-6e44-406b-a145-de59292c0b6a"/>
    <ds:schemaRef ds:uri="94b9f083-d6af-4816-a7f5-95198e0f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752</Words>
  <Characters>3222</Characters>
  <Application>Microsoft Office Word</Application>
  <DocSecurity>0</DocSecurity>
  <Lines>460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Werner</dc:creator>
  <cp:keywords/>
  <cp:lastModifiedBy>Melissa Hartley</cp:lastModifiedBy>
  <cp:revision>11</cp:revision>
  <dcterms:created xsi:type="dcterms:W3CDTF">2026-01-12T05:52:00Z</dcterms:created>
  <dcterms:modified xsi:type="dcterms:W3CDTF">2026-02-12T01:59:00Z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0x010100D834A2F1FBFDF141849D13CBAFDA9339</vt:lpwstr>
  </property>
  <property fmtid="{D5CDD505-2E9C-101B-9397-08002B2CF9AE}" pid="3" name="Order">
    <vt:r8>1869900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4e85ad3e,57ca6ea6,6c0f3822</vt:lpwstr>
  </property>
  <property fmtid="{D5CDD505-2E9C-101B-9397-08002B2CF9AE}" pid="9" name="ClassificationContentMarkingHeaderFontProps">
    <vt:lpwstr>#ff0000,10,Aptos</vt:lpwstr>
  </property>
  <property fmtid="{D5CDD505-2E9C-101B-9397-08002B2CF9AE}" pid="10" name="ClassificationContentMarkingHeaderText">
    <vt:lpwstr>OFFICIAL</vt:lpwstr>
  </property>
  <property fmtid="{D5CDD505-2E9C-101B-9397-08002B2CF9AE}" pid="11" name="MSIP_Label_f3ac7e5b-5da2-46c7-8677-8a6b50f7d886_Enabled">
    <vt:lpwstr>true</vt:lpwstr>
  </property>
  <property fmtid="{D5CDD505-2E9C-101B-9397-08002B2CF9AE}" pid="12" name="MSIP_Label_f3ac7e5b-5da2-46c7-8677-8a6b50f7d886_SetDate">
    <vt:lpwstr>2026-01-16T04:35:44Z</vt:lpwstr>
  </property>
  <property fmtid="{D5CDD505-2E9C-101B-9397-08002B2CF9AE}" pid="13" name="MSIP_Label_f3ac7e5b-5da2-46c7-8677-8a6b50f7d886_Method">
    <vt:lpwstr>Standard</vt:lpwstr>
  </property>
  <property fmtid="{D5CDD505-2E9C-101B-9397-08002B2CF9AE}" pid="14" name="MSIP_Label_f3ac7e5b-5da2-46c7-8677-8a6b50f7d886_Name">
    <vt:lpwstr>Official</vt:lpwstr>
  </property>
  <property fmtid="{D5CDD505-2E9C-101B-9397-08002B2CF9AE}" pid="15" name="MSIP_Label_f3ac7e5b-5da2-46c7-8677-8a6b50f7d886_SiteId">
    <vt:lpwstr>218881e8-07ad-4142-87d7-f6b90d17009b</vt:lpwstr>
  </property>
  <property fmtid="{D5CDD505-2E9C-101B-9397-08002B2CF9AE}" pid="16" name="MSIP_Label_f3ac7e5b-5da2-46c7-8677-8a6b50f7d886_ActionId">
    <vt:lpwstr>0d2dd404-7384-41d4-a0cd-72d76bddf35b</vt:lpwstr>
  </property>
  <property fmtid="{D5CDD505-2E9C-101B-9397-08002B2CF9AE}" pid="17" name="MSIP_Label_f3ac7e5b-5da2-46c7-8677-8a6b50f7d886_ContentBits">
    <vt:lpwstr>1</vt:lpwstr>
  </property>
  <property fmtid="{D5CDD505-2E9C-101B-9397-08002B2CF9AE}" pid="18" name="MSIP_Label_f3ac7e5b-5da2-46c7-8677-8a6b50f7d886_Tag">
    <vt:lpwstr>10, 3, 0, 1</vt:lpwstr>
  </property>
</Properties>
</file>