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B72D" w14:textId="01566A1A" w:rsidR="00277B04" w:rsidRDefault="007C61CD" w:rsidP="007C61CD">
      <w:pPr>
        <w:pStyle w:val="Heading1"/>
        <w:tabs>
          <w:tab w:val="left" w:pos="1290"/>
        </w:tabs>
        <w:ind w:left="567"/>
        <w:rPr>
          <w:sz w:val="72"/>
          <w:szCs w:val="72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7413FE36" wp14:editId="18A65317">
            <wp:simplePos x="0" y="0"/>
            <wp:positionH relativeFrom="page">
              <wp:posOffset>7620</wp:posOffset>
            </wp:positionH>
            <wp:positionV relativeFrom="paragraph">
              <wp:posOffset>-283348</wp:posOffset>
            </wp:positionV>
            <wp:extent cx="2900363" cy="1657350"/>
            <wp:effectExtent l="0" t="0" r="0" b="0"/>
            <wp:wrapNone/>
            <wp:docPr id="1185435179" name="Picture 1185435179" descr="Government of Western Australia state crest and agency name Public Sector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35179" name="Picture 1185435179" descr="Government of Western Australia state crest and agency name Public Sector Commissio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1652" b="84505"/>
                    <a:stretch/>
                  </pic:blipFill>
                  <pic:spPr bwMode="auto">
                    <a:xfrm>
                      <a:off x="0" y="0"/>
                      <a:ext cx="2900363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B04" w:rsidRPr="00277B04">
        <w:rPr>
          <w:noProof/>
          <w:sz w:val="72"/>
          <w:szCs w:val="72"/>
          <w:lang w:eastAsia="en-AU"/>
        </w:rPr>
        <w:drawing>
          <wp:anchor distT="0" distB="0" distL="114300" distR="114300" simplePos="0" relativeHeight="251659264" behindDoc="1" locked="0" layoutInCell="1" allowOverlap="1" wp14:anchorId="3D19EC56" wp14:editId="6AB95E47">
            <wp:simplePos x="0" y="0"/>
            <wp:positionH relativeFrom="page">
              <wp:align>right</wp:align>
            </wp:positionH>
            <wp:positionV relativeFrom="paragraph">
              <wp:posOffset>78371</wp:posOffset>
            </wp:positionV>
            <wp:extent cx="7564120" cy="68433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9"/>
                    <a:stretch/>
                  </pic:blipFill>
                  <pic:spPr bwMode="auto">
                    <a:xfrm>
                      <a:off x="0" y="0"/>
                      <a:ext cx="7564120" cy="684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72"/>
          <w:szCs w:val="72"/>
        </w:rPr>
        <w:tab/>
      </w:r>
    </w:p>
    <w:p w14:paraId="60114536" w14:textId="0E9C771C" w:rsidR="00277B04" w:rsidRDefault="00277B04" w:rsidP="00277B04">
      <w:pPr>
        <w:pStyle w:val="Heading1"/>
        <w:rPr>
          <w:sz w:val="72"/>
          <w:szCs w:val="72"/>
        </w:rPr>
      </w:pPr>
    </w:p>
    <w:p w14:paraId="6D3CAF12" w14:textId="77777777" w:rsidR="00277B04" w:rsidRDefault="000C096D" w:rsidP="00495305">
      <w:pPr>
        <w:pStyle w:val="Heading1"/>
        <w:spacing w:before="480"/>
        <w:ind w:left="567"/>
        <w:rPr>
          <w:sz w:val="72"/>
          <w:szCs w:val="72"/>
        </w:rPr>
      </w:pPr>
      <w:r w:rsidRPr="00277B04">
        <w:rPr>
          <w:sz w:val="72"/>
          <w:szCs w:val="72"/>
        </w:rPr>
        <w:t>202</w:t>
      </w:r>
      <w:r w:rsidR="00F81FC8" w:rsidRPr="00277B04">
        <w:rPr>
          <w:sz w:val="72"/>
          <w:szCs w:val="72"/>
        </w:rPr>
        <w:t>6</w:t>
      </w:r>
      <w:r w:rsidRPr="00277B04">
        <w:rPr>
          <w:sz w:val="72"/>
          <w:szCs w:val="72"/>
        </w:rPr>
        <w:t>-2</w:t>
      </w:r>
      <w:r w:rsidR="00F81FC8" w:rsidRPr="00277B04">
        <w:rPr>
          <w:sz w:val="72"/>
          <w:szCs w:val="72"/>
        </w:rPr>
        <w:t>7</w:t>
      </w:r>
      <w:r w:rsidRPr="00277B04">
        <w:rPr>
          <w:sz w:val="72"/>
          <w:szCs w:val="72"/>
        </w:rPr>
        <w:t xml:space="preserve"> </w:t>
      </w:r>
      <w:r w:rsidR="00B67DE6" w:rsidRPr="00277B04">
        <w:rPr>
          <w:sz w:val="72"/>
          <w:szCs w:val="72"/>
        </w:rPr>
        <w:t xml:space="preserve">CEO Delivery and </w:t>
      </w:r>
    </w:p>
    <w:p w14:paraId="0AA2BFEE" w14:textId="6DF864B7" w:rsidR="00C576D2" w:rsidRPr="00277B04" w:rsidRDefault="00B67DE6" w:rsidP="00331ED4">
      <w:pPr>
        <w:pStyle w:val="Heading1"/>
        <w:spacing w:before="120"/>
        <w:ind w:left="567"/>
        <w:rPr>
          <w:sz w:val="72"/>
          <w:szCs w:val="72"/>
        </w:rPr>
      </w:pPr>
      <w:r w:rsidRPr="00277B04">
        <w:rPr>
          <w:sz w:val="72"/>
          <w:szCs w:val="72"/>
        </w:rPr>
        <w:t xml:space="preserve">Performance Agreement </w:t>
      </w:r>
    </w:p>
    <w:p w14:paraId="20A9C3B6" w14:textId="77777777" w:rsidR="000D6643" w:rsidRDefault="000D6643" w:rsidP="00197D14">
      <w:pPr>
        <w:pStyle w:val="Subtitle"/>
        <w:ind w:left="567"/>
      </w:pPr>
    </w:p>
    <w:p w14:paraId="2BC5E413" w14:textId="77777777" w:rsidR="000D6643" w:rsidRDefault="000D6643" w:rsidP="00197D14">
      <w:pPr>
        <w:pStyle w:val="Subtitle"/>
        <w:ind w:left="567"/>
      </w:pPr>
    </w:p>
    <w:p w14:paraId="61CB8744" w14:textId="6E74BCBE" w:rsidR="00C576D2" w:rsidRDefault="00277B04" w:rsidP="00AB1B61">
      <w:pPr>
        <w:pStyle w:val="Heading2"/>
        <w:ind w:left="567"/>
        <w:rPr>
          <w:rFonts w:ascii="Century Gothic" w:hAnsi="Century Gothic"/>
          <w:color w:val="6390C6"/>
          <w:sz w:val="44"/>
          <w:szCs w:val="44"/>
        </w:rPr>
      </w:pPr>
      <w:r w:rsidRPr="00277B04">
        <w:rPr>
          <w:rFonts w:ascii="Century Gothic" w:hAnsi="Century Gothic"/>
          <w:color w:val="6390C6"/>
          <w:sz w:val="44"/>
          <w:szCs w:val="44"/>
        </w:rPr>
        <w:t>&lt;</w:t>
      </w:r>
      <w:r w:rsidR="00136C97" w:rsidRPr="00277B04">
        <w:rPr>
          <w:rFonts w:ascii="Century Gothic" w:hAnsi="Century Gothic"/>
          <w:color w:val="6390C6"/>
          <w:sz w:val="44"/>
          <w:szCs w:val="44"/>
        </w:rPr>
        <w:t>Name</w:t>
      </w:r>
      <w:r w:rsidRPr="00277B04">
        <w:rPr>
          <w:rFonts w:ascii="Century Gothic" w:hAnsi="Century Gothic"/>
          <w:color w:val="6390C6"/>
          <w:sz w:val="44"/>
          <w:szCs w:val="44"/>
        </w:rPr>
        <w:t>&gt;</w:t>
      </w:r>
    </w:p>
    <w:p w14:paraId="79E2005D" w14:textId="3D5BAC9B" w:rsidR="00D500E0" w:rsidRPr="00277B04" w:rsidRDefault="00D500E0" w:rsidP="00D500E0">
      <w:pPr>
        <w:pStyle w:val="Heading2"/>
        <w:ind w:left="567"/>
        <w:rPr>
          <w:rFonts w:ascii="Century Gothic" w:hAnsi="Century Gothic"/>
          <w:color w:val="6390C6"/>
          <w:sz w:val="44"/>
          <w:szCs w:val="44"/>
        </w:rPr>
      </w:pPr>
      <w:r w:rsidRPr="00277B04">
        <w:rPr>
          <w:rFonts w:ascii="Century Gothic" w:hAnsi="Century Gothic"/>
          <w:color w:val="6390C6"/>
          <w:sz w:val="44"/>
          <w:szCs w:val="44"/>
        </w:rPr>
        <w:t>&lt;</w:t>
      </w:r>
      <w:r>
        <w:rPr>
          <w:rFonts w:ascii="Century Gothic" w:hAnsi="Century Gothic"/>
          <w:color w:val="6390C6"/>
          <w:sz w:val="44"/>
          <w:szCs w:val="44"/>
        </w:rPr>
        <w:t>Location</w:t>
      </w:r>
      <w:r w:rsidRPr="00277B04">
        <w:rPr>
          <w:rFonts w:ascii="Century Gothic" w:hAnsi="Century Gothic"/>
          <w:color w:val="6390C6"/>
          <w:sz w:val="44"/>
          <w:szCs w:val="44"/>
        </w:rPr>
        <w:t>&gt;</w:t>
      </w:r>
    </w:p>
    <w:p w14:paraId="581117CA" w14:textId="60F41C6A" w:rsidR="00C576D2" w:rsidRPr="00277B04" w:rsidRDefault="00D500E0" w:rsidP="00AB1B61">
      <w:pPr>
        <w:pStyle w:val="Heading2"/>
        <w:ind w:left="567"/>
        <w:rPr>
          <w:rFonts w:ascii="Century Gothic" w:hAnsi="Century Gothic"/>
          <w:color w:val="6390C6"/>
          <w:sz w:val="44"/>
          <w:szCs w:val="44"/>
        </w:rPr>
      </w:pPr>
      <w:r>
        <w:rPr>
          <w:rFonts w:ascii="Century Gothic" w:hAnsi="Century Gothic"/>
          <w:color w:val="6390C6"/>
          <w:sz w:val="44"/>
          <w:szCs w:val="44"/>
        </w:rPr>
        <w:t>Regional Development Commission</w:t>
      </w:r>
    </w:p>
    <w:p w14:paraId="22CA834A" w14:textId="77777777" w:rsidR="00BD0A3C" w:rsidRPr="00BD0A3C" w:rsidRDefault="00BD0A3C" w:rsidP="00BD0A3C">
      <w:pPr>
        <w:rPr>
          <w:lang w:val="en-AU" w:eastAsia="en-AU"/>
        </w:rPr>
      </w:pPr>
    </w:p>
    <w:p w14:paraId="4E1B7EBB" w14:textId="77777777" w:rsidR="00C576D2" w:rsidRDefault="00C576D2">
      <w:pPr>
        <w:pStyle w:val="BodyText"/>
        <w:rPr>
          <w:sz w:val="48"/>
        </w:rPr>
      </w:pPr>
    </w:p>
    <w:p w14:paraId="0FD9A567" w14:textId="77777777" w:rsidR="008124C2" w:rsidRDefault="008124C2">
      <w:pPr>
        <w:pStyle w:val="BodyText"/>
        <w:rPr>
          <w:sz w:val="48"/>
        </w:rPr>
      </w:pPr>
    </w:p>
    <w:p w14:paraId="2BAB0F40" w14:textId="77777777" w:rsidR="008124C2" w:rsidRDefault="008124C2">
      <w:pPr>
        <w:pStyle w:val="BodyText"/>
        <w:rPr>
          <w:sz w:val="48"/>
        </w:rPr>
      </w:pPr>
    </w:p>
    <w:p w14:paraId="5C74D1E1" w14:textId="77777777" w:rsidR="00C576D2" w:rsidRDefault="00C576D2">
      <w:pPr>
        <w:pStyle w:val="BodyText"/>
        <w:rPr>
          <w:sz w:val="48"/>
        </w:rPr>
      </w:pPr>
    </w:p>
    <w:p w14:paraId="08A49775" w14:textId="77777777" w:rsidR="00BD0A3C" w:rsidRDefault="00BD0A3C" w:rsidP="00BD0A3C">
      <w:pPr>
        <w:spacing w:after="160"/>
        <w:ind w:left="567"/>
      </w:pPr>
      <w:r>
        <w:br w:type="page"/>
      </w:r>
    </w:p>
    <w:p w14:paraId="2D531A81" w14:textId="77777777" w:rsidR="00C576D2" w:rsidRDefault="00C576D2">
      <w:pPr>
        <w:rPr>
          <w:sz w:val="28"/>
        </w:rPr>
        <w:sectPr w:rsidR="00C576D2" w:rsidSect="00BD0A3C">
          <w:headerReference w:type="default" r:id="rId12"/>
          <w:type w:val="continuous"/>
          <w:pgSz w:w="16850" w:h="11910" w:orient="landscape"/>
          <w:pgMar w:top="460" w:right="1060" w:bottom="460" w:left="280" w:header="720" w:footer="720" w:gutter="0"/>
          <w:cols w:space="720"/>
          <w:titlePg/>
          <w:docGrid w:linePitch="299"/>
        </w:sectPr>
      </w:pPr>
    </w:p>
    <w:p w14:paraId="682C86C6" w14:textId="11AA1976" w:rsidR="00734B1F" w:rsidRPr="003643BA" w:rsidRDefault="00734B1F" w:rsidP="003643BA">
      <w:pPr>
        <w:pStyle w:val="Heading1"/>
      </w:pPr>
      <w:r w:rsidRPr="003643BA">
        <w:lastRenderedPageBreak/>
        <w:t>Endorsement of Agreement</w:t>
      </w:r>
      <w:r w:rsidR="000063AB">
        <w:t xml:space="preserve"> (due </w:t>
      </w:r>
      <w:r w:rsidR="000C7E0B">
        <w:t>to the Public Sector Commissioner no later than</w:t>
      </w:r>
      <w:r w:rsidR="000063AB">
        <w:t xml:space="preserve"> </w:t>
      </w:r>
      <w:r w:rsidR="000C7E0B">
        <w:br/>
      </w:r>
      <w:r w:rsidR="00F81FC8">
        <w:t>3</w:t>
      </w:r>
      <w:r w:rsidR="00217A12">
        <w:t>1</w:t>
      </w:r>
      <w:r w:rsidR="000063AB">
        <w:t xml:space="preserve"> </w:t>
      </w:r>
      <w:r w:rsidR="00F81FC8">
        <w:t>October</w:t>
      </w:r>
      <w:r w:rsidR="000063AB">
        <w:t xml:space="preserve"> 202</w:t>
      </w:r>
      <w:r w:rsidR="00F81FC8">
        <w:t>6</w:t>
      </w:r>
      <w:r w:rsidR="000063A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7360BA" w14:paraId="28D83DC3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2BD098F6" w14:textId="6F2EBE88" w:rsidR="004338FA" w:rsidRPr="00FE00C3" w:rsidRDefault="00136C97" w:rsidP="00277B04">
            <w:pPr>
              <w:pStyle w:val="BodyText"/>
              <w:spacing w:before="60" w:after="60"/>
              <w:rPr>
                <w:sz w:val="28"/>
              </w:rPr>
            </w:pPr>
            <w:r w:rsidRPr="00277B04">
              <w:rPr>
                <w:b/>
                <w:bCs/>
                <w:color w:val="FFFFFF" w:themeColor="background1"/>
              </w:rPr>
              <w:t>Name</w:t>
            </w:r>
            <w:r w:rsidR="007E4176" w:rsidRPr="00277B04">
              <w:rPr>
                <w:b/>
                <w:bCs/>
                <w:color w:val="FFFFFF" w:themeColor="background1"/>
              </w:rPr>
              <w:t xml:space="preserve">, </w:t>
            </w:r>
            <w:r w:rsidR="001367DD" w:rsidRPr="00277B04">
              <w:rPr>
                <w:b/>
                <w:bCs/>
                <w:color w:val="FFFFFF" w:themeColor="background1"/>
              </w:rPr>
              <w:t>Agency</w:t>
            </w:r>
            <w:r w:rsidR="007E4176" w:rsidRPr="00277B04">
              <w:rPr>
                <w:b/>
                <w:bCs/>
                <w:color w:val="FFFFFF" w:themeColor="background1"/>
              </w:rPr>
              <w:t xml:space="preserve"> </w:t>
            </w:r>
            <w:r w:rsidRPr="00277B04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7055" w:type="dxa"/>
            <w:shd w:val="clear" w:color="auto" w:fill="6390C6"/>
          </w:tcPr>
          <w:p w14:paraId="7C88D820" w14:textId="77777777" w:rsidR="007360BA" w:rsidRDefault="007360BA" w:rsidP="00277B04">
            <w:pPr>
              <w:pStyle w:val="BodyText"/>
              <w:spacing w:before="60" w:after="60"/>
              <w:rPr>
                <w:color w:val="FFFFFF"/>
              </w:rPr>
            </w:pPr>
          </w:p>
        </w:tc>
      </w:tr>
      <w:tr w:rsidR="00C65E55" w14:paraId="4087A219" w14:textId="77777777" w:rsidTr="00D500E0">
        <w:trPr>
          <w:trHeight w:val="1134"/>
        </w:trPr>
        <w:tc>
          <w:tcPr>
            <w:tcW w:w="7865" w:type="dxa"/>
          </w:tcPr>
          <w:p w14:paraId="0AC61851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6C9F90EC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2E62765F" w14:textId="77777777" w:rsidR="007360BA" w:rsidRPr="00E73F1F" w:rsidRDefault="007360BA" w:rsidP="00277B04">
      <w:pPr>
        <w:pStyle w:val="Heading1"/>
        <w:spacing w:before="60" w:after="60"/>
        <w:rPr>
          <w:sz w:val="16"/>
          <w:szCs w:val="16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D601DD" w14:paraId="3F57C858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1AB40B25" w14:textId="6E623BAF" w:rsidR="00D601DD" w:rsidRPr="001167C3" w:rsidRDefault="002E5C34" w:rsidP="00277B04">
            <w:pPr>
              <w:pStyle w:val="BodyText"/>
              <w:spacing w:before="60" w:after="60"/>
              <w:rPr>
                <w:b/>
                <w:bCs/>
                <w:color w:val="FFFFFF"/>
              </w:rPr>
            </w:pPr>
            <w:r w:rsidRPr="00277B04">
              <w:rPr>
                <w:b/>
                <w:bCs/>
                <w:color w:val="FFFFFF"/>
              </w:rPr>
              <w:t>Minister for</w:t>
            </w:r>
            <w:r w:rsidR="00D500E0">
              <w:rPr>
                <w:b/>
                <w:bCs/>
                <w:color w:val="FFFFFF"/>
              </w:rPr>
              <w:t xml:space="preserve"> Regional Development</w:t>
            </w:r>
          </w:p>
        </w:tc>
        <w:tc>
          <w:tcPr>
            <w:tcW w:w="7055" w:type="dxa"/>
            <w:shd w:val="clear" w:color="auto" w:fill="6390C6"/>
          </w:tcPr>
          <w:p w14:paraId="081C438A" w14:textId="77777777" w:rsidR="00D601DD" w:rsidRDefault="00D601DD" w:rsidP="00277B04">
            <w:pPr>
              <w:pStyle w:val="BodyText"/>
              <w:spacing w:before="60" w:after="60"/>
              <w:rPr>
                <w:color w:val="FFFFFF"/>
              </w:rPr>
            </w:pPr>
          </w:p>
        </w:tc>
      </w:tr>
      <w:tr w:rsidR="00C65E55" w14:paraId="484B813A" w14:textId="77777777" w:rsidTr="00D500E0">
        <w:trPr>
          <w:trHeight w:val="1134"/>
        </w:trPr>
        <w:tc>
          <w:tcPr>
            <w:tcW w:w="7865" w:type="dxa"/>
          </w:tcPr>
          <w:p w14:paraId="25ADAF30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13268867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1367DD" w:rsidRPr="007E4176" w14:paraId="0B7DCDB1" w14:textId="77777777" w:rsidTr="00D500E0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0B42FD77" w14:textId="7BE50E75" w:rsidR="008E16A6" w:rsidRPr="001167C3" w:rsidRDefault="002E5C34" w:rsidP="00D500E0">
            <w:pPr>
              <w:pStyle w:val="BodyText"/>
              <w:spacing w:before="60" w:after="60"/>
              <w:rPr>
                <w:b/>
                <w:bCs/>
                <w:color w:val="FFFFFF" w:themeColor="background1"/>
                <w:lang w:eastAsia="en-AU"/>
              </w:rPr>
            </w:pPr>
            <w:r w:rsidRPr="00277B04">
              <w:rPr>
                <w:b/>
                <w:bCs/>
                <w:color w:val="FFFFFF" w:themeColor="background1"/>
                <w:lang w:eastAsia="en-AU"/>
              </w:rPr>
              <w:t>Board Chair</w:t>
            </w:r>
          </w:p>
        </w:tc>
        <w:tc>
          <w:tcPr>
            <w:tcW w:w="7055" w:type="dxa"/>
            <w:shd w:val="clear" w:color="auto" w:fill="6390C6"/>
          </w:tcPr>
          <w:p w14:paraId="240268DE" w14:textId="77777777" w:rsidR="001367DD" w:rsidRPr="007E4176" w:rsidRDefault="001367DD" w:rsidP="00D500E0">
            <w:pPr>
              <w:pStyle w:val="Heading1"/>
              <w:spacing w:before="60" w:after="60"/>
              <w:rPr>
                <w:sz w:val="16"/>
                <w:szCs w:val="16"/>
                <w:lang w:eastAsia="en-AU"/>
              </w:rPr>
            </w:pPr>
          </w:p>
        </w:tc>
      </w:tr>
      <w:tr w:rsidR="001367DD" w:rsidRPr="007E4176" w14:paraId="7D0FB113" w14:textId="77777777" w:rsidTr="00D500E0">
        <w:trPr>
          <w:trHeight w:val="1134"/>
        </w:trPr>
        <w:tc>
          <w:tcPr>
            <w:tcW w:w="7865" w:type="dxa"/>
          </w:tcPr>
          <w:p w14:paraId="7448A5E3" w14:textId="77777777" w:rsidR="001367DD" w:rsidRPr="007E4176" w:rsidRDefault="001367DD" w:rsidP="00D500E0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  <w:rPr>
                <w:rFonts w:ascii="Century Gothic" w:hAnsi="Century Gothic"/>
                <w:color w:val="6390C6"/>
                <w:sz w:val="16"/>
                <w:szCs w:val="16"/>
                <w:lang w:eastAsia="en-AU"/>
              </w:rPr>
            </w:pPr>
            <w:r>
              <w:t>Signature:</w:t>
            </w:r>
          </w:p>
        </w:tc>
        <w:tc>
          <w:tcPr>
            <w:tcW w:w="7055" w:type="dxa"/>
          </w:tcPr>
          <w:p w14:paraId="2210E436" w14:textId="5407CA1C" w:rsidR="001367DD" w:rsidRPr="006A15C4" w:rsidRDefault="006A15C4" w:rsidP="00D500E0">
            <w:pPr>
              <w:pStyle w:val="Heading1"/>
              <w:spacing w:before="60" w:after="60"/>
              <w:rPr>
                <w:rFonts w:ascii="Arial" w:hAnsi="Arial"/>
                <w:sz w:val="22"/>
                <w:szCs w:val="22"/>
                <w:lang w:eastAsia="en-AU"/>
              </w:rPr>
            </w:pPr>
            <w:r w:rsidRPr="006A15C4">
              <w:rPr>
                <w:rFonts w:ascii="Arial" w:hAnsi="Arial"/>
                <w:color w:val="auto"/>
                <w:sz w:val="22"/>
                <w:szCs w:val="22"/>
                <w:lang w:eastAsia="en-AU"/>
              </w:rPr>
              <w:t>Date:</w:t>
            </w:r>
          </w:p>
        </w:tc>
      </w:tr>
    </w:tbl>
    <w:p w14:paraId="13A9758D" w14:textId="77777777" w:rsidR="006249D3" w:rsidRPr="00E73F1F" w:rsidRDefault="006249D3" w:rsidP="00277B04">
      <w:pPr>
        <w:pStyle w:val="Heading1"/>
        <w:spacing w:before="60" w:after="60"/>
        <w:rPr>
          <w:sz w:val="16"/>
          <w:szCs w:val="16"/>
          <w:lang w:val="en-AU" w:eastAsia="en-AU"/>
        </w:rPr>
      </w:pPr>
    </w:p>
    <w:p w14:paraId="529A9D14" w14:textId="77777777" w:rsidR="00D500E0" w:rsidRDefault="00D500E0" w:rsidP="00277B04">
      <w:pPr>
        <w:pStyle w:val="Heading1"/>
        <w:spacing w:before="60" w:after="60"/>
        <w:ind w:left="0"/>
        <w:rPr>
          <w:iCs/>
          <w:lang w:val="en-AU" w:eastAsia="en-AU"/>
        </w:rPr>
      </w:pPr>
    </w:p>
    <w:p w14:paraId="6E095AF8" w14:textId="1E3DFD17" w:rsidR="00D500E0" w:rsidRDefault="00D500E0" w:rsidP="00277B04">
      <w:pPr>
        <w:pStyle w:val="Heading1"/>
        <w:spacing w:before="60" w:after="60"/>
        <w:ind w:left="0"/>
        <w:rPr>
          <w:iCs/>
          <w:lang w:val="en-AU" w:eastAsia="en-AU"/>
        </w:rPr>
      </w:pPr>
      <w:r>
        <w:rPr>
          <w:iCs/>
          <w:lang w:val="en-AU" w:eastAsia="en-AU"/>
        </w:rPr>
        <w:t>Noting of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3"/>
        <w:gridCol w:w="6987"/>
      </w:tblGrid>
      <w:tr w:rsidR="00D500E0" w14:paraId="0EEC60C4" w14:textId="77777777" w:rsidTr="00D500E0">
        <w:trPr>
          <w:trHeight w:val="510"/>
        </w:trPr>
        <w:tc>
          <w:tcPr>
            <w:tcW w:w="7863" w:type="dxa"/>
            <w:shd w:val="clear" w:color="auto" w:fill="6390C6"/>
            <w:vAlign w:val="center"/>
          </w:tcPr>
          <w:p w14:paraId="7CC444E3" w14:textId="66083E81" w:rsidR="00D500E0" w:rsidRPr="00D500E0" w:rsidRDefault="00D500E0" w:rsidP="00D500E0">
            <w:pPr>
              <w:pStyle w:val="Heading1"/>
              <w:spacing w:before="60" w:after="60"/>
              <w:ind w:left="0"/>
              <w:rPr>
                <w:rFonts w:asciiTheme="minorBidi" w:hAnsiTheme="minorBidi" w:cstheme="minorBidi"/>
                <w:iCs/>
                <w:color w:val="auto"/>
                <w:sz w:val="24"/>
                <w:szCs w:val="24"/>
                <w:lang w:val="en-AU" w:eastAsia="en-AU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Minister for &lt;region&gt;</w:t>
            </w:r>
          </w:p>
        </w:tc>
        <w:tc>
          <w:tcPr>
            <w:tcW w:w="6987" w:type="dxa"/>
            <w:shd w:val="clear" w:color="auto" w:fill="6390C6"/>
          </w:tcPr>
          <w:p w14:paraId="1093BDFE" w14:textId="77777777" w:rsidR="00D500E0" w:rsidRDefault="00D500E0" w:rsidP="00D500E0">
            <w:pPr>
              <w:pStyle w:val="Heading1"/>
              <w:spacing w:before="60" w:after="60"/>
              <w:ind w:left="0"/>
              <w:rPr>
                <w:rFonts w:asciiTheme="minorBidi" w:hAnsiTheme="minorBidi" w:cstheme="minorBidi"/>
                <w:iCs/>
                <w:color w:val="auto"/>
                <w:sz w:val="20"/>
                <w:szCs w:val="20"/>
                <w:lang w:val="en-AU" w:eastAsia="en-AU"/>
              </w:rPr>
            </w:pPr>
          </w:p>
        </w:tc>
      </w:tr>
      <w:tr w:rsidR="00D500E0" w14:paraId="684F3AE8" w14:textId="77777777" w:rsidTr="00D500E0">
        <w:trPr>
          <w:trHeight w:val="1134"/>
        </w:trPr>
        <w:tc>
          <w:tcPr>
            <w:tcW w:w="7863" w:type="dxa"/>
          </w:tcPr>
          <w:p w14:paraId="1D48E81E" w14:textId="325AAC53" w:rsidR="00D500E0" w:rsidRPr="00D500E0" w:rsidRDefault="00D500E0" w:rsidP="00D500E0">
            <w:pPr>
              <w:pStyle w:val="Heading1"/>
              <w:spacing w:before="60" w:after="60"/>
              <w:ind w:left="0"/>
              <w:rPr>
                <w:rFonts w:ascii="Arial" w:hAnsi="Arial"/>
                <w:iCs/>
                <w:color w:val="auto"/>
                <w:sz w:val="22"/>
                <w:szCs w:val="22"/>
                <w:lang w:val="en-AU" w:eastAsia="en-AU"/>
              </w:rPr>
            </w:pPr>
            <w:r w:rsidRPr="00D500E0">
              <w:rPr>
                <w:rFonts w:ascii="Arial" w:hAnsi="Arial"/>
                <w:color w:val="auto"/>
                <w:sz w:val="22"/>
                <w:szCs w:val="22"/>
              </w:rPr>
              <w:t>Signature:</w:t>
            </w:r>
          </w:p>
        </w:tc>
        <w:tc>
          <w:tcPr>
            <w:tcW w:w="6987" w:type="dxa"/>
          </w:tcPr>
          <w:p w14:paraId="10FD811F" w14:textId="5B91BBCD" w:rsidR="00D500E0" w:rsidRDefault="00D500E0" w:rsidP="00D500E0">
            <w:pPr>
              <w:pStyle w:val="Heading1"/>
              <w:spacing w:before="60" w:after="60"/>
              <w:ind w:left="0"/>
              <w:rPr>
                <w:rFonts w:asciiTheme="minorBidi" w:hAnsiTheme="minorBidi" w:cstheme="minorBidi"/>
                <w:iCs/>
                <w:color w:val="auto"/>
                <w:sz w:val="20"/>
                <w:szCs w:val="20"/>
                <w:lang w:val="en-AU" w:eastAsia="en-AU"/>
              </w:rPr>
            </w:pPr>
            <w:r w:rsidRPr="006A15C4">
              <w:rPr>
                <w:rFonts w:ascii="Arial" w:hAnsi="Arial"/>
                <w:color w:val="auto"/>
                <w:sz w:val="22"/>
                <w:szCs w:val="22"/>
                <w:lang w:eastAsia="en-AU"/>
              </w:rPr>
              <w:t>Date:</w:t>
            </w:r>
          </w:p>
        </w:tc>
      </w:tr>
    </w:tbl>
    <w:p w14:paraId="20AB09E4" w14:textId="60920282" w:rsidR="00D500E0" w:rsidRDefault="00D500E0" w:rsidP="00D500E0">
      <w:pPr>
        <w:pStyle w:val="Heading1"/>
        <w:spacing w:before="60" w:after="60"/>
        <w:ind w:left="0"/>
      </w:pPr>
      <w:r w:rsidRPr="001167C3">
        <w:rPr>
          <w:rFonts w:asciiTheme="minorBidi" w:hAnsiTheme="minorBidi" w:cstheme="minorBidi"/>
          <w:iCs/>
          <w:color w:val="auto"/>
          <w:sz w:val="20"/>
          <w:szCs w:val="20"/>
        </w:rPr>
        <w:t xml:space="preserve">Once complete, please return to the Public Sector Commission at </w:t>
      </w:r>
      <w:hyperlink r:id="rId13" w:history="1">
        <w:r w:rsidRPr="001167C3">
          <w:rPr>
            <w:rStyle w:val="Hyperlink"/>
            <w:rFonts w:asciiTheme="minorBidi" w:hAnsiTheme="minorBidi" w:cstheme="minorBidi"/>
            <w:iCs/>
            <w:color w:val="auto"/>
            <w:sz w:val="20"/>
            <w:szCs w:val="20"/>
          </w:rPr>
          <w:t>ceoconnect@psc.wa.gov.au</w:t>
        </w:r>
      </w:hyperlink>
      <w:r w:rsidR="00313610" w:rsidRPr="00313610">
        <w:rPr>
          <w:rFonts w:asciiTheme="minorBidi" w:hAnsiTheme="minorBidi" w:cstheme="minorBidi"/>
          <w:color w:val="000000" w:themeColor="text1"/>
          <w:sz w:val="24"/>
          <w:szCs w:val="24"/>
        </w:rPr>
        <w:t>.</w:t>
      </w:r>
    </w:p>
    <w:p w14:paraId="1CE85CF0" w14:textId="77777777" w:rsidR="00D500E0" w:rsidRDefault="00D500E0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eastAsia="en-AU"/>
        </w:rPr>
      </w:pPr>
    </w:p>
    <w:p w14:paraId="0A396AB1" w14:textId="77777777" w:rsidR="00D500E0" w:rsidRDefault="00D500E0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eastAsia="en-AU"/>
        </w:rPr>
      </w:pPr>
    </w:p>
    <w:p w14:paraId="4D0B1DE2" w14:textId="77777777" w:rsidR="00D500E0" w:rsidRDefault="00D500E0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eastAsia="en-AU"/>
        </w:rPr>
      </w:pPr>
    </w:p>
    <w:p w14:paraId="42366F8A" w14:textId="77777777" w:rsidR="00D500E0" w:rsidRDefault="00D500E0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eastAsia="en-AU"/>
        </w:rPr>
      </w:pPr>
    </w:p>
    <w:p w14:paraId="6C3489FC" w14:textId="77777777" w:rsidR="00D500E0" w:rsidRDefault="00D500E0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eastAsia="en-AU"/>
        </w:rPr>
      </w:pPr>
    </w:p>
    <w:p w14:paraId="0453D350" w14:textId="369E67DB" w:rsidR="00D500E0" w:rsidRDefault="00D500E0" w:rsidP="00D500E0">
      <w:pPr>
        <w:pStyle w:val="Heading1"/>
      </w:pPr>
      <w:r>
        <w:t>Endorsement of Agreement</w:t>
      </w:r>
    </w:p>
    <w:tbl>
      <w:tblPr>
        <w:tblStyle w:val="TableGrid"/>
        <w:tblW w:w="14848" w:type="dxa"/>
        <w:tblInd w:w="108" w:type="dxa"/>
        <w:tblLook w:val="04A0" w:firstRow="1" w:lastRow="0" w:firstColumn="1" w:lastColumn="0" w:noHBand="0" w:noVBand="1"/>
      </w:tblPr>
      <w:tblGrid>
        <w:gridCol w:w="7863"/>
        <w:gridCol w:w="6985"/>
      </w:tblGrid>
      <w:tr w:rsidR="00D500E0" w14:paraId="041A4F87" w14:textId="77777777" w:rsidTr="00D500E0">
        <w:tc>
          <w:tcPr>
            <w:tcW w:w="7863" w:type="dxa"/>
            <w:shd w:val="clear" w:color="auto" w:fill="6390C6"/>
            <w:vAlign w:val="center"/>
          </w:tcPr>
          <w:p w14:paraId="5E7F08E8" w14:textId="2C4E4ECB" w:rsidR="00D500E0" w:rsidRPr="00D500E0" w:rsidRDefault="00D500E0" w:rsidP="00D500E0">
            <w:pPr>
              <w:pStyle w:val="Heading1"/>
              <w:ind w:left="0"/>
              <w:rPr>
                <w:rFonts w:ascii="Arial" w:hAnsi="Arial"/>
                <w:sz w:val="24"/>
                <w:szCs w:val="24"/>
              </w:rPr>
            </w:pPr>
            <w:r w:rsidRPr="00D500E0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 xml:space="preserve">Sharyn O’Neill AO PSM, Public Sector Commissioner </w:t>
            </w:r>
          </w:p>
        </w:tc>
        <w:tc>
          <w:tcPr>
            <w:tcW w:w="6985" w:type="dxa"/>
            <w:shd w:val="clear" w:color="auto" w:fill="6390C6"/>
          </w:tcPr>
          <w:p w14:paraId="4A85A511" w14:textId="77777777" w:rsidR="00D500E0" w:rsidRDefault="00D500E0" w:rsidP="00D500E0">
            <w:pPr>
              <w:pStyle w:val="Heading1"/>
              <w:ind w:left="0"/>
            </w:pPr>
          </w:p>
        </w:tc>
      </w:tr>
      <w:tr w:rsidR="00D500E0" w14:paraId="1D28BA68" w14:textId="77777777" w:rsidTr="00D500E0">
        <w:trPr>
          <w:trHeight w:val="1134"/>
        </w:trPr>
        <w:tc>
          <w:tcPr>
            <w:tcW w:w="7863" w:type="dxa"/>
          </w:tcPr>
          <w:p w14:paraId="00699310" w14:textId="53317B97" w:rsidR="00D500E0" w:rsidRPr="00D500E0" w:rsidRDefault="00D500E0" w:rsidP="00D500E0">
            <w:pPr>
              <w:pStyle w:val="Heading1"/>
              <w:ind w:left="0"/>
              <w:rPr>
                <w:rFonts w:ascii="Arial" w:hAnsi="Arial"/>
                <w:color w:val="auto"/>
                <w:sz w:val="22"/>
                <w:szCs w:val="22"/>
              </w:rPr>
            </w:pPr>
            <w:r w:rsidRPr="00D500E0">
              <w:rPr>
                <w:rFonts w:ascii="Arial" w:hAnsi="Arial"/>
                <w:color w:val="auto"/>
                <w:sz w:val="22"/>
                <w:szCs w:val="22"/>
              </w:rPr>
              <w:t>Signature:</w:t>
            </w:r>
          </w:p>
        </w:tc>
        <w:tc>
          <w:tcPr>
            <w:tcW w:w="6985" w:type="dxa"/>
          </w:tcPr>
          <w:p w14:paraId="6D3B75F2" w14:textId="2C5F3263" w:rsidR="00D500E0" w:rsidRPr="00D500E0" w:rsidRDefault="00D500E0" w:rsidP="00D500E0">
            <w:pPr>
              <w:pStyle w:val="Heading1"/>
              <w:ind w:left="0"/>
              <w:rPr>
                <w:rFonts w:ascii="Arial" w:hAnsi="Arial"/>
                <w:color w:val="auto"/>
                <w:sz w:val="22"/>
                <w:szCs w:val="22"/>
              </w:rPr>
            </w:pPr>
            <w:r w:rsidRPr="00D500E0">
              <w:rPr>
                <w:rFonts w:ascii="Arial" w:hAnsi="Arial"/>
                <w:color w:val="auto"/>
                <w:sz w:val="22"/>
                <w:szCs w:val="22"/>
              </w:rPr>
              <w:t xml:space="preserve">Date: </w:t>
            </w:r>
          </w:p>
        </w:tc>
      </w:tr>
    </w:tbl>
    <w:p w14:paraId="24A525FE" w14:textId="00B7EDBF" w:rsidR="00D500E0" w:rsidRDefault="00D500E0" w:rsidP="00D500E0">
      <w:pPr>
        <w:pStyle w:val="Heading1"/>
        <w:ind w:left="0"/>
      </w:pPr>
    </w:p>
    <w:p w14:paraId="2B285742" w14:textId="77777777" w:rsidR="00D500E0" w:rsidRDefault="00D500E0">
      <w:pPr>
        <w:rPr>
          <w:rFonts w:ascii="Century Gothic" w:hAnsi="Century Gothic"/>
          <w:color w:val="6390C6"/>
          <w:sz w:val="32"/>
          <w:szCs w:val="32"/>
        </w:rPr>
      </w:pPr>
      <w:r>
        <w:br w:type="page"/>
      </w:r>
    </w:p>
    <w:p w14:paraId="09CDB358" w14:textId="4E1F5FA5" w:rsidR="00FE00C3" w:rsidRPr="003643BA" w:rsidRDefault="00B67DE6" w:rsidP="003643BA">
      <w:pPr>
        <w:pStyle w:val="Heading1"/>
      </w:pPr>
      <w:r w:rsidRPr="003643BA">
        <w:lastRenderedPageBreak/>
        <w:t>Part 1: Delivery of management requirements</w:t>
      </w:r>
    </w:p>
    <w:tbl>
      <w:tblPr>
        <w:tblStyle w:val="TableGrid"/>
        <w:tblW w:w="14921" w:type="dxa"/>
        <w:tblLook w:val="04A0" w:firstRow="1" w:lastRow="0" w:firstColumn="1" w:lastColumn="0" w:noHBand="0" w:noVBand="1"/>
      </w:tblPr>
      <w:tblGrid>
        <w:gridCol w:w="4949"/>
        <w:gridCol w:w="4025"/>
        <w:gridCol w:w="992"/>
        <w:gridCol w:w="992"/>
        <w:gridCol w:w="992"/>
        <w:gridCol w:w="2971"/>
      </w:tblGrid>
      <w:tr w:rsidR="00302C4C" w14:paraId="2F4BB137" w14:textId="77777777" w:rsidTr="0059183E">
        <w:trPr>
          <w:trHeight w:val="482"/>
          <w:tblHeader/>
        </w:trPr>
        <w:tc>
          <w:tcPr>
            <w:tcW w:w="4949" w:type="dxa"/>
            <w:vMerge w:val="restart"/>
            <w:shd w:val="clear" w:color="auto" w:fill="6390C6"/>
            <w:vAlign w:val="center"/>
          </w:tcPr>
          <w:p w14:paraId="6A7ACB14" w14:textId="4EFCE95E" w:rsidR="00302C4C" w:rsidRPr="001167C3" w:rsidRDefault="00302C4C" w:rsidP="001167C3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 xml:space="preserve">Public administration and management principles (Part 2 s.7, s.8 and s.9) and </w:t>
            </w:r>
            <w:r w:rsidRPr="002E6484">
              <w:rPr>
                <w:b/>
                <w:bCs/>
                <w:color w:val="FFFFFF"/>
              </w:rPr>
              <w:br/>
              <w:t>CEO Functions (Part 3B s.29)</w:t>
            </w:r>
            <w:r w:rsidRPr="002E6484">
              <w:rPr>
                <w:b/>
                <w:bCs/>
                <w:i/>
                <w:color w:val="FFFFFF"/>
              </w:rPr>
              <w:t xml:space="preserve"> </w:t>
            </w:r>
            <w:r w:rsidRPr="002E6484">
              <w:rPr>
                <w:b/>
                <w:bCs/>
                <w:color w:val="FFFFFF"/>
              </w:rPr>
              <w:t>of the</w:t>
            </w:r>
            <w:r w:rsidR="001167C3">
              <w:rPr>
                <w:b/>
                <w:bCs/>
                <w:color w:val="FFFFFF"/>
              </w:rPr>
              <w:t xml:space="preserve"> </w:t>
            </w:r>
            <w:r w:rsidRPr="002E6484">
              <w:rPr>
                <w:b/>
                <w:bCs/>
                <w:i/>
                <w:color w:val="FFFFFF"/>
              </w:rPr>
              <w:t>Public Sector Management Act 1994</w:t>
            </w:r>
          </w:p>
        </w:tc>
        <w:tc>
          <w:tcPr>
            <w:tcW w:w="4025" w:type="dxa"/>
            <w:vMerge w:val="restart"/>
            <w:shd w:val="clear" w:color="auto" w:fill="6390C6"/>
            <w:vAlign w:val="center"/>
          </w:tcPr>
          <w:p w14:paraId="03CDC10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5947" w:type="dxa"/>
            <w:gridSpan w:val="4"/>
            <w:shd w:val="clear" w:color="auto" w:fill="6390C6"/>
            <w:vAlign w:val="center"/>
          </w:tcPr>
          <w:p w14:paraId="330A5AD7" w14:textId="3F8AC9F2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525E7E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5508D972" w14:textId="77777777" w:rsidTr="0059183E">
        <w:trPr>
          <w:trHeight w:val="629"/>
          <w:tblHeader/>
        </w:trPr>
        <w:tc>
          <w:tcPr>
            <w:tcW w:w="4949" w:type="dxa"/>
            <w:vMerge/>
            <w:shd w:val="clear" w:color="auto" w:fill="6390C6"/>
            <w:vAlign w:val="center"/>
          </w:tcPr>
          <w:p w14:paraId="2DD65727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025" w:type="dxa"/>
            <w:vMerge/>
            <w:shd w:val="clear" w:color="auto" w:fill="6390C6"/>
            <w:vAlign w:val="center"/>
          </w:tcPr>
          <w:p w14:paraId="12DA35B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992" w:type="dxa"/>
            <w:shd w:val="clear" w:color="auto" w:fill="6390C6"/>
            <w:vAlign w:val="center"/>
          </w:tcPr>
          <w:p w14:paraId="44500FBA" w14:textId="6023322D" w:rsidR="00302C4C" w:rsidRPr="001167C3" w:rsidRDefault="00302C4C" w:rsidP="00E04BEB">
            <w:pPr>
              <w:pStyle w:val="TableParagraph"/>
              <w:spacing w:before="60" w:after="60"/>
              <w:ind w:left="-15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4E782404" w14:textId="4148E434" w:rsidR="00302C4C" w:rsidRPr="001167C3" w:rsidRDefault="00302C4C" w:rsidP="00E04BEB">
            <w:pPr>
              <w:pStyle w:val="TableParagraph"/>
              <w:spacing w:before="60" w:after="60"/>
              <w:ind w:left="-156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720A984C" w14:textId="24678266" w:rsidR="00302C4C" w:rsidRPr="001167C3" w:rsidRDefault="00302C4C" w:rsidP="00E04BEB">
            <w:pPr>
              <w:pStyle w:val="TableParagraph"/>
              <w:spacing w:before="60" w:after="60"/>
              <w:ind w:left="-154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2971" w:type="dxa"/>
            <w:shd w:val="clear" w:color="auto" w:fill="6390C6"/>
            <w:vAlign w:val="center"/>
          </w:tcPr>
          <w:p w14:paraId="584B1F9E" w14:textId="71DF7EEE" w:rsidR="00302C4C" w:rsidRPr="001167C3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1167C3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525E7E" w14:paraId="3E07AA17" w14:textId="77777777" w:rsidTr="0059183E">
        <w:trPr>
          <w:trHeight w:val="1701"/>
        </w:trPr>
        <w:tc>
          <w:tcPr>
            <w:tcW w:w="4949" w:type="dxa"/>
            <w:vMerge w:val="restart"/>
          </w:tcPr>
          <w:p w14:paraId="05DA4CEC" w14:textId="77777777" w:rsidR="00525E7E" w:rsidRPr="00974FE6" w:rsidRDefault="00525E7E" w:rsidP="002E6484">
            <w:pPr>
              <w:pStyle w:val="ListParagraph"/>
              <w:spacing w:before="60" w:after="60"/>
              <w:ind w:left="357"/>
            </w:pPr>
            <w:r w:rsidRPr="00974FE6">
              <w:t>Deliver requirements in a manner that:</w:t>
            </w:r>
          </w:p>
          <w:p w14:paraId="22C5A738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provides leadership, strategic direction and a focus on results</w:t>
            </w:r>
          </w:p>
          <w:p w14:paraId="13ACCCA3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provides policy advice to the responsible authority/</w:t>
            </w:r>
            <w:proofErr w:type="spellStart"/>
            <w:r w:rsidRPr="00974FE6">
              <w:t>ies</w:t>
            </w:r>
            <w:proofErr w:type="spellEnd"/>
          </w:p>
          <w:p w14:paraId="6733530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proofErr w:type="spellStart"/>
            <w:r w:rsidRPr="00974FE6">
              <w:t>emphasises</w:t>
            </w:r>
            <w:proofErr w:type="spellEnd"/>
            <w:r w:rsidRPr="00974FE6">
              <w:t xml:space="preserve"> service in the community</w:t>
            </w:r>
          </w:p>
          <w:p w14:paraId="3704BD6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achieves operational efficiency and effectiveness with the goal of continuous improvement always in view</w:t>
            </w:r>
          </w:p>
          <w:p w14:paraId="4BE4244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adapts quickly to government changes in policies and priorities</w:t>
            </w:r>
          </w:p>
          <w:p w14:paraId="0A500F7C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enables decisions to be made and action taken without excessive formality and with minimum delay</w:t>
            </w:r>
          </w:p>
          <w:p w14:paraId="3C6EC62A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 xml:space="preserve">ensures appropriate </w:t>
            </w:r>
            <w:proofErr w:type="spellStart"/>
            <w:r w:rsidRPr="00974FE6">
              <w:t>organisational</w:t>
            </w:r>
            <w:proofErr w:type="spellEnd"/>
            <w:r w:rsidRPr="00974FE6">
              <w:t xml:space="preserve"> structure and arrangements, enabling clear definition of responsibilities with sufficient delegation to give staff authority to discharge duties expeditiously</w:t>
            </w:r>
          </w:p>
          <w:p w14:paraId="229FF20A" w14:textId="2366BF1C" w:rsidR="001167C3" w:rsidRDefault="00525E7E" w:rsidP="00116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demonstrates scrupulous use of official information, equipment and facilities, ensuring resources are deployed to efficient and effective use</w:t>
            </w:r>
          </w:p>
          <w:p w14:paraId="3B40738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lastRenderedPageBreak/>
              <w:t>maintains proper standards of financial management and accounting, monitoring administrative and financial performance</w:t>
            </w:r>
          </w:p>
          <w:p w14:paraId="329E1203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maintains proper standards in the creation, management, maintenance and retention of records</w:t>
            </w:r>
          </w:p>
          <w:p w14:paraId="7525D2F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demonstrates sound HR management, including a strong focus on performance of staff</w:t>
            </w:r>
          </w:p>
          <w:p w14:paraId="471AE0FD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observes principles of conduct to ensure integrity</w:t>
            </w:r>
          </w:p>
          <w:p w14:paraId="6D36179C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supports and drives equal opportunity initiatives</w:t>
            </w:r>
          </w:p>
          <w:p w14:paraId="4F34A35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establishes and maintains rigorous health and safety standards</w:t>
            </w:r>
          </w:p>
          <w:p w14:paraId="316C5C56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ensures good governance through strategy, culture, relations, performance, compliance and accountability</w:t>
            </w:r>
          </w:p>
          <w:p w14:paraId="251F2D81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supports attainment of performance objectives agreed with the responsible authority/</w:t>
            </w:r>
            <w:proofErr w:type="spellStart"/>
            <w:r w:rsidRPr="00974FE6">
              <w:t>ies</w:t>
            </w:r>
            <w:proofErr w:type="spellEnd"/>
          </w:p>
          <w:p w14:paraId="7685B6E9" w14:textId="44A4493C" w:rsidR="00525E7E" w:rsidRPr="00974FE6" w:rsidRDefault="00525E7E" w:rsidP="0059183E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proofErr w:type="gramStart"/>
            <w:r w:rsidRPr="00974FE6">
              <w:t>complies</w:t>
            </w:r>
            <w:proofErr w:type="gramEnd"/>
            <w:r w:rsidRPr="00974FE6">
              <w:t xml:space="preserve"> with the Commissioner’s Instructions, public sector standards, codes of ethics and conduct.</w:t>
            </w:r>
          </w:p>
        </w:tc>
        <w:tc>
          <w:tcPr>
            <w:tcW w:w="4025" w:type="dxa"/>
            <w:vAlign w:val="center"/>
          </w:tcPr>
          <w:p w14:paraId="0E3AB4CD" w14:textId="1E569837" w:rsidR="00525E7E" w:rsidRPr="00487CC5" w:rsidRDefault="00525E7E" w:rsidP="001167C3">
            <w:pPr>
              <w:pStyle w:val="TableParagraph"/>
              <w:spacing w:before="60" w:after="60"/>
              <w:ind w:left="42" w:right="158"/>
            </w:pPr>
            <w:r w:rsidRPr="00487CC5">
              <w:lastRenderedPageBreak/>
              <w:t xml:space="preserve">Annual report </w:t>
            </w:r>
            <w:proofErr w:type="gramStart"/>
            <w:r w:rsidRPr="00487CC5">
              <w:t>in</w:t>
            </w:r>
            <w:proofErr w:type="gramEnd"/>
            <w:r w:rsidRPr="00487CC5">
              <w:t xml:space="preserve"> keeping</w:t>
            </w:r>
            <w:r w:rsidRPr="00487CC5">
              <w:rPr>
                <w:spacing w:val="-15"/>
              </w:rPr>
              <w:t xml:space="preserve"> </w:t>
            </w:r>
            <w:r w:rsidRPr="00487CC5">
              <w:t>with legislative</w:t>
            </w:r>
            <w:r w:rsidRPr="00487CC5">
              <w:rPr>
                <w:spacing w:val="-1"/>
              </w:rPr>
              <w:t xml:space="preserve"> </w:t>
            </w:r>
            <w:r w:rsidRPr="00487CC5">
              <w:t>requirements</w:t>
            </w:r>
          </w:p>
        </w:tc>
        <w:tc>
          <w:tcPr>
            <w:tcW w:w="992" w:type="dxa"/>
            <w:vAlign w:val="center"/>
          </w:tcPr>
          <w:p w14:paraId="6DD0ABA9" w14:textId="60CBECDB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0252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83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9565393" w14:textId="54C19D82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785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FD11EDE" w14:textId="22C4547A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880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7D36E54D" w14:textId="3005E937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46F4FF55" w14:textId="77777777" w:rsidTr="0059183E">
        <w:trPr>
          <w:trHeight w:val="1701"/>
        </w:trPr>
        <w:tc>
          <w:tcPr>
            <w:tcW w:w="4949" w:type="dxa"/>
            <w:vMerge/>
          </w:tcPr>
          <w:p w14:paraId="47151C95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311FB982" w14:textId="0128481C" w:rsidR="00525E7E" w:rsidRPr="00487CC5" w:rsidRDefault="00525E7E" w:rsidP="0059183E">
            <w:pPr>
              <w:pStyle w:val="TableParagraph"/>
              <w:spacing w:before="60" w:after="60"/>
              <w:ind w:left="42" w:right="158"/>
            </w:pPr>
            <w:r w:rsidRPr="00487CC5">
              <w:t xml:space="preserve">Resource Agreement </w:t>
            </w:r>
            <w:r w:rsidRPr="00487CC5">
              <w:rPr>
                <w:spacing w:val="-4"/>
              </w:rPr>
              <w:t xml:space="preserve">with </w:t>
            </w:r>
            <w:r w:rsidRPr="00487CC5">
              <w:t>Department of</w:t>
            </w:r>
            <w:r w:rsidRPr="00487CC5">
              <w:rPr>
                <w:spacing w:val="-6"/>
              </w:rPr>
              <w:t xml:space="preserve"> </w:t>
            </w:r>
            <w:r w:rsidRPr="00487CC5">
              <w:t>Treasury and Finance</w:t>
            </w:r>
          </w:p>
        </w:tc>
        <w:tc>
          <w:tcPr>
            <w:tcW w:w="992" w:type="dxa"/>
            <w:vAlign w:val="center"/>
          </w:tcPr>
          <w:p w14:paraId="23173BDA" w14:textId="3B1CCE44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05018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D5FD9E2" w14:textId="5B21EB8E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3014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1369C13" w14:textId="3F569328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6210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291C8A5E" w14:textId="4EDD83D4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12F25487" w14:textId="77777777" w:rsidTr="0059183E">
        <w:trPr>
          <w:trHeight w:val="1701"/>
        </w:trPr>
        <w:tc>
          <w:tcPr>
            <w:tcW w:w="4949" w:type="dxa"/>
            <w:vMerge/>
          </w:tcPr>
          <w:p w14:paraId="3FF428C9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29513B0E" w14:textId="76DFC227" w:rsidR="00525E7E" w:rsidRPr="00487CC5" w:rsidRDefault="00F81FC8" w:rsidP="0059183E">
            <w:pPr>
              <w:pStyle w:val="TableParagraph"/>
              <w:spacing w:before="60" w:after="60"/>
              <w:ind w:left="42" w:right="158"/>
            </w:pPr>
            <w:r>
              <w:t>Y</w:t>
            </w:r>
            <w:r w:rsidR="00525E7E" w:rsidRPr="00487CC5">
              <w:t>early reporting of Executive Salary Expense Limit (ESEL) to Public Sector Commissioner and the Department of Treasury and Finance</w:t>
            </w:r>
          </w:p>
        </w:tc>
        <w:tc>
          <w:tcPr>
            <w:tcW w:w="992" w:type="dxa"/>
            <w:vAlign w:val="center"/>
          </w:tcPr>
          <w:p w14:paraId="54F4EBB5" w14:textId="474FC86A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8306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3034FAD" w14:textId="5AC860C0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4463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1148048" w14:textId="54348236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30551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2C534E5F" w14:textId="11005621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176AE09D" w14:textId="77777777" w:rsidTr="0059183E">
        <w:trPr>
          <w:trHeight w:val="1701"/>
        </w:trPr>
        <w:tc>
          <w:tcPr>
            <w:tcW w:w="4949" w:type="dxa"/>
            <w:vMerge/>
          </w:tcPr>
          <w:p w14:paraId="75A1737D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6DC7A9F7" w14:textId="0D00E862" w:rsidR="00525E7E" w:rsidRPr="00487CC5" w:rsidRDefault="00525E7E" w:rsidP="0059183E">
            <w:pPr>
              <w:pStyle w:val="TableParagraph"/>
              <w:spacing w:before="60" w:after="60"/>
              <w:ind w:left="42" w:right="158"/>
            </w:pPr>
            <w:r w:rsidRPr="00487CC5">
              <w:t>Timeliness, type, and response to any Auditor General findings</w:t>
            </w:r>
          </w:p>
        </w:tc>
        <w:tc>
          <w:tcPr>
            <w:tcW w:w="992" w:type="dxa"/>
            <w:vAlign w:val="center"/>
          </w:tcPr>
          <w:p w14:paraId="794496A8" w14:textId="3393B233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6753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7549547" w14:textId="44281F4D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6029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EFB482" w14:textId="52459F78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1445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1FD05C1F" w14:textId="0DC5D337" w:rsidR="00525E7E" w:rsidRPr="00487CC5" w:rsidRDefault="00525E7E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</w:p>
        </w:tc>
      </w:tr>
      <w:tr w:rsidR="00525E7E" w14:paraId="64BE585D" w14:textId="77777777" w:rsidTr="0059183E">
        <w:trPr>
          <w:trHeight w:val="1701"/>
        </w:trPr>
        <w:tc>
          <w:tcPr>
            <w:tcW w:w="4949" w:type="dxa"/>
            <w:vMerge/>
          </w:tcPr>
          <w:p w14:paraId="7A37A838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0382CD24" w14:textId="5072F0CF" w:rsidR="00525E7E" w:rsidRPr="0059183E" w:rsidRDefault="00525E7E" w:rsidP="0059183E">
            <w:pPr>
              <w:pStyle w:val="TableParagraph"/>
              <w:spacing w:before="60" w:after="60"/>
              <w:ind w:right="158"/>
            </w:pPr>
            <w:r w:rsidRPr="00487CC5">
              <w:t>Public Sector Commission survey data on workforce management and integrity</w:t>
            </w:r>
          </w:p>
        </w:tc>
        <w:tc>
          <w:tcPr>
            <w:tcW w:w="992" w:type="dxa"/>
            <w:vAlign w:val="center"/>
          </w:tcPr>
          <w:p w14:paraId="0AD3612C" w14:textId="6332B493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588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A438F0D" w14:textId="2B464A43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19825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CD3DD29" w14:textId="429BC488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73924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4C048710" w14:textId="74C37E5B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</w:p>
        </w:tc>
      </w:tr>
      <w:tr w:rsidR="00525E7E" w14:paraId="1009E5D4" w14:textId="77777777" w:rsidTr="0059183E">
        <w:trPr>
          <w:trHeight w:val="3068"/>
        </w:trPr>
        <w:tc>
          <w:tcPr>
            <w:tcW w:w="4949" w:type="dxa"/>
            <w:vMerge/>
          </w:tcPr>
          <w:p w14:paraId="114D52E8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1BA0C1B8" w14:textId="184CA91A" w:rsidR="00525E7E" w:rsidRPr="008E16A6" w:rsidRDefault="00525E7E" w:rsidP="0059183E">
            <w:pPr>
              <w:pStyle w:val="BodyText"/>
              <w:spacing w:before="60" w:after="60"/>
              <w:rPr>
                <w:iCs/>
                <w:color w:val="FF0000"/>
                <w:sz w:val="22"/>
                <w:szCs w:val="22"/>
              </w:rPr>
            </w:pPr>
            <w:r w:rsidRPr="008E16A6">
              <w:rPr>
                <w:sz w:val="22"/>
                <w:szCs w:val="22"/>
              </w:rPr>
              <w:t>Implementation of building leadership impact (6 conditions) and leadership expectations</w:t>
            </w:r>
          </w:p>
        </w:tc>
        <w:tc>
          <w:tcPr>
            <w:tcW w:w="992" w:type="dxa"/>
            <w:vAlign w:val="center"/>
          </w:tcPr>
          <w:p w14:paraId="0134651F" w14:textId="4C7C70AF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178595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2180F5B" w14:textId="0ADD545B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11750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11FFA3" w14:textId="31F29EA7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80609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62346B6B" w14:textId="6D637588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</w:tr>
      <w:tr w:rsidR="00525E7E" w14:paraId="190FD055" w14:textId="77777777" w:rsidTr="0059183E">
        <w:trPr>
          <w:trHeight w:val="2608"/>
        </w:trPr>
        <w:tc>
          <w:tcPr>
            <w:tcW w:w="4949" w:type="dxa"/>
            <w:vMerge/>
          </w:tcPr>
          <w:p w14:paraId="38CEE503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5A3DB41C" w14:textId="78CA07C8" w:rsidR="00525E7E" w:rsidRPr="00487CC5" w:rsidRDefault="0059183E" w:rsidP="0059183E">
            <w:pPr>
              <w:pStyle w:val="TableParagraph"/>
              <w:spacing w:before="60" w:after="60"/>
              <w:ind w:right="158"/>
            </w:pPr>
            <w:r>
              <w:t xml:space="preserve">(Overall status of management requirements) </w:t>
            </w:r>
          </w:p>
        </w:tc>
        <w:tc>
          <w:tcPr>
            <w:tcW w:w="992" w:type="dxa"/>
            <w:vAlign w:val="center"/>
          </w:tcPr>
          <w:p w14:paraId="0C337C3A" w14:textId="639043D8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-1893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FC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E317FAF" w14:textId="36035526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122610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BFC2268" w14:textId="38E6691F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5835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743464E6" w14:textId="79996A9B" w:rsidR="00525E7E" w:rsidRPr="00487CC5" w:rsidRDefault="00525E7E" w:rsidP="002E6484">
            <w:pPr>
              <w:pStyle w:val="TableParagraph"/>
              <w:spacing w:before="60" w:after="60"/>
              <w:ind w:right="158"/>
              <w:jc w:val="center"/>
            </w:pPr>
          </w:p>
        </w:tc>
      </w:tr>
      <w:tr w:rsidR="00302C4C" w14:paraId="1AAFAE1C" w14:textId="77777777" w:rsidTr="0059183E">
        <w:trPr>
          <w:trHeight w:val="1421"/>
        </w:trPr>
        <w:tc>
          <w:tcPr>
            <w:tcW w:w="4949" w:type="dxa"/>
          </w:tcPr>
          <w:p w14:paraId="30E902E8" w14:textId="41801475" w:rsidR="00302C4C" w:rsidRPr="00974FE6" w:rsidRDefault="00302C4C" w:rsidP="002E6484">
            <w:pPr>
              <w:pStyle w:val="TableParagraph"/>
              <w:spacing w:before="60" w:after="60"/>
              <w:ind w:left="107"/>
            </w:pPr>
            <w:r>
              <w:t>Strong budget management</w:t>
            </w:r>
          </w:p>
        </w:tc>
        <w:tc>
          <w:tcPr>
            <w:tcW w:w="4025" w:type="dxa"/>
            <w:vAlign w:val="center"/>
          </w:tcPr>
          <w:p w14:paraId="76214A41" w14:textId="30ECBF5D" w:rsidR="00302C4C" w:rsidRDefault="00302C4C" w:rsidP="0059183E">
            <w:pPr>
              <w:pStyle w:val="TableParagraph"/>
              <w:spacing w:before="60" w:after="60"/>
              <w:ind w:right="158"/>
            </w:pPr>
            <w:r>
              <w:t>W</w:t>
            </w:r>
            <w:r w:rsidRPr="002D4153">
              <w:t>ork to contain expenditure growth including identification of offsets and savings for new policies.</w:t>
            </w:r>
          </w:p>
        </w:tc>
        <w:tc>
          <w:tcPr>
            <w:tcW w:w="992" w:type="dxa"/>
            <w:vAlign w:val="center"/>
          </w:tcPr>
          <w:p w14:paraId="762AA6DB" w14:textId="5DF2676F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133727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D501A84" w14:textId="37770416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8020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51616A3" w14:textId="6BE49602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9022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1B6F5F82" w14:textId="77777777" w:rsidR="00302C4C" w:rsidRPr="0016178A" w:rsidRDefault="00302C4C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</w:tr>
    </w:tbl>
    <w:p w14:paraId="66C2B674" w14:textId="77777777" w:rsidR="00C576D2" w:rsidRDefault="00C576D2">
      <w:pPr>
        <w:rPr>
          <w:sz w:val="24"/>
        </w:rPr>
        <w:sectPr w:rsidR="00C576D2" w:rsidSect="0059183E">
          <w:footerReference w:type="default" r:id="rId14"/>
          <w:pgSz w:w="16850" w:h="11910" w:orient="landscape"/>
          <w:pgMar w:top="460" w:right="980" w:bottom="1276" w:left="940" w:header="0" w:footer="748" w:gutter="0"/>
          <w:pgNumType w:start="2"/>
          <w:cols w:space="720"/>
          <w:docGrid w:linePitch="299"/>
        </w:sectPr>
      </w:pPr>
    </w:p>
    <w:p w14:paraId="56DE6212" w14:textId="02C557D8" w:rsidR="00C576D2" w:rsidRPr="003643BA" w:rsidRDefault="00B67DE6" w:rsidP="003643BA">
      <w:pPr>
        <w:pStyle w:val="Heading1"/>
      </w:pPr>
      <w:r w:rsidRPr="003643BA">
        <w:lastRenderedPageBreak/>
        <w:t xml:space="preserve">Part 2: Delivery of </w:t>
      </w:r>
      <w:r w:rsidR="00A601E7">
        <w:t xml:space="preserve">Government Priorities and </w:t>
      </w:r>
      <w:r w:rsidR="00A571B2">
        <w:t>Initiatives</w:t>
      </w:r>
      <w:r w:rsidR="00F023AE">
        <w:t xml:space="preserve"> </w:t>
      </w:r>
      <w:sdt>
        <w:sdtPr>
          <w:id w:val="-1117751695"/>
          <w:docPartObj>
            <w:docPartGallery w:val="Watermarks"/>
          </w:docPartObj>
        </w:sdtPr>
        <w:sdtContent/>
      </w:sdt>
      <w:r w:rsidR="008058AE">
        <w:t>(where applicable)</w:t>
      </w:r>
    </w:p>
    <w:tbl>
      <w:tblPr>
        <w:tblStyle w:val="TableGrid"/>
        <w:tblW w:w="14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  <w:gridCol w:w="1015"/>
        <w:gridCol w:w="1134"/>
        <w:gridCol w:w="992"/>
        <w:gridCol w:w="2925"/>
        <w:gridCol w:w="6"/>
      </w:tblGrid>
      <w:tr w:rsidR="00302C4C" w14:paraId="365C7318" w14:textId="77777777" w:rsidTr="003A0814">
        <w:trPr>
          <w:gridAfter w:val="1"/>
          <w:wAfter w:w="6" w:type="dxa"/>
          <w:trHeight w:val="630"/>
          <w:tblHeader/>
        </w:trPr>
        <w:tc>
          <w:tcPr>
            <w:tcW w:w="2194" w:type="dxa"/>
            <w:vMerge w:val="restart"/>
            <w:shd w:val="clear" w:color="auto" w:fill="6390C6"/>
            <w:vAlign w:val="center"/>
          </w:tcPr>
          <w:p w14:paraId="641E5F4B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7C3AB79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Strategy</w:t>
            </w:r>
          </w:p>
          <w:p w14:paraId="73A29CB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(How)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4062BF12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Initiatives</w:t>
            </w:r>
          </w:p>
          <w:p w14:paraId="2748DDFF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(What we are doing)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31794BE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Success measures</w:t>
            </w:r>
          </w:p>
          <w:p w14:paraId="71680173" w14:textId="08200F96" w:rsidR="00302C4C" w:rsidRPr="003A0814" w:rsidRDefault="00302C4C" w:rsidP="003A081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(Evidenced by)</w:t>
            </w:r>
          </w:p>
        </w:tc>
        <w:tc>
          <w:tcPr>
            <w:tcW w:w="6066" w:type="dxa"/>
            <w:gridSpan w:val="4"/>
            <w:shd w:val="clear" w:color="auto" w:fill="6390C6"/>
            <w:vAlign w:val="center"/>
          </w:tcPr>
          <w:p w14:paraId="630AF4C1" w14:textId="6386C588" w:rsidR="00302C4C" w:rsidRPr="002E6484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A85C6F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114F8A64" w14:textId="77777777" w:rsidTr="003A0814">
        <w:trPr>
          <w:trHeight w:val="760"/>
          <w:tblHeader/>
        </w:trPr>
        <w:tc>
          <w:tcPr>
            <w:tcW w:w="2194" w:type="dxa"/>
            <w:vMerge/>
            <w:shd w:val="clear" w:color="auto" w:fill="6390C6"/>
            <w:vAlign w:val="center"/>
          </w:tcPr>
          <w:p w14:paraId="13B8378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1D37581E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6F3C261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718E9DE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015" w:type="dxa"/>
            <w:shd w:val="clear" w:color="auto" w:fill="6390C6"/>
            <w:vAlign w:val="center"/>
          </w:tcPr>
          <w:p w14:paraId="074D1E8F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Achieved</w:t>
            </w:r>
          </w:p>
        </w:tc>
        <w:tc>
          <w:tcPr>
            <w:tcW w:w="1134" w:type="dxa"/>
            <w:shd w:val="clear" w:color="auto" w:fill="6390C6"/>
            <w:vAlign w:val="center"/>
          </w:tcPr>
          <w:p w14:paraId="349A13DD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15F8DCCE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Not achieved</w:t>
            </w:r>
          </w:p>
        </w:tc>
        <w:tc>
          <w:tcPr>
            <w:tcW w:w="2931" w:type="dxa"/>
            <w:gridSpan w:val="2"/>
            <w:shd w:val="clear" w:color="auto" w:fill="6390C6"/>
            <w:vAlign w:val="center"/>
          </w:tcPr>
          <w:p w14:paraId="073B844F" w14:textId="2186A69B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  <w:r w:rsidR="00C2239D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(reasons for any significant variance)</w:t>
            </w:r>
          </w:p>
        </w:tc>
      </w:tr>
      <w:tr w:rsidR="00302C4C" w14:paraId="317EDCB1" w14:textId="77777777" w:rsidTr="00C2239D">
        <w:trPr>
          <w:trHeight w:val="1002"/>
        </w:trPr>
        <w:tc>
          <w:tcPr>
            <w:tcW w:w="2194" w:type="dxa"/>
          </w:tcPr>
          <w:p w14:paraId="337CE0F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8CE436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BFBEB87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A878D9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D4F6A9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AB8038F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406D5858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DE3082D" w14:textId="77777777" w:rsidR="00302C4C" w:rsidRPr="00487CC5" w:rsidRDefault="00302C4C" w:rsidP="002E6484">
            <w:pPr>
              <w:pStyle w:val="BodyText"/>
              <w:spacing w:before="60" w:after="60"/>
              <w:ind w:right="27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9BD88E1" w14:textId="6340EC15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870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38F41D" w14:textId="4B70F84C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390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EF99DE1" w14:textId="0E1F420F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437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392A940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6E3155A0" w14:textId="77777777" w:rsidTr="00C2239D">
        <w:trPr>
          <w:trHeight w:val="1017"/>
        </w:trPr>
        <w:tc>
          <w:tcPr>
            <w:tcW w:w="2194" w:type="dxa"/>
          </w:tcPr>
          <w:p w14:paraId="6AE5329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5D29ED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2C24DC80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D2BE31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37B45D0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D617D55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4011EAAA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A644BD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4BEF111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767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C32F137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778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95CB53A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928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74A161C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3A0FFDD9" w14:textId="77777777" w:rsidTr="00C2239D">
        <w:trPr>
          <w:trHeight w:val="1002"/>
        </w:trPr>
        <w:tc>
          <w:tcPr>
            <w:tcW w:w="2194" w:type="dxa"/>
          </w:tcPr>
          <w:p w14:paraId="75AED3D5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4F01843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83948B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8A719BA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D92C378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261B6B2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59AABE47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6528E0D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28203D8D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834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E5FFDE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0499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D95E9F3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043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0B3CE45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63A88D93" w14:textId="77777777" w:rsidTr="00C2239D">
        <w:trPr>
          <w:trHeight w:val="1002"/>
        </w:trPr>
        <w:tc>
          <w:tcPr>
            <w:tcW w:w="2194" w:type="dxa"/>
          </w:tcPr>
          <w:p w14:paraId="128A426E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D232C35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2963DA9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6C513C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194224B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AF453DD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7A421D1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B8A96D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7EC8D299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36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9442F64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4001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7DAFA40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799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36BF4AE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329E59F2" w14:textId="77777777" w:rsidTr="00C2239D">
        <w:trPr>
          <w:trHeight w:val="1002"/>
        </w:trPr>
        <w:tc>
          <w:tcPr>
            <w:tcW w:w="2194" w:type="dxa"/>
          </w:tcPr>
          <w:p w14:paraId="544C398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B491824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E2FD3DB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BDF239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A64558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148CCE9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30E9D3A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56A3CD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27AC9EEE" w14:textId="57C2C929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710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459EB5A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10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8A69BD6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5597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1AB526CE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</w:tbl>
    <w:p w14:paraId="36ECAE8B" w14:textId="3AB115AD" w:rsidR="00F023AE" w:rsidRPr="001C6A80" w:rsidRDefault="00F023AE" w:rsidP="00F023AE">
      <w:pPr>
        <w:pStyle w:val="Heading1"/>
      </w:pPr>
      <w:bookmarkStart w:id="0" w:name="_Hlk210822860"/>
      <w:r w:rsidRPr="001C6A80">
        <w:lastRenderedPageBreak/>
        <w:t>Part 3</w:t>
      </w:r>
      <w:r w:rsidRPr="008F026A">
        <w:t xml:space="preserve">: </w:t>
      </w:r>
      <w:r w:rsidR="00906765" w:rsidRPr="008F026A">
        <w:t xml:space="preserve">Delivery of </w:t>
      </w:r>
      <w:r w:rsidR="005F1B0A">
        <w:t xml:space="preserve">Minister and </w:t>
      </w:r>
      <w:r w:rsidR="002E5C34">
        <w:t>Board Chair Priorities</w:t>
      </w:r>
    </w:p>
    <w:tbl>
      <w:tblPr>
        <w:tblStyle w:val="TableGrid"/>
        <w:tblW w:w="14856" w:type="dxa"/>
        <w:tblLook w:val="04A0" w:firstRow="1" w:lastRow="0" w:firstColumn="1" w:lastColumn="0" w:noHBand="0" w:noVBand="1"/>
      </w:tblPr>
      <w:tblGrid>
        <w:gridCol w:w="4390"/>
        <w:gridCol w:w="4394"/>
        <w:gridCol w:w="1015"/>
        <w:gridCol w:w="1134"/>
        <w:gridCol w:w="992"/>
        <w:gridCol w:w="2931"/>
      </w:tblGrid>
      <w:tr w:rsidR="00302C4C" w14:paraId="0B1A7D27" w14:textId="77777777" w:rsidTr="00C2239D">
        <w:trPr>
          <w:trHeight w:val="420"/>
          <w:tblHeader/>
        </w:trPr>
        <w:tc>
          <w:tcPr>
            <w:tcW w:w="4390" w:type="dxa"/>
            <w:vMerge w:val="restart"/>
            <w:shd w:val="clear" w:color="auto" w:fill="6390C6"/>
            <w:vAlign w:val="center"/>
          </w:tcPr>
          <w:p w14:paraId="4217A841" w14:textId="7F92A03F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bookmarkStart w:id="1" w:name="_Hlk209003371"/>
            <w:r w:rsidRPr="002E6484"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4394" w:type="dxa"/>
            <w:vMerge w:val="restart"/>
            <w:shd w:val="clear" w:color="auto" w:fill="6390C6"/>
            <w:vAlign w:val="center"/>
          </w:tcPr>
          <w:p w14:paraId="209EA227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6072" w:type="dxa"/>
            <w:gridSpan w:val="4"/>
            <w:shd w:val="clear" w:color="auto" w:fill="6390C6"/>
            <w:vAlign w:val="center"/>
          </w:tcPr>
          <w:p w14:paraId="3930402B" w14:textId="371A8075" w:rsidR="00302C4C" w:rsidRPr="002E6484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A85C6F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147503C7" w14:textId="77777777" w:rsidTr="00C2239D">
        <w:trPr>
          <w:trHeight w:val="420"/>
          <w:tblHeader/>
        </w:trPr>
        <w:tc>
          <w:tcPr>
            <w:tcW w:w="4390" w:type="dxa"/>
            <w:vMerge/>
            <w:shd w:val="clear" w:color="auto" w:fill="6390C6"/>
            <w:vAlign w:val="center"/>
          </w:tcPr>
          <w:p w14:paraId="123FF83E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394" w:type="dxa"/>
            <w:vMerge/>
            <w:shd w:val="clear" w:color="auto" w:fill="6390C6"/>
            <w:vAlign w:val="center"/>
          </w:tcPr>
          <w:p w14:paraId="3B232968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015" w:type="dxa"/>
            <w:shd w:val="clear" w:color="auto" w:fill="6390C6"/>
            <w:vAlign w:val="center"/>
          </w:tcPr>
          <w:p w14:paraId="4EF84E2D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Achieved</w:t>
            </w:r>
          </w:p>
        </w:tc>
        <w:tc>
          <w:tcPr>
            <w:tcW w:w="1134" w:type="dxa"/>
            <w:shd w:val="clear" w:color="auto" w:fill="6390C6"/>
            <w:vAlign w:val="center"/>
          </w:tcPr>
          <w:p w14:paraId="26DBF48F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5F41CE1D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Not achieved</w:t>
            </w:r>
          </w:p>
        </w:tc>
        <w:tc>
          <w:tcPr>
            <w:tcW w:w="2931" w:type="dxa"/>
            <w:shd w:val="clear" w:color="auto" w:fill="6390C6"/>
            <w:vAlign w:val="center"/>
          </w:tcPr>
          <w:p w14:paraId="7A8D2944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br/>
              <w:t>(reasons for any significant variance)</w:t>
            </w:r>
          </w:p>
        </w:tc>
      </w:tr>
      <w:tr w:rsidR="00487CC5" w14:paraId="054794F0" w14:textId="77777777" w:rsidTr="00C2239D">
        <w:tc>
          <w:tcPr>
            <w:tcW w:w="4390" w:type="dxa"/>
          </w:tcPr>
          <w:p w14:paraId="681E9653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73EE81F3" w14:textId="77777777" w:rsidR="00487CC5" w:rsidRDefault="00487CC5" w:rsidP="002E6484">
            <w:pPr>
              <w:spacing w:before="60" w:after="60"/>
              <w:ind w:left="108"/>
            </w:pPr>
          </w:p>
          <w:p w14:paraId="5DF6B423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1FFC4216" w14:textId="77777777" w:rsidR="00487CC5" w:rsidRPr="00487CC5" w:rsidRDefault="00487CC5" w:rsidP="002E6484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2B8014BE" w14:textId="77777777" w:rsidR="00487CC5" w:rsidRPr="00487CC5" w:rsidRDefault="00487CC5" w:rsidP="002E6484">
            <w:pPr>
              <w:spacing w:before="60" w:after="60"/>
              <w:ind w:left="108" w:hanging="671"/>
            </w:pPr>
          </w:p>
        </w:tc>
        <w:tc>
          <w:tcPr>
            <w:tcW w:w="1015" w:type="dxa"/>
            <w:vAlign w:val="center"/>
          </w:tcPr>
          <w:p w14:paraId="6BA89330" w14:textId="1EBECF6C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37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D23944B" w14:textId="5E1368C2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9122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8FCE4D4" w14:textId="2C645BF4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753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38E35BDA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6BA9FC81" w14:textId="77777777" w:rsidTr="00C2239D">
        <w:tc>
          <w:tcPr>
            <w:tcW w:w="4390" w:type="dxa"/>
          </w:tcPr>
          <w:p w14:paraId="26296D64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1E5663A1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7338EA35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697DE179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1D3FC04B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31C0AEDA" w14:textId="768463EB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398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8009E1D" w14:textId="4FFA2BCD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32016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ABE8BDC" w14:textId="4B6F3402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1319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5B086225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266F0CDD" w14:textId="77777777" w:rsidTr="00C2239D">
        <w:tc>
          <w:tcPr>
            <w:tcW w:w="4390" w:type="dxa"/>
          </w:tcPr>
          <w:p w14:paraId="7348E39C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4E50D686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0E42C074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31DDD997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26F13938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0F2CD823" w14:textId="11A42BEE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914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66C726F" w14:textId="6235F524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768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96EDD3F" w14:textId="4B0A624F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8500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3D2A9A52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0421B90C" w14:textId="77777777" w:rsidTr="00C2239D">
        <w:tc>
          <w:tcPr>
            <w:tcW w:w="4390" w:type="dxa"/>
          </w:tcPr>
          <w:p w14:paraId="0D4D424B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67F50013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3D10C806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47D64FF7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03C6A301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766822E5" w14:textId="1830C003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7569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40F9A9D" w14:textId="2143001E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9322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5AB3068" w14:textId="22684E40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4920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036CE88A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034D003F" w14:textId="77777777" w:rsidTr="00C2239D">
        <w:tc>
          <w:tcPr>
            <w:tcW w:w="4390" w:type="dxa"/>
          </w:tcPr>
          <w:p w14:paraId="1CC4BCB4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428819D6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7A53F56A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01FAD913" w14:textId="77777777" w:rsidR="00487CC5" w:rsidRPr="00487CC5" w:rsidRDefault="00487CC5" w:rsidP="002E6484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0F66613B" w14:textId="77777777" w:rsidR="00487CC5" w:rsidRPr="00487CC5" w:rsidRDefault="00487CC5" w:rsidP="002E6484">
            <w:pPr>
              <w:spacing w:before="60" w:after="60"/>
              <w:ind w:left="108" w:hanging="671"/>
            </w:pPr>
          </w:p>
        </w:tc>
        <w:tc>
          <w:tcPr>
            <w:tcW w:w="1015" w:type="dxa"/>
            <w:vAlign w:val="center"/>
          </w:tcPr>
          <w:p w14:paraId="65ACD82B" w14:textId="723A9139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2081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2EDE242" w14:textId="4BE239C8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631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B0DC262" w14:textId="043A6A09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4594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09E72397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</w:tbl>
    <w:bookmarkEnd w:id="0"/>
    <w:bookmarkEnd w:id="1"/>
    <w:p w14:paraId="0CF23EF9" w14:textId="1CCF2EC5" w:rsidR="00D07C38" w:rsidRPr="00D07C38" w:rsidRDefault="002718D2" w:rsidP="00D07C38">
      <w:pPr>
        <w:pStyle w:val="Heading1"/>
        <w:rPr>
          <w:lang w:val="en-AU"/>
        </w:rPr>
      </w:pPr>
      <w:r w:rsidRPr="001367DD">
        <w:br w:type="column"/>
      </w:r>
      <w:r w:rsidR="004F0528" w:rsidRPr="00C65E55">
        <w:lastRenderedPageBreak/>
        <w:t>Part 4: Delivery of effective leadership</w:t>
      </w:r>
      <w:r w:rsidR="00D07C38">
        <w:t xml:space="preserve"> </w:t>
      </w:r>
      <w:bookmarkStart w:id="2" w:name="_Hlk134173990"/>
      <w:r w:rsidR="00C2239D">
        <w:t>(</w:t>
      </w:r>
      <w:r w:rsidR="00D07C38" w:rsidRPr="00D07C38">
        <w:rPr>
          <w:lang w:val="en-AU"/>
        </w:rPr>
        <w:t xml:space="preserve">2026 and 2027 Behaviour </w:t>
      </w:r>
      <w:proofErr w:type="spellStart"/>
      <w:r w:rsidR="00D07C38" w:rsidRPr="00D07C38">
        <w:rPr>
          <w:lang w:val="en-AU"/>
        </w:rPr>
        <w:t>self assessment</w:t>
      </w:r>
      <w:proofErr w:type="spellEnd"/>
      <w:r w:rsidR="00C2239D">
        <w:rPr>
          <w:lang w:val="en-AU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  <w:gridCol w:w="4922"/>
      </w:tblGrid>
      <w:tr w:rsidR="00EB6290" w14:paraId="7A35CA32" w14:textId="77777777" w:rsidTr="00D07C38">
        <w:trPr>
          <w:tblHeader/>
        </w:trPr>
        <w:tc>
          <w:tcPr>
            <w:tcW w:w="4106" w:type="dxa"/>
            <w:shd w:val="clear" w:color="auto" w:fill="6390C6"/>
            <w:vAlign w:val="center"/>
          </w:tcPr>
          <w:bookmarkEnd w:id="2"/>
          <w:p w14:paraId="1AF233A3" w14:textId="0E223BF1" w:rsidR="00EB6290" w:rsidRPr="00D07C38" w:rsidRDefault="004F0528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65E55">
              <w:t xml:space="preserve"> </w:t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Leadership </w:t>
            </w:r>
            <w:proofErr w:type="spellStart"/>
            <w:r w:rsidR="00A213FC" w:rsidRPr="00D07C38">
              <w:rPr>
                <w:b/>
                <w:bCs/>
                <w:color w:val="FFFFFF" w:themeColor="background1"/>
                <w:sz w:val="24"/>
                <w:szCs w:val="24"/>
              </w:rPr>
              <w:t>behaviour</w:t>
            </w:r>
            <w:proofErr w:type="spellEnd"/>
            <w:r w:rsidR="00A213FC"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73F1F" w:rsidRPr="00D07C38"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>and mindset</w:t>
            </w:r>
          </w:p>
        </w:tc>
        <w:tc>
          <w:tcPr>
            <w:tcW w:w="5812" w:type="dxa"/>
            <w:shd w:val="clear" w:color="auto" w:fill="6390C6"/>
            <w:vAlign w:val="center"/>
          </w:tcPr>
          <w:p w14:paraId="58B3B686" w14:textId="6AAE0BC1" w:rsidR="00EB6290" w:rsidRPr="00D07C38" w:rsidRDefault="00A213FC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07C38">
              <w:rPr>
                <w:b/>
                <w:bCs/>
                <w:color w:val="FFFFFF" w:themeColor="background1"/>
                <w:sz w:val="24"/>
                <w:szCs w:val="24"/>
              </w:rPr>
              <w:t>Behaviour</w:t>
            </w:r>
            <w:proofErr w:type="spellEnd"/>
            <w:r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4922" w:type="dxa"/>
            <w:shd w:val="clear" w:color="auto" w:fill="6390C6"/>
            <w:vAlign w:val="center"/>
          </w:tcPr>
          <w:p w14:paraId="016E295F" w14:textId="77777777" w:rsidR="00EB6290" w:rsidRPr="00D07C38" w:rsidRDefault="00EB6290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07C38">
              <w:rPr>
                <w:b/>
                <w:bCs/>
                <w:color w:val="FFFFFF" w:themeColor="background1"/>
                <w:sz w:val="24"/>
                <w:szCs w:val="24"/>
              </w:rPr>
              <w:t>On balance rating</w:t>
            </w:r>
          </w:p>
        </w:tc>
      </w:tr>
      <w:tr w:rsidR="00EB6290" w14:paraId="3B3AF5D1" w14:textId="77777777" w:rsidTr="00E73F1F">
        <w:tc>
          <w:tcPr>
            <w:tcW w:w="4106" w:type="dxa"/>
          </w:tcPr>
          <w:p w14:paraId="7C9AD234" w14:textId="42CA7C62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ollectively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>I am part of something bigger.</w:t>
            </w:r>
          </w:p>
        </w:tc>
        <w:tc>
          <w:tcPr>
            <w:tcW w:w="5812" w:type="dxa"/>
          </w:tcPr>
          <w:p w14:paraId="5A7F0BCD" w14:textId="29E1D04C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understand how my work and </w:t>
            </w:r>
            <w:r w:rsidR="002711C3">
              <w:rPr>
                <w:szCs w:val="24"/>
              </w:rPr>
              <w:t xml:space="preserve">the work of my </w:t>
            </w:r>
            <w:r w:rsidRPr="003D6E9B">
              <w:rPr>
                <w:szCs w:val="24"/>
              </w:rPr>
              <w:t xml:space="preserve">agency fit in the broader public sector. I </w:t>
            </w:r>
            <w:proofErr w:type="spellStart"/>
            <w:r w:rsidR="002711C3">
              <w:rPr>
                <w:szCs w:val="24"/>
              </w:rPr>
              <w:t>recognise</w:t>
            </w:r>
            <w:proofErr w:type="spellEnd"/>
            <w:r w:rsidRPr="003D6E9B">
              <w:rPr>
                <w:szCs w:val="24"/>
              </w:rPr>
              <w:t xml:space="preserve"> my role </w:t>
            </w:r>
            <w:r w:rsidR="002711C3">
              <w:rPr>
                <w:szCs w:val="24"/>
              </w:rPr>
              <w:t xml:space="preserve">in </w:t>
            </w:r>
            <w:r w:rsidRPr="003D6E9B">
              <w:rPr>
                <w:szCs w:val="24"/>
              </w:rPr>
              <w:t>support</w:t>
            </w:r>
            <w:r w:rsidR="002711C3">
              <w:rPr>
                <w:szCs w:val="24"/>
              </w:rPr>
              <w:t>ing</w:t>
            </w:r>
            <w:r w:rsidRPr="003D6E9B">
              <w:rPr>
                <w:szCs w:val="24"/>
              </w:rPr>
              <w:t xml:space="preserve"> and </w:t>
            </w:r>
            <w:r w:rsidR="002711C3" w:rsidRPr="003D6E9B">
              <w:rPr>
                <w:szCs w:val="24"/>
              </w:rPr>
              <w:t>creat</w:t>
            </w:r>
            <w:r w:rsidR="002711C3">
              <w:rPr>
                <w:szCs w:val="24"/>
              </w:rPr>
              <w:t>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value for the future of </w:t>
            </w:r>
            <w:r w:rsidR="002711C3" w:rsidRPr="003D6E9B">
              <w:rPr>
                <w:szCs w:val="24"/>
              </w:rPr>
              <w:t>W</w:t>
            </w:r>
            <w:r w:rsidR="002711C3">
              <w:rPr>
                <w:szCs w:val="24"/>
              </w:rPr>
              <w:t>estern Australia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4D007E53" w14:textId="2956CA83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co</w:t>
            </w:r>
            <w:r w:rsidRPr="003D6E9B">
              <w:rPr>
                <w:b/>
                <w:szCs w:val="24"/>
              </w:rPr>
              <w:t>llectively, on balance I am:</w:t>
            </w:r>
          </w:p>
          <w:p w14:paraId="26FB1D7B" w14:textId="0048F60F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844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8697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6159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00FE6A26" w14:textId="49461C33" w:rsidR="006D362A" w:rsidRPr="003D6E9B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0784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8574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0597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45C79589" w14:textId="77777777" w:rsidTr="00E73F1F">
        <w:trPr>
          <w:trHeight w:val="1451"/>
        </w:trPr>
        <w:tc>
          <w:tcPr>
            <w:tcW w:w="4106" w:type="dxa"/>
          </w:tcPr>
          <w:p w14:paraId="5FF52DBD" w14:textId="6D128C4C" w:rsidR="00EB6290" w:rsidRPr="003D6E9B" w:rsidRDefault="005D5B06" w:rsidP="00D07C38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Think through complexity</w:t>
            </w:r>
            <w:r w:rsidR="001B6DEB">
              <w:rPr>
                <w:bCs/>
                <w:szCs w:val="24"/>
              </w:rPr>
              <w:t>:</w:t>
            </w:r>
            <w:r w:rsidR="00EB6290"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="00EB6290" w:rsidRPr="003D6E9B">
              <w:rPr>
                <w:szCs w:val="24"/>
              </w:rPr>
              <w:t>There is more than one solution.</w:t>
            </w:r>
          </w:p>
        </w:tc>
        <w:tc>
          <w:tcPr>
            <w:tcW w:w="5812" w:type="dxa"/>
          </w:tcPr>
          <w:p w14:paraId="5BE896A8" w14:textId="127561AC" w:rsidR="00EB6290" w:rsidRPr="003D6E9B" w:rsidRDefault="001B6DEB" w:rsidP="00D07C3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 am</w:t>
            </w:r>
            <w:r w:rsidR="00EB6290" w:rsidRPr="003D6E9B">
              <w:rPr>
                <w:szCs w:val="24"/>
              </w:rPr>
              <w:t xml:space="preserve"> comfortable with complexity, logically assessing solutions and impacts and tak</w:t>
            </w:r>
            <w:r w:rsidR="0016178A">
              <w:rPr>
                <w:szCs w:val="24"/>
              </w:rPr>
              <w:t>e</w:t>
            </w:r>
            <w:r w:rsidR="00EB6290" w:rsidRPr="003D6E9B">
              <w:rPr>
                <w:szCs w:val="24"/>
              </w:rPr>
              <w:t xml:space="preserve"> decisive action in times of uncertainty. </w:t>
            </w:r>
            <w:r>
              <w:rPr>
                <w:szCs w:val="24"/>
              </w:rPr>
              <w:t xml:space="preserve">I </w:t>
            </w:r>
            <w:r w:rsidR="00EB6290" w:rsidRPr="003D6E9B">
              <w:rPr>
                <w:szCs w:val="24"/>
              </w:rPr>
              <w:t>develop innovative solutions while managing strategic risks</w:t>
            </w:r>
            <w:r w:rsidR="002A7778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259D6206" w14:textId="4366EE02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proofErr w:type="gramStart"/>
            <w:r w:rsidR="005D5B06">
              <w:rPr>
                <w:b/>
                <w:szCs w:val="24"/>
              </w:rPr>
              <w:t>think</w:t>
            </w:r>
            <w:proofErr w:type="gramEnd"/>
            <w:r w:rsidR="005D5B06">
              <w:rPr>
                <w:b/>
                <w:szCs w:val="24"/>
              </w:rPr>
              <w:t xml:space="preserve"> through complexity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1C64531" w14:textId="38B678B0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8610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211843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5882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69719755" w14:textId="11C50512" w:rsidR="00800BC9" w:rsidRPr="00E73F1F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45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65811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5285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E096D0C" w14:textId="77777777" w:rsidTr="00E73F1F">
        <w:trPr>
          <w:trHeight w:val="1400"/>
        </w:trPr>
        <w:tc>
          <w:tcPr>
            <w:tcW w:w="4106" w:type="dxa"/>
          </w:tcPr>
          <w:p w14:paraId="14C073B3" w14:textId="2FCB80F6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>Dynamic</w:t>
            </w:r>
            <w:r w:rsidR="005D5B06">
              <w:rPr>
                <w:b/>
                <w:szCs w:val="24"/>
              </w:rPr>
              <w:t>ally sense</w:t>
            </w:r>
            <w:r w:rsidRPr="003D6E9B">
              <w:rPr>
                <w:b/>
                <w:szCs w:val="24"/>
              </w:rPr>
              <w:t xml:space="preserve"> the </w:t>
            </w:r>
            <w:r w:rsidR="005D5B06">
              <w:rPr>
                <w:b/>
                <w:szCs w:val="24"/>
              </w:rPr>
              <w:t>e</w:t>
            </w:r>
            <w:r w:rsidRPr="003D6E9B">
              <w:rPr>
                <w:b/>
                <w:szCs w:val="24"/>
              </w:rPr>
              <w:t>nvironment</w:t>
            </w:r>
            <w:r w:rsid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There is always more to the story. </w:t>
            </w:r>
          </w:p>
          <w:p w14:paraId="36236615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070FF51F" w14:textId="2DFEF5D1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identify social and political nuances (of the agency and sector), and use this </w:t>
            </w:r>
            <w:r w:rsidR="002711C3">
              <w:rPr>
                <w:szCs w:val="24"/>
              </w:rPr>
              <w:t>understanding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>to make effective decisions, negotiate and influence, and manage and build trust with stakeholders.</w:t>
            </w:r>
          </w:p>
        </w:tc>
        <w:tc>
          <w:tcPr>
            <w:tcW w:w="4922" w:type="dxa"/>
          </w:tcPr>
          <w:p w14:paraId="3CDA94E8" w14:textId="6034DD4C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>ynamic</w:t>
            </w:r>
            <w:r w:rsidR="005D5B06">
              <w:rPr>
                <w:b/>
                <w:szCs w:val="24"/>
              </w:rPr>
              <w:t>ally sense</w:t>
            </w:r>
            <w:r w:rsidR="005D5B06" w:rsidRPr="003D6E9B">
              <w:rPr>
                <w:b/>
                <w:szCs w:val="24"/>
              </w:rPr>
              <w:t xml:space="preserve"> the </w:t>
            </w:r>
            <w:r w:rsidR="00D07C38">
              <w:rPr>
                <w:b/>
                <w:szCs w:val="24"/>
              </w:rPr>
              <w:t>e</w:t>
            </w:r>
            <w:r w:rsidR="005D5B06" w:rsidRPr="003D6E9B">
              <w:rPr>
                <w:b/>
                <w:szCs w:val="24"/>
              </w:rPr>
              <w:t>nvironment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88F5D54" w14:textId="5CC69F24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25355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6443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2250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8449A1" w14:textId="436E59A1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5447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169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1721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91191C4" w14:textId="77777777" w:rsidTr="00E73F1F">
        <w:tc>
          <w:tcPr>
            <w:tcW w:w="4106" w:type="dxa"/>
          </w:tcPr>
          <w:p w14:paraId="1AA92ABF" w14:textId="7B9D317F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proofErr w:type="gramStart"/>
            <w:r w:rsidRPr="003D6E9B">
              <w:rPr>
                <w:b/>
                <w:szCs w:val="24"/>
              </w:rPr>
              <w:t>Deliver on</w:t>
            </w:r>
            <w:proofErr w:type="gramEnd"/>
            <w:r w:rsidRPr="003D6E9B">
              <w:rPr>
                <w:b/>
                <w:szCs w:val="24"/>
              </w:rPr>
              <w:t xml:space="preserve"> </w:t>
            </w:r>
            <w:r w:rsidR="005D5B06">
              <w:rPr>
                <w:b/>
                <w:szCs w:val="24"/>
              </w:rPr>
              <w:t>h</w:t>
            </w:r>
            <w:r w:rsidRPr="003D6E9B">
              <w:rPr>
                <w:b/>
                <w:szCs w:val="24"/>
              </w:rPr>
              <w:t>igh-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everage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reas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Some actions are more powerful than others. </w:t>
            </w:r>
          </w:p>
          <w:p w14:paraId="66D99C81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4555E6C4" w14:textId="4E5A32D9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pursue with tenacity the high leverage priorities that are essential to my agency, key </w:t>
            </w:r>
            <w:r w:rsidR="008A7062" w:rsidRPr="003D6E9B">
              <w:rPr>
                <w:szCs w:val="24"/>
              </w:rPr>
              <w:t>stakeholders,</w:t>
            </w:r>
            <w:r w:rsidRPr="003D6E9B">
              <w:rPr>
                <w:szCs w:val="24"/>
              </w:rPr>
              <w:t xml:space="preserve"> and Western Australia</w:t>
            </w:r>
            <w:r w:rsidR="002711C3">
              <w:rPr>
                <w:szCs w:val="24"/>
              </w:rPr>
              <w:t>ns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3C8C2421" w14:textId="43EA46D9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 xml:space="preserve">eliver on </w:t>
            </w:r>
            <w:r w:rsidR="00D07C38">
              <w:rPr>
                <w:b/>
                <w:szCs w:val="24"/>
              </w:rPr>
              <w:t>h</w:t>
            </w:r>
            <w:r w:rsidR="005D5B06" w:rsidRPr="003D6E9B">
              <w:rPr>
                <w:b/>
                <w:szCs w:val="24"/>
              </w:rPr>
              <w:t>igh-</w:t>
            </w:r>
            <w:r w:rsidR="00D07C38">
              <w:rPr>
                <w:b/>
                <w:szCs w:val="24"/>
              </w:rPr>
              <w:t>l</w:t>
            </w:r>
            <w:r w:rsidR="005D5B06" w:rsidRPr="003D6E9B">
              <w:rPr>
                <w:b/>
                <w:szCs w:val="24"/>
              </w:rPr>
              <w:t xml:space="preserve">everage </w:t>
            </w:r>
            <w:r w:rsidR="00D07C38">
              <w:rPr>
                <w:b/>
                <w:szCs w:val="24"/>
              </w:rPr>
              <w:t>a</w:t>
            </w:r>
            <w:r w:rsidR="005D5B06" w:rsidRPr="003D6E9B">
              <w:rPr>
                <w:b/>
                <w:szCs w:val="24"/>
              </w:rPr>
              <w:t>reas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6752E0E0" w14:textId="431FF0A8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442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260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5740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348C09A" w14:textId="741D6694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0657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623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8275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716E531A" w14:textId="77777777" w:rsidTr="00E73F1F">
        <w:trPr>
          <w:trHeight w:val="1888"/>
        </w:trPr>
        <w:tc>
          <w:tcPr>
            <w:tcW w:w="4106" w:type="dxa"/>
          </w:tcPr>
          <w:p w14:paraId="0211BA10" w14:textId="5880D8EF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Build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are only as good as our people. </w:t>
            </w:r>
          </w:p>
          <w:p w14:paraId="7D1BB194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2A787CB2" w14:textId="755D93D5" w:rsidR="006D362A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proactively develop leaders to deliver value to the agency and broader public sector.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achieve this through a personal commitment to coaching or mentoring, as well as </w:t>
            </w:r>
            <w:r w:rsidR="002711C3">
              <w:rPr>
                <w:szCs w:val="24"/>
              </w:rPr>
              <w:t xml:space="preserve">by </w:t>
            </w:r>
            <w:r w:rsidRPr="003D6E9B">
              <w:rPr>
                <w:szCs w:val="24"/>
              </w:rPr>
              <w:t xml:space="preserve">ensuring the agency’s culture focuses on </w:t>
            </w:r>
            <w:proofErr w:type="gramStart"/>
            <w:r w:rsidRPr="003D6E9B">
              <w:rPr>
                <w:szCs w:val="24"/>
              </w:rPr>
              <w:t>people</w:t>
            </w:r>
            <w:proofErr w:type="gramEnd"/>
            <w:r w:rsidRPr="003D6E9B">
              <w:rPr>
                <w:szCs w:val="24"/>
              </w:rPr>
              <w:t xml:space="preserve"> development and the value of diverse internal talent.</w:t>
            </w:r>
          </w:p>
        </w:tc>
        <w:tc>
          <w:tcPr>
            <w:tcW w:w="4922" w:type="dxa"/>
          </w:tcPr>
          <w:p w14:paraId="4F43ABB4" w14:textId="38DE7809" w:rsidR="001B6DEB" w:rsidRPr="003D6E9B" w:rsidRDefault="005D5B06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 b</w:t>
            </w:r>
            <w:r w:rsidRPr="003D6E9B">
              <w:rPr>
                <w:b/>
                <w:szCs w:val="24"/>
              </w:rPr>
              <w:t xml:space="preserve">uild </w:t>
            </w:r>
            <w:r w:rsidR="00D07C38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="001B6DEB" w:rsidRPr="003D6E9B">
              <w:rPr>
                <w:b/>
                <w:szCs w:val="24"/>
              </w:rPr>
              <w:t>, on balance I am:</w:t>
            </w:r>
          </w:p>
          <w:p w14:paraId="721F0063" w14:textId="284CB361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582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1999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304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D93FD6F" w14:textId="51D2E3F4" w:rsidR="00800BC9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0611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766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102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26DAF3C1" w14:textId="77777777" w:rsidTr="00E73F1F">
        <w:trPr>
          <w:trHeight w:val="1729"/>
        </w:trPr>
        <w:tc>
          <w:tcPr>
            <w:tcW w:w="4106" w:type="dxa"/>
          </w:tcPr>
          <w:p w14:paraId="30770D19" w14:textId="620F3625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lastRenderedPageBreak/>
              <w:t>Embody</w:t>
            </w:r>
            <w:r w:rsidR="005D5B06"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serv</w:t>
            </w:r>
            <w:r w:rsidRPr="003D6E9B">
              <w:rPr>
                <w:b/>
                <w:szCs w:val="24"/>
              </w:rPr>
              <w:t>ice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do everything for the public good. </w:t>
            </w:r>
          </w:p>
          <w:p w14:paraId="623E4D46" w14:textId="77777777" w:rsidR="00EB6290" w:rsidRPr="003D6E9B" w:rsidRDefault="00EB6290" w:rsidP="00D07C38">
            <w:pPr>
              <w:spacing w:before="60" w:after="60"/>
              <w:rPr>
                <w:szCs w:val="24"/>
              </w:rPr>
            </w:pPr>
          </w:p>
          <w:p w14:paraId="0B27646E" w14:textId="77777777" w:rsidR="00EB6290" w:rsidRPr="003D6E9B" w:rsidRDefault="00EB6290" w:rsidP="00D07C38">
            <w:pPr>
              <w:spacing w:before="60" w:after="60"/>
              <w:rPr>
                <w:szCs w:val="24"/>
              </w:rPr>
            </w:pPr>
          </w:p>
        </w:tc>
        <w:tc>
          <w:tcPr>
            <w:tcW w:w="5812" w:type="dxa"/>
          </w:tcPr>
          <w:p w14:paraId="014475F4" w14:textId="2A243880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>I display empathy</w:t>
            </w:r>
            <w:r w:rsidR="002711C3">
              <w:rPr>
                <w:szCs w:val="24"/>
              </w:rPr>
              <w:t>,</w:t>
            </w:r>
            <w:r w:rsidRPr="003D6E9B">
              <w:rPr>
                <w:szCs w:val="24"/>
              </w:rPr>
              <w:t xml:space="preserve"> compassion, integrity, and humility.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demonstrate a genuine passion for the public sector, </w:t>
            </w:r>
            <w:r w:rsidR="002711C3" w:rsidRPr="003D6E9B">
              <w:rPr>
                <w:szCs w:val="24"/>
              </w:rPr>
              <w:t>whil</w:t>
            </w:r>
            <w:r w:rsidR="002711C3">
              <w:rPr>
                <w:szCs w:val="24"/>
              </w:rPr>
              <w:t>e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proactively managing </w:t>
            </w:r>
            <w:r w:rsidR="001B6DEB">
              <w:rPr>
                <w:szCs w:val="24"/>
              </w:rPr>
              <w:t xml:space="preserve">my </w:t>
            </w:r>
            <w:r w:rsidRPr="003D6E9B">
              <w:rPr>
                <w:szCs w:val="24"/>
              </w:rPr>
              <w:t>own reputation and maintaining the reputation of the sector.</w:t>
            </w:r>
          </w:p>
        </w:tc>
        <w:tc>
          <w:tcPr>
            <w:tcW w:w="4922" w:type="dxa"/>
          </w:tcPr>
          <w:p w14:paraId="54B82583" w14:textId="61D851E4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proofErr w:type="gramStart"/>
            <w:r w:rsidR="005D5B06">
              <w:rPr>
                <w:b/>
                <w:szCs w:val="24"/>
              </w:rPr>
              <w:t>e</w:t>
            </w:r>
            <w:r w:rsidR="005D5B06" w:rsidRPr="003D6E9B">
              <w:rPr>
                <w:b/>
                <w:szCs w:val="24"/>
              </w:rPr>
              <w:t>mbody</w:t>
            </w:r>
            <w:proofErr w:type="gramEnd"/>
            <w:r w:rsidR="005D5B06">
              <w:rPr>
                <w:b/>
                <w:szCs w:val="24"/>
              </w:rPr>
              <w:t xml:space="preserve"> </w:t>
            </w:r>
            <w:r w:rsidR="005D5B06"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="005D5B06"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>ervice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3783FEDD" w14:textId="1D423125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3623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7821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82886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B6FB7F" w14:textId="0E99CBFC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914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0357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7374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3F8D91BD" w14:textId="77777777" w:rsidTr="00E73F1F">
        <w:trPr>
          <w:trHeight w:val="1669"/>
        </w:trPr>
        <w:tc>
          <w:tcPr>
            <w:tcW w:w="4106" w:type="dxa"/>
          </w:tcPr>
          <w:p w14:paraId="209E21CE" w14:textId="7C9D03CD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daptively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I am forever curious, forever learning. </w:t>
            </w:r>
          </w:p>
        </w:tc>
        <w:tc>
          <w:tcPr>
            <w:tcW w:w="5812" w:type="dxa"/>
          </w:tcPr>
          <w:p w14:paraId="6D83B167" w14:textId="64AA5626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continually seek to understand personal strengths and areas for improvement. I am open to learning, </w:t>
            </w:r>
            <w:proofErr w:type="gramStart"/>
            <w:r w:rsidRPr="003D6E9B">
              <w:rPr>
                <w:szCs w:val="24"/>
              </w:rPr>
              <w:t>act</w:t>
            </w:r>
            <w:proofErr w:type="gramEnd"/>
            <w:r w:rsidRPr="003D6E9B">
              <w:rPr>
                <w:szCs w:val="24"/>
              </w:rPr>
              <w:t xml:space="preserve"> on feedback and am adaptive to change, adjusting ways of working to create value.  </w:t>
            </w:r>
          </w:p>
          <w:p w14:paraId="7039A6E3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4922" w:type="dxa"/>
          </w:tcPr>
          <w:p w14:paraId="2FF0BA99" w14:textId="2509D583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adaptively</w:t>
            </w:r>
            <w:r w:rsidRPr="003D6E9B">
              <w:rPr>
                <w:b/>
                <w:szCs w:val="24"/>
              </w:rPr>
              <w:t>, on balance I am:</w:t>
            </w:r>
          </w:p>
          <w:p w14:paraId="413352AE" w14:textId="6ED20B30" w:rsidR="001B6DEB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F81FC8">
              <w:rPr>
                <w:szCs w:val="24"/>
              </w:rPr>
              <w:t>6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-8317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8867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-11942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  <w:p w14:paraId="7D4AF45D" w14:textId="44B50196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F81FC8">
              <w:rPr>
                <w:szCs w:val="24"/>
              </w:rPr>
              <w:t>7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11628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78982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18298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</w:tc>
      </w:tr>
    </w:tbl>
    <w:p w14:paraId="351CE68A" w14:textId="77777777" w:rsidR="00C65E55" w:rsidRPr="00AF7938" w:rsidRDefault="00C65E55">
      <w:pPr>
        <w:rPr>
          <w:rFonts w:ascii="Century Gothic" w:hAnsi="Century Gothic"/>
          <w:b/>
          <w:color w:val="F58320"/>
          <w:sz w:val="24"/>
          <w:szCs w:val="20"/>
        </w:rPr>
      </w:pPr>
    </w:p>
    <w:p w14:paraId="30C4FEAC" w14:textId="31E3FC71" w:rsidR="00C576D2" w:rsidRPr="006C1920" w:rsidRDefault="00AF7938" w:rsidP="00974FE6">
      <w:pPr>
        <w:pStyle w:val="Heading2"/>
        <w:widowControl/>
        <w:autoSpaceDE/>
        <w:autoSpaceDN/>
        <w:spacing w:before="240" w:after="120"/>
        <w:ind w:left="142"/>
        <w:contextualSpacing/>
        <w:rPr>
          <w:rFonts w:ascii="Century Gothic" w:eastAsiaTheme="minorHAnsi" w:hAnsi="Century Gothic"/>
          <w:color w:val="595959" w:themeColor="text1" w:themeTint="A6"/>
          <w:szCs w:val="25"/>
          <w:lang w:val="en-AU" w:eastAsia="en-AU"/>
        </w:rPr>
      </w:pPr>
      <w:r>
        <w:rPr>
          <w:rFonts w:ascii="Century Gothic" w:eastAsiaTheme="minorHAnsi" w:hAnsi="Century Gothic"/>
          <w:color w:val="595959" w:themeColor="text1" w:themeTint="A6"/>
          <w:szCs w:val="25"/>
          <w:lang w:val="en-AU" w:eastAsia="en-AU"/>
        </w:rPr>
        <w:br w:type="column"/>
      </w:r>
      <w:r w:rsidR="00B67DE6" w:rsidRPr="000A567D">
        <w:rPr>
          <w:rFonts w:ascii="Century Gothic" w:eastAsiaTheme="minorHAnsi" w:hAnsi="Century Gothic"/>
          <w:color w:val="6390C6"/>
          <w:szCs w:val="25"/>
          <w:lang w:val="en-AU" w:eastAsia="en-AU"/>
        </w:rPr>
        <w:lastRenderedPageBreak/>
        <w:t>Leadership development plan</w:t>
      </w:r>
    </w:p>
    <w:p w14:paraId="106ACB5A" w14:textId="3CEB9691" w:rsidR="000C4EF1" w:rsidRDefault="00B67DE6" w:rsidP="00974FE6">
      <w:pPr>
        <w:pStyle w:val="BodyText"/>
        <w:spacing w:before="254"/>
        <w:ind w:left="142" w:right="858"/>
      </w:pPr>
      <w:r>
        <w:t xml:space="preserve">The following identified development needs relate to the seven leadership </w:t>
      </w:r>
      <w:proofErr w:type="spellStart"/>
      <w:r w:rsidR="00A213FC">
        <w:t>behaviours</w:t>
      </w:r>
      <w:proofErr w:type="spellEnd"/>
      <w:r>
        <w:t xml:space="preserve">; the requirements of Parts 1, 2 and 3 of this agreement; and </w:t>
      </w:r>
      <w:r w:rsidR="001367DD">
        <w:t>development opportunities in the Learning and Development Guide for Chief Executive Officers</w:t>
      </w:r>
      <w:r>
        <w:t>.</w:t>
      </w:r>
      <w:r w:rsidR="000C4EF1">
        <w:t xml:space="preserve"> </w:t>
      </w:r>
    </w:p>
    <w:p w14:paraId="6C07FE61" w14:textId="77777777" w:rsidR="00C576D2" w:rsidRDefault="00C576D2">
      <w:pPr>
        <w:pStyle w:val="BodyText"/>
        <w:rPr>
          <w:sz w:val="20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984508" w14:paraId="5CA40F06" w14:textId="77777777" w:rsidTr="00984508">
        <w:trPr>
          <w:trHeight w:val="441"/>
        </w:trPr>
        <w:tc>
          <w:tcPr>
            <w:tcW w:w="3713" w:type="dxa"/>
            <w:vMerge w:val="restart"/>
            <w:shd w:val="clear" w:color="auto" w:fill="6390C6"/>
            <w:vAlign w:val="center"/>
          </w:tcPr>
          <w:p w14:paraId="09B6C268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0A567D">
              <w:rPr>
                <w:b/>
                <w:bCs/>
                <w:color w:val="FFFFFF"/>
              </w:rPr>
              <w:t>Area of development</w:t>
            </w:r>
          </w:p>
        </w:tc>
        <w:tc>
          <w:tcPr>
            <w:tcW w:w="3713" w:type="dxa"/>
            <w:vMerge w:val="restart"/>
            <w:shd w:val="clear" w:color="auto" w:fill="6390C6"/>
            <w:vAlign w:val="center"/>
          </w:tcPr>
          <w:p w14:paraId="434CCA4D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0A567D">
              <w:rPr>
                <w:b/>
                <w:bCs/>
                <w:color w:val="FFFFFF"/>
              </w:rPr>
              <w:t>Option for meeting development requirement</w:t>
            </w:r>
          </w:p>
        </w:tc>
        <w:tc>
          <w:tcPr>
            <w:tcW w:w="3713" w:type="dxa"/>
            <w:vMerge w:val="restart"/>
            <w:shd w:val="clear" w:color="auto" w:fill="6390C6"/>
            <w:vAlign w:val="center"/>
          </w:tcPr>
          <w:p w14:paraId="73F9C07D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0A567D">
              <w:rPr>
                <w:b/>
                <w:bCs/>
                <w:color w:val="FFFFFF"/>
              </w:rPr>
              <w:t>Timeframe for completion</w:t>
            </w:r>
          </w:p>
        </w:tc>
        <w:tc>
          <w:tcPr>
            <w:tcW w:w="3713" w:type="dxa"/>
            <w:shd w:val="clear" w:color="auto" w:fill="6390C6"/>
            <w:vAlign w:val="center"/>
          </w:tcPr>
          <w:p w14:paraId="4F5A776A" w14:textId="3A0036A4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</w:rPr>
            </w:pPr>
            <w:r w:rsidRPr="000A567D">
              <w:rPr>
                <w:b/>
                <w:bCs/>
                <w:color w:val="FFFFFF" w:themeColor="background1"/>
              </w:rPr>
              <w:t xml:space="preserve">End-of-cycle </w:t>
            </w:r>
            <w:r>
              <w:rPr>
                <w:b/>
                <w:bCs/>
                <w:color w:val="FFFFFF" w:themeColor="background1"/>
              </w:rPr>
              <w:t>assessment</w:t>
            </w:r>
          </w:p>
        </w:tc>
      </w:tr>
      <w:tr w:rsidR="00984508" w14:paraId="6F1F44FE" w14:textId="77777777" w:rsidTr="00984508">
        <w:trPr>
          <w:trHeight w:val="444"/>
        </w:trPr>
        <w:tc>
          <w:tcPr>
            <w:tcW w:w="3713" w:type="dxa"/>
            <w:vMerge/>
            <w:shd w:val="clear" w:color="auto" w:fill="6390C6"/>
            <w:vAlign w:val="center"/>
          </w:tcPr>
          <w:p w14:paraId="6D1CF736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vMerge/>
            <w:shd w:val="clear" w:color="auto" w:fill="6390C6"/>
            <w:vAlign w:val="center"/>
          </w:tcPr>
          <w:p w14:paraId="0B44CD6E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vMerge/>
            <w:shd w:val="clear" w:color="auto" w:fill="6390C6"/>
            <w:vAlign w:val="center"/>
          </w:tcPr>
          <w:p w14:paraId="69899D58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shd w:val="clear" w:color="auto" w:fill="6390C6"/>
            <w:vAlign w:val="center"/>
          </w:tcPr>
          <w:p w14:paraId="5F66357F" w14:textId="3CAB5734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D048B9" w14:paraId="2085E4D6" w14:textId="77777777" w:rsidTr="0016178A">
        <w:trPr>
          <w:trHeight w:val="1020"/>
        </w:trPr>
        <w:tc>
          <w:tcPr>
            <w:tcW w:w="3713" w:type="dxa"/>
          </w:tcPr>
          <w:p w14:paraId="1CE13A24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07802C35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5B2C9869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58DFE5F6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  <w:tr w:rsidR="00D048B9" w14:paraId="5EE71748" w14:textId="77777777" w:rsidTr="0016178A">
        <w:trPr>
          <w:trHeight w:val="1020"/>
        </w:trPr>
        <w:tc>
          <w:tcPr>
            <w:tcW w:w="3713" w:type="dxa"/>
          </w:tcPr>
          <w:p w14:paraId="4BA8B0BF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21916269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61791382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7CEE595C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  <w:tr w:rsidR="00D048B9" w14:paraId="340C09AB" w14:textId="77777777" w:rsidTr="0016178A">
        <w:trPr>
          <w:trHeight w:val="1020"/>
        </w:trPr>
        <w:tc>
          <w:tcPr>
            <w:tcW w:w="3713" w:type="dxa"/>
          </w:tcPr>
          <w:p w14:paraId="6274FE8B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3D560F16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298D8ABF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36108D5D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</w:tbl>
    <w:p w14:paraId="4CDBB9A4" w14:textId="77777777" w:rsidR="00C576D2" w:rsidRDefault="00C576D2">
      <w:pPr>
        <w:pStyle w:val="BodyText"/>
        <w:spacing w:before="4"/>
        <w:rPr>
          <w:sz w:val="26"/>
        </w:rPr>
      </w:pPr>
    </w:p>
    <w:p w14:paraId="246D9E39" w14:textId="77777777" w:rsidR="00C576D2" w:rsidRDefault="00C576D2">
      <w:pPr>
        <w:rPr>
          <w:sz w:val="23"/>
        </w:rPr>
        <w:sectPr w:rsidR="00C576D2" w:rsidSect="00F5442F">
          <w:pgSz w:w="16850" w:h="11910" w:orient="landscape"/>
          <w:pgMar w:top="460" w:right="980" w:bottom="460" w:left="1020" w:header="0" w:footer="748" w:gutter="0"/>
          <w:cols w:space="720"/>
          <w:docGrid w:linePitch="299"/>
        </w:sectPr>
      </w:pPr>
    </w:p>
    <w:p w14:paraId="1C5BBBCA" w14:textId="5F081D08" w:rsidR="006D362A" w:rsidRPr="00C65E55" w:rsidRDefault="009654EB" w:rsidP="003643BA">
      <w:pPr>
        <w:pStyle w:val="Heading1"/>
      </w:pPr>
      <w:r>
        <w:lastRenderedPageBreak/>
        <w:t>Chief Executive Officer</w:t>
      </w:r>
      <w:r w:rsidR="006D362A" w:rsidRPr="00C65E55">
        <w:t xml:space="preserve"> </w:t>
      </w:r>
      <w:r>
        <w:t>A</w:t>
      </w:r>
      <w:r w:rsidR="006D362A" w:rsidRPr="00C65E55">
        <w:t xml:space="preserve">ssessment </w:t>
      </w:r>
      <w:r>
        <w:t>S</w:t>
      </w:r>
      <w:r w:rsidR="006D362A" w:rsidRPr="00C65E55">
        <w:t>ummary</w:t>
      </w:r>
      <w:r w:rsidR="000063AB">
        <w:t xml:space="preserve"> (</w:t>
      </w:r>
      <w:r w:rsidR="000C7E0B">
        <w:t xml:space="preserve">due to the Public Sector Commissioner no later than </w:t>
      </w:r>
      <w:r w:rsidR="005070E0">
        <w:t>1</w:t>
      </w:r>
      <w:r w:rsidR="000C7E0B">
        <w:t xml:space="preserve"> October 202</w:t>
      </w:r>
      <w:r w:rsidR="00F81FC8">
        <w:t>7</w:t>
      </w:r>
      <w:r w:rsidR="000063AB"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FE00C3" w14:paraId="11DFD865" w14:textId="77777777" w:rsidTr="000A567D">
        <w:trPr>
          <w:trHeight w:val="472"/>
        </w:trPr>
        <w:tc>
          <w:tcPr>
            <w:tcW w:w="14852" w:type="dxa"/>
            <w:shd w:val="clear" w:color="auto" w:fill="6390C6"/>
            <w:vAlign w:val="center"/>
          </w:tcPr>
          <w:p w14:paraId="5CB47455" w14:textId="14527C95" w:rsidR="006D362A" w:rsidRPr="000A567D" w:rsidRDefault="006D362A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1: Delivery of management requirements</w:t>
            </w:r>
          </w:p>
        </w:tc>
      </w:tr>
      <w:tr w:rsidR="006D362A" w:rsidRPr="004D33B3" w14:paraId="55DA704C" w14:textId="77777777" w:rsidTr="0016178A">
        <w:tc>
          <w:tcPr>
            <w:tcW w:w="14852" w:type="dxa"/>
          </w:tcPr>
          <w:p w14:paraId="078BCC0D" w14:textId="485026A8" w:rsidR="006D362A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389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I achieved delivery and performance expectations</w:t>
            </w:r>
          </w:p>
          <w:p w14:paraId="191FB17E" w14:textId="3F26A336" w:rsidR="006D362A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2263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6FE8ED09" w14:textId="45F0BA44" w:rsidR="006D362A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0086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I did not achieve delivery and performance expectations</w:t>
            </w:r>
            <w:r w:rsidR="006D362A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111D1DE" w14:textId="77777777" w:rsidTr="0016178A">
        <w:tc>
          <w:tcPr>
            <w:tcW w:w="14852" w:type="dxa"/>
          </w:tcPr>
          <w:p w14:paraId="2592E57A" w14:textId="3FF65BCF" w:rsidR="003D6E9B" w:rsidRPr="003D6E9B" w:rsidRDefault="006D362A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0F7A4766" w14:textId="77777777" w:rsidR="006D362A" w:rsidRPr="003D6E9B" w:rsidRDefault="006D362A" w:rsidP="000A567D">
            <w:pPr>
              <w:spacing w:before="60" w:after="60"/>
            </w:pPr>
          </w:p>
        </w:tc>
      </w:tr>
    </w:tbl>
    <w:p w14:paraId="03AD2C3C" w14:textId="77777777" w:rsidR="006D362A" w:rsidRPr="00D35E6C" w:rsidRDefault="006D362A" w:rsidP="00984508">
      <w:pPr>
        <w:pStyle w:val="Heading1"/>
        <w:spacing w:before="0" w:after="0"/>
        <w:rPr>
          <w:color w:val="F58320"/>
          <w:sz w:val="16"/>
          <w:szCs w:val="14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FE00C3" w14:paraId="3BA39D3D" w14:textId="77777777" w:rsidTr="000A567D">
        <w:trPr>
          <w:trHeight w:val="472"/>
        </w:trPr>
        <w:tc>
          <w:tcPr>
            <w:tcW w:w="14852" w:type="dxa"/>
            <w:shd w:val="clear" w:color="auto" w:fill="6390C6"/>
            <w:vAlign w:val="center"/>
          </w:tcPr>
          <w:p w14:paraId="2586B392" w14:textId="08488A5C" w:rsidR="006D362A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2</w:t>
            </w:r>
            <w:r w:rsidR="006D362A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: Delivery of </w:t>
            </w:r>
            <w:r w:rsidR="00A601E7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Government Priorities and </w:t>
            </w:r>
            <w:r w:rsidR="00882C7F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Initiatives</w:t>
            </w:r>
            <w:r w:rsidR="000650EB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(where applicable)</w:t>
            </w:r>
          </w:p>
        </w:tc>
      </w:tr>
      <w:tr w:rsidR="006D362A" w:rsidRPr="004D33B3" w14:paraId="72F2C100" w14:textId="77777777" w:rsidTr="0016178A">
        <w:tc>
          <w:tcPr>
            <w:tcW w:w="14852" w:type="dxa"/>
          </w:tcPr>
          <w:p w14:paraId="05FAE2BC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538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achieved delivery and performance expectations</w:t>
            </w:r>
          </w:p>
          <w:p w14:paraId="04D90072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66462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4F6BBB06" w14:textId="13F2C718" w:rsidR="006D362A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6980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did not achieve delivery and performance expectations</w:t>
            </w:r>
            <w:r w:rsidR="00A85C6F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AD9B72C" w14:textId="77777777" w:rsidTr="0016178A">
        <w:tc>
          <w:tcPr>
            <w:tcW w:w="14852" w:type="dxa"/>
          </w:tcPr>
          <w:p w14:paraId="15033411" w14:textId="44357944" w:rsidR="003F251C" w:rsidRPr="003D6E9B" w:rsidRDefault="006D362A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6E09038A" w14:textId="77777777" w:rsidR="006D362A" w:rsidRPr="003D6E9B" w:rsidRDefault="006D362A" w:rsidP="000A567D">
            <w:pPr>
              <w:spacing w:before="60" w:after="60"/>
            </w:pPr>
          </w:p>
        </w:tc>
      </w:tr>
    </w:tbl>
    <w:p w14:paraId="00B48DE2" w14:textId="77777777" w:rsidR="00832C50" w:rsidRDefault="00832C50" w:rsidP="003C7A51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FE00C3" w14:paraId="70640D77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29B3C39C" w14:textId="20A5A111" w:rsidR="00800BC9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Part 3: Delivery of </w:t>
            </w:r>
            <w:r w:rsidR="005F1B0A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Minister and </w:t>
            </w:r>
            <w:r w:rsidR="002E5C34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Board Chair Priorities</w:t>
            </w:r>
          </w:p>
        </w:tc>
      </w:tr>
      <w:tr w:rsidR="00800BC9" w:rsidRPr="004D33B3" w14:paraId="066B8D95" w14:textId="77777777" w:rsidTr="0016178A">
        <w:tc>
          <w:tcPr>
            <w:tcW w:w="14852" w:type="dxa"/>
          </w:tcPr>
          <w:p w14:paraId="7DC9F0AA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205604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achieved delivery and performance expectations</w:t>
            </w:r>
          </w:p>
          <w:p w14:paraId="4722A098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8124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6A6A2DCA" w14:textId="1677C45C" w:rsidR="00800BC9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8635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did not achieve delivery and performance expectations</w:t>
            </w:r>
            <w:r w:rsidR="00A85C6F" w:rsidRPr="003D6E9B">
              <w:rPr>
                <w:b/>
                <w:szCs w:val="24"/>
              </w:rPr>
              <w:t xml:space="preserve">  </w:t>
            </w:r>
          </w:p>
        </w:tc>
      </w:tr>
      <w:tr w:rsidR="00800BC9" w:rsidRPr="004D33B3" w14:paraId="58D10409" w14:textId="77777777" w:rsidTr="0016178A">
        <w:tc>
          <w:tcPr>
            <w:tcW w:w="14852" w:type="dxa"/>
          </w:tcPr>
          <w:p w14:paraId="04BA9A1D" w14:textId="043B73A3" w:rsidR="00800BC9" w:rsidRPr="003D6E9B" w:rsidRDefault="00800BC9" w:rsidP="000A567D">
            <w:pPr>
              <w:spacing w:before="60" w:after="60"/>
            </w:pPr>
            <w:r w:rsidRPr="003D6E9B">
              <w:rPr>
                <w:szCs w:val="24"/>
              </w:rPr>
              <w:t>Comments:</w:t>
            </w:r>
          </w:p>
          <w:p w14:paraId="05B701E9" w14:textId="77777777" w:rsidR="00800BC9" w:rsidRPr="003D6E9B" w:rsidRDefault="00800BC9" w:rsidP="000A567D">
            <w:pPr>
              <w:spacing w:before="60" w:after="60"/>
            </w:pPr>
          </w:p>
        </w:tc>
      </w:tr>
    </w:tbl>
    <w:p w14:paraId="19FA9E08" w14:textId="77777777" w:rsidR="00D26E22" w:rsidRDefault="00D26E22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E5D87F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65A5EAE4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A9CEB7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7A1624C5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A95BDA0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1D218B5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416984D0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3F6CE9E1" w14:textId="77777777" w:rsidR="00984508" w:rsidRPr="00D35E6C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FE00C3" w14:paraId="4D78A356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152BD435" w14:textId="77777777" w:rsidR="00800BC9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lastRenderedPageBreak/>
              <w:t>Part 4: Delivery of effective leadership</w:t>
            </w:r>
          </w:p>
        </w:tc>
      </w:tr>
      <w:tr w:rsidR="007948FC" w:rsidRPr="004D33B3" w14:paraId="0B5CB9CD" w14:textId="77777777" w:rsidTr="0016178A">
        <w:tc>
          <w:tcPr>
            <w:tcW w:w="14852" w:type="dxa"/>
          </w:tcPr>
          <w:p w14:paraId="281EE8EB" w14:textId="5299F5B2" w:rsidR="00A5085E" w:rsidRDefault="00882C7F" w:rsidP="000A567D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Insights gained from lines of inquiry (external reviews, audits, evaluations) regarding my leadership performance</w:t>
            </w:r>
          </w:p>
          <w:p w14:paraId="060510A8" w14:textId="77777777" w:rsidR="003C7A51" w:rsidRPr="003A2EBA" w:rsidRDefault="003C7A51" w:rsidP="000A567D">
            <w:pPr>
              <w:spacing w:before="60" w:after="60"/>
              <w:rPr>
                <w:szCs w:val="24"/>
              </w:rPr>
            </w:pPr>
          </w:p>
        </w:tc>
      </w:tr>
      <w:tr w:rsidR="007948FC" w:rsidRPr="004D33B3" w14:paraId="692FE874" w14:textId="77777777" w:rsidTr="0016178A">
        <w:tc>
          <w:tcPr>
            <w:tcW w:w="14852" w:type="dxa"/>
          </w:tcPr>
          <w:p w14:paraId="406341E5" w14:textId="786D5731" w:rsidR="003C7A51" w:rsidRDefault="00882C7F" w:rsidP="000A567D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Areas of development to be carried forward to next agreement</w:t>
            </w:r>
          </w:p>
          <w:p w14:paraId="24FF175C" w14:textId="77777777" w:rsidR="009E0343" w:rsidRPr="003A2EBA" w:rsidRDefault="009E0343" w:rsidP="000A567D">
            <w:pPr>
              <w:spacing w:before="60" w:after="60"/>
              <w:rPr>
                <w:szCs w:val="24"/>
              </w:rPr>
            </w:pPr>
          </w:p>
        </w:tc>
      </w:tr>
    </w:tbl>
    <w:p w14:paraId="0AEA8053" w14:textId="77777777" w:rsidR="00D26E22" w:rsidRPr="00D35E6C" w:rsidRDefault="00D26E22" w:rsidP="00984508">
      <w:pPr>
        <w:pStyle w:val="Heading1"/>
        <w:spacing w:before="0" w:after="0"/>
        <w:rPr>
          <w:sz w:val="16"/>
          <w:szCs w:val="16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6386ED18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6149B3E3" w14:textId="77777777" w:rsidR="00800BC9" w:rsidRPr="000A567D" w:rsidRDefault="009654EB" w:rsidP="00E04BEB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Chief Executive Officer</w:t>
            </w:r>
          </w:p>
        </w:tc>
      </w:tr>
      <w:tr w:rsidR="00800BC9" w:rsidRPr="004D33B3" w14:paraId="2432B47D" w14:textId="77777777" w:rsidTr="0016178A">
        <w:trPr>
          <w:trHeight w:val="558"/>
        </w:trPr>
        <w:tc>
          <w:tcPr>
            <w:tcW w:w="7426" w:type="dxa"/>
          </w:tcPr>
          <w:p w14:paraId="4A42A58F" w14:textId="77777777" w:rsidR="00800BC9" w:rsidRPr="003D6E9B" w:rsidRDefault="00800BC9" w:rsidP="00E04BEB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79D631BE" w14:textId="77777777" w:rsidR="00800BC9" w:rsidRPr="003D6E9B" w:rsidRDefault="00800BC9" w:rsidP="00E04BEB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293F3B37" w14:textId="77777777" w:rsidR="00800BC9" w:rsidRPr="003D6E9B" w:rsidRDefault="00800BC9" w:rsidP="00E04BEB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79CF63C0" w14:textId="77777777" w:rsidR="00800BC9" w:rsidRPr="003D6E9B" w:rsidRDefault="00800BC9" w:rsidP="00E04BEB">
            <w:pPr>
              <w:pStyle w:val="TableParagraph"/>
              <w:spacing w:before="60" w:after="60"/>
              <w:ind w:left="107" w:right="435"/>
            </w:pPr>
          </w:p>
        </w:tc>
      </w:tr>
    </w:tbl>
    <w:p w14:paraId="43C2F93C" w14:textId="45C7A70C" w:rsidR="00C65E55" w:rsidRPr="00CD6BA1" w:rsidRDefault="003C7A51" w:rsidP="00D35E6C">
      <w:pPr>
        <w:pStyle w:val="Heading1"/>
        <w:rPr>
          <w:sz w:val="30"/>
          <w:szCs w:val="30"/>
        </w:rPr>
      </w:pPr>
      <w:r>
        <w:br w:type="column"/>
      </w:r>
      <w:r w:rsidR="00C65E55" w:rsidRPr="00CD6BA1">
        <w:rPr>
          <w:sz w:val="30"/>
          <w:szCs w:val="30"/>
        </w:rPr>
        <w:lastRenderedPageBreak/>
        <w:t>Endorsement of Assessment</w:t>
      </w:r>
      <w:r w:rsidR="000063AB" w:rsidRPr="00CD6BA1">
        <w:rPr>
          <w:sz w:val="30"/>
          <w:szCs w:val="30"/>
        </w:rPr>
        <w:t xml:space="preserve"> (</w:t>
      </w:r>
      <w:r w:rsidR="000C7E0B" w:rsidRPr="00CD6BA1">
        <w:rPr>
          <w:sz w:val="30"/>
          <w:szCs w:val="30"/>
        </w:rPr>
        <w:t xml:space="preserve">due to the Public Sector Commissioner no later than </w:t>
      </w:r>
      <w:r w:rsidR="005070E0">
        <w:rPr>
          <w:sz w:val="30"/>
          <w:szCs w:val="30"/>
        </w:rPr>
        <w:t>1</w:t>
      </w:r>
      <w:r w:rsidR="000C7E0B" w:rsidRPr="00CD6BA1">
        <w:rPr>
          <w:sz w:val="30"/>
          <w:szCs w:val="30"/>
        </w:rPr>
        <w:t xml:space="preserve"> October 202</w:t>
      </w:r>
      <w:r w:rsidR="00F81FC8">
        <w:rPr>
          <w:sz w:val="30"/>
          <w:szCs w:val="30"/>
        </w:rPr>
        <w:t>7</w:t>
      </w:r>
      <w:r w:rsidR="000063AB" w:rsidRPr="00CD6BA1">
        <w:rPr>
          <w:sz w:val="30"/>
          <w:szCs w:val="30"/>
        </w:rPr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45B5706F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D0E3935" w14:textId="791CE353" w:rsidR="00800BC9" w:rsidRPr="000A567D" w:rsidRDefault="00882C7F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Minister for </w:t>
            </w:r>
            <w:r w:rsidR="00D500E0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Regional Development</w:t>
            </w:r>
          </w:p>
        </w:tc>
      </w:tr>
      <w:tr w:rsidR="00800BC9" w:rsidRPr="004D33B3" w14:paraId="232735EC" w14:textId="77777777" w:rsidTr="0016178A">
        <w:tc>
          <w:tcPr>
            <w:tcW w:w="14852" w:type="dxa"/>
            <w:gridSpan w:val="2"/>
          </w:tcPr>
          <w:p w14:paraId="13536492" w14:textId="2CAE67D8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014601B2" w14:textId="44FA889A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Achieved delivery and performance expectations</w:t>
            </w:r>
          </w:p>
          <w:p w14:paraId="75BBB62B" w14:textId="5A5758C8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Progress was made towards achieving delivery and performance requirements</w:t>
            </w:r>
          </w:p>
          <w:p w14:paraId="3D488BC7" w14:textId="63F5CC84" w:rsidR="00800BC9" w:rsidRPr="003D6E9B" w:rsidRDefault="00800BC9" w:rsidP="000A567D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033803DC" w14:textId="77777777" w:rsidTr="00984508">
        <w:tc>
          <w:tcPr>
            <w:tcW w:w="14852" w:type="dxa"/>
            <w:gridSpan w:val="2"/>
            <w:tcBorders>
              <w:bottom w:val="single" w:sz="4" w:space="0" w:color="auto"/>
            </w:tcBorders>
          </w:tcPr>
          <w:p w14:paraId="324C766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3A6714D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1F96C077" w14:textId="77777777" w:rsidR="00800BC9" w:rsidRDefault="00800BC9" w:rsidP="000A567D">
            <w:pPr>
              <w:spacing w:before="60" w:after="60"/>
              <w:rPr>
                <w:szCs w:val="24"/>
              </w:rPr>
            </w:pPr>
          </w:p>
          <w:p w14:paraId="75625897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58ED7E02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2A07F4F6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0E4D39DE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43B1AB7A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120C3925" w14:textId="77777777" w:rsidR="003C7A51" w:rsidRPr="003D6E9B" w:rsidRDefault="003C7A51" w:rsidP="000A567D">
            <w:pPr>
              <w:spacing w:before="60" w:after="60"/>
              <w:rPr>
                <w:szCs w:val="24"/>
              </w:rPr>
            </w:pPr>
          </w:p>
          <w:p w14:paraId="79F9016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60B7B8C3" w14:textId="77777777" w:rsidR="00800BC9" w:rsidRPr="003D6E9B" w:rsidRDefault="00800BC9" w:rsidP="000A567D">
            <w:pPr>
              <w:spacing w:before="60" w:after="60"/>
            </w:pPr>
          </w:p>
        </w:tc>
      </w:tr>
      <w:tr w:rsidR="00800BC9" w:rsidRPr="004D33B3" w14:paraId="5D64CD3D" w14:textId="77777777" w:rsidTr="0016178A">
        <w:trPr>
          <w:trHeight w:val="958"/>
        </w:trPr>
        <w:tc>
          <w:tcPr>
            <w:tcW w:w="7426" w:type="dxa"/>
          </w:tcPr>
          <w:p w14:paraId="16F8BB6F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5F3B40C1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7F301C21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73B40D07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</w:tbl>
    <w:p w14:paraId="0ABE8BCC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01777119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05284388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22780C30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35F1F012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48D6B997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78E2F660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1E8B249C" w14:textId="77777777" w:rsidR="00CD6BA1" w:rsidRDefault="00CD6BA1" w:rsidP="00400F88">
      <w:pPr>
        <w:pStyle w:val="Heading1"/>
        <w:ind w:left="0"/>
        <w:rPr>
          <w:i/>
          <w:iCs/>
          <w:sz w:val="20"/>
          <w:szCs w:val="20"/>
        </w:rPr>
      </w:pPr>
    </w:p>
    <w:p w14:paraId="3C91DD89" w14:textId="77777777" w:rsidR="00400F88" w:rsidRDefault="00400F88" w:rsidP="00400F88">
      <w:pPr>
        <w:pStyle w:val="Heading1"/>
        <w:ind w:left="0"/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66D1189F" w14:textId="77777777" w:rsidTr="4C763334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04AFC97B" w14:textId="6AC6BFDB" w:rsidR="00800BC9" w:rsidRPr="000A567D" w:rsidRDefault="00882C7F" w:rsidP="00D500E0">
            <w:pPr>
              <w:pStyle w:val="BodyText"/>
              <w:spacing w:before="60" w:after="60"/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</w:pPr>
            <w:bookmarkStart w:id="3" w:name="_Hlk204327172"/>
            <w:r w:rsidRPr="000A567D"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  <w:lastRenderedPageBreak/>
              <w:t>Board Chair</w:t>
            </w:r>
          </w:p>
        </w:tc>
      </w:tr>
      <w:tr w:rsidR="00800BC9" w:rsidRPr="004D33B3" w14:paraId="563A273F" w14:textId="77777777" w:rsidTr="4C763334">
        <w:tc>
          <w:tcPr>
            <w:tcW w:w="14852" w:type="dxa"/>
            <w:gridSpan w:val="2"/>
          </w:tcPr>
          <w:p w14:paraId="6D305246" w14:textId="5BCAF92E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71D14023" w14:textId="21499FBD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Achieved delivery and performance expectations</w:t>
            </w:r>
          </w:p>
          <w:p w14:paraId="03967089" w14:textId="2081D1C1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Progress was made towards achieving delivery and performance requirements</w:t>
            </w:r>
          </w:p>
          <w:p w14:paraId="3D67E7F3" w14:textId="2F58A684" w:rsidR="00800BC9" w:rsidRPr="003D6E9B" w:rsidRDefault="00800BC9" w:rsidP="000A567D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5F8EA0E5" w14:textId="77777777" w:rsidTr="4C763334">
        <w:tc>
          <w:tcPr>
            <w:tcW w:w="14852" w:type="dxa"/>
            <w:gridSpan w:val="2"/>
          </w:tcPr>
          <w:p w14:paraId="1000912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00CD42EA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5D8CB1E5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79918272" w14:textId="77777777" w:rsidR="00800BC9" w:rsidRDefault="00800BC9" w:rsidP="000A567D">
            <w:pPr>
              <w:spacing w:before="60" w:after="60"/>
              <w:rPr>
                <w:szCs w:val="24"/>
              </w:rPr>
            </w:pPr>
          </w:p>
          <w:p w14:paraId="5E463610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4694FE52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5CED68F4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1AE03854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26DDA045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1F5A41EC" w14:textId="77777777" w:rsidR="007A7094" w:rsidRPr="003D6E9B" w:rsidRDefault="007A7094" w:rsidP="000A567D">
            <w:pPr>
              <w:spacing w:before="60" w:after="60"/>
              <w:rPr>
                <w:szCs w:val="24"/>
              </w:rPr>
            </w:pPr>
          </w:p>
          <w:p w14:paraId="649FBFD1" w14:textId="77777777" w:rsidR="00800BC9" w:rsidRPr="003D6E9B" w:rsidRDefault="00800BC9" w:rsidP="000A567D">
            <w:pPr>
              <w:spacing w:before="60" w:after="60"/>
            </w:pPr>
          </w:p>
        </w:tc>
      </w:tr>
      <w:tr w:rsidR="00800BC9" w:rsidRPr="004D33B3" w14:paraId="3157B9B5" w14:textId="77777777" w:rsidTr="4C763334">
        <w:trPr>
          <w:trHeight w:val="958"/>
        </w:trPr>
        <w:tc>
          <w:tcPr>
            <w:tcW w:w="7426" w:type="dxa"/>
          </w:tcPr>
          <w:p w14:paraId="7DBF679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32F5724E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0D2EF69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5DB62FE1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  <w:bookmarkEnd w:id="3"/>
    </w:tbl>
    <w:p w14:paraId="7F889F0B" w14:textId="77777777" w:rsidR="00D500E0" w:rsidRDefault="00D500E0" w:rsidP="00984508">
      <w:pPr>
        <w:pStyle w:val="Heading1"/>
        <w:spacing w:before="240" w:line="276" w:lineRule="auto"/>
        <w:ind w:left="0"/>
      </w:pPr>
    </w:p>
    <w:p w14:paraId="3E142B71" w14:textId="77777777" w:rsidR="00D500E0" w:rsidRDefault="00D500E0" w:rsidP="00984508">
      <w:pPr>
        <w:pStyle w:val="Heading1"/>
        <w:spacing w:before="240" w:line="276" w:lineRule="auto"/>
        <w:ind w:left="0"/>
      </w:pPr>
    </w:p>
    <w:p w14:paraId="18117E52" w14:textId="77777777" w:rsidR="00D500E0" w:rsidRDefault="00D500E0" w:rsidP="00984508">
      <w:pPr>
        <w:pStyle w:val="Heading1"/>
        <w:spacing w:before="240" w:line="276" w:lineRule="auto"/>
        <w:ind w:left="0"/>
      </w:pPr>
    </w:p>
    <w:p w14:paraId="7C8EA172" w14:textId="77777777" w:rsidR="00D500E0" w:rsidRDefault="00D500E0" w:rsidP="00984508">
      <w:pPr>
        <w:pStyle w:val="Heading1"/>
        <w:spacing w:before="240" w:line="276" w:lineRule="auto"/>
        <w:ind w:left="0"/>
      </w:pPr>
    </w:p>
    <w:p w14:paraId="24B60163" w14:textId="77777777" w:rsidR="00D500E0" w:rsidRDefault="00D500E0" w:rsidP="00984508">
      <w:pPr>
        <w:pStyle w:val="Heading1"/>
        <w:spacing w:before="240" w:line="276" w:lineRule="auto"/>
        <w:ind w:left="0"/>
      </w:pPr>
    </w:p>
    <w:p w14:paraId="05B930E1" w14:textId="77777777" w:rsidR="00D500E0" w:rsidRDefault="00D500E0" w:rsidP="00984508">
      <w:pPr>
        <w:pStyle w:val="Heading1"/>
        <w:spacing w:before="240" w:line="276" w:lineRule="auto"/>
        <w:ind w:left="0"/>
      </w:pPr>
      <w:r>
        <w:lastRenderedPageBreak/>
        <w:t>Noting of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0"/>
        <w:gridCol w:w="7320"/>
      </w:tblGrid>
      <w:tr w:rsidR="00D500E0" w14:paraId="44E6C9AF" w14:textId="77777777" w:rsidTr="00D500E0">
        <w:trPr>
          <w:trHeight w:val="471"/>
        </w:trPr>
        <w:tc>
          <w:tcPr>
            <w:tcW w:w="14640" w:type="dxa"/>
            <w:gridSpan w:val="2"/>
            <w:shd w:val="clear" w:color="auto" w:fill="6390C6"/>
          </w:tcPr>
          <w:p w14:paraId="2AB6E11C" w14:textId="5BA542C5" w:rsidR="00D500E0" w:rsidRPr="00D500E0" w:rsidRDefault="00D500E0" w:rsidP="00D500E0">
            <w:pPr>
              <w:pStyle w:val="Heading1"/>
              <w:spacing w:before="60" w:after="60"/>
              <w:ind w:left="0"/>
              <w:rPr>
                <w:rFonts w:ascii="Arial" w:hAnsi="Arial"/>
                <w:sz w:val="24"/>
                <w:szCs w:val="24"/>
              </w:rPr>
            </w:pPr>
            <w:r w:rsidRPr="00D500E0">
              <w:rPr>
                <w:rFonts w:ascii="Arial" w:eastAsiaTheme="minorHAnsi" w:hAnsi="Arial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  <w:t>Minister for &lt;region&gt;</w:t>
            </w:r>
          </w:p>
        </w:tc>
      </w:tr>
      <w:tr w:rsidR="00D500E0" w14:paraId="6AE1527B" w14:textId="77777777" w:rsidTr="00D500E0">
        <w:trPr>
          <w:trHeight w:val="958"/>
        </w:trPr>
        <w:tc>
          <w:tcPr>
            <w:tcW w:w="7320" w:type="dxa"/>
          </w:tcPr>
          <w:p w14:paraId="64D42899" w14:textId="36AC3DC3" w:rsidR="00D500E0" w:rsidRPr="00D500E0" w:rsidRDefault="00D500E0" w:rsidP="00D500E0">
            <w:pPr>
              <w:spacing w:before="60" w:after="60"/>
              <w:rPr>
                <w:szCs w:val="24"/>
              </w:rPr>
            </w:pPr>
            <w:r w:rsidRPr="00D500E0">
              <w:rPr>
                <w:szCs w:val="24"/>
              </w:rPr>
              <w:t xml:space="preserve">Signature: </w:t>
            </w:r>
            <w:r w:rsidRPr="00D500E0">
              <w:rPr>
                <w:szCs w:val="24"/>
              </w:rPr>
              <w:tab/>
            </w:r>
            <w:r w:rsidRPr="00D500E0">
              <w:rPr>
                <w:szCs w:val="24"/>
              </w:rPr>
              <w:tab/>
            </w:r>
            <w:r w:rsidRPr="00D500E0">
              <w:rPr>
                <w:szCs w:val="24"/>
              </w:rPr>
              <w:tab/>
            </w:r>
            <w:r w:rsidRPr="00D500E0">
              <w:rPr>
                <w:szCs w:val="24"/>
              </w:rPr>
              <w:tab/>
            </w:r>
            <w:r w:rsidRPr="00D500E0">
              <w:rPr>
                <w:szCs w:val="24"/>
              </w:rPr>
              <w:tab/>
              <w:t xml:space="preserve"> </w:t>
            </w:r>
          </w:p>
        </w:tc>
        <w:tc>
          <w:tcPr>
            <w:tcW w:w="7320" w:type="dxa"/>
          </w:tcPr>
          <w:p w14:paraId="5994D7CF" w14:textId="4B71314A" w:rsidR="00D500E0" w:rsidRPr="00D500E0" w:rsidRDefault="00D500E0" w:rsidP="00D500E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3A26503F" w14:textId="77777777" w:rsidR="00D500E0" w:rsidRPr="00D500E0" w:rsidRDefault="00D500E0" w:rsidP="00D500E0">
            <w:pPr>
              <w:pStyle w:val="Heading1"/>
              <w:spacing w:before="240" w:line="276" w:lineRule="auto"/>
              <w:ind w:left="0"/>
              <w:rPr>
                <w:rFonts w:ascii="Arial" w:hAnsi="Arial"/>
              </w:rPr>
            </w:pPr>
          </w:p>
        </w:tc>
      </w:tr>
    </w:tbl>
    <w:p w14:paraId="110A73DD" w14:textId="63B36743" w:rsidR="00D500E0" w:rsidRDefault="00D500E0" w:rsidP="0061266F">
      <w:pPr>
        <w:spacing w:before="120" w:after="120"/>
        <w:rPr>
          <w:iCs/>
          <w:sz w:val="20"/>
        </w:rPr>
      </w:pPr>
      <w:r w:rsidRPr="00984508">
        <w:rPr>
          <w:iCs/>
          <w:sz w:val="20"/>
        </w:rPr>
        <w:t xml:space="preserve">Once complete, please return to the Public Sector Commission at </w:t>
      </w:r>
      <w:hyperlink r:id="rId15" w:history="1">
        <w:r w:rsidRPr="00984508">
          <w:rPr>
            <w:rStyle w:val="Hyperlink"/>
            <w:iCs/>
            <w:color w:val="auto"/>
            <w:sz w:val="20"/>
          </w:rPr>
          <w:t>ceoconnect@psc.wa.gov.au</w:t>
        </w:r>
      </w:hyperlink>
      <w:r w:rsidR="00313610">
        <w:t>.</w:t>
      </w:r>
      <w:r w:rsidRPr="00984508">
        <w:rPr>
          <w:iCs/>
          <w:sz w:val="20"/>
        </w:rPr>
        <w:t xml:space="preserve"> </w:t>
      </w:r>
    </w:p>
    <w:p w14:paraId="7B4B78EB" w14:textId="77777777" w:rsidR="0061266F" w:rsidRPr="0061266F" w:rsidRDefault="0061266F" w:rsidP="0061266F">
      <w:pPr>
        <w:spacing w:before="120" w:after="120"/>
        <w:rPr>
          <w:iCs/>
          <w:sz w:val="20"/>
        </w:rPr>
      </w:pPr>
    </w:p>
    <w:p w14:paraId="199F7575" w14:textId="4A67F40D" w:rsidR="00734B1F" w:rsidRPr="00C65E55" w:rsidRDefault="00734B1F" w:rsidP="00984508">
      <w:pPr>
        <w:pStyle w:val="Heading1"/>
        <w:spacing w:before="240" w:line="276" w:lineRule="auto"/>
        <w:ind w:left="0"/>
      </w:pPr>
      <w:r w:rsidRPr="00C65E55">
        <w:t>Endorsement of Assessment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735D476E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40DE029" w14:textId="1C2B91E8" w:rsidR="00800BC9" w:rsidRPr="000A567D" w:rsidRDefault="00800BC9" w:rsidP="001167C3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Public Sector Commissioner</w:t>
            </w: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800BC9" w:rsidRPr="004D33B3" w14:paraId="708F46C4" w14:textId="77777777" w:rsidTr="0016178A">
        <w:trPr>
          <w:trHeight w:val="958"/>
        </w:trPr>
        <w:tc>
          <w:tcPr>
            <w:tcW w:w="7426" w:type="dxa"/>
          </w:tcPr>
          <w:p w14:paraId="00A2682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7181BBC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190D18C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267BA5AB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</w:tbl>
    <w:p w14:paraId="25175CE9" w14:textId="26EE04C4" w:rsidR="00FB233B" w:rsidRPr="00800BC9" w:rsidRDefault="00FB233B" w:rsidP="00846F7B">
      <w:pPr>
        <w:rPr>
          <w:rFonts w:ascii="Century Gothic" w:hAnsi="Century Gothic"/>
          <w:color w:val="F58320"/>
          <w:sz w:val="32"/>
          <w:szCs w:val="28"/>
        </w:rPr>
      </w:pPr>
    </w:p>
    <w:sectPr w:rsidR="00FB233B" w:rsidRPr="00800BC9" w:rsidSect="00D26E22">
      <w:pgSz w:w="16850" w:h="11910" w:orient="landscape"/>
      <w:pgMar w:top="460" w:right="1260" w:bottom="460" w:left="9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9BA5" w14:textId="77777777" w:rsidR="004D29B4" w:rsidRDefault="004D29B4">
      <w:r>
        <w:separator/>
      </w:r>
    </w:p>
  </w:endnote>
  <w:endnote w:type="continuationSeparator" w:id="0">
    <w:p w14:paraId="6534ECCF" w14:textId="77777777" w:rsidR="004D29B4" w:rsidRDefault="004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7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30D15" w14:textId="77053BEA" w:rsidR="000C096D" w:rsidRPr="0041162B" w:rsidRDefault="000C096D" w:rsidP="000C096D">
        <w:pPr>
          <w:pStyle w:val="Footer"/>
          <w:jc w:val="right"/>
        </w:pPr>
        <w:r>
          <w:t>202</w:t>
        </w:r>
        <w:r w:rsidR="00F81FC8">
          <w:t>6</w:t>
        </w:r>
        <w:r>
          <w:t>-2</w:t>
        </w:r>
        <w:r w:rsidR="00F81FC8">
          <w:t>7</w:t>
        </w:r>
        <w:r>
          <w:t xml:space="preserve"> CEO Delivery and Performance Agreement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CD97A38" w14:textId="0B74CE6C" w:rsidR="00EB6290" w:rsidRDefault="00EB6290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AEAE" w14:textId="77777777" w:rsidR="004D29B4" w:rsidRDefault="004D29B4">
      <w:r>
        <w:separator/>
      </w:r>
    </w:p>
  </w:footnote>
  <w:footnote w:type="continuationSeparator" w:id="0">
    <w:p w14:paraId="1A8E5D39" w14:textId="77777777" w:rsidR="004D29B4" w:rsidRDefault="004D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E2C" w14:textId="77777777" w:rsidR="007E4176" w:rsidRDefault="007E4176">
    <w:pPr>
      <w:pStyle w:val="Header"/>
    </w:pPr>
  </w:p>
  <w:p w14:paraId="1562EE9E" w14:textId="77777777" w:rsidR="007E4176" w:rsidRDefault="007E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F4"/>
    <w:multiLevelType w:val="hybridMultilevel"/>
    <w:tmpl w:val="6BD2EA0A"/>
    <w:lvl w:ilvl="0" w:tplc="1E0C1716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4681AD8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2EF025E2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C06C6A1E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6890BF4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5DAACC6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156C43F6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9F5AB106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E7543E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08B41C3F"/>
    <w:multiLevelType w:val="hybridMultilevel"/>
    <w:tmpl w:val="B6EE81C8"/>
    <w:lvl w:ilvl="0" w:tplc="60CE1244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50BBE8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65BC6026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08A4E992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131686BC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8126F6C8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3C6407C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36B4280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2708B83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C1B14B1"/>
    <w:multiLevelType w:val="hybridMultilevel"/>
    <w:tmpl w:val="02BC2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6CF"/>
    <w:multiLevelType w:val="hybridMultilevel"/>
    <w:tmpl w:val="51F6DE3A"/>
    <w:lvl w:ilvl="0" w:tplc="FBFC8E50">
      <w:start w:val="1"/>
      <w:numFmt w:val="lowerLetter"/>
      <w:lvlText w:val="(%1)"/>
      <w:lvlJc w:val="left"/>
      <w:pPr>
        <w:ind w:left="110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07325966">
      <w:numFmt w:val="bullet"/>
      <w:lvlText w:val="•"/>
      <w:lvlJc w:val="left"/>
      <w:pPr>
        <w:ind w:left="452" w:hanging="346"/>
      </w:pPr>
      <w:rPr>
        <w:rFonts w:hint="default"/>
        <w:lang w:val="en-US" w:eastAsia="en-US" w:bidi="ar-SA"/>
      </w:rPr>
    </w:lvl>
    <w:lvl w:ilvl="2" w:tplc="03E261A8">
      <w:numFmt w:val="bullet"/>
      <w:lvlText w:val="•"/>
      <w:lvlJc w:val="left"/>
      <w:pPr>
        <w:ind w:left="785" w:hanging="346"/>
      </w:pPr>
      <w:rPr>
        <w:rFonts w:hint="default"/>
        <w:lang w:val="en-US" w:eastAsia="en-US" w:bidi="ar-SA"/>
      </w:rPr>
    </w:lvl>
    <w:lvl w:ilvl="3" w:tplc="EF563A80">
      <w:numFmt w:val="bullet"/>
      <w:lvlText w:val="•"/>
      <w:lvlJc w:val="left"/>
      <w:pPr>
        <w:ind w:left="1118" w:hanging="346"/>
      </w:pPr>
      <w:rPr>
        <w:rFonts w:hint="default"/>
        <w:lang w:val="en-US" w:eastAsia="en-US" w:bidi="ar-SA"/>
      </w:rPr>
    </w:lvl>
    <w:lvl w:ilvl="4" w:tplc="8DEC181E">
      <w:numFmt w:val="bullet"/>
      <w:lvlText w:val="•"/>
      <w:lvlJc w:val="left"/>
      <w:pPr>
        <w:ind w:left="1451" w:hanging="346"/>
      </w:pPr>
      <w:rPr>
        <w:rFonts w:hint="default"/>
        <w:lang w:val="en-US" w:eastAsia="en-US" w:bidi="ar-SA"/>
      </w:rPr>
    </w:lvl>
    <w:lvl w:ilvl="5" w:tplc="BF56C4D0">
      <w:numFmt w:val="bullet"/>
      <w:lvlText w:val="•"/>
      <w:lvlJc w:val="left"/>
      <w:pPr>
        <w:ind w:left="1784" w:hanging="346"/>
      </w:pPr>
      <w:rPr>
        <w:rFonts w:hint="default"/>
        <w:lang w:val="en-US" w:eastAsia="en-US" w:bidi="ar-SA"/>
      </w:rPr>
    </w:lvl>
    <w:lvl w:ilvl="6" w:tplc="1974F564">
      <w:numFmt w:val="bullet"/>
      <w:lvlText w:val="•"/>
      <w:lvlJc w:val="left"/>
      <w:pPr>
        <w:ind w:left="2117" w:hanging="346"/>
      </w:pPr>
      <w:rPr>
        <w:rFonts w:hint="default"/>
        <w:lang w:val="en-US" w:eastAsia="en-US" w:bidi="ar-SA"/>
      </w:rPr>
    </w:lvl>
    <w:lvl w:ilvl="7" w:tplc="C7162170">
      <w:numFmt w:val="bullet"/>
      <w:lvlText w:val="•"/>
      <w:lvlJc w:val="left"/>
      <w:pPr>
        <w:ind w:left="2450" w:hanging="346"/>
      </w:pPr>
      <w:rPr>
        <w:rFonts w:hint="default"/>
        <w:lang w:val="en-US" w:eastAsia="en-US" w:bidi="ar-SA"/>
      </w:rPr>
    </w:lvl>
    <w:lvl w:ilvl="8" w:tplc="41282E38">
      <w:numFmt w:val="bullet"/>
      <w:lvlText w:val="•"/>
      <w:lvlJc w:val="left"/>
      <w:pPr>
        <w:ind w:left="2783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0FB246DA"/>
    <w:multiLevelType w:val="hybridMultilevel"/>
    <w:tmpl w:val="C72684AE"/>
    <w:lvl w:ilvl="0" w:tplc="AF8AC7CC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91A27AE6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54DC0AE8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EBA82FE6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DB0C1A6A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BA28111E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AA4A02A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189CA0C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9C70F5B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395727E"/>
    <w:multiLevelType w:val="hybridMultilevel"/>
    <w:tmpl w:val="6A187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56E"/>
    <w:multiLevelType w:val="hybridMultilevel"/>
    <w:tmpl w:val="5B90F5CA"/>
    <w:lvl w:ilvl="0" w:tplc="CB089D72">
      <w:numFmt w:val="bullet"/>
      <w:lvlText w:val="❒"/>
      <w:lvlJc w:val="left"/>
      <w:pPr>
        <w:ind w:left="528" w:hanging="423"/>
      </w:pPr>
      <w:rPr>
        <w:rFonts w:ascii="Wingdings 2" w:eastAsia="Wingdings 2" w:hAnsi="Wingdings 2" w:cs="Wingdings 2" w:hint="default"/>
        <w:w w:val="104"/>
        <w:sz w:val="40"/>
        <w:szCs w:val="40"/>
        <w:lang w:val="en-US" w:eastAsia="en-US" w:bidi="ar-SA"/>
      </w:rPr>
    </w:lvl>
    <w:lvl w:ilvl="1" w:tplc="9C9A35B0">
      <w:numFmt w:val="bullet"/>
      <w:lvlText w:val="•"/>
      <w:lvlJc w:val="left"/>
      <w:pPr>
        <w:ind w:left="1566" w:hanging="423"/>
      </w:pPr>
      <w:rPr>
        <w:rFonts w:hint="default"/>
        <w:lang w:val="en-US" w:eastAsia="en-US" w:bidi="ar-SA"/>
      </w:rPr>
    </w:lvl>
    <w:lvl w:ilvl="2" w:tplc="27648B42">
      <w:numFmt w:val="bullet"/>
      <w:lvlText w:val="•"/>
      <w:lvlJc w:val="left"/>
      <w:pPr>
        <w:ind w:left="2613" w:hanging="423"/>
      </w:pPr>
      <w:rPr>
        <w:rFonts w:hint="default"/>
        <w:lang w:val="en-US" w:eastAsia="en-US" w:bidi="ar-SA"/>
      </w:rPr>
    </w:lvl>
    <w:lvl w:ilvl="3" w:tplc="ED14C418">
      <w:numFmt w:val="bullet"/>
      <w:lvlText w:val="•"/>
      <w:lvlJc w:val="left"/>
      <w:pPr>
        <w:ind w:left="3659" w:hanging="423"/>
      </w:pPr>
      <w:rPr>
        <w:rFonts w:hint="default"/>
        <w:lang w:val="en-US" w:eastAsia="en-US" w:bidi="ar-SA"/>
      </w:rPr>
    </w:lvl>
    <w:lvl w:ilvl="4" w:tplc="5DF27F9A">
      <w:numFmt w:val="bullet"/>
      <w:lvlText w:val="•"/>
      <w:lvlJc w:val="left"/>
      <w:pPr>
        <w:ind w:left="4706" w:hanging="423"/>
      </w:pPr>
      <w:rPr>
        <w:rFonts w:hint="default"/>
        <w:lang w:val="en-US" w:eastAsia="en-US" w:bidi="ar-SA"/>
      </w:rPr>
    </w:lvl>
    <w:lvl w:ilvl="5" w:tplc="B908F8E6">
      <w:numFmt w:val="bullet"/>
      <w:lvlText w:val="•"/>
      <w:lvlJc w:val="left"/>
      <w:pPr>
        <w:ind w:left="5753" w:hanging="423"/>
      </w:pPr>
      <w:rPr>
        <w:rFonts w:hint="default"/>
        <w:lang w:val="en-US" w:eastAsia="en-US" w:bidi="ar-SA"/>
      </w:rPr>
    </w:lvl>
    <w:lvl w:ilvl="6" w:tplc="15443ED8">
      <w:numFmt w:val="bullet"/>
      <w:lvlText w:val="•"/>
      <w:lvlJc w:val="left"/>
      <w:pPr>
        <w:ind w:left="6799" w:hanging="423"/>
      </w:pPr>
      <w:rPr>
        <w:rFonts w:hint="default"/>
        <w:lang w:val="en-US" w:eastAsia="en-US" w:bidi="ar-SA"/>
      </w:rPr>
    </w:lvl>
    <w:lvl w:ilvl="7" w:tplc="52C81C26">
      <w:numFmt w:val="bullet"/>
      <w:lvlText w:val="•"/>
      <w:lvlJc w:val="left"/>
      <w:pPr>
        <w:ind w:left="7846" w:hanging="423"/>
      </w:pPr>
      <w:rPr>
        <w:rFonts w:hint="default"/>
        <w:lang w:val="en-US" w:eastAsia="en-US" w:bidi="ar-SA"/>
      </w:rPr>
    </w:lvl>
    <w:lvl w:ilvl="8" w:tplc="462EE6A2">
      <w:numFmt w:val="bullet"/>
      <w:lvlText w:val="•"/>
      <w:lvlJc w:val="left"/>
      <w:pPr>
        <w:ind w:left="889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1835A18"/>
    <w:multiLevelType w:val="hybridMultilevel"/>
    <w:tmpl w:val="20A6C9E6"/>
    <w:lvl w:ilvl="0" w:tplc="2076B78C">
      <w:start w:val="1"/>
      <w:numFmt w:val="decimal"/>
      <w:lvlText w:val="%1."/>
      <w:lvlJc w:val="left"/>
      <w:pPr>
        <w:ind w:left="257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78A2B2C">
      <w:numFmt w:val="bullet"/>
      <w:lvlText w:val="•"/>
      <w:lvlJc w:val="left"/>
      <w:pPr>
        <w:ind w:left="15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2" w:tplc="B53A04AC">
      <w:numFmt w:val="bullet"/>
      <w:lvlText w:val="•"/>
      <w:lvlJc w:val="left"/>
      <w:pPr>
        <w:ind w:left="703" w:hanging="146"/>
      </w:pPr>
      <w:rPr>
        <w:rFonts w:hint="default"/>
        <w:lang w:val="en-US" w:eastAsia="en-US" w:bidi="ar-SA"/>
      </w:rPr>
    </w:lvl>
    <w:lvl w:ilvl="3" w:tplc="7F426CE2">
      <w:numFmt w:val="bullet"/>
      <w:lvlText w:val="•"/>
      <w:lvlJc w:val="left"/>
      <w:pPr>
        <w:ind w:left="1144" w:hanging="146"/>
      </w:pPr>
      <w:rPr>
        <w:rFonts w:hint="default"/>
        <w:lang w:val="en-US" w:eastAsia="en-US" w:bidi="ar-SA"/>
      </w:rPr>
    </w:lvl>
    <w:lvl w:ilvl="4" w:tplc="B92AF7A8">
      <w:numFmt w:val="bullet"/>
      <w:lvlText w:val="•"/>
      <w:lvlJc w:val="left"/>
      <w:pPr>
        <w:ind w:left="1585" w:hanging="146"/>
      </w:pPr>
      <w:rPr>
        <w:rFonts w:hint="default"/>
        <w:lang w:val="en-US" w:eastAsia="en-US" w:bidi="ar-SA"/>
      </w:rPr>
    </w:lvl>
    <w:lvl w:ilvl="5" w:tplc="6C86BED2">
      <w:numFmt w:val="bullet"/>
      <w:lvlText w:val="•"/>
      <w:lvlJc w:val="left"/>
      <w:pPr>
        <w:ind w:left="2026" w:hanging="146"/>
      </w:pPr>
      <w:rPr>
        <w:rFonts w:hint="default"/>
        <w:lang w:val="en-US" w:eastAsia="en-US" w:bidi="ar-SA"/>
      </w:rPr>
    </w:lvl>
    <w:lvl w:ilvl="6" w:tplc="08063774">
      <w:numFmt w:val="bullet"/>
      <w:lvlText w:val="•"/>
      <w:lvlJc w:val="left"/>
      <w:pPr>
        <w:ind w:left="2468" w:hanging="146"/>
      </w:pPr>
      <w:rPr>
        <w:rFonts w:hint="default"/>
        <w:lang w:val="en-US" w:eastAsia="en-US" w:bidi="ar-SA"/>
      </w:rPr>
    </w:lvl>
    <w:lvl w:ilvl="7" w:tplc="D122979A">
      <w:numFmt w:val="bullet"/>
      <w:lvlText w:val="•"/>
      <w:lvlJc w:val="left"/>
      <w:pPr>
        <w:ind w:left="2909" w:hanging="146"/>
      </w:pPr>
      <w:rPr>
        <w:rFonts w:hint="default"/>
        <w:lang w:val="en-US" w:eastAsia="en-US" w:bidi="ar-SA"/>
      </w:rPr>
    </w:lvl>
    <w:lvl w:ilvl="8" w:tplc="77E61950">
      <w:numFmt w:val="bullet"/>
      <w:lvlText w:val="•"/>
      <w:lvlJc w:val="left"/>
      <w:pPr>
        <w:ind w:left="3350" w:hanging="146"/>
      </w:pPr>
      <w:rPr>
        <w:rFonts w:hint="default"/>
        <w:lang w:val="en-US" w:eastAsia="en-US" w:bidi="ar-SA"/>
      </w:rPr>
    </w:lvl>
  </w:abstractNum>
  <w:abstractNum w:abstractNumId="8" w15:restartNumberingAfterBreak="0">
    <w:nsid w:val="39704B11"/>
    <w:multiLevelType w:val="hybridMultilevel"/>
    <w:tmpl w:val="1BAA9260"/>
    <w:lvl w:ilvl="0" w:tplc="F546F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3233A"/>
    <w:multiLevelType w:val="hybridMultilevel"/>
    <w:tmpl w:val="3DA8DCC6"/>
    <w:lvl w:ilvl="0" w:tplc="3C6C63A6">
      <w:start w:val="6"/>
      <w:numFmt w:val="decimal"/>
      <w:lvlText w:val="%1."/>
      <w:lvlJc w:val="left"/>
      <w:pPr>
        <w:ind w:left="58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5D5CE78A">
      <w:numFmt w:val="bullet"/>
      <w:lvlText w:val="•"/>
      <w:lvlJc w:val="left"/>
      <w:pPr>
        <w:ind w:left="965" w:hanging="257"/>
      </w:pPr>
      <w:rPr>
        <w:rFonts w:hint="default"/>
        <w:lang w:val="en-US" w:eastAsia="en-US" w:bidi="ar-SA"/>
      </w:rPr>
    </w:lvl>
    <w:lvl w:ilvl="2" w:tplc="51F49164">
      <w:numFmt w:val="bullet"/>
      <w:lvlText w:val="•"/>
      <w:lvlJc w:val="left"/>
      <w:pPr>
        <w:ind w:left="1350" w:hanging="257"/>
      </w:pPr>
      <w:rPr>
        <w:rFonts w:hint="default"/>
        <w:lang w:val="en-US" w:eastAsia="en-US" w:bidi="ar-SA"/>
      </w:rPr>
    </w:lvl>
    <w:lvl w:ilvl="3" w:tplc="549C6542">
      <w:numFmt w:val="bullet"/>
      <w:lvlText w:val="•"/>
      <w:lvlJc w:val="left"/>
      <w:pPr>
        <w:ind w:left="1735" w:hanging="257"/>
      </w:pPr>
      <w:rPr>
        <w:rFonts w:hint="default"/>
        <w:lang w:val="en-US" w:eastAsia="en-US" w:bidi="ar-SA"/>
      </w:rPr>
    </w:lvl>
    <w:lvl w:ilvl="4" w:tplc="0CF0C234">
      <w:numFmt w:val="bullet"/>
      <w:lvlText w:val="•"/>
      <w:lvlJc w:val="left"/>
      <w:pPr>
        <w:ind w:left="2120" w:hanging="257"/>
      </w:pPr>
      <w:rPr>
        <w:rFonts w:hint="default"/>
        <w:lang w:val="en-US" w:eastAsia="en-US" w:bidi="ar-SA"/>
      </w:rPr>
    </w:lvl>
    <w:lvl w:ilvl="5" w:tplc="CCD8F546">
      <w:numFmt w:val="bullet"/>
      <w:lvlText w:val="•"/>
      <w:lvlJc w:val="left"/>
      <w:pPr>
        <w:ind w:left="2505" w:hanging="257"/>
      </w:pPr>
      <w:rPr>
        <w:rFonts w:hint="default"/>
        <w:lang w:val="en-US" w:eastAsia="en-US" w:bidi="ar-SA"/>
      </w:rPr>
    </w:lvl>
    <w:lvl w:ilvl="6" w:tplc="22F44542">
      <w:numFmt w:val="bullet"/>
      <w:lvlText w:val="•"/>
      <w:lvlJc w:val="left"/>
      <w:pPr>
        <w:ind w:left="2890" w:hanging="257"/>
      </w:pPr>
      <w:rPr>
        <w:rFonts w:hint="default"/>
        <w:lang w:val="en-US" w:eastAsia="en-US" w:bidi="ar-SA"/>
      </w:rPr>
    </w:lvl>
    <w:lvl w:ilvl="7" w:tplc="73D8B59E">
      <w:numFmt w:val="bullet"/>
      <w:lvlText w:val="•"/>
      <w:lvlJc w:val="left"/>
      <w:pPr>
        <w:ind w:left="3275" w:hanging="257"/>
      </w:pPr>
      <w:rPr>
        <w:rFonts w:hint="default"/>
        <w:lang w:val="en-US" w:eastAsia="en-US" w:bidi="ar-SA"/>
      </w:rPr>
    </w:lvl>
    <w:lvl w:ilvl="8" w:tplc="E13C715C">
      <w:numFmt w:val="bullet"/>
      <w:lvlText w:val="•"/>
      <w:lvlJc w:val="left"/>
      <w:pPr>
        <w:ind w:left="3660" w:hanging="257"/>
      </w:pPr>
      <w:rPr>
        <w:rFonts w:hint="default"/>
        <w:lang w:val="en-US" w:eastAsia="en-US" w:bidi="ar-SA"/>
      </w:rPr>
    </w:lvl>
  </w:abstractNum>
  <w:abstractNum w:abstractNumId="10" w15:restartNumberingAfterBreak="0">
    <w:nsid w:val="446E04B5"/>
    <w:multiLevelType w:val="hybridMultilevel"/>
    <w:tmpl w:val="74B47B30"/>
    <w:lvl w:ilvl="0" w:tplc="70E20B08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A9F4827E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7AE88E92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F5BE3440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D51C0E6A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3C2E29DC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5072B0FE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A2E82F08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92C4FF5C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1" w15:restartNumberingAfterBreak="0">
    <w:nsid w:val="4904679E"/>
    <w:multiLevelType w:val="hybridMultilevel"/>
    <w:tmpl w:val="E3BE6D72"/>
    <w:lvl w:ilvl="0" w:tplc="1C625E0A">
      <w:start w:val="1"/>
      <w:numFmt w:val="decimal"/>
      <w:lvlText w:val="%1."/>
      <w:lvlJc w:val="left"/>
      <w:pPr>
        <w:ind w:left="161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C866ADA">
      <w:numFmt w:val="bullet"/>
      <w:lvlText w:val="•"/>
      <w:lvlJc w:val="left"/>
      <w:pPr>
        <w:ind w:left="2061" w:hanging="257"/>
      </w:pPr>
      <w:rPr>
        <w:rFonts w:hint="default"/>
        <w:lang w:val="en-US" w:eastAsia="en-US" w:bidi="ar-SA"/>
      </w:rPr>
    </w:lvl>
    <w:lvl w:ilvl="2" w:tplc="9F6C98B6">
      <w:numFmt w:val="bullet"/>
      <w:lvlText w:val="•"/>
      <w:lvlJc w:val="left"/>
      <w:pPr>
        <w:ind w:left="2503" w:hanging="257"/>
      </w:pPr>
      <w:rPr>
        <w:rFonts w:hint="default"/>
        <w:lang w:val="en-US" w:eastAsia="en-US" w:bidi="ar-SA"/>
      </w:rPr>
    </w:lvl>
    <w:lvl w:ilvl="3" w:tplc="06AEBD98">
      <w:numFmt w:val="bullet"/>
      <w:lvlText w:val="•"/>
      <w:lvlJc w:val="left"/>
      <w:pPr>
        <w:ind w:left="2945" w:hanging="257"/>
      </w:pPr>
      <w:rPr>
        <w:rFonts w:hint="default"/>
        <w:lang w:val="en-US" w:eastAsia="en-US" w:bidi="ar-SA"/>
      </w:rPr>
    </w:lvl>
    <w:lvl w:ilvl="4" w:tplc="FEA21ECE">
      <w:numFmt w:val="bullet"/>
      <w:lvlText w:val="•"/>
      <w:lvlJc w:val="left"/>
      <w:pPr>
        <w:ind w:left="3386" w:hanging="257"/>
      </w:pPr>
      <w:rPr>
        <w:rFonts w:hint="default"/>
        <w:lang w:val="en-US" w:eastAsia="en-US" w:bidi="ar-SA"/>
      </w:rPr>
    </w:lvl>
    <w:lvl w:ilvl="5" w:tplc="2C76FB92">
      <w:numFmt w:val="bullet"/>
      <w:lvlText w:val="•"/>
      <w:lvlJc w:val="left"/>
      <w:pPr>
        <w:ind w:left="3828" w:hanging="257"/>
      </w:pPr>
      <w:rPr>
        <w:rFonts w:hint="default"/>
        <w:lang w:val="en-US" w:eastAsia="en-US" w:bidi="ar-SA"/>
      </w:rPr>
    </w:lvl>
    <w:lvl w:ilvl="6" w:tplc="B3D8FBEA">
      <w:numFmt w:val="bullet"/>
      <w:lvlText w:val="•"/>
      <w:lvlJc w:val="left"/>
      <w:pPr>
        <w:ind w:left="4270" w:hanging="257"/>
      </w:pPr>
      <w:rPr>
        <w:rFonts w:hint="default"/>
        <w:lang w:val="en-US" w:eastAsia="en-US" w:bidi="ar-SA"/>
      </w:rPr>
    </w:lvl>
    <w:lvl w:ilvl="7" w:tplc="D780DB7A">
      <w:numFmt w:val="bullet"/>
      <w:lvlText w:val="•"/>
      <w:lvlJc w:val="left"/>
      <w:pPr>
        <w:ind w:left="4711" w:hanging="257"/>
      </w:pPr>
      <w:rPr>
        <w:rFonts w:hint="default"/>
        <w:lang w:val="en-US" w:eastAsia="en-US" w:bidi="ar-SA"/>
      </w:rPr>
    </w:lvl>
    <w:lvl w:ilvl="8" w:tplc="8D06CB3E">
      <w:numFmt w:val="bullet"/>
      <w:lvlText w:val="•"/>
      <w:lvlJc w:val="left"/>
      <w:pPr>
        <w:ind w:left="5153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4C564835"/>
    <w:multiLevelType w:val="hybridMultilevel"/>
    <w:tmpl w:val="AB205B9C"/>
    <w:lvl w:ilvl="0" w:tplc="E24E5A88">
      <w:numFmt w:val="bullet"/>
      <w:lvlText w:val="□"/>
      <w:lvlJc w:val="left"/>
      <w:pPr>
        <w:ind w:left="452" w:hanging="346"/>
      </w:pPr>
      <w:rPr>
        <w:rFonts w:ascii="Wingdings 2" w:eastAsia="Wingdings 2" w:hAnsi="Wingdings 2" w:cs="Wingdings 2" w:hint="default"/>
        <w:w w:val="86"/>
        <w:sz w:val="40"/>
        <w:szCs w:val="40"/>
        <w:lang w:val="en-US" w:eastAsia="en-US" w:bidi="ar-SA"/>
      </w:rPr>
    </w:lvl>
    <w:lvl w:ilvl="1" w:tplc="925686D4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DAB611C8">
      <w:numFmt w:val="bullet"/>
      <w:lvlText w:val="•"/>
      <w:lvlJc w:val="left"/>
      <w:pPr>
        <w:ind w:left="2565" w:hanging="346"/>
      </w:pPr>
      <w:rPr>
        <w:rFonts w:hint="default"/>
        <w:lang w:val="en-US" w:eastAsia="en-US" w:bidi="ar-SA"/>
      </w:rPr>
    </w:lvl>
    <w:lvl w:ilvl="3" w:tplc="827C5458">
      <w:numFmt w:val="bullet"/>
      <w:lvlText w:val="•"/>
      <w:lvlJc w:val="left"/>
      <w:pPr>
        <w:ind w:left="3617" w:hanging="346"/>
      </w:pPr>
      <w:rPr>
        <w:rFonts w:hint="default"/>
        <w:lang w:val="en-US" w:eastAsia="en-US" w:bidi="ar-SA"/>
      </w:rPr>
    </w:lvl>
    <w:lvl w:ilvl="4" w:tplc="15FE0118">
      <w:numFmt w:val="bullet"/>
      <w:lvlText w:val="•"/>
      <w:lvlJc w:val="left"/>
      <w:pPr>
        <w:ind w:left="4670" w:hanging="346"/>
      </w:pPr>
      <w:rPr>
        <w:rFonts w:hint="default"/>
        <w:lang w:val="en-US" w:eastAsia="en-US" w:bidi="ar-SA"/>
      </w:rPr>
    </w:lvl>
    <w:lvl w:ilvl="5" w:tplc="647A314C">
      <w:numFmt w:val="bullet"/>
      <w:lvlText w:val="•"/>
      <w:lvlJc w:val="left"/>
      <w:pPr>
        <w:ind w:left="5723" w:hanging="346"/>
      </w:pPr>
      <w:rPr>
        <w:rFonts w:hint="default"/>
        <w:lang w:val="en-US" w:eastAsia="en-US" w:bidi="ar-SA"/>
      </w:rPr>
    </w:lvl>
    <w:lvl w:ilvl="6" w:tplc="91B668C2">
      <w:numFmt w:val="bullet"/>
      <w:lvlText w:val="•"/>
      <w:lvlJc w:val="left"/>
      <w:pPr>
        <w:ind w:left="6775" w:hanging="346"/>
      </w:pPr>
      <w:rPr>
        <w:rFonts w:hint="default"/>
        <w:lang w:val="en-US" w:eastAsia="en-US" w:bidi="ar-SA"/>
      </w:rPr>
    </w:lvl>
    <w:lvl w:ilvl="7" w:tplc="7980B35A">
      <w:numFmt w:val="bullet"/>
      <w:lvlText w:val="•"/>
      <w:lvlJc w:val="left"/>
      <w:pPr>
        <w:ind w:left="7828" w:hanging="346"/>
      </w:pPr>
      <w:rPr>
        <w:rFonts w:hint="default"/>
        <w:lang w:val="en-US" w:eastAsia="en-US" w:bidi="ar-SA"/>
      </w:rPr>
    </w:lvl>
    <w:lvl w:ilvl="8" w:tplc="217E651C">
      <w:numFmt w:val="bullet"/>
      <w:lvlText w:val="•"/>
      <w:lvlJc w:val="left"/>
      <w:pPr>
        <w:ind w:left="8881" w:hanging="346"/>
      </w:pPr>
      <w:rPr>
        <w:rFonts w:hint="default"/>
        <w:lang w:val="en-US" w:eastAsia="en-US" w:bidi="ar-SA"/>
      </w:rPr>
    </w:lvl>
  </w:abstractNum>
  <w:abstractNum w:abstractNumId="13" w15:restartNumberingAfterBreak="0">
    <w:nsid w:val="50370773"/>
    <w:multiLevelType w:val="hybridMultilevel"/>
    <w:tmpl w:val="071C07FA"/>
    <w:lvl w:ilvl="0" w:tplc="86D2B87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83A61044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4838208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1AF46646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F9E580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5" w:tplc="7144E20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80166A7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7" w:tplc="0CD82EB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8" w:tplc="32CABB36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D540C7"/>
    <w:multiLevelType w:val="hybridMultilevel"/>
    <w:tmpl w:val="BFBE648A"/>
    <w:lvl w:ilvl="0" w:tplc="7C16B932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E6076C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FB4652A8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6C3239E4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3A2CFE34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BD5C1118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4522C098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0ED67146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219E3712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72AE55F9"/>
    <w:multiLevelType w:val="hybridMultilevel"/>
    <w:tmpl w:val="D14AB2AA"/>
    <w:lvl w:ilvl="0" w:tplc="D10E9118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C41AAF0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4D089F68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E9B8FBA6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A76A0B00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79D436D0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517ED0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CDA27AC2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F7867ECE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6" w15:restartNumberingAfterBreak="0">
    <w:nsid w:val="74F3503C"/>
    <w:multiLevelType w:val="hybridMultilevel"/>
    <w:tmpl w:val="C1521E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E377DF"/>
    <w:multiLevelType w:val="hybridMultilevel"/>
    <w:tmpl w:val="14CACC3C"/>
    <w:lvl w:ilvl="0" w:tplc="D38E641C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22EC0E5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9B1061C0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88B879EE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21F64206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4574C148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61543E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AFA4C0A8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97E6F5E6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8" w15:restartNumberingAfterBreak="0">
    <w:nsid w:val="7FC46816"/>
    <w:multiLevelType w:val="hybridMultilevel"/>
    <w:tmpl w:val="B3D0CBCE"/>
    <w:lvl w:ilvl="0" w:tplc="236AFB48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BBA42CFA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FC5037A8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71901C7A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E4A2BAC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9AB46E7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57CA713A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4192CC00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CFF20A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num w:numId="1" w16cid:durableId="1992324279">
    <w:abstractNumId w:val="6"/>
  </w:num>
  <w:num w:numId="2" w16cid:durableId="1929538381">
    <w:abstractNumId w:val="12"/>
  </w:num>
  <w:num w:numId="3" w16cid:durableId="1691295349">
    <w:abstractNumId w:val="9"/>
  </w:num>
  <w:num w:numId="4" w16cid:durableId="1398436620">
    <w:abstractNumId w:val="7"/>
  </w:num>
  <w:num w:numId="5" w16cid:durableId="806624169">
    <w:abstractNumId w:val="11"/>
  </w:num>
  <w:num w:numId="6" w16cid:durableId="1663852255">
    <w:abstractNumId w:val="14"/>
  </w:num>
  <w:num w:numId="7" w16cid:durableId="2129659229">
    <w:abstractNumId w:val="1"/>
  </w:num>
  <w:num w:numId="8" w16cid:durableId="2023624941">
    <w:abstractNumId w:val="10"/>
  </w:num>
  <w:num w:numId="9" w16cid:durableId="380176618">
    <w:abstractNumId w:val="4"/>
  </w:num>
  <w:num w:numId="10" w16cid:durableId="366026894">
    <w:abstractNumId w:val="15"/>
  </w:num>
  <w:num w:numId="11" w16cid:durableId="2047951636">
    <w:abstractNumId w:val="0"/>
  </w:num>
  <w:num w:numId="12" w16cid:durableId="86581921">
    <w:abstractNumId w:val="17"/>
  </w:num>
  <w:num w:numId="13" w16cid:durableId="161625065">
    <w:abstractNumId w:val="18"/>
  </w:num>
  <w:num w:numId="14" w16cid:durableId="1911308117">
    <w:abstractNumId w:val="3"/>
  </w:num>
  <w:num w:numId="15" w16cid:durableId="1284657584">
    <w:abstractNumId w:val="13"/>
  </w:num>
  <w:num w:numId="16" w16cid:durableId="1877308712">
    <w:abstractNumId w:val="8"/>
  </w:num>
  <w:num w:numId="17" w16cid:durableId="811407429">
    <w:abstractNumId w:val="5"/>
  </w:num>
  <w:num w:numId="18" w16cid:durableId="1858764210">
    <w:abstractNumId w:val="2"/>
  </w:num>
  <w:num w:numId="19" w16cid:durableId="775371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5832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2"/>
    <w:rsid w:val="00002E78"/>
    <w:rsid w:val="000063AB"/>
    <w:rsid w:val="00025E0E"/>
    <w:rsid w:val="00030452"/>
    <w:rsid w:val="00044886"/>
    <w:rsid w:val="00046153"/>
    <w:rsid w:val="00046D76"/>
    <w:rsid w:val="0004753D"/>
    <w:rsid w:val="00047F3F"/>
    <w:rsid w:val="00062C1B"/>
    <w:rsid w:val="00064057"/>
    <w:rsid w:val="000650EB"/>
    <w:rsid w:val="00065D43"/>
    <w:rsid w:val="00072D84"/>
    <w:rsid w:val="00081B93"/>
    <w:rsid w:val="000836D0"/>
    <w:rsid w:val="000942F0"/>
    <w:rsid w:val="000A3035"/>
    <w:rsid w:val="000A370C"/>
    <w:rsid w:val="000A567D"/>
    <w:rsid w:val="000B4014"/>
    <w:rsid w:val="000C096D"/>
    <w:rsid w:val="000C4EF1"/>
    <w:rsid w:val="000C7DA3"/>
    <w:rsid w:val="000C7E0B"/>
    <w:rsid w:val="000D37BE"/>
    <w:rsid w:val="000D4981"/>
    <w:rsid w:val="000D6643"/>
    <w:rsid w:val="000E51ED"/>
    <w:rsid w:val="000E59CE"/>
    <w:rsid w:val="00115484"/>
    <w:rsid w:val="001167C3"/>
    <w:rsid w:val="00124671"/>
    <w:rsid w:val="001305B7"/>
    <w:rsid w:val="00131501"/>
    <w:rsid w:val="001367DD"/>
    <w:rsid w:val="00136C97"/>
    <w:rsid w:val="00136DEC"/>
    <w:rsid w:val="00140782"/>
    <w:rsid w:val="00145D02"/>
    <w:rsid w:val="00151C5F"/>
    <w:rsid w:val="00152688"/>
    <w:rsid w:val="00153E5E"/>
    <w:rsid w:val="0016178A"/>
    <w:rsid w:val="00166391"/>
    <w:rsid w:val="001670D5"/>
    <w:rsid w:val="00170525"/>
    <w:rsid w:val="0019465D"/>
    <w:rsid w:val="00197D14"/>
    <w:rsid w:val="001B3048"/>
    <w:rsid w:val="001B6DEB"/>
    <w:rsid w:val="001C6A80"/>
    <w:rsid w:val="001D0A3E"/>
    <w:rsid w:val="001D7388"/>
    <w:rsid w:val="001E0BF2"/>
    <w:rsid w:val="001E7766"/>
    <w:rsid w:val="001E7C23"/>
    <w:rsid w:val="001F50F4"/>
    <w:rsid w:val="00212049"/>
    <w:rsid w:val="00212140"/>
    <w:rsid w:val="002165AE"/>
    <w:rsid w:val="00217A12"/>
    <w:rsid w:val="00230CD7"/>
    <w:rsid w:val="002369B5"/>
    <w:rsid w:val="002430C8"/>
    <w:rsid w:val="00255D96"/>
    <w:rsid w:val="002711C3"/>
    <w:rsid w:val="002718D2"/>
    <w:rsid w:val="00277B04"/>
    <w:rsid w:val="00285232"/>
    <w:rsid w:val="002932FA"/>
    <w:rsid w:val="00297328"/>
    <w:rsid w:val="002A0272"/>
    <w:rsid w:val="002A16D0"/>
    <w:rsid w:val="002A7778"/>
    <w:rsid w:val="002B386F"/>
    <w:rsid w:val="002C21F8"/>
    <w:rsid w:val="002C28A9"/>
    <w:rsid w:val="002C5F97"/>
    <w:rsid w:val="002D455F"/>
    <w:rsid w:val="002E5C34"/>
    <w:rsid w:val="002E6484"/>
    <w:rsid w:val="00302C4C"/>
    <w:rsid w:val="00305F47"/>
    <w:rsid w:val="00310D82"/>
    <w:rsid w:val="003135E9"/>
    <w:rsid w:val="00313610"/>
    <w:rsid w:val="00322F1E"/>
    <w:rsid w:val="00331ED4"/>
    <w:rsid w:val="00357B27"/>
    <w:rsid w:val="00361ACD"/>
    <w:rsid w:val="003643BA"/>
    <w:rsid w:val="00364FEC"/>
    <w:rsid w:val="00371100"/>
    <w:rsid w:val="003812BD"/>
    <w:rsid w:val="00396B1C"/>
    <w:rsid w:val="003A0814"/>
    <w:rsid w:val="003A0D4A"/>
    <w:rsid w:val="003A1A24"/>
    <w:rsid w:val="003A2EBA"/>
    <w:rsid w:val="003B3B23"/>
    <w:rsid w:val="003C10C7"/>
    <w:rsid w:val="003C3DF7"/>
    <w:rsid w:val="003C4C7D"/>
    <w:rsid w:val="003C7A51"/>
    <w:rsid w:val="003D6E9B"/>
    <w:rsid w:val="003E7EB4"/>
    <w:rsid w:val="003F251C"/>
    <w:rsid w:val="003F29B3"/>
    <w:rsid w:val="00400F88"/>
    <w:rsid w:val="00426F3C"/>
    <w:rsid w:val="00432F54"/>
    <w:rsid w:val="004338FA"/>
    <w:rsid w:val="0043420C"/>
    <w:rsid w:val="00434366"/>
    <w:rsid w:val="00437411"/>
    <w:rsid w:val="0044213A"/>
    <w:rsid w:val="00452444"/>
    <w:rsid w:val="004562AB"/>
    <w:rsid w:val="00487CC5"/>
    <w:rsid w:val="00491776"/>
    <w:rsid w:val="00495305"/>
    <w:rsid w:val="004969A0"/>
    <w:rsid w:val="004C494B"/>
    <w:rsid w:val="004C502B"/>
    <w:rsid w:val="004D030C"/>
    <w:rsid w:val="004D29B4"/>
    <w:rsid w:val="004D33B3"/>
    <w:rsid w:val="004D3895"/>
    <w:rsid w:val="004E22D3"/>
    <w:rsid w:val="004F0528"/>
    <w:rsid w:val="004F2DBA"/>
    <w:rsid w:val="00503315"/>
    <w:rsid w:val="005070E0"/>
    <w:rsid w:val="005205F3"/>
    <w:rsid w:val="00521DFE"/>
    <w:rsid w:val="00525E7E"/>
    <w:rsid w:val="00534FCD"/>
    <w:rsid w:val="005425EB"/>
    <w:rsid w:val="00545A38"/>
    <w:rsid w:val="00545C37"/>
    <w:rsid w:val="00545D3E"/>
    <w:rsid w:val="00563A48"/>
    <w:rsid w:val="00564534"/>
    <w:rsid w:val="0056728E"/>
    <w:rsid w:val="00572365"/>
    <w:rsid w:val="00572683"/>
    <w:rsid w:val="00576252"/>
    <w:rsid w:val="005806CF"/>
    <w:rsid w:val="00585BC3"/>
    <w:rsid w:val="0058666C"/>
    <w:rsid w:val="00591706"/>
    <w:rsid w:val="0059183E"/>
    <w:rsid w:val="0059274C"/>
    <w:rsid w:val="00594948"/>
    <w:rsid w:val="00595DD1"/>
    <w:rsid w:val="005A3960"/>
    <w:rsid w:val="005A4540"/>
    <w:rsid w:val="005B47BF"/>
    <w:rsid w:val="005C24D6"/>
    <w:rsid w:val="005D4484"/>
    <w:rsid w:val="005D5B06"/>
    <w:rsid w:val="005E3BFE"/>
    <w:rsid w:val="005F1A54"/>
    <w:rsid w:val="005F1B0A"/>
    <w:rsid w:val="005F4170"/>
    <w:rsid w:val="005F47D8"/>
    <w:rsid w:val="00601234"/>
    <w:rsid w:val="00603AA9"/>
    <w:rsid w:val="00605802"/>
    <w:rsid w:val="0061266F"/>
    <w:rsid w:val="006249D3"/>
    <w:rsid w:val="0064118D"/>
    <w:rsid w:val="00647823"/>
    <w:rsid w:val="00651156"/>
    <w:rsid w:val="00660CD6"/>
    <w:rsid w:val="0066514C"/>
    <w:rsid w:val="00666958"/>
    <w:rsid w:val="006809E9"/>
    <w:rsid w:val="00681C41"/>
    <w:rsid w:val="0069719C"/>
    <w:rsid w:val="006979D7"/>
    <w:rsid w:val="006A06CF"/>
    <w:rsid w:val="006A15C4"/>
    <w:rsid w:val="006A46EA"/>
    <w:rsid w:val="006B0E23"/>
    <w:rsid w:val="006B3ADB"/>
    <w:rsid w:val="006B4952"/>
    <w:rsid w:val="006C1920"/>
    <w:rsid w:val="006C7592"/>
    <w:rsid w:val="006D1307"/>
    <w:rsid w:val="006D2D5C"/>
    <w:rsid w:val="006D362A"/>
    <w:rsid w:val="006E46DA"/>
    <w:rsid w:val="006E6362"/>
    <w:rsid w:val="006F12C6"/>
    <w:rsid w:val="006F21FE"/>
    <w:rsid w:val="006F379C"/>
    <w:rsid w:val="006F55FD"/>
    <w:rsid w:val="006F68E4"/>
    <w:rsid w:val="006F6E4A"/>
    <w:rsid w:val="006F7EA6"/>
    <w:rsid w:val="00700644"/>
    <w:rsid w:val="0070198E"/>
    <w:rsid w:val="00705BD7"/>
    <w:rsid w:val="007075B2"/>
    <w:rsid w:val="00721F89"/>
    <w:rsid w:val="00733690"/>
    <w:rsid w:val="00734B1F"/>
    <w:rsid w:val="00734B8F"/>
    <w:rsid w:val="007360BA"/>
    <w:rsid w:val="007361B2"/>
    <w:rsid w:val="00744E14"/>
    <w:rsid w:val="00745188"/>
    <w:rsid w:val="00745771"/>
    <w:rsid w:val="00760902"/>
    <w:rsid w:val="007932CC"/>
    <w:rsid w:val="007948FC"/>
    <w:rsid w:val="007A306A"/>
    <w:rsid w:val="007A50A9"/>
    <w:rsid w:val="007A6ADD"/>
    <w:rsid w:val="007A7094"/>
    <w:rsid w:val="007B1DE1"/>
    <w:rsid w:val="007C41F8"/>
    <w:rsid w:val="007C61CD"/>
    <w:rsid w:val="007D7FBA"/>
    <w:rsid w:val="007E4176"/>
    <w:rsid w:val="007E47DE"/>
    <w:rsid w:val="007F5496"/>
    <w:rsid w:val="007F7E45"/>
    <w:rsid w:val="00800BC9"/>
    <w:rsid w:val="00801864"/>
    <w:rsid w:val="008058AE"/>
    <w:rsid w:val="008069D1"/>
    <w:rsid w:val="00807E13"/>
    <w:rsid w:val="00810BD1"/>
    <w:rsid w:val="008124C2"/>
    <w:rsid w:val="008216BC"/>
    <w:rsid w:val="008226FA"/>
    <w:rsid w:val="00832C50"/>
    <w:rsid w:val="0084190B"/>
    <w:rsid w:val="0084339A"/>
    <w:rsid w:val="00843AF2"/>
    <w:rsid w:val="0084468A"/>
    <w:rsid w:val="00846F7B"/>
    <w:rsid w:val="00853585"/>
    <w:rsid w:val="0085603F"/>
    <w:rsid w:val="00875035"/>
    <w:rsid w:val="00882C7F"/>
    <w:rsid w:val="00886317"/>
    <w:rsid w:val="00886388"/>
    <w:rsid w:val="00891DAE"/>
    <w:rsid w:val="00897A15"/>
    <w:rsid w:val="008A499A"/>
    <w:rsid w:val="008A7062"/>
    <w:rsid w:val="008B121B"/>
    <w:rsid w:val="008B1F52"/>
    <w:rsid w:val="008C07AE"/>
    <w:rsid w:val="008C6244"/>
    <w:rsid w:val="008D6CAD"/>
    <w:rsid w:val="008D796C"/>
    <w:rsid w:val="008E16A6"/>
    <w:rsid w:val="008E250E"/>
    <w:rsid w:val="008E28A4"/>
    <w:rsid w:val="008F026A"/>
    <w:rsid w:val="008F09BA"/>
    <w:rsid w:val="008F34DC"/>
    <w:rsid w:val="009014D8"/>
    <w:rsid w:val="00904080"/>
    <w:rsid w:val="00904538"/>
    <w:rsid w:val="009051CC"/>
    <w:rsid w:val="00905DE4"/>
    <w:rsid w:val="00906765"/>
    <w:rsid w:val="009067CE"/>
    <w:rsid w:val="00907ABA"/>
    <w:rsid w:val="009221FE"/>
    <w:rsid w:val="00922512"/>
    <w:rsid w:val="0093154F"/>
    <w:rsid w:val="009400C5"/>
    <w:rsid w:val="009414B8"/>
    <w:rsid w:val="00952B30"/>
    <w:rsid w:val="00954D84"/>
    <w:rsid w:val="009654EB"/>
    <w:rsid w:val="00974E7E"/>
    <w:rsid w:val="00974FE6"/>
    <w:rsid w:val="00977B44"/>
    <w:rsid w:val="009842B7"/>
    <w:rsid w:val="00984508"/>
    <w:rsid w:val="009911FD"/>
    <w:rsid w:val="009A00F6"/>
    <w:rsid w:val="009B7349"/>
    <w:rsid w:val="009E0343"/>
    <w:rsid w:val="009E4059"/>
    <w:rsid w:val="00A03A34"/>
    <w:rsid w:val="00A213FC"/>
    <w:rsid w:val="00A21C95"/>
    <w:rsid w:val="00A2767F"/>
    <w:rsid w:val="00A4557E"/>
    <w:rsid w:val="00A5085E"/>
    <w:rsid w:val="00A5289A"/>
    <w:rsid w:val="00A571B2"/>
    <w:rsid w:val="00A601E7"/>
    <w:rsid w:val="00A64A4B"/>
    <w:rsid w:val="00A756A7"/>
    <w:rsid w:val="00A80CE3"/>
    <w:rsid w:val="00A85C6F"/>
    <w:rsid w:val="00A909B2"/>
    <w:rsid w:val="00AA1A44"/>
    <w:rsid w:val="00AB1B61"/>
    <w:rsid w:val="00AC4BE4"/>
    <w:rsid w:val="00AE1D21"/>
    <w:rsid w:val="00AE43C0"/>
    <w:rsid w:val="00AE57FA"/>
    <w:rsid w:val="00AF7938"/>
    <w:rsid w:val="00B146CF"/>
    <w:rsid w:val="00B179A3"/>
    <w:rsid w:val="00B227BF"/>
    <w:rsid w:val="00B229B5"/>
    <w:rsid w:val="00B459F0"/>
    <w:rsid w:val="00B4619D"/>
    <w:rsid w:val="00B562C4"/>
    <w:rsid w:val="00B67DE6"/>
    <w:rsid w:val="00B7707D"/>
    <w:rsid w:val="00B8031E"/>
    <w:rsid w:val="00B8537F"/>
    <w:rsid w:val="00B86543"/>
    <w:rsid w:val="00B90E66"/>
    <w:rsid w:val="00B97EE9"/>
    <w:rsid w:val="00BA4896"/>
    <w:rsid w:val="00BA7DA8"/>
    <w:rsid w:val="00BB2D3A"/>
    <w:rsid w:val="00BC334F"/>
    <w:rsid w:val="00BC4C50"/>
    <w:rsid w:val="00BD0A3C"/>
    <w:rsid w:val="00BD52DE"/>
    <w:rsid w:val="00BD71FE"/>
    <w:rsid w:val="00BE4EDB"/>
    <w:rsid w:val="00BF0B45"/>
    <w:rsid w:val="00BF6593"/>
    <w:rsid w:val="00C13E01"/>
    <w:rsid w:val="00C2239D"/>
    <w:rsid w:val="00C36B99"/>
    <w:rsid w:val="00C41831"/>
    <w:rsid w:val="00C428A1"/>
    <w:rsid w:val="00C471AA"/>
    <w:rsid w:val="00C576D2"/>
    <w:rsid w:val="00C65E55"/>
    <w:rsid w:val="00C70EA0"/>
    <w:rsid w:val="00C71B3D"/>
    <w:rsid w:val="00C82B2A"/>
    <w:rsid w:val="00C95CC0"/>
    <w:rsid w:val="00C9651E"/>
    <w:rsid w:val="00CC13F1"/>
    <w:rsid w:val="00CC40EE"/>
    <w:rsid w:val="00CC5E1C"/>
    <w:rsid w:val="00CD6BA1"/>
    <w:rsid w:val="00CD7655"/>
    <w:rsid w:val="00D001C9"/>
    <w:rsid w:val="00D00C02"/>
    <w:rsid w:val="00D048B9"/>
    <w:rsid w:val="00D0688E"/>
    <w:rsid w:val="00D0770D"/>
    <w:rsid w:val="00D07C38"/>
    <w:rsid w:val="00D1348B"/>
    <w:rsid w:val="00D17686"/>
    <w:rsid w:val="00D17D68"/>
    <w:rsid w:val="00D26E22"/>
    <w:rsid w:val="00D35E6C"/>
    <w:rsid w:val="00D4587D"/>
    <w:rsid w:val="00D45980"/>
    <w:rsid w:val="00D500E0"/>
    <w:rsid w:val="00D510C7"/>
    <w:rsid w:val="00D513B5"/>
    <w:rsid w:val="00D601DD"/>
    <w:rsid w:val="00D67A68"/>
    <w:rsid w:val="00D72B0F"/>
    <w:rsid w:val="00D7725D"/>
    <w:rsid w:val="00D80701"/>
    <w:rsid w:val="00D81096"/>
    <w:rsid w:val="00D92829"/>
    <w:rsid w:val="00DB384B"/>
    <w:rsid w:val="00DB592C"/>
    <w:rsid w:val="00DE7772"/>
    <w:rsid w:val="00DF069D"/>
    <w:rsid w:val="00DF169B"/>
    <w:rsid w:val="00DF7C97"/>
    <w:rsid w:val="00DF7DE7"/>
    <w:rsid w:val="00E02408"/>
    <w:rsid w:val="00E04BEB"/>
    <w:rsid w:val="00E16D4A"/>
    <w:rsid w:val="00E274C3"/>
    <w:rsid w:val="00E6328F"/>
    <w:rsid w:val="00E6362D"/>
    <w:rsid w:val="00E661C5"/>
    <w:rsid w:val="00E66DC7"/>
    <w:rsid w:val="00E73F1F"/>
    <w:rsid w:val="00E85803"/>
    <w:rsid w:val="00E90D3B"/>
    <w:rsid w:val="00E95137"/>
    <w:rsid w:val="00EA1726"/>
    <w:rsid w:val="00EA22CD"/>
    <w:rsid w:val="00EA3A0B"/>
    <w:rsid w:val="00EA5DC2"/>
    <w:rsid w:val="00EA7B74"/>
    <w:rsid w:val="00EB0AFA"/>
    <w:rsid w:val="00EB0D84"/>
    <w:rsid w:val="00EB6290"/>
    <w:rsid w:val="00EC2518"/>
    <w:rsid w:val="00ED0EDE"/>
    <w:rsid w:val="00ED4174"/>
    <w:rsid w:val="00ED55CD"/>
    <w:rsid w:val="00EE5101"/>
    <w:rsid w:val="00EF0B6B"/>
    <w:rsid w:val="00EF316A"/>
    <w:rsid w:val="00F023AE"/>
    <w:rsid w:val="00F119A3"/>
    <w:rsid w:val="00F12020"/>
    <w:rsid w:val="00F14A8E"/>
    <w:rsid w:val="00F21ED1"/>
    <w:rsid w:val="00F23163"/>
    <w:rsid w:val="00F323A5"/>
    <w:rsid w:val="00F34BF0"/>
    <w:rsid w:val="00F45A25"/>
    <w:rsid w:val="00F47923"/>
    <w:rsid w:val="00F514EF"/>
    <w:rsid w:val="00F5442F"/>
    <w:rsid w:val="00F57597"/>
    <w:rsid w:val="00F57D13"/>
    <w:rsid w:val="00F81A3E"/>
    <w:rsid w:val="00F81FC8"/>
    <w:rsid w:val="00F86C47"/>
    <w:rsid w:val="00F87EA9"/>
    <w:rsid w:val="00F90C0B"/>
    <w:rsid w:val="00FA1822"/>
    <w:rsid w:val="00FB07AE"/>
    <w:rsid w:val="00FB233B"/>
    <w:rsid w:val="00FC007E"/>
    <w:rsid w:val="00FD3725"/>
    <w:rsid w:val="00FE00C3"/>
    <w:rsid w:val="00FE1536"/>
    <w:rsid w:val="00FE6150"/>
    <w:rsid w:val="00FE6A9F"/>
    <w:rsid w:val="00FF1F93"/>
    <w:rsid w:val="00FF662C"/>
    <w:rsid w:val="0EAA5F94"/>
    <w:rsid w:val="10E65013"/>
    <w:rsid w:val="141F5E0F"/>
    <w:rsid w:val="2C2041E2"/>
    <w:rsid w:val="2E4C18C9"/>
    <w:rsid w:val="3EF90F2A"/>
    <w:rsid w:val="4C763334"/>
    <w:rsid w:val="5002F5E7"/>
    <w:rsid w:val="772CB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8320"/>
    </o:shapedefaults>
    <o:shapelayout v:ext="edit">
      <o:idmap v:ext="edit" data="2"/>
    </o:shapelayout>
  </w:shapeDefaults>
  <w:decimalSymbol w:val="."/>
  <w:listSeparator w:val=","/>
  <w14:docId w14:val="7790EB28"/>
  <w15:docId w15:val="{211259A2-0DC6-4B85-8B77-F3485466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643BA"/>
    <w:pPr>
      <w:spacing w:before="75" w:after="120"/>
      <w:ind w:left="108"/>
      <w:outlineLvl w:val="0"/>
    </w:pPr>
    <w:rPr>
      <w:rFonts w:ascii="Century Gothic" w:hAnsi="Century Gothic"/>
      <w:color w:val="6390C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8"/>
      <w:ind w:left="10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533" w:right="1473"/>
    </w:pPr>
    <w:rPr>
      <w:sz w:val="64"/>
      <w:szCs w:val="64"/>
    </w:rPr>
  </w:style>
  <w:style w:type="paragraph" w:styleId="ListParagraph">
    <w:name w:val="List Paragraph"/>
    <w:basedOn w:val="Normal"/>
    <w:uiPriority w:val="34"/>
    <w:qFormat/>
    <w:pPr>
      <w:spacing w:before="183"/>
      <w:ind w:left="452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6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D1"/>
    <w:rPr>
      <w:rFonts w:ascii="Segoe UI" w:eastAsia="Arial" w:hAnsi="Segoe UI" w:cs="Segoe UI"/>
      <w:sz w:val="18"/>
      <w:szCs w:val="18"/>
    </w:rPr>
  </w:style>
  <w:style w:type="paragraph" w:customStyle="1" w:styleId="ListParagraph2">
    <w:name w:val="List Paragraph 2"/>
    <w:basedOn w:val="ListParagraph"/>
    <w:qFormat/>
    <w:rsid w:val="00CC13F1"/>
    <w:pPr>
      <w:widowControl/>
      <w:tabs>
        <w:tab w:val="left" w:pos="851"/>
      </w:tabs>
      <w:autoSpaceDE/>
      <w:autoSpaceDN/>
      <w:spacing w:before="60" w:after="60" w:line="276" w:lineRule="auto"/>
      <w:ind w:left="850" w:hanging="425"/>
    </w:pPr>
    <w:rPr>
      <w:rFonts w:eastAsia="Times New Roman"/>
      <w:sz w:val="23"/>
      <w:szCs w:val="23"/>
      <w:lang w:val="en-AU" w:eastAsia="en-AU"/>
    </w:rPr>
  </w:style>
  <w:style w:type="table" w:styleId="TableColumns2">
    <w:name w:val="Table Columns 2"/>
    <w:basedOn w:val="TableNormal"/>
    <w:rsid w:val="00CC13F1"/>
    <w:pPr>
      <w:widowControl/>
      <w:autoSpaceDE/>
      <w:autoSpaceDN/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val="en-AU"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197D14"/>
    <w:pPr>
      <w:widowControl/>
      <w:autoSpaceDE/>
      <w:autoSpaceDN/>
      <w:spacing w:before="0" w:after="120" w:line="259" w:lineRule="auto"/>
      <w:ind w:left="0" w:right="0"/>
      <w:contextualSpacing/>
    </w:pPr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40"/>
      <w:szCs w:val="72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97D14"/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40"/>
      <w:szCs w:val="7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14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53585"/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4948"/>
    <w:rPr>
      <w:color w:val="0000FF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5866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711C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9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77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7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oconnect@psc.wa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eoconnect@psc.wa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422D3790564DB287EBF3F36E421A" ma:contentTypeVersion="8" ma:contentTypeDescription="Create a new document." ma:contentTypeScope="" ma:versionID="43866b4b8a9d5c342b2a2e099a0c03b7">
  <xsd:schema xmlns:xsd="http://www.w3.org/2001/XMLSchema" xmlns:xs="http://www.w3.org/2001/XMLSchema" xmlns:p="http://schemas.microsoft.com/office/2006/metadata/properties" xmlns:ns2="0ce9fca0-50b8-4035-8520-50db782fdab1" xmlns:ns3="26d1e4a2-4a37-42d3-ac2f-9c61af467248" targetNamespace="http://schemas.microsoft.com/office/2006/metadata/properties" ma:root="true" ma:fieldsID="74c4fa2059d3a7a4a277d1cda7f36025" ns2:_="" ns3:_="">
    <xsd:import namespace="0ce9fca0-50b8-4035-8520-50db782fdab1"/>
    <xsd:import namespace="26d1e4a2-4a37-42d3-ac2f-9c61af467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fca0-50b8-4035-8520-50db782fd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e4a2-4a37-42d3-ac2f-9c61af467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A514-91DD-45F6-AA41-B54344C25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8A204-B1EF-4C8E-928B-3C30625A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fca0-50b8-4035-8520-50db782fdab1"/>
    <ds:schemaRef ds:uri="26d1e4a2-4a37-42d3-ac2f-9c61af467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608F5-DB34-4121-A323-C0371380C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F42293-C92E-485F-9F55-69BE6CDA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Nicole</dc:creator>
  <cp:keywords/>
  <dc:description/>
  <cp:lastModifiedBy>Hewett, Mikaela</cp:lastModifiedBy>
  <cp:revision>4</cp:revision>
  <cp:lastPrinted>2026-04-22T07:02:00Z</cp:lastPrinted>
  <dcterms:created xsi:type="dcterms:W3CDTF">2026-06-16T02:37:00Z</dcterms:created>
  <dcterms:modified xsi:type="dcterms:W3CDTF">2026-06-16T02:50:00Z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  <property fmtid="{D5CDD505-2E9C-101B-9397-08002B2CF9AE}" pid="5" name="_AdHocReviewCycleID">
    <vt:i4>2031420780</vt:i4>
  </property>
  <property fmtid="{D5CDD505-2E9C-101B-9397-08002B2CF9AE}" pid="6" name="_NewReviewCycle">
    <vt:lpwstr/>
  </property>
  <property fmtid="{D5CDD505-2E9C-101B-9397-08002B2CF9AE}" pid="7" name="_EmailSubject">
    <vt:lpwstr>mock up</vt:lpwstr>
  </property>
  <property fmtid="{D5CDD505-2E9C-101B-9397-08002B2CF9AE}" pid="8" name="_AuthorEmail">
    <vt:lpwstr>Lorraine.Gregoriadis@psc.wa.gov.au</vt:lpwstr>
  </property>
  <property fmtid="{D5CDD505-2E9C-101B-9397-08002B2CF9AE}" pid="9" name="_AuthorEmailDisplayName">
    <vt:lpwstr>Gregoriadis, Lorraine</vt:lpwstr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2023-06-23T06:51:26Z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6700c21a-1c74-4d5e-9e2a-7805753728e8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ContentTypeId">
    <vt:lpwstr>0x0101003D49422D3790564DB287EBF3F36E421A</vt:lpwstr>
  </property>
  <property fmtid="{D5CDD505-2E9C-101B-9397-08002B2CF9AE}" pid="18" name="_PreviousAdHocReviewCycleID">
    <vt:i4>2031420780</vt:i4>
  </property>
  <property fmtid="{D5CDD505-2E9C-101B-9397-08002B2CF9AE}" pid="19" name="_ReviewingToolsShownOnce">
    <vt:lpwstr/>
  </property>
</Properties>
</file>