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5E9C" w14:textId="77777777" w:rsidR="007140F0" w:rsidRDefault="007140F0" w:rsidP="0025156E">
      <w:pPr>
        <w:pStyle w:val="Title"/>
        <w:spacing w:before="360"/>
        <w:rPr>
          <w:sz w:val="52"/>
          <w:szCs w:val="52"/>
        </w:rPr>
      </w:pPr>
    </w:p>
    <w:p w14:paraId="1A4153CA" w14:textId="35A4EBBB" w:rsidR="00BA7AA6" w:rsidRPr="00631ED9" w:rsidRDefault="000F1A32" w:rsidP="00BA7AA6">
      <w:pPr>
        <w:pStyle w:val="Title"/>
        <w:spacing w:before="360"/>
        <w:rPr>
          <w:sz w:val="52"/>
          <w:szCs w:val="52"/>
        </w:rPr>
      </w:pPr>
      <w:r w:rsidRPr="00631ED9">
        <w:rPr>
          <w:sz w:val="52"/>
          <w:szCs w:val="52"/>
        </w:rPr>
        <w:t xml:space="preserve">COPP </w:t>
      </w:r>
      <w:bookmarkStart w:id="0" w:name="_Hlk223509915"/>
      <w:bookmarkEnd w:id="0"/>
      <w:r w:rsidR="006B517F" w:rsidRPr="00631ED9">
        <w:t>6.14</w:t>
      </w:r>
      <w:r w:rsidR="00B523BA" w:rsidRPr="00631ED9">
        <w:t xml:space="preserve"> – </w:t>
      </w:r>
      <w:r w:rsidR="006B517F" w:rsidRPr="00631ED9">
        <w:t>Requests and Feedback</w:t>
      </w:r>
    </w:p>
    <w:p w14:paraId="6E8C7067" w14:textId="77777777" w:rsidR="00E96E71" w:rsidRPr="00631ED9" w:rsidRDefault="00E96E71" w:rsidP="00E96E71"/>
    <w:p w14:paraId="0C2C069A" w14:textId="77777777" w:rsidR="00E96E71" w:rsidRPr="00631ED9" w:rsidRDefault="00E96E71" w:rsidP="00E96E71">
      <w:pPr>
        <w:pStyle w:val="Heading"/>
        <w:rPr>
          <w:szCs w:val="28"/>
        </w:rPr>
      </w:pPr>
      <w:r w:rsidRPr="00631ED9">
        <w:rPr>
          <w:szCs w:val="28"/>
        </w:rPr>
        <w:t xml:space="preserve">Youth Detention Centres </w:t>
      </w:r>
    </w:p>
    <w:tbl>
      <w:tblPr>
        <w:tblStyle w:val="TableGrid"/>
        <w:tblW w:w="0" w:type="auto"/>
        <w:tblBorders>
          <w:top w:val="single" w:sz="12" w:space="0" w:color="565A5C"/>
          <w:left w:val="single" w:sz="12" w:space="0" w:color="565A5C"/>
          <w:bottom w:val="single" w:sz="12" w:space="0" w:color="565A5C"/>
          <w:right w:val="single" w:sz="12" w:space="0" w:color="565A5C"/>
          <w:insideH w:val="single" w:sz="12" w:space="0" w:color="565A5C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03"/>
      </w:tblGrid>
      <w:tr w:rsidR="00352E48" w:rsidRPr="00631ED9" w14:paraId="7BD5D5F2" w14:textId="77777777" w:rsidTr="006D3A81">
        <w:tc>
          <w:tcPr>
            <w:tcW w:w="9003" w:type="dxa"/>
            <w:tcBorders>
              <w:top w:val="single" w:sz="6" w:space="0" w:color="565A5C"/>
              <w:left w:val="single" w:sz="6" w:space="0" w:color="565A5C"/>
              <w:bottom w:val="single" w:sz="6" w:space="0" w:color="565A5C"/>
              <w:right w:val="single" w:sz="6" w:space="0" w:color="565A5C"/>
            </w:tcBorders>
            <w:shd w:val="clear" w:color="auto" w:fill="203866"/>
          </w:tcPr>
          <w:p w14:paraId="707962F2" w14:textId="77777777" w:rsidR="00352E48" w:rsidRPr="00631ED9" w:rsidRDefault="00352E48" w:rsidP="006D3A81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631ED9">
              <w:rPr>
                <w:b/>
                <w:bCs/>
                <w:color w:val="FFFFFF" w:themeColor="background1"/>
                <w:sz w:val="28"/>
                <w:szCs w:val="28"/>
              </w:rPr>
              <w:t>Principles and Standards</w:t>
            </w:r>
          </w:p>
        </w:tc>
      </w:tr>
      <w:tr w:rsidR="00352E48" w:rsidRPr="00631ED9" w14:paraId="4F090754" w14:textId="77777777" w:rsidTr="006D3A81">
        <w:trPr>
          <w:trHeight w:val="4018"/>
        </w:trPr>
        <w:tc>
          <w:tcPr>
            <w:tcW w:w="9003" w:type="dxa"/>
            <w:tcBorders>
              <w:top w:val="single" w:sz="6" w:space="0" w:color="565A5C"/>
              <w:left w:val="single" w:sz="6" w:space="0" w:color="565A5C"/>
              <w:bottom w:val="single" w:sz="6" w:space="0" w:color="565A5C"/>
              <w:right w:val="single" w:sz="6" w:space="0" w:color="565A5C"/>
            </w:tcBorders>
            <w:shd w:val="clear" w:color="auto" w:fill="E8E8E8"/>
          </w:tcPr>
          <w:p w14:paraId="557DA4D1" w14:textId="77777777" w:rsidR="00352E48" w:rsidRPr="00631ED9" w:rsidRDefault="00352E48" w:rsidP="006D3A81">
            <w:pPr>
              <w:rPr>
                <w:color w:val="000000" w:themeColor="text1"/>
                <w:sz w:val="22"/>
                <w:szCs w:val="22"/>
              </w:rPr>
            </w:pPr>
            <w:r w:rsidRPr="00631ED9">
              <w:rPr>
                <w:color w:val="000000"/>
                <w:sz w:val="22"/>
                <w:szCs w:val="22"/>
                <w:lang w:eastAsia="en-US"/>
              </w:rPr>
              <w:t>The Model of Care (</w:t>
            </w:r>
            <w:proofErr w:type="spellStart"/>
            <w:r w:rsidRPr="00631ED9">
              <w:rPr>
                <w:color w:val="000000"/>
                <w:sz w:val="22"/>
                <w:szCs w:val="22"/>
                <w:lang w:eastAsia="en-US"/>
              </w:rPr>
              <w:t>MoC</w:t>
            </w:r>
            <w:proofErr w:type="spellEnd"/>
            <w:r w:rsidRPr="00631ED9">
              <w:rPr>
                <w:color w:val="000000"/>
                <w:sz w:val="22"/>
                <w:szCs w:val="22"/>
                <w:lang w:eastAsia="en-US"/>
              </w:rPr>
              <w:t xml:space="preserve">) Instruction guides and supports staff to operationalise the </w:t>
            </w:r>
            <w:proofErr w:type="spellStart"/>
            <w:r w:rsidRPr="00631ED9">
              <w:rPr>
                <w:color w:val="000000"/>
                <w:sz w:val="22"/>
                <w:szCs w:val="22"/>
                <w:lang w:eastAsia="en-US"/>
              </w:rPr>
              <w:t>MoC’s</w:t>
            </w:r>
            <w:proofErr w:type="spellEnd"/>
            <w:r w:rsidRPr="00631ED9">
              <w:rPr>
                <w:color w:val="000000"/>
                <w:sz w:val="22"/>
                <w:szCs w:val="22"/>
                <w:lang w:eastAsia="en-US"/>
              </w:rPr>
              <w:t xml:space="preserve"> high-level principles. The Moc creates a rehabilitative and therapeutic environment within Youth Detention Centres, to support, build and nurture a young person’s skills and individual strengths, to enable rehabilitation, reduce reoffending and promote positive life outcomes. </w:t>
            </w:r>
          </w:p>
          <w:p w14:paraId="5028C229" w14:textId="77777777" w:rsidR="00352E48" w:rsidRPr="00631ED9" w:rsidRDefault="00352E48" w:rsidP="006D3A81">
            <w:pPr>
              <w:spacing w:before="120"/>
              <w:rPr>
                <w:color w:val="000000" w:themeColor="text1"/>
                <w:sz w:val="22"/>
                <w:szCs w:val="22"/>
              </w:rPr>
            </w:pPr>
            <w:r w:rsidRPr="00631ED9">
              <w:rPr>
                <w:color w:val="000000" w:themeColor="text1"/>
                <w:sz w:val="22"/>
                <w:szCs w:val="22"/>
              </w:rPr>
              <w:t xml:space="preserve">In the context of the </w:t>
            </w:r>
            <w:proofErr w:type="spellStart"/>
            <w:r w:rsidRPr="00631ED9">
              <w:rPr>
                <w:color w:val="000000" w:themeColor="text1"/>
                <w:sz w:val="22"/>
                <w:szCs w:val="22"/>
              </w:rPr>
              <w:t>MoC</w:t>
            </w:r>
            <w:proofErr w:type="spellEnd"/>
            <w:r w:rsidRPr="00631ED9">
              <w:rPr>
                <w:color w:val="000000" w:themeColor="text1"/>
                <w:sz w:val="22"/>
                <w:szCs w:val="22"/>
              </w:rPr>
              <w:t>, the Commissioner’s Operating Policies and Procedures are developed in accordance with Western Australian legislation and consideration of the following national and international standards, guidelines to inform best practice:</w:t>
            </w:r>
          </w:p>
          <w:p w14:paraId="46AD8FBD" w14:textId="77777777" w:rsidR="00352E48" w:rsidRPr="00631ED9" w:rsidRDefault="00352E48">
            <w:pPr>
              <w:pStyle w:val="ListParagraph"/>
              <w:keepLines w:val="0"/>
              <w:numPr>
                <w:ilvl w:val="0"/>
                <w:numId w:val="21"/>
              </w:numPr>
              <w:spacing w:before="120"/>
              <w:ind w:left="714" w:hanging="357"/>
              <w:contextualSpacing w:val="0"/>
              <w:rPr>
                <w:color w:val="000000" w:themeColor="text1"/>
                <w:sz w:val="22"/>
                <w:szCs w:val="22"/>
              </w:rPr>
            </w:pPr>
            <w:r w:rsidRPr="00631ED9">
              <w:rPr>
                <w:color w:val="000000" w:themeColor="text1"/>
                <w:sz w:val="22"/>
                <w:szCs w:val="22"/>
              </w:rPr>
              <w:t>National Child Principles</w:t>
            </w:r>
          </w:p>
          <w:p w14:paraId="0B700E45" w14:textId="77777777" w:rsidR="00352E48" w:rsidRPr="00631ED9" w:rsidRDefault="00352E48">
            <w:pPr>
              <w:pStyle w:val="ListParagraph"/>
              <w:keepLines w:val="0"/>
              <w:numPr>
                <w:ilvl w:val="0"/>
                <w:numId w:val="21"/>
              </w:numPr>
              <w:rPr>
                <w:color w:val="000000" w:themeColor="text1"/>
                <w:sz w:val="22"/>
                <w:szCs w:val="22"/>
              </w:rPr>
            </w:pPr>
            <w:r w:rsidRPr="00631ED9">
              <w:rPr>
                <w:color w:val="000000" w:themeColor="text1"/>
                <w:sz w:val="22"/>
                <w:szCs w:val="22"/>
              </w:rPr>
              <w:t>Department Standards and Guidelines</w:t>
            </w:r>
          </w:p>
          <w:p w14:paraId="64E020EA" w14:textId="77777777" w:rsidR="00352E48" w:rsidRPr="00631ED9" w:rsidRDefault="00352E48">
            <w:pPr>
              <w:pStyle w:val="ListParagraph"/>
              <w:keepLines w:val="0"/>
              <w:numPr>
                <w:ilvl w:val="0"/>
                <w:numId w:val="21"/>
              </w:numPr>
              <w:rPr>
                <w:color w:val="000000" w:themeColor="text1"/>
                <w:sz w:val="22"/>
                <w:szCs w:val="22"/>
              </w:rPr>
            </w:pPr>
            <w:r w:rsidRPr="00631ED9">
              <w:rPr>
                <w:color w:val="000000" w:themeColor="text1"/>
                <w:sz w:val="22"/>
                <w:szCs w:val="22"/>
              </w:rPr>
              <w:t>Principles of Youth Justice in Australia (Australasian Youth Justice Administrators, 2019)</w:t>
            </w:r>
          </w:p>
          <w:p w14:paraId="055BA586" w14:textId="77777777" w:rsidR="00352E48" w:rsidRPr="00631ED9" w:rsidRDefault="00352E48">
            <w:pPr>
              <w:pStyle w:val="ListParagraph"/>
              <w:keepLines w:val="0"/>
              <w:numPr>
                <w:ilvl w:val="0"/>
                <w:numId w:val="21"/>
              </w:numPr>
              <w:rPr>
                <w:color w:val="000000" w:themeColor="text1"/>
                <w:sz w:val="22"/>
                <w:szCs w:val="22"/>
              </w:rPr>
            </w:pPr>
            <w:r w:rsidRPr="00631ED9">
              <w:rPr>
                <w:color w:val="000000" w:themeColor="text1"/>
                <w:sz w:val="22"/>
                <w:szCs w:val="22"/>
              </w:rPr>
              <w:t xml:space="preserve">Standard Minimum Rules for the Administration of Juvenile Justice </w:t>
            </w:r>
          </w:p>
          <w:p w14:paraId="27E9CA77" w14:textId="77777777" w:rsidR="00352E48" w:rsidRPr="00631ED9" w:rsidRDefault="00352E48">
            <w:pPr>
              <w:pStyle w:val="ListBullet"/>
              <w:keepNext/>
              <w:numPr>
                <w:ilvl w:val="0"/>
                <w:numId w:val="21"/>
              </w:numPr>
              <w:spacing w:after="240"/>
              <w:ind w:left="714" w:hanging="357"/>
              <w:rPr>
                <w:sz w:val="22"/>
              </w:rPr>
            </w:pPr>
            <w:r w:rsidRPr="00631ED9">
              <w:rPr>
                <w:color w:val="000000" w:themeColor="text1"/>
                <w:sz w:val="22"/>
              </w:rPr>
              <w:t>(“The Beijing Rules”) (United Nations, 1985)</w:t>
            </w:r>
          </w:p>
        </w:tc>
      </w:tr>
      <w:tr w:rsidR="00352E48" w:rsidRPr="00631ED9" w14:paraId="2C397839" w14:textId="77777777" w:rsidTr="006D3A81">
        <w:trPr>
          <w:trHeight w:val="57"/>
        </w:trPr>
        <w:tc>
          <w:tcPr>
            <w:tcW w:w="9003" w:type="dxa"/>
            <w:tcBorders>
              <w:top w:val="single" w:sz="6" w:space="0" w:color="565A5C"/>
              <w:left w:val="single" w:sz="6" w:space="0" w:color="565A5C"/>
              <w:bottom w:val="single" w:sz="6" w:space="0" w:color="565A5C"/>
              <w:right w:val="single" w:sz="6" w:space="0" w:color="565A5C"/>
            </w:tcBorders>
            <w:shd w:val="clear" w:color="auto" w:fill="203866" w:themeFill="accent4"/>
          </w:tcPr>
          <w:p w14:paraId="286B0206" w14:textId="77777777" w:rsidR="00352E48" w:rsidRPr="00631ED9" w:rsidRDefault="00352E48" w:rsidP="006D3A8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31ED9">
              <w:rPr>
                <w:b/>
                <w:bCs/>
                <w:color w:val="FFFFFF" w:themeColor="background1"/>
                <w:sz w:val="28"/>
                <w:szCs w:val="28"/>
              </w:rPr>
              <w:t>Privacy and Responsible Information Sharing Act 2024</w:t>
            </w:r>
          </w:p>
        </w:tc>
      </w:tr>
      <w:tr w:rsidR="00352E48" w:rsidRPr="00631ED9" w14:paraId="3B6F8A83" w14:textId="77777777" w:rsidTr="006D3A81">
        <w:trPr>
          <w:trHeight w:val="4825"/>
        </w:trPr>
        <w:tc>
          <w:tcPr>
            <w:tcW w:w="9003" w:type="dxa"/>
            <w:tcBorders>
              <w:top w:val="single" w:sz="6" w:space="0" w:color="565A5C"/>
              <w:left w:val="single" w:sz="6" w:space="0" w:color="565A5C"/>
              <w:bottom w:val="single" w:sz="6" w:space="0" w:color="565A5C"/>
              <w:right w:val="single" w:sz="6" w:space="0" w:color="565A5C"/>
            </w:tcBorders>
            <w:shd w:val="clear" w:color="auto" w:fill="E8E8E8"/>
          </w:tcPr>
          <w:p w14:paraId="33C5E698" w14:textId="77777777" w:rsidR="00352E48" w:rsidRPr="00631ED9" w:rsidRDefault="00352E48" w:rsidP="006D3A81">
            <w:pPr>
              <w:spacing w:line="259" w:lineRule="auto"/>
              <w:rPr>
                <w:rFonts w:eastAsia="Aptos" w:cs="Arial"/>
                <w:i/>
                <w:iCs/>
                <w:sz w:val="22"/>
                <w:szCs w:val="22"/>
              </w:rPr>
            </w:pPr>
            <w:r w:rsidRPr="00631ED9">
              <w:rPr>
                <w:rFonts w:eastAsia="Aptos" w:cs="Arial"/>
                <w:sz w:val="22"/>
                <w:szCs w:val="22"/>
              </w:rPr>
              <w:t xml:space="preserve">The collection, use and sharing of personal information obtained from prisoners, young people and other persons entering prisons or youth detention centres complies with the following requirements established under the </w:t>
            </w:r>
            <w:r w:rsidRPr="00631ED9">
              <w:rPr>
                <w:rFonts w:eastAsia="Aptos" w:cs="Arial"/>
                <w:i/>
                <w:iCs/>
                <w:sz w:val="22"/>
                <w:szCs w:val="22"/>
              </w:rPr>
              <w:t xml:space="preserve">Privacy and Responsible Information Sharing Act 2024. </w:t>
            </w:r>
            <w:r w:rsidRPr="00631ED9">
              <w:rPr>
                <w:rFonts w:eastAsia="Aptos" w:cs="Arial"/>
                <w:sz w:val="22"/>
                <w:szCs w:val="22"/>
              </w:rPr>
              <w:t>Refer to</w:t>
            </w:r>
            <w:r w:rsidRPr="00631ED9">
              <w:rPr>
                <w:rFonts w:eastAsia="Aptos" w:cs="Arial"/>
                <w:i/>
                <w:iCs/>
                <w:sz w:val="22"/>
                <w:szCs w:val="22"/>
              </w:rPr>
              <w:t xml:space="preserve"> </w:t>
            </w:r>
            <w:hyperlink r:id="rId11" w:history="1">
              <w:r w:rsidRPr="00631ED9">
                <w:rPr>
                  <w:rStyle w:val="Hyperlink1Char"/>
                  <w:rFonts w:eastAsia="MS Mincho"/>
                  <w:sz w:val="22"/>
                </w:rPr>
                <w:t>Public Information Privacy Statemen</w:t>
              </w:r>
              <w:r w:rsidRPr="00631ED9">
                <w:rPr>
                  <w:rFonts w:eastAsia="Times New Roman" w:cs="Arial"/>
                  <w:color w:val="467886"/>
                  <w:sz w:val="22"/>
                  <w:szCs w:val="22"/>
                  <w:u w:val="single"/>
                </w:rPr>
                <w:t>t</w:t>
              </w:r>
            </w:hyperlink>
            <w:r w:rsidRPr="00631ED9">
              <w:rPr>
                <w:rFonts w:eastAsia="Aptos" w:cs="Arial"/>
                <w:i/>
                <w:iCs/>
                <w:sz w:val="22"/>
                <w:szCs w:val="22"/>
              </w:rPr>
              <w:t xml:space="preserve"> </w:t>
            </w:r>
            <w:r w:rsidRPr="00631ED9">
              <w:rPr>
                <w:rFonts w:eastAsia="Aptos" w:cs="Arial"/>
                <w:sz w:val="22"/>
                <w:szCs w:val="22"/>
              </w:rPr>
              <w:t>and</w:t>
            </w:r>
            <w:r w:rsidRPr="00631ED9">
              <w:rPr>
                <w:rFonts w:eastAsia="Aptos" w:cs="Arial"/>
                <w:i/>
                <w:iCs/>
                <w:sz w:val="22"/>
                <w:szCs w:val="22"/>
              </w:rPr>
              <w:t xml:space="preserve"> </w:t>
            </w:r>
            <w:hyperlink r:id="rId12" w:history="1">
              <w:r w:rsidRPr="00631ED9">
                <w:rPr>
                  <w:rFonts w:eastAsia="Aptos" w:cs="Arial"/>
                  <w:color w:val="467886"/>
                  <w:sz w:val="22"/>
                  <w:szCs w:val="22"/>
                  <w:u w:val="single"/>
                </w:rPr>
                <w:t>Privacy and Responsible Information Sharing</w:t>
              </w:r>
            </w:hyperlink>
            <w:r w:rsidRPr="00631ED9">
              <w:rPr>
                <w:rFonts w:eastAsia="Aptos" w:cs="Arial"/>
                <w:i/>
                <w:iCs/>
                <w:sz w:val="22"/>
                <w:szCs w:val="22"/>
              </w:rPr>
              <w:t>.</w:t>
            </w:r>
          </w:p>
          <w:p w14:paraId="4A2C1E6C" w14:textId="77777777" w:rsidR="00352E48" w:rsidRPr="00631ED9" w:rsidRDefault="00352E48" w:rsidP="006D3A81">
            <w:pPr>
              <w:spacing w:line="259" w:lineRule="auto"/>
              <w:rPr>
                <w:rFonts w:eastAsia="Aptos" w:cs="Arial"/>
                <w:i/>
                <w:iCs/>
                <w:sz w:val="22"/>
                <w:szCs w:val="22"/>
              </w:rPr>
            </w:pPr>
          </w:p>
          <w:p w14:paraId="199800D6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 xml:space="preserve">Lawful and fair collection – only collect personal information where necessary and lawful </w:t>
            </w:r>
          </w:p>
          <w:p w14:paraId="7764BEEC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 xml:space="preserve">Collection notices – inform people why and how their data is being collected </w:t>
            </w:r>
          </w:p>
          <w:p w14:paraId="6EFD51E0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 xml:space="preserve">Relevance and minimisation – only collect information that is needed </w:t>
            </w:r>
          </w:p>
          <w:p w14:paraId="073AFF2E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 xml:space="preserve">Data quality – ensure information is accurate, complete and up to date </w:t>
            </w:r>
          </w:p>
          <w:p w14:paraId="7D5C4479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 xml:space="preserve">Openness and transparency – have clear privacy policies and practices </w:t>
            </w:r>
          </w:p>
          <w:p w14:paraId="57BBE212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 xml:space="preserve">Access and correction – individuals can access and correct their information </w:t>
            </w:r>
          </w:p>
          <w:p w14:paraId="5DDCC027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 xml:space="preserve">Use and disclosure limits – only use/disclose information for authorised purposes </w:t>
            </w:r>
          </w:p>
          <w:p w14:paraId="78C47C6B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>Identifiers – restrict use of government identifiers</w:t>
            </w:r>
          </w:p>
          <w:p w14:paraId="24E6166D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 xml:space="preserve">Anonymity/pseudonymity (where appropriate) </w:t>
            </w:r>
          </w:p>
          <w:p w14:paraId="29F70953" w14:textId="77777777" w:rsidR="00352E48" w:rsidRPr="00631ED9" w:rsidRDefault="00352E48">
            <w:pPr>
              <w:pStyle w:val="ListBullet"/>
              <w:keepNext/>
              <w:numPr>
                <w:ilvl w:val="0"/>
                <w:numId w:val="20"/>
              </w:numPr>
              <w:spacing w:after="0"/>
              <w:rPr>
                <w:rFonts w:eastAsia="Aptos"/>
                <w:sz w:val="22"/>
              </w:rPr>
            </w:pPr>
            <w:r w:rsidRPr="00631ED9">
              <w:rPr>
                <w:rFonts w:eastAsia="Aptos"/>
                <w:sz w:val="22"/>
              </w:rPr>
              <w:t>Data security – protect information from misuse, loss or unauthorised access</w:t>
            </w:r>
          </w:p>
          <w:p w14:paraId="052D71B3" w14:textId="77777777" w:rsidR="00352E48" w:rsidRPr="00631ED9" w:rsidRDefault="00352E48">
            <w:pPr>
              <w:pStyle w:val="ListParagraph"/>
              <w:keepLines w:val="0"/>
              <w:numPr>
                <w:ilvl w:val="0"/>
                <w:numId w:val="20"/>
              </w:numPr>
              <w:rPr>
                <w:color w:val="000000"/>
                <w:sz w:val="22"/>
                <w:szCs w:val="22"/>
              </w:rPr>
            </w:pPr>
            <w:r w:rsidRPr="00631ED9">
              <w:rPr>
                <w:rFonts w:eastAsia="Aptos"/>
                <w:sz w:val="22"/>
              </w:rPr>
              <w:t>Retention and disposal – destroy or de</w:t>
            </w:r>
            <w:r w:rsidRPr="00631ED9">
              <w:rPr>
                <w:rFonts w:eastAsia="Aptos"/>
                <w:sz w:val="22"/>
              </w:rPr>
              <w:noBreakHyphen/>
              <w:t>identify information when no longer needed.</w:t>
            </w:r>
          </w:p>
        </w:tc>
      </w:tr>
    </w:tbl>
    <w:p w14:paraId="15461777" w14:textId="6F1EEB23" w:rsidR="00655C09" w:rsidRPr="00631ED9" w:rsidRDefault="00655C09">
      <w:pPr>
        <w:spacing w:after="160" w:line="278" w:lineRule="auto"/>
        <w:rPr>
          <w:rFonts w:eastAsia="MS Gothic"/>
          <w:b/>
          <w:bCs/>
          <w:color w:val="305497"/>
          <w:sz w:val="28"/>
          <w:szCs w:val="28"/>
        </w:rPr>
      </w:pPr>
    </w:p>
    <w:p w14:paraId="373865E1" w14:textId="77777777" w:rsidR="00E96E71" w:rsidRPr="00631ED9" w:rsidRDefault="00E96E71">
      <w:pPr>
        <w:spacing w:after="160" w:line="278" w:lineRule="auto"/>
        <w:rPr>
          <w:rFonts w:eastAsia="MS Gothic"/>
          <w:b/>
          <w:bCs/>
          <w:color w:val="305497"/>
          <w:sz w:val="28"/>
          <w:szCs w:val="28"/>
        </w:rPr>
      </w:pPr>
    </w:p>
    <w:p w14:paraId="6F312FE8" w14:textId="58F3972E" w:rsidR="00550DEF" w:rsidRPr="00631ED9" w:rsidRDefault="00550DEF" w:rsidP="00550DEF">
      <w:pPr>
        <w:pStyle w:val="Heading"/>
        <w:rPr>
          <w:lang w:eastAsia="en-AU"/>
        </w:rPr>
      </w:pPr>
      <w:r w:rsidRPr="00631ED9">
        <w:rPr>
          <w:lang w:eastAsia="en-AU"/>
        </w:rPr>
        <w:lastRenderedPageBreak/>
        <w:t>Contents</w:t>
      </w:r>
    </w:p>
    <w:p w14:paraId="0C8FED90" w14:textId="131A061B" w:rsidR="00502CC8" w:rsidRDefault="00D92259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r w:rsidRPr="00631ED9">
        <w:rPr>
          <w:color w:val="467886"/>
          <w:lang w:eastAsia="en-AU"/>
        </w:rPr>
        <w:fldChar w:fldCharType="begin"/>
      </w:r>
      <w:r w:rsidRPr="00631ED9">
        <w:rPr>
          <w:color w:val="467886"/>
          <w:lang w:eastAsia="en-AU"/>
        </w:rPr>
        <w:instrText xml:space="preserve"> TOC \o "1-2" \h \z \u </w:instrText>
      </w:r>
      <w:r w:rsidRPr="00631ED9">
        <w:rPr>
          <w:color w:val="467886"/>
          <w:lang w:eastAsia="en-AU"/>
        </w:rPr>
        <w:fldChar w:fldCharType="separate"/>
      </w:r>
      <w:hyperlink w:anchor="_Toc240872289" w:history="1">
        <w:r w:rsidR="00502CC8" w:rsidRPr="003E1582">
          <w:rPr>
            <w:rStyle w:val="Hyperlink"/>
            <w:lang w:eastAsia="en-AU"/>
          </w:rPr>
          <w:t>1</w:t>
        </w:r>
        <w:r w:rsidR="00502CC8"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="00502CC8" w:rsidRPr="003E1582">
          <w:rPr>
            <w:rStyle w:val="Hyperlink"/>
            <w:lang w:eastAsia="en-AU"/>
          </w:rPr>
          <w:t>Scope</w:t>
        </w:r>
        <w:r w:rsidR="00502CC8">
          <w:rPr>
            <w:webHidden/>
          </w:rPr>
          <w:tab/>
        </w:r>
        <w:r w:rsidR="00502CC8">
          <w:rPr>
            <w:webHidden/>
          </w:rPr>
          <w:fldChar w:fldCharType="begin"/>
        </w:r>
        <w:r w:rsidR="00502CC8">
          <w:rPr>
            <w:webHidden/>
          </w:rPr>
          <w:instrText xml:space="preserve"> PAGEREF _Toc240872289 \h </w:instrText>
        </w:r>
        <w:r w:rsidR="00502CC8">
          <w:rPr>
            <w:webHidden/>
          </w:rPr>
        </w:r>
        <w:r w:rsidR="00502CC8">
          <w:rPr>
            <w:webHidden/>
          </w:rPr>
          <w:fldChar w:fldCharType="separate"/>
        </w:r>
        <w:r w:rsidR="00502CC8">
          <w:rPr>
            <w:webHidden/>
          </w:rPr>
          <w:t>3</w:t>
        </w:r>
        <w:r w:rsidR="00502CC8">
          <w:rPr>
            <w:webHidden/>
          </w:rPr>
          <w:fldChar w:fldCharType="end"/>
        </w:r>
      </w:hyperlink>
    </w:p>
    <w:p w14:paraId="08996510" w14:textId="1DF928F5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290" w:history="1">
        <w:r w:rsidRPr="003E1582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Policy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FC6CFAE" w14:textId="29CE129E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291" w:history="1">
        <w:r w:rsidRPr="003E1582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General Information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91A413F" w14:textId="45B4F744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292" w:history="1">
        <w:r w:rsidRPr="003E1582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Submitting Requests and Feedback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F45CB41" w14:textId="7C33B9C0" w:rsidR="00502CC8" w:rsidRDefault="00502CC8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0872293" w:history="1">
        <w:r w:rsidRPr="003E1582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  <w:noProof/>
          </w:rPr>
          <w:t>Submitting verbal requests and feedback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_Toc240872293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934D63" w14:textId="68966B55" w:rsidR="00502CC8" w:rsidRDefault="00502CC8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0872294" w:history="1">
        <w:r w:rsidRPr="003E1582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  <w:noProof/>
          </w:rPr>
          <w:t>Submitting written requests and feedback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_Toc240872294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50CA177" w14:textId="438E1A73" w:rsidR="00502CC8" w:rsidRDefault="00502CC8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0872295" w:history="1">
        <w:r w:rsidRPr="003E1582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  <w:noProof/>
          </w:rPr>
          <w:t>Peer support groups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_Toc240872295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09B052E" w14:textId="47367B96" w:rsidR="00502CC8" w:rsidRDefault="00502CC8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0872296" w:history="1">
        <w:r w:rsidRPr="003E1582">
          <w:rPr>
            <w:rStyle w:val="Hyperlink"/>
            <w:noProof/>
          </w:rPr>
          <w:t>4.4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  <w:noProof/>
          </w:rPr>
          <w:t>Involving trusted adults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_Toc240872296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622A354" w14:textId="1CBD6866" w:rsidR="00502CC8" w:rsidRDefault="00502CC8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0872297" w:history="1">
        <w:r w:rsidRPr="003E1582">
          <w:rPr>
            <w:rStyle w:val="Hyperlink"/>
            <w:noProof/>
          </w:rPr>
          <w:t>4.5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  <w:noProof/>
          </w:rPr>
          <w:t>Aboriginal Visitors Scheme (AVS)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_Toc240872297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9E0C3C0" w14:textId="1C37CFCD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298" w:history="1">
        <w:r w:rsidRPr="003E1582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Addressing Requests and Feedback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EC28EB8" w14:textId="3C3DB6C1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299" w:history="1">
        <w:r w:rsidRPr="003E1582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Appeals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8E9E6E3" w14:textId="530ED212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300" w:history="1">
        <w:r w:rsidRPr="003E1582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Requests and Feedback from Parents, Caregivers and Other Support People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04B553A" w14:textId="140DDAB9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301" w:history="1">
        <w:r w:rsidRPr="003E1582">
          <w:rPr>
            <w:rStyle w:val="Hyperlink"/>
          </w:rPr>
          <w:t>8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Positive Feedback and Compliments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51165D7" w14:textId="1A84D0A9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302" w:history="1">
        <w:r w:rsidRPr="003E1582">
          <w:rPr>
            <w:rStyle w:val="Hyperlink"/>
          </w:rPr>
          <w:t>9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Evaluation of Requests and Feedback Process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77CC5CB" w14:textId="2C46BFDC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303" w:history="1">
        <w:r w:rsidRPr="003E1582">
          <w:rPr>
            <w:rStyle w:val="Hyperlink"/>
          </w:rPr>
          <w:t>10</w:t>
        </w:r>
        <w:r>
          <w:rPr>
            <w:rFonts w:asciiTheme="minorHAnsi" w:eastAsiaTheme="minorEastAsia" w:hAnsiTheme="minorHAnsi" w:cstheme="minorBidi"/>
            <w:b w:val="0"/>
            <w:color w:val="auto"/>
            <w:kern w:val="2"/>
            <w:lang w:eastAsia="en-AU"/>
            <w14:ligatures w14:val="standardContextual"/>
          </w:rPr>
          <w:tab/>
        </w:r>
        <w:r w:rsidRPr="003E1582">
          <w:rPr>
            <w:rStyle w:val="Hyperlink"/>
          </w:rPr>
          <w:t>Definitions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_Toc240872303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8BCCAAC" w14:textId="434D9D96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304" w:history="1">
        <w:r w:rsidRPr="003E1582">
          <w:rPr>
            <w:rStyle w:val="Hyperlink"/>
          </w:rPr>
          <w:t>Annexures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_Toc240872304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6DB7FEB9" w14:textId="7DC49199" w:rsidR="00502CC8" w:rsidRDefault="00502CC8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0872305" w:history="1">
        <w:r w:rsidRPr="003E1582">
          <w:rPr>
            <w:rStyle w:val="Hyperlink"/>
            <w:noProof/>
          </w:rPr>
          <w:t>Related COPPs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_Toc240872305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6B40208" w14:textId="5A0DDFA9" w:rsidR="00502CC8" w:rsidRDefault="00502CC8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0872306" w:history="1">
        <w:r w:rsidRPr="003E1582">
          <w:rPr>
            <w:rStyle w:val="Hyperlink"/>
            <w:noProof/>
          </w:rPr>
          <w:t>Related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_Toc240872306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2BECC72" w14:textId="79931827" w:rsidR="00502CC8" w:rsidRDefault="00502CC8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0872307" w:history="1">
        <w:r w:rsidRPr="003E1582">
          <w:rPr>
            <w:rStyle w:val="Hyperlink"/>
            <w:noProof/>
          </w:rPr>
          <w:t>Related Legislation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_Toc240872307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CB5D53A" w14:textId="2E624A7D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308" w:history="1">
        <w:r w:rsidRPr="003E1582">
          <w:rPr>
            <w:rStyle w:val="Hyperlink"/>
          </w:rPr>
          <w:t>Assurance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16C20B89" w14:textId="56F48A00" w:rsidR="00502CC8" w:rsidRDefault="00502CC8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AU"/>
          <w14:ligatures w14:val="standardContextual"/>
        </w:rPr>
      </w:pPr>
      <w:hyperlink w:anchor="_Toc240872309" w:history="1">
        <w:r w:rsidRPr="003E1582">
          <w:rPr>
            <w:rStyle w:val="Hyperlink"/>
          </w:rPr>
          <w:t>Document Version History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_Toc240872309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4B88408D" w14:textId="2D413BBF" w:rsidR="00013B88" w:rsidRPr="00631ED9" w:rsidRDefault="00D92259" w:rsidP="00013B88">
      <w:pPr>
        <w:pStyle w:val="Heading1"/>
        <w:numPr>
          <w:ilvl w:val="0"/>
          <w:numId w:val="0"/>
        </w:numPr>
        <w:ind w:left="432" w:hanging="432"/>
        <w:rPr>
          <w:lang w:eastAsia="en-AU"/>
        </w:rPr>
      </w:pPr>
      <w:r w:rsidRPr="00631ED9">
        <w:rPr>
          <w:rFonts w:eastAsia="MS Mincho" w:cstheme="minorHAnsi"/>
          <w:noProof/>
          <w:color w:val="467886"/>
          <w:sz w:val="24"/>
          <w:szCs w:val="24"/>
          <w:lang w:eastAsia="en-AU"/>
        </w:rPr>
        <w:fldChar w:fldCharType="end"/>
      </w:r>
      <w:r w:rsidR="00E2131C" w:rsidRPr="00631ED9">
        <w:rPr>
          <w:lang w:eastAsia="en-AU"/>
        </w:rPr>
        <w:br w:type="page"/>
      </w:r>
    </w:p>
    <w:p w14:paraId="7F23D9F4" w14:textId="76AA57AA" w:rsidR="00156F18" w:rsidRPr="00631ED9" w:rsidRDefault="00156F18" w:rsidP="00544128">
      <w:pPr>
        <w:pStyle w:val="Heading1"/>
        <w:rPr>
          <w:lang w:eastAsia="en-AU"/>
        </w:rPr>
      </w:pPr>
      <w:bookmarkStart w:id="1" w:name="_Toc240872289"/>
      <w:r w:rsidRPr="00631ED9">
        <w:rPr>
          <w:lang w:eastAsia="en-AU"/>
        </w:rPr>
        <w:lastRenderedPageBreak/>
        <w:t>Scope</w:t>
      </w:r>
      <w:bookmarkEnd w:id="1"/>
    </w:p>
    <w:p w14:paraId="0FCC6AAB" w14:textId="77777777" w:rsidR="00E4139A" w:rsidRPr="00631ED9" w:rsidRDefault="00E4139A" w:rsidP="00E4139A">
      <w:r w:rsidRPr="00631ED9">
        <w:t>This Commissioner’s Operating Policy and Procedure (COPP) applies to all Youth Detention Centre (</w:t>
      </w:r>
      <w:proofErr w:type="spellStart"/>
      <w:r w:rsidRPr="00631ED9">
        <w:t>YDC</w:t>
      </w:r>
      <w:proofErr w:type="spellEnd"/>
      <w:r w:rsidRPr="00631ED9">
        <w:t>) Custodial Officers and staff.</w:t>
      </w:r>
    </w:p>
    <w:p w14:paraId="535C99BD" w14:textId="0A8E612C" w:rsidR="00863C19" w:rsidRPr="00631ED9" w:rsidRDefault="00156F18" w:rsidP="00544128">
      <w:pPr>
        <w:pStyle w:val="Heading1"/>
      </w:pPr>
      <w:bookmarkStart w:id="2" w:name="_Toc240872290"/>
      <w:r w:rsidRPr="00631ED9">
        <w:t>Policy</w:t>
      </w:r>
      <w:bookmarkEnd w:id="2"/>
    </w:p>
    <w:p w14:paraId="52A8B475" w14:textId="77777777" w:rsidR="00740D6C" w:rsidRPr="00631ED9" w:rsidRDefault="00740D6C" w:rsidP="0026451F">
      <w:pPr>
        <w:spacing w:before="100" w:beforeAutospacing="1" w:after="100" w:afterAutospacing="1"/>
      </w:pPr>
      <w:r w:rsidRPr="00631ED9">
        <w:t>An effective request and feedback process enables the resolution of disputes, provides feedback, and presents opportunities to improve the management and/or care of young people in detention.</w:t>
      </w:r>
    </w:p>
    <w:p w14:paraId="3817237C" w14:textId="77777777" w:rsidR="00740D6C" w:rsidRPr="00631ED9" w:rsidRDefault="00740D6C" w:rsidP="0026451F">
      <w:pPr>
        <w:spacing w:before="100" w:beforeAutospacing="1" w:after="100" w:afterAutospacing="1"/>
      </w:pPr>
      <w:r w:rsidRPr="00631ED9">
        <w:t xml:space="preserve">The Department shall ensure the process of submitting requests and positive feedback, as well as the process in which these submissions are responded to, shall promote confidence in young people. </w:t>
      </w:r>
    </w:p>
    <w:p w14:paraId="5B4E4E61" w14:textId="77777777" w:rsidR="00740D6C" w:rsidRPr="00631ED9" w:rsidRDefault="00740D6C" w:rsidP="0026451F">
      <w:pPr>
        <w:pStyle w:val="Heading3"/>
        <w:numPr>
          <w:ilvl w:val="0"/>
          <w:numId w:val="0"/>
        </w:numPr>
        <w:spacing w:before="100" w:beforeAutospacing="1" w:after="100" w:afterAutospacing="1"/>
      </w:pPr>
      <w:r w:rsidRPr="00631ED9">
        <w:t xml:space="preserve">A request from a young person is an act of asking for something to be done or given. For example, a young person may request additional bedding or food items. </w:t>
      </w:r>
    </w:p>
    <w:p w14:paraId="6621B93A" w14:textId="77777777" w:rsidR="00740D6C" w:rsidRPr="00631ED9" w:rsidRDefault="00740D6C" w:rsidP="0026451F">
      <w:pPr>
        <w:pStyle w:val="Heading3"/>
        <w:numPr>
          <w:ilvl w:val="0"/>
          <w:numId w:val="0"/>
        </w:numPr>
        <w:spacing w:before="100" w:beforeAutospacing="1" w:after="100" w:afterAutospacing="1"/>
      </w:pPr>
      <w:r w:rsidRPr="00631ED9">
        <w:t>Positive feedback is a positive expression by way of a compliment or a comment. Feedback may be utilised to discuss areas for improvement.</w:t>
      </w:r>
    </w:p>
    <w:p w14:paraId="426B755C" w14:textId="77777777" w:rsidR="00740D6C" w:rsidRPr="00631ED9" w:rsidRDefault="00740D6C" w:rsidP="0026451F">
      <w:pPr>
        <w:spacing w:before="100" w:beforeAutospacing="1" w:after="100" w:afterAutospacing="1"/>
      </w:pPr>
      <w:r w:rsidRPr="00631ED9">
        <w:t xml:space="preserve">Complaints and negative feedback shall be addressed in accordance with </w:t>
      </w:r>
      <w:hyperlink r:id="rId13" w:history="1">
        <w:r w:rsidRPr="00631ED9">
          <w:rPr>
            <w:rStyle w:val="Hyperlink"/>
          </w:rPr>
          <w:t>COPP 6.6 – Complaints</w:t>
        </w:r>
      </w:hyperlink>
      <w:r w:rsidRPr="00631ED9">
        <w:t>.</w:t>
      </w:r>
    </w:p>
    <w:p w14:paraId="2D1522C4" w14:textId="77777777" w:rsidR="00740D6C" w:rsidRPr="00631ED9" w:rsidRDefault="00740D6C" w:rsidP="0026451F">
      <w:pPr>
        <w:spacing w:before="100" w:beforeAutospacing="1" w:after="100" w:afterAutospacing="1"/>
      </w:pPr>
      <w:r w:rsidRPr="00631ED9">
        <w:t xml:space="preserve">The Superintendent (or authorised officer) shall ensure the process for submitting requests and feedback is easily accessible and understandable, with consideration given to young people with specific needs. </w:t>
      </w:r>
      <w:bookmarkStart w:id="3" w:name="_Toc12363831"/>
      <w:bookmarkStart w:id="4" w:name="_Toc12436177"/>
      <w:proofErr w:type="spellStart"/>
      <w:r w:rsidRPr="00631ED9">
        <w:rPr>
          <w:bCs/>
        </w:rPr>
        <w:t>YDC</w:t>
      </w:r>
      <w:proofErr w:type="spellEnd"/>
      <w:r w:rsidRPr="00631ED9">
        <w:rPr>
          <w:bCs/>
        </w:rPr>
        <w:t xml:space="preserve"> staff shall provide information on the submission processes </w:t>
      </w:r>
      <w:bookmarkEnd w:id="3"/>
      <w:bookmarkEnd w:id="4"/>
      <w:r w:rsidRPr="00631ED9">
        <w:rPr>
          <w:bCs/>
        </w:rPr>
        <w:t xml:space="preserve">in accordance with </w:t>
      </w:r>
      <w:hyperlink r:id="rId14" w:history="1">
        <w:r w:rsidRPr="00631ED9">
          <w:rPr>
            <w:rStyle w:val="Hyperlink"/>
          </w:rPr>
          <w:t>COPP 5.1 – Orientation</w:t>
        </w:r>
      </w:hyperlink>
      <w:r w:rsidRPr="00631ED9">
        <w:rPr>
          <w:bCs/>
        </w:rPr>
        <w:t>.</w:t>
      </w:r>
    </w:p>
    <w:p w14:paraId="190BDB83" w14:textId="77777777" w:rsidR="00740D6C" w:rsidRPr="00631ED9" w:rsidRDefault="00740D6C" w:rsidP="0026451F">
      <w:pPr>
        <w:spacing w:before="100" w:beforeAutospacing="1" w:after="100" w:afterAutospacing="1"/>
      </w:pPr>
      <w:r w:rsidRPr="00631ED9">
        <w:t xml:space="preserve">Young people’s requests and positive feedback shall be progressed in a courteous and timely manner with respect, impartiality, natural justice and flexibility, ensuring progress updates are communicated to the young person. </w:t>
      </w:r>
      <w:proofErr w:type="spellStart"/>
      <w:r w:rsidRPr="00631ED9">
        <w:t>YDC</w:t>
      </w:r>
      <w:proofErr w:type="spellEnd"/>
      <w:r w:rsidRPr="00631ED9">
        <w:t xml:space="preserve"> staff shall ensure requests and feedback are managed in an open, receptive and transparent manner. </w:t>
      </w:r>
    </w:p>
    <w:p w14:paraId="1216D59A" w14:textId="77777777" w:rsidR="00740D6C" w:rsidRPr="00631ED9" w:rsidRDefault="00740D6C" w:rsidP="0026451F">
      <w:pPr>
        <w:spacing w:before="100" w:beforeAutospacing="1" w:after="100" w:afterAutospacing="1"/>
      </w:pPr>
      <w:r w:rsidRPr="00631ED9">
        <w:t xml:space="preserve">Young people’s requests and feedback shall be addressed at the lowest level of authority possible. Should a young person not be satisfied with the resolution, they may submit an appeal or complaint in accordance with </w:t>
      </w:r>
      <w:hyperlink r:id="rId15" w:history="1">
        <w:r w:rsidRPr="00631ED9">
          <w:rPr>
            <w:rStyle w:val="Hyperlink"/>
          </w:rPr>
          <w:t>COPP 6.6 – Complaints</w:t>
        </w:r>
      </w:hyperlink>
      <w:r w:rsidRPr="00631ED9">
        <w:t>.</w:t>
      </w:r>
    </w:p>
    <w:p w14:paraId="416FC1EC" w14:textId="77777777" w:rsidR="00740D6C" w:rsidRDefault="00740D6C" w:rsidP="0026451F">
      <w:pPr>
        <w:spacing w:before="100" w:beforeAutospacing="1" w:after="100" w:afterAutospacing="1"/>
      </w:pPr>
      <w:r w:rsidRPr="00631ED9">
        <w:t xml:space="preserve">The Superintendent (or authorised officer) shall keep a record of all requests and feedback and shall perform an annual review of the process in consultation with the </w:t>
      </w:r>
      <w:proofErr w:type="spellStart"/>
      <w:r w:rsidRPr="00631ED9">
        <w:t>YDC</w:t>
      </w:r>
      <w:proofErr w:type="spellEnd"/>
      <w:r w:rsidRPr="00631ED9">
        <w:t xml:space="preserve"> senior leadership team. </w:t>
      </w:r>
      <w:proofErr w:type="gramStart"/>
      <w:r w:rsidRPr="00631ED9">
        <w:t>For the purpose of</w:t>
      </w:r>
      <w:proofErr w:type="gramEnd"/>
      <w:r w:rsidRPr="00631ED9">
        <w:t xml:space="preserve"> this COPP, the primary authorised officer is the Manager Governance and Compliance.</w:t>
      </w:r>
    </w:p>
    <w:p w14:paraId="18D2CE50" w14:textId="6A3B6F0C" w:rsidR="00252037" w:rsidRDefault="00252037">
      <w:pPr>
        <w:spacing w:after="160" w:line="278" w:lineRule="auto"/>
      </w:pPr>
      <w:r>
        <w:br w:type="page"/>
      </w:r>
    </w:p>
    <w:p w14:paraId="4C3D12AD" w14:textId="1A6B2217" w:rsidR="00621C96" w:rsidRPr="00631ED9" w:rsidRDefault="00740D6C" w:rsidP="008B58AB">
      <w:pPr>
        <w:pStyle w:val="Heading1"/>
        <w:spacing w:before="200"/>
      </w:pPr>
      <w:bookmarkStart w:id="5" w:name="_Toc240872291"/>
      <w:bookmarkStart w:id="6" w:name="_Toc31709743"/>
      <w:bookmarkStart w:id="7" w:name="_Hlk85100113"/>
      <w:bookmarkStart w:id="8" w:name="_Toc216356025"/>
      <w:r w:rsidRPr="00631ED9">
        <w:lastRenderedPageBreak/>
        <w:t>General Information</w:t>
      </w:r>
      <w:bookmarkEnd w:id="5"/>
    </w:p>
    <w:bookmarkEnd w:id="6"/>
    <w:bookmarkEnd w:id="7"/>
    <w:bookmarkEnd w:id="8"/>
    <w:p w14:paraId="459A1FE2" w14:textId="77777777" w:rsidR="00704A3E" w:rsidRPr="00631ED9" w:rsidRDefault="00704A3E" w:rsidP="00C412B5">
      <w:pPr>
        <w:pStyle w:val="Heading3"/>
        <w:spacing w:before="200"/>
      </w:pPr>
      <w:r w:rsidRPr="00631ED9">
        <w:t xml:space="preserve">Young people shall be issued an Orientation Booklet and have the requests and feedback process explained to them during the orientation stage in accordance with </w:t>
      </w:r>
      <w:hyperlink r:id="rId16" w:history="1">
        <w:r w:rsidRPr="00631ED9">
          <w:rPr>
            <w:rStyle w:val="Hyperlink"/>
          </w:rPr>
          <w:t>COPP 5.1 – Orientation</w:t>
        </w:r>
      </w:hyperlink>
      <w:r w:rsidRPr="00631ED9">
        <w:t>.</w:t>
      </w:r>
    </w:p>
    <w:p w14:paraId="44C5EA28" w14:textId="77777777" w:rsidR="00704A3E" w:rsidRPr="00631ED9" w:rsidRDefault="00704A3E" w:rsidP="00C412B5">
      <w:pPr>
        <w:pStyle w:val="Heading3"/>
        <w:spacing w:before="200"/>
      </w:pPr>
      <w:r w:rsidRPr="00631ED9">
        <w:t xml:space="preserve">The Superintendent (or authorised officer) shall ensure posters promoting the requests and feedback process are displayed in all accommodation units and other areas of the </w:t>
      </w:r>
      <w:proofErr w:type="spellStart"/>
      <w:r w:rsidRPr="00631ED9">
        <w:t>YDC</w:t>
      </w:r>
      <w:proofErr w:type="spellEnd"/>
      <w:r w:rsidRPr="00631ED9">
        <w:t xml:space="preserve"> attended by young people, at the Superintendent’s discretion.</w:t>
      </w:r>
    </w:p>
    <w:p w14:paraId="77B4DE30" w14:textId="77777777" w:rsidR="00704A3E" w:rsidRPr="00631ED9" w:rsidRDefault="00704A3E" w:rsidP="00C412B5">
      <w:pPr>
        <w:pStyle w:val="Heading3"/>
        <w:spacing w:before="200"/>
      </w:pPr>
      <w:bookmarkStart w:id="9" w:name="_Toc12363833"/>
      <w:bookmarkStart w:id="10" w:name="_Toc12436179"/>
      <w:bookmarkStart w:id="11" w:name="_Toc13210552"/>
      <w:r w:rsidRPr="00631ED9">
        <w:t>A young person may make requests and provide feedback verbally or in writing.</w:t>
      </w:r>
    </w:p>
    <w:p w14:paraId="70BCD996" w14:textId="77777777" w:rsidR="00704A3E" w:rsidRPr="00631ED9" w:rsidRDefault="00704A3E" w:rsidP="00C412B5">
      <w:pPr>
        <w:pStyle w:val="Heading3"/>
        <w:spacing w:before="200"/>
      </w:pPr>
      <w:r w:rsidRPr="00631ED9">
        <w:t>The Superintendent (or authorised officer) shall ensure a system is in place to record all written and verbal positive feedback and requests, including the following (if applicable):</w:t>
      </w:r>
    </w:p>
    <w:p w14:paraId="17F43CF7" w14:textId="77777777" w:rsidR="00704A3E" w:rsidRPr="00631ED9" w:rsidRDefault="00704A3E" w:rsidP="008A3BB6">
      <w:pPr>
        <w:pStyle w:val="ListBullet"/>
        <w:keepLines w:val="0"/>
        <w:numPr>
          <w:ilvl w:val="0"/>
          <w:numId w:val="9"/>
        </w:numPr>
        <w:tabs>
          <w:tab w:val="num" w:pos="1080"/>
        </w:tabs>
        <w:spacing w:before="120"/>
        <w:ind w:left="1077" w:hanging="357"/>
      </w:pPr>
      <w:r w:rsidRPr="00631ED9">
        <w:t>Date of receipt and response.</w:t>
      </w:r>
    </w:p>
    <w:p w14:paraId="0FD391BF" w14:textId="77777777" w:rsidR="00704A3E" w:rsidRPr="00631ED9" w:rsidRDefault="00704A3E" w:rsidP="008A3BB6">
      <w:pPr>
        <w:pStyle w:val="ListBullet"/>
        <w:keepLines w:val="0"/>
        <w:numPr>
          <w:ilvl w:val="0"/>
          <w:numId w:val="9"/>
        </w:numPr>
        <w:tabs>
          <w:tab w:val="num" w:pos="1080"/>
        </w:tabs>
        <w:spacing w:before="120"/>
        <w:ind w:left="1077" w:hanging="357"/>
      </w:pPr>
      <w:r w:rsidRPr="00631ED9">
        <w:t>Actions taken.</w:t>
      </w:r>
    </w:p>
    <w:p w14:paraId="428B00D6" w14:textId="77777777" w:rsidR="00704A3E" w:rsidRPr="00631ED9" w:rsidRDefault="00704A3E" w:rsidP="008A3BB6">
      <w:pPr>
        <w:pStyle w:val="ListBullet"/>
        <w:keepLines w:val="0"/>
        <w:numPr>
          <w:ilvl w:val="0"/>
          <w:numId w:val="9"/>
        </w:numPr>
        <w:tabs>
          <w:tab w:val="num" w:pos="1080"/>
        </w:tabs>
        <w:spacing w:before="120"/>
        <w:ind w:left="1077" w:hanging="357"/>
      </w:pPr>
      <w:r w:rsidRPr="00631ED9">
        <w:t>Communication with the young person.</w:t>
      </w:r>
    </w:p>
    <w:p w14:paraId="69ABF146" w14:textId="77777777" w:rsidR="00704A3E" w:rsidRPr="00631ED9" w:rsidRDefault="00704A3E" w:rsidP="008A3BB6">
      <w:pPr>
        <w:pStyle w:val="ListBullet"/>
        <w:keepLines w:val="0"/>
        <w:numPr>
          <w:ilvl w:val="0"/>
          <w:numId w:val="9"/>
        </w:numPr>
        <w:tabs>
          <w:tab w:val="num" w:pos="1080"/>
        </w:tabs>
        <w:spacing w:before="120"/>
        <w:ind w:left="1077" w:hanging="357"/>
      </w:pPr>
      <w:r w:rsidRPr="00631ED9">
        <w:t>Outcome(s).</w:t>
      </w:r>
    </w:p>
    <w:p w14:paraId="25F27498" w14:textId="0DEADEDC" w:rsidR="00704A3E" w:rsidRPr="00631ED9" w:rsidRDefault="00704A3E" w:rsidP="008A3BB6">
      <w:pPr>
        <w:pStyle w:val="Heading1"/>
        <w:spacing w:before="200"/>
      </w:pPr>
      <w:bookmarkStart w:id="12" w:name="_Toc240872292"/>
      <w:r w:rsidRPr="00631ED9">
        <w:t xml:space="preserve">Submitting </w:t>
      </w:r>
      <w:r w:rsidR="00400AAC" w:rsidRPr="00631ED9">
        <w:t>Requests and Feedback</w:t>
      </w:r>
      <w:bookmarkEnd w:id="12"/>
    </w:p>
    <w:p w14:paraId="6059AA17" w14:textId="7DD0DBC0" w:rsidR="00400AAC" w:rsidRPr="00631ED9" w:rsidRDefault="00400AAC" w:rsidP="00AC78A5">
      <w:pPr>
        <w:pStyle w:val="Heading2"/>
        <w:spacing w:before="240"/>
      </w:pPr>
      <w:bookmarkStart w:id="13" w:name="_Toc240872293"/>
      <w:r w:rsidRPr="00631ED9">
        <w:t>Submitting verbal requests and feedback</w:t>
      </w:r>
      <w:bookmarkEnd w:id="13"/>
    </w:p>
    <w:p w14:paraId="76831C22" w14:textId="77777777" w:rsidR="00C630D3" w:rsidRPr="00631ED9" w:rsidRDefault="00C630D3" w:rsidP="004C0511">
      <w:pPr>
        <w:pStyle w:val="Heading3"/>
        <w:spacing w:before="200"/>
      </w:pPr>
      <w:r w:rsidRPr="00631ED9">
        <w:t xml:space="preserve">Requests and feedback may be raised verbally to Unit Managers during unit meetings in accordance with </w:t>
      </w:r>
      <w:hyperlink r:id="rId17" w:history="1">
        <w:r w:rsidRPr="00631ED9">
          <w:rPr>
            <w:rStyle w:val="Hyperlink"/>
          </w:rPr>
          <w:t>COPP 6.9 – Unit Management and Timetables</w:t>
        </w:r>
      </w:hyperlink>
      <w:r w:rsidRPr="00631ED9">
        <w:t>.</w:t>
      </w:r>
    </w:p>
    <w:p w14:paraId="1EDB2F34" w14:textId="77777777" w:rsidR="00C630D3" w:rsidRPr="00631ED9" w:rsidRDefault="00C630D3" w:rsidP="004C0511">
      <w:pPr>
        <w:pStyle w:val="Heading3"/>
        <w:spacing w:before="200"/>
        <w:rPr>
          <w:bCs w:val="0"/>
        </w:rPr>
      </w:pPr>
      <w:r w:rsidRPr="00631ED9">
        <w:t xml:space="preserve">Requests </w:t>
      </w:r>
      <w:r w:rsidRPr="00631ED9">
        <w:rPr>
          <w:bCs w:val="0"/>
        </w:rPr>
        <w:t xml:space="preserve">and feedback may also be raised verbally by the young person to any </w:t>
      </w:r>
      <w:proofErr w:type="spellStart"/>
      <w:r w:rsidRPr="00631ED9">
        <w:rPr>
          <w:bCs w:val="0"/>
        </w:rPr>
        <w:t>YDC</w:t>
      </w:r>
      <w:proofErr w:type="spellEnd"/>
      <w:r w:rsidRPr="00631ED9">
        <w:rPr>
          <w:bCs w:val="0"/>
        </w:rPr>
        <w:t xml:space="preserve"> staff at any time. However, </w:t>
      </w:r>
      <w:proofErr w:type="spellStart"/>
      <w:r w:rsidRPr="00631ED9">
        <w:rPr>
          <w:bCs w:val="0"/>
        </w:rPr>
        <w:t>YDC</w:t>
      </w:r>
      <w:proofErr w:type="spellEnd"/>
      <w:r w:rsidRPr="00631ED9">
        <w:rPr>
          <w:bCs w:val="0"/>
        </w:rPr>
        <w:t xml:space="preserve"> staff shall encourage the young person to complete the </w:t>
      </w:r>
      <w:hyperlink r:id="rId18" w:history="1">
        <w:r w:rsidRPr="00631ED9">
          <w:rPr>
            <w:rStyle w:val="Hyperlink"/>
          </w:rPr>
          <w:t>Help Form</w:t>
        </w:r>
      </w:hyperlink>
      <w:r w:rsidRPr="00631ED9">
        <w:rPr>
          <w:bCs w:val="0"/>
        </w:rPr>
        <w:t xml:space="preserve"> (assisting the young person with reading/writing, if required).</w:t>
      </w:r>
    </w:p>
    <w:p w14:paraId="59AE9244" w14:textId="709C77AB" w:rsidR="00C630D3" w:rsidRPr="00631ED9" w:rsidRDefault="00C630D3" w:rsidP="004C0511">
      <w:pPr>
        <w:pStyle w:val="Heading3"/>
        <w:spacing w:before="200"/>
      </w:pPr>
      <w:r w:rsidRPr="00631ED9">
        <w:t xml:space="preserve">If a young person is unable to complete the </w:t>
      </w:r>
      <w:hyperlink r:id="rId19" w:history="1">
        <w:r w:rsidRPr="00631ED9">
          <w:rPr>
            <w:rStyle w:val="Hyperlink"/>
          </w:rPr>
          <w:t>Help Form</w:t>
        </w:r>
      </w:hyperlink>
      <w:r w:rsidRPr="00631ED9">
        <w:t xml:space="preserve">, </w:t>
      </w:r>
      <w:proofErr w:type="spellStart"/>
      <w:r w:rsidRPr="00631ED9">
        <w:t>YDC</w:t>
      </w:r>
      <w:proofErr w:type="spellEnd"/>
      <w:r w:rsidRPr="00631ED9">
        <w:t xml:space="preserve"> staff shall offer to transcribe the young person’s request or feedback onto the </w:t>
      </w:r>
      <w:hyperlink r:id="rId20" w:history="1">
        <w:r w:rsidR="00821E7B" w:rsidRPr="00631ED9">
          <w:rPr>
            <w:rStyle w:val="Hyperlink"/>
          </w:rPr>
          <w:t>Young Person's Request, Complaint and Feedback form</w:t>
        </w:r>
      </w:hyperlink>
      <w:r w:rsidRPr="00631ED9">
        <w:t xml:space="preserve">. Alternatively, </w:t>
      </w:r>
      <w:proofErr w:type="spellStart"/>
      <w:r w:rsidRPr="00631ED9">
        <w:t>YDC</w:t>
      </w:r>
      <w:proofErr w:type="spellEnd"/>
      <w:r w:rsidRPr="00631ED9">
        <w:t xml:space="preserve"> staff shall summarise the request or feedback in the young person’s Notes module on </w:t>
      </w:r>
      <w:r w:rsidR="005D75BA" w:rsidRPr="00631ED9">
        <w:t>the Total Offender Management Solution (</w:t>
      </w:r>
      <w:r w:rsidRPr="00631ED9">
        <w:t>TOMS</w:t>
      </w:r>
      <w:r w:rsidR="005D75BA" w:rsidRPr="00631ED9">
        <w:t>)</w:t>
      </w:r>
      <w:r w:rsidRPr="00631ED9">
        <w:t xml:space="preserve">. This note shall include any action taken or assigned to other </w:t>
      </w:r>
      <w:proofErr w:type="spellStart"/>
      <w:r w:rsidRPr="00631ED9">
        <w:t>YDC</w:t>
      </w:r>
      <w:proofErr w:type="spellEnd"/>
      <w:r w:rsidRPr="00631ED9">
        <w:t xml:space="preserve"> staff.</w:t>
      </w:r>
    </w:p>
    <w:p w14:paraId="192E1345" w14:textId="77777777" w:rsidR="00C630D3" w:rsidRPr="00631ED9" w:rsidRDefault="00C630D3" w:rsidP="004C0511">
      <w:pPr>
        <w:pStyle w:val="Heading3"/>
        <w:spacing w:before="200"/>
      </w:pPr>
      <w:r w:rsidRPr="00631ED9">
        <w:t xml:space="preserve">If a young person raises an informal request or feedback (e.g., during a conversation), the </w:t>
      </w:r>
      <w:proofErr w:type="spellStart"/>
      <w:r w:rsidRPr="00631ED9">
        <w:t>YDC</w:t>
      </w:r>
      <w:proofErr w:type="spellEnd"/>
      <w:r w:rsidRPr="00631ED9">
        <w:t xml:space="preserve"> staff shall ask the young person if they wish to submit a formal request or feedback. The </w:t>
      </w:r>
      <w:proofErr w:type="spellStart"/>
      <w:r w:rsidRPr="00631ED9">
        <w:t>YDC</w:t>
      </w:r>
      <w:proofErr w:type="spellEnd"/>
      <w:r w:rsidRPr="00631ED9">
        <w:t xml:space="preserve"> staff shall assist the young person submit a formal request or feedback as requested.</w:t>
      </w:r>
    </w:p>
    <w:p w14:paraId="3569169D" w14:textId="17A60C5F" w:rsidR="00B23E77" w:rsidRPr="00631ED9" w:rsidRDefault="00C630D3" w:rsidP="004C0511">
      <w:pPr>
        <w:pStyle w:val="Heading3"/>
        <w:spacing w:before="200"/>
      </w:pPr>
      <w:r w:rsidRPr="00631ED9">
        <w:t>All informal requests and feedback and all actions taken shall be recorded on TOMS in the young person’s Notes module as soon as practicable.</w:t>
      </w:r>
    </w:p>
    <w:p w14:paraId="792114CA" w14:textId="51782C2A" w:rsidR="00C630D3" w:rsidRPr="00631ED9" w:rsidRDefault="00C630D3" w:rsidP="004B4023">
      <w:pPr>
        <w:pStyle w:val="Heading2"/>
        <w:keepNext/>
        <w:spacing w:before="240"/>
      </w:pPr>
      <w:bookmarkStart w:id="14" w:name="_Toc240872294"/>
      <w:r w:rsidRPr="00631ED9">
        <w:lastRenderedPageBreak/>
        <w:t>Submitting written requests and feedback</w:t>
      </w:r>
      <w:bookmarkEnd w:id="14"/>
    </w:p>
    <w:p w14:paraId="32E039A7" w14:textId="613201DF" w:rsidR="00BE7296" w:rsidRPr="00631ED9" w:rsidRDefault="00BE7296" w:rsidP="004B4023">
      <w:pPr>
        <w:pStyle w:val="Heading3"/>
        <w:keepNext/>
        <w:spacing w:before="200"/>
      </w:pPr>
      <w:proofErr w:type="spellStart"/>
      <w:r w:rsidRPr="00631ED9">
        <w:t>YDC</w:t>
      </w:r>
      <w:proofErr w:type="spellEnd"/>
      <w:r w:rsidRPr="00631ED9">
        <w:t xml:space="preserve"> staff shall </w:t>
      </w:r>
      <w:proofErr w:type="gramStart"/>
      <w:r w:rsidRPr="00631ED9">
        <w:t>provide assistance to</w:t>
      </w:r>
      <w:proofErr w:type="gramEnd"/>
      <w:r w:rsidRPr="00631ED9">
        <w:t xml:space="preserve"> the young person with completing the </w:t>
      </w:r>
      <w:hyperlink r:id="rId21" w:history="1">
        <w:r w:rsidRPr="00631ED9">
          <w:rPr>
            <w:rStyle w:val="Hyperlink"/>
          </w:rPr>
          <w:t>Help Form</w:t>
        </w:r>
      </w:hyperlink>
      <w:r w:rsidRPr="00631ED9">
        <w:t xml:space="preserve"> or </w:t>
      </w:r>
      <w:hyperlink r:id="rId22" w:history="1">
        <w:r w:rsidR="00843629" w:rsidRPr="00631ED9">
          <w:rPr>
            <w:rStyle w:val="Hyperlink"/>
          </w:rPr>
          <w:t>Young Person's Request, Complaint and Feedback form</w:t>
        </w:r>
      </w:hyperlink>
      <w:r w:rsidR="00FE73E0" w:rsidRPr="00631ED9">
        <w:t xml:space="preserve"> </w:t>
      </w:r>
      <w:r w:rsidRPr="00631ED9">
        <w:t>as required.</w:t>
      </w:r>
    </w:p>
    <w:p w14:paraId="5F108B64" w14:textId="77777777" w:rsidR="00BE7296" w:rsidRPr="00631ED9" w:rsidRDefault="00BE7296" w:rsidP="004B4023">
      <w:pPr>
        <w:pStyle w:val="Heading3"/>
        <w:spacing w:before="200"/>
      </w:pPr>
      <w:bookmarkStart w:id="15" w:name="_Toc12363832"/>
      <w:bookmarkStart w:id="16" w:name="_Toc12436178"/>
      <w:bookmarkStart w:id="17" w:name="_Toc13210555"/>
      <w:r w:rsidRPr="00631ED9">
        <w:t>Young people with English as a second language</w:t>
      </w:r>
      <w:bookmarkEnd w:id="15"/>
      <w:bookmarkEnd w:id="16"/>
      <w:r w:rsidRPr="00631ED9">
        <w:t xml:space="preserve"> shall have access to translation services in accordance with </w:t>
      </w:r>
      <w:hyperlink r:id="rId23" w:history="1">
        <w:r w:rsidRPr="00631ED9">
          <w:rPr>
            <w:rStyle w:val="Hyperlink"/>
          </w:rPr>
          <w:t>COPP 5.1 – Orientation</w:t>
        </w:r>
      </w:hyperlink>
      <w:r w:rsidRPr="00631ED9">
        <w:t>.</w:t>
      </w:r>
      <w:bookmarkEnd w:id="17"/>
    </w:p>
    <w:p w14:paraId="18C05F5C" w14:textId="77777777" w:rsidR="00BE7296" w:rsidRPr="00631ED9" w:rsidRDefault="00BE7296" w:rsidP="004B4023">
      <w:pPr>
        <w:pStyle w:val="Heading3"/>
        <w:spacing w:before="200"/>
      </w:pPr>
      <w:r w:rsidRPr="00631ED9">
        <w:t>When making requests and providing feedback in writing, young people can choose one of the following methods:</w:t>
      </w:r>
    </w:p>
    <w:p w14:paraId="271712B5" w14:textId="77777777" w:rsidR="00BE7296" w:rsidRPr="00631ED9" w:rsidRDefault="00BE7296" w:rsidP="007831C7">
      <w:pPr>
        <w:pStyle w:val="ListBullet"/>
        <w:keepLines w:val="0"/>
        <w:numPr>
          <w:ilvl w:val="0"/>
          <w:numId w:val="9"/>
        </w:numPr>
        <w:tabs>
          <w:tab w:val="num" w:pos="1134"/>
        </w:tabs>
        <w:spacing w:before="120"/>
        <w:ind w:left="1134" w:hanging="425"/>
      </w:pPr>
      <w:r w:rsidRPr="00631ED9">
        <w:t xml:space="preserve">Submitting the </w:t>
      </w:r>
      <w:hyperlink r:id="rId24" w:history="1">
        <w:r w:rsidRPr="00631ED9">
          <w:rPr>
            <w:rStyle w:val="Hyperlink"/>
          </w:rPr>
          <w:t>Help Form</w:t>
        </w:r>
      </w:hyperlink>
      <w:r w:rsidRPr="00631ED9">
        <w:t xml:space="preserve"> directly to the Unit Manager </w:t>
      </w:r>
    </w:p>
    <w:p w14:paraId="3B356BC4" w14:textId="6EB6ABFE" w:rsidR="00BE7296" w:rsidRPr="00631ED9" w:rsidRDefault="00BE7296" w:rsidP="007831C7">
      <w:pPr>
        <w:pStyle w:val="ListBullet"/>
        <w:keepLines w:val="0"/>
        <w:numPr>
          <w:ilvl w:val="0"/>
          <w:numId w:val="9"/>
        </w:numPr>
        <w:spacing w:before="120"/>
        <w:ind w:left="1134" w:hanging="425"/>
      </w:pPr>
      <w:r w:rsidRPr="00631ED9">
        <w:t xml:space="preserve">Submitting the </w:t>
      </w:r>
      <w:hyperlink r:id="rId25" w:history="1">
        <w:r w:rsidRPr="00631ED9">
          <w:rPr>
            <w:rStyle w:val="Hyperlink"/>
          </w:rPr>
          <w:t>Help Form</w:t>
        </w:r>
      </w:hyperlink>
      <w:r w:rsidRPr="00631ED9">
        <w:t xml:space="preserve"> or letter to the Superintendent via a confidential envelope (blue) and placing this in the secure </w:t>
      </w:r>
      <w:r w:rsidR="00F30735" w:rsidRPr="00631ED9">
        <w:t xml:space="preserve">privileged </w:t>
      </w:r>
      <w:r w:rsidRPr="00631ED9">
        <w:t xml:space="preserve">mailbox in their unit </w:t>
      </w:r>
    </w:p>
    <w:p w14:paraId="0B741905" w14:textId="0B7219EC" w:rsidR="00BE7296" w:rsidRPr="00631ED9" w:rsidRDefault="00BE7296" w:rsidP="008F5315">
      <w:pPr>
        <w:pStyle w:val="Heading3"/>
        <w:spacing w:before="200"/>
      </w:pPr>
      <w:r w:rsidRPr="00631ED9">
        <w:t xml:space="preserve">Mail </w:t>
      </w:r>
      <w:r w:rsidR="00DB4500" w:rsidRPr="00631ED9">
        <w:t xml:space="preserve">in the blue envelope </w:t>
      </w:r>
      <w:r w:rsidRPr="00631ED9">
        <w:t>addressed to the Superintendent:</w:t>
      </w:r>
    </w:p>
    <w:p w14:paraId="7FF08DFC" w14:textId="77777777" w:rsidR="00BE7296" w:rsidRPr="00631ED9" w:rsidRDefault="00BE7296" w:rsidP="007831C7">
      <w:pPr>
        <w:pStyle w:val="Heading3"/>
        <w:numPr>
          <w:ilvl w:val="0"/>
          <w:numId w:val="25"/>
        </w:numPr>
        <w:ind w:left="714" w:hanging="357"/>
      </w:pPr>
      <w:r w:rsidRPr="00631ED9">
        <w:t>is confidential and shall only be opened by the Superintendent (or authorised officer)</w:t>
      </w:r>
    </w:p>
    <w:p w14:paraId="4A83ED17" w14:textId="3FBF9575" w:rsidR="00BE7296" w:rsidRPr="00631ED9" w:rsidRDefault="00BE7296" w:rsidP="007831C7">
      <w:pPr>
        <w:pStyle w:val="Heading3"/>
        <w:numPr>
          <w:ilvl w:val="0"/>
          <w:numId w:val="25"/>
        </w:numPr>
        <w:ind w:left="714" w:hanging="357"/>
      </w:pPr>
      <w:r w:rsidRPr="00631ED9">
        <w:t xml:space="preserve">shall be read by the </w:t>
      </w:r>
      <w:bookmarkStart w:id="18" w:name="_Toc12363846"/>
      <w:bookmarkStart w:id="19" w:name="_Toc12436190"/>
      <w:bookmarkStart w:id="20" w:name="_Toc13210558"/>
      <w:r w:rsidRPr="00631ED9">
        <w:t xml:space="preserve">Superintendent </w:t>
      </w:r>
      <w:bookmarkEnd w:id="18"/>
      <w:bookmarkEnd w:id="19"/>
      <w:bookmarkEnd w:id="20"/>
      <w:r w:rsidRPr="00631ED9">
        <w:t>(or authorised officer) every weekday</w:t>
      </w:r>
      <w:r w:rsidR="00BC77E7" w:rsidRPr="00631ED9">
        <w:t xml:space="preserve"> (excluding public holidays)</w:t>
      </w:r>
      <w:r w:rsidRPr="00631ED9">
        <w:t xml:space="preserve">. </w:t>
      </w:r>
    </w:p>
    <w:p w14:paraId="422B5E9A" w14:textId="5B5393EE" w:rsidR="00BE7296" w:rsidRPr="00631ED9" w:rsidRDefault="00BE7296" w:rsidP="008F5315">
      <w:pPr>
        <w:pStyle w:val="Heading3"/>
        <w:spacing w:before="200"/>
      </w:pPr>
      <w:bookmarkStart w:id="21" w:name="_Toc12363847"/>
      <w:bookmarkStart w:id="22" w:name="_Toc12436191"/>
      <w:bookmarkStart w:id="23" w:name="_Toc13210559"/>
      <w:bookmarkStart w:id="24" w:name="_Toc12363835"/>
      <w:bookmarkStart w:id="25" w:name="_Toc12436181"/>
      <w:bookmarkStart w:id="26" w:name="_Toc13210554"/>
      <w:r w:rsidRPr="00631ED9">
        <w:t xml:space="preserve">Where practicable, </w:t>
      </w:r>
      <w:proofErr w:type="spellStart"/>
      <w:r w:rsidRPr="00631ED9">
        <w:t>YDC</w:t>
      </w:r>
      <w:proofErr w:type="spellEnd"/>
      <w:r w:rsidRPr="00631ED9">
        <w:t xml:space="preserve"> Security staff shall collect </w:t>
      </w:r>
      <w:r w:rsidR="00AD06E1" w:rsidRPr="00631ED9">
        <w:t xml:space="preserve">privileged </w:t>
      </w:r>
      <w:r w:rsidRPr="00631ED9">
        <w:t xml:space="preserve">mail daily from the </w:t>
      </w:r>
      <w:bookmarkStart w:id="27" w:name="_Toc13210560"/>
      <w:bookmarkEnd w:id="21"/>
      <w:bookmarkEnd w:id="22"/>
      <w:bookmarkEnd w:id="23"/>
      <w:r w:rsidRPr="00631ED9">
        <w:t xml:space="preserve">unit mailboxes. Confidential mail shall be </w:t>
      </w:r>
      <w:bookmarkStart w:id="28" w:name="_Toc13210564"/>
      <w:bookmarkEnd w:id="27"/>
      <w:r w:rsidRPr="00631ED9">
        <w:t xml:space="preserve">reviewed Monday to </w:t>
      </w:r>
      <w:bookmarkStart w:id="29" w:name="_Toc13210578"/>
      <w:bookmarkEnd w:id="28"/>
      <w:r w:rsidRPr="00631ED9">
        <w:t>Friday daily</w:t>
      </w:r>
      <w:r w:rsidR="006A7877" w:rsidRPr="00631ED9">
        <w:t xml:space="preserve"> (excluding public holidays)</w:t>
      </w:r>
      <w:r w:rsidRPr="00631ED9">
        <w:t>.</w:t>
      </w:r>
      <w:bookmarkEnd w:id="29"/>
    </w:p>
    <w:p w14:paraId="14D90C38" w14:textId="77777777" w:rsidR="00BE7296" w:rsidRPr="00631ED9" w:rsidRDefault="00BE7296" w:rsidP="009E13E8">
      <w:pPr>
        <w:pStyle w:val="Heading2"/>
        <w:spacing w:before="240"/>
      </w:pPr>
      <w:bookmarkStart w:id="30" w:name="_Toc234825740"/>
      <w:bookmarkStart w:id="31" w:name="_Toc234825784"/>
      <w:bookmarkStart w:id="32" w:name="_Toc234825741"/>
      <w:bookmarkStart w:id="33" w:name="_Toc234825785"/>
      <w:bookmarkStart w:id="34" w:name="_Toc234937354"/>
      <w:bookmarkStart w:id="35" w:name="_Toc240872295"/>
      <w:bookmarkEnd w:id="24"/>
      <w:bookmarkEnd w:id="25"/>
      <w:bookmarkEnd w:id="26"/>
      <w:bookmarkEnd w:id="30"/>
      <w:bookmarkEnd w:id="31"/>
      <w:bookmarkEnd w:id="32"/>
      <w:bookmarkEnd w:id="33"/>
      <w:r w:rsidRPr="00631ED9">
        <w:t>Peer support groups</w:t>
      </w:r>
      <w:bookmarkEnd w:id="34"/>
      <w:bookmarkEnd w:id="35"/>
    </w:p>
    <w:p w14:paraId="65B684C0" w14:textId="77777777" w:rsidR="00BE7296" w:rsidRPr="00631ED9" w:rsidRDefault="00BE7296" w:rsidP="009E13E8">
      <w:pPr>
        <w:pStyle w:val="Heading3"/>
        <w:spacing w:before="200"/>
      </w:pPr>
      <w:r w:rsidRPr="00631ED9">
        <w:t xml:space="preserve">There are </w:t>
      </w:r>
      <w:proofErr w:type="gramStart"/>
      <w:r w:rsidRPr="00631ED9">
        <w:t>a number of</w:t>
      </w:r>
      <w:proofErr w:type="gramEnd"/>
      <w:r w:rsidRPr="00631ED9">
        <w:t xml:space="preserve"> young people who are self-nominated or selected to become part of the </w:t>
      </w:r>
      <w:proofErr w:type="spellStart"/>
      <w:r w:rsidRPr="00631ED9">
        <w:t>YDC</w:t>
      </w:r>
      <w:proofErr w:type="spellEnd"/>
      <w:r w:rsidRPr="00631ED9">
        <w:t xml:space="preserve"> Peer Support Group. These young people are assessed and approved by senior </w:t>
      </w:r>
      <w:proofErr w:type="spellStart"/>
      <w:r w:rsidRPr="00631ED9">
        <w:t>YDC</w:t>
      </w:r>
      <w:proofErr w:type="spellEnd"/>
      <w:r w:rsidRPr="00631ED9">
        <w:t xml:space="preserve"> staff to provide support to other young people. </w:t>
      </w:r>
    </w:p>
    <w:p w14:paraId="671C21ED" w14:textId="260FB3BC" w:rsidR="00C630D3" w:rsidRPr="00631ED9" w:rsidRDefault="00BE7296" w:rsidP="009E13E8">
      <w:pPr>
        <w:pStyle w:val="Heading3"/>
        <w:spacing w:before="200"/>
      </w:pPr>
      <w:r w:rsidRPr="00631ED9">
        <w:t xml:space="preserve">Peer Supporters shall encourage young people to complete the </w:t>
      </w:r>
      <w:hyperlink r:id="rId26" w:history="1">
        <w:r w:rsidRPr="00631ED9">
          <w:rPr>
            <w:rStyle w:val="Hyperlink"/>
          </w:rPr>
          <w:t>Help Form</w:t>
        </w:r>
      </w:hyperlink>
      <w:r w:rsidRPr="00631ED9">
        <w:t xml:space="preserve"> or speak to their Unit Manager regarding requests.</w:t>
      </w:r>
    </w:p>
    <w:p w14:paraId="2BE3C9A8" w14:textId="5E40530F" w:rsidR="00BE7296" w:rsidRPr="00631ED9" w:rsidRDefault="00BE7296" w:rsidP="00075BCA">
      <w:pPr>
        <w:pStyle w:val="Heading2"/>
        <w:spacing w:before="240"/>
      </w:pPr>
      <w:bookmarkStart w:id="36" w:name="_Toc240872296"/>
      <w:r w:rsidRPr="00631ED9">
        <w:t>Involving trusted adults</w:t>
      </w:r>
      <w:bookmarkEnd w:id="36"/>
    </w:p>
    <w:p w14:paraId="13A9FD7A" w14:textId="77777777" w:rsidR="000375A0" w:rsidRPr="00631ED9" w:rsidRDefault="000375A0" w:rsidP="00075BCA">
      <w:pPr>
        <w:pStyle w:val="Heading3"/>
        <w:spacing w:before="200"/>
      </w:pPr>
      <w:r w:rsidRPr="00631ED9">
        <w:t xml:space="preserve">Trusted adults play a critical role in ensuring that young people are supported to make a request or provide feedback. Trusted adults include those both within (e.g., Custodial Officers, Senior Case Managers, Aboriginal Youth Support Officers) and external (e.g., parents, caregivers, extended family) to the </w:t>
      </w:r>
      <w:proofErr w:type="spellStart"/>
      <w:r w:rsidRPr="00631ED9">
        <w:t>YDC</w:t>
      </w:r>
      <w:proofErr w:type="spellEnd"/>
      <w:r w:rsidRPr="00631ED9">
        <w:t>.</w:t>
      </w:r>
    </w:p>
    <w:p w14:paraId="7B6DFBF2" w14:textId="6A9A796E" w:rsidR="000375A0" w:rsidRPr="00631ED9" w:rsidRDefault="000375A0" w:rsidP="00075BCA">
      <w:pPr>
        <w:pStyle w:val="Heading3"/>
        <w:spacing w:before="200"/>
      </w:pPr>
      <w:r w:rsidRPr="00631ED9">
        <w:t xml:space="preserve">As trusted adults, </w:t>
      </w:r>
      <w:proofErr w:type="spellStart"/>
      <w:r w:rsidRPr="00631ED9">
        <w:t>YDC</w:t>
      </w:r>
      <w:proofErr w:type="spellEnd"/>
      <w:r w:rsidRPr="00631ED9">
        <w:t xml:space="preserve"> staff shall provide support to young people when making requests</w:t>
      </w:r>
      <w:r w:rsidR="00D1720D" w:rsidRPr="00631ED9">
        <w:t xml:space="preserve"> or providing feedback</w:t>
      </w:r>
      <w:r w:rsidRPr="00631ED9">
        <w:t xml:space="preserve">. If it appears that a young person is unable or unwilling to make a request </w:t>
      </w:r>
      <w:r w:rsidR="00162E55" w:rsidRPr="00631ED9">
        <w:t xml:space="preserve">or provide feedback </w:t>
      </w:r>
      <w:r w:rsidRPr="00631ED9">
        <w:t xml:space="preserve">due to certain barriers (e.g., fear, uncertainty, low literacy, etc.), </w:t>
      </w:r>
      <w:proofErr w:type="spellStart"/>
      <w:r w:rsidRPr="00631ED9">
        <w:t>YDC</w:t>
      </w:r>
      <w:proofErr w:type="spellEnd"/>
      <w:r w:rsidRPr="00631ED9">
        <w:t xml:space="preserve"> staff shall do so in line with this COPP on behalf of the young person. </w:t>
      </w:r>
    </w:p>
    <w:p w14:paraId="45676FD2" w14:textId="77777777" w:rsidR="000375A0" w:rsidRPr="00631ED9" w:rsidRDefault="000375A0" w:rsidP="00075BCA">
      <w:pPr>
        <w:pStyle w:val="Heading3"/>
        <w:spacing w:before="200"/>
      </w:pPr>
      <w:r w:rsidRPr="00631ED9">
        <w:t xml:space="preserve">Where </w:t>
      </w:r>
      <w:proofErr w:type="spellStart"/>
      <w:r w:rsidRPr="00631ED9">
        <w:t>YDC</w:t>
      </w:r>
      <w:proofErr w:type="spellEnd"/>
      <w:r w:rsidRPr="00631ED9">
        <w:t xml:space="preserve"> staff act on behalf of young people, they should make every attempt to involve the young person in the process if that is their wish.</w:t>
      </w:r>
    </w:p>
    <w:p w14:paraId="4AE4DA45" w14:textId="097E6CDA" w:rsidR="00BE7296" w:rsidRPr="00631ED9" w:rsidRDefault="000375A0" w:rsidP="00075BCA">
      <w:pPr>
        <w:pStyle w:val="Heading3"/>
        <w:spacing w:before="200"/>
      </w:pPr>
      <w:r w:rsidRPr="00631ED9">
        <w:lastRenderedPageBreak/>
        <w:t>Where a young person makes a request</w:t>
      </w:r>
      <w:r w:rsidR="006D7CA0" w:rsidRPr="00631ED9">
        <w:t xml:space="preserve"> or provides feedback</w:t>
      </w:r>
      <w:r w:rsidRPr="00631ED9">
        <w:t xml:space="preserve"> on their own behalf, but it appears that they require additional support, </w:t>
      </w:r>
      <w:proofErr w:type="spellStart"/>
      <w:r w:rsidRPr="00631ED9">
        <w:t>YDC</w:t>
      </w:r>
      <w:proofErr w:type="spellEnd"/>
      <w:r w:rsidRPr="00631ED9">
        <w:t xml:space="preserve"> staff shall involve one or more trusted adults to provide that support and/or advocacy.</w:t>
      </w:r>
    </w:p>
    <w:p w14:paraId="0026C6DA" w14:textId="4BC05668" w:rsidR="000375A0" w:rsidRPr="00631ED9" w:rsidRDefault="000375A0" w:rsidP="00075BCA">
      <w:pPr>
        <w:pStyle w:val="Heading2"/>
        <w:spacing w:before="240"/>
      </w:pPr>
      <w:bookmarkStart w:id="37" w:name="_Toc240872297"/>
      <w:r w:rsidRPr="00631ED9">
        <w:t>Aboriginal Visitors Scheme (AVS)</w:t>
      </w:r>
      <w:bookmarkEnd w:id="37"/>
    </w:p>
    <w:p w14:paraId="618F39BB" w14:textId="77777777" w:rsidR="00C46399" w:rsidRPr="00631ED9" w:rsidRDefault="00C46399" w:rsidP="007E1C51">
      <w:pPr>
        <w:pStyle w:val="Heading3"/>
        <w:spacing w:before="200" w:afterLines="120" w:after="288"/>
      </w:pPr>
      <w:r w:rsidRPr="00631ED9">
        <w:t xml:space="preserve">The Aboriginal Visitors Scheme (AVS) provides cultural contact and support for young people in </w:t>
      </w:r>
      <w:proofErr w:type="spellStart"/>
      <w:r w:rsidRPr="00631ED9">
        <w:t>YDCs</w:t>
      </w:r>
      <w:proofErr w:type="spellEnd"/>
      <w:r w:rsidRPr="00631ED9">
        <w:t xml:space="preserve">. AVS staff do not provide financial, legal or medical support, but can make referrals to appropriate agencies. </w:t>
      </w:r>
    </w:p>
    <w:p w14:paraId="4EA6A3D5" w14:textId="77777777" w:rsidR="00C46399" w:rsidRPr="00631ED9" w:rsidRDefault="00C46399" w:rsidP="00903C3E">
      <w:pPr>
        <w:pStyle w:val="Heading3"/>
        <w:spacing w:before="200" w:afterLines="50"/>
      </w:pPr>
      <w:bookmarkStart w:id="38" w:name="_Toc13210588"/>
      <w:r w:rsidRPr="00631ED9">
        <w:t>AVS staff are contactable 24 hours a day, seven days a week via the contact details below: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2"/>
        <w:gridCol w:w="6964"/>
      </w:tblGrid>
      <w:tr w:rsidR="00C46399" w:rsidRPr="00631ED9" w14:paraId="01C5CC3A" w14:textId="77777777" w:rsidTr="003C1C7F">
        <w:trPr>
          <w:trHeight w:val="340"/>
        </w:trPr>
        <w:tc>
          <w:tcPr>
            <w:tcW w:w="1352" w:type="dxa"/>
          </w:tcPr>
          <w:p w14:paraId="69E8079B" w14:textId="77777777" w:rsidR="00C46399" w:rsidRPr="00631ED9" w:rsidRDefault="00C46399" w:rsidP="00CA6071">
            <w:pPr>
              <w:spacing w:before="120"/>
              <w:rPr>
                <w:sz w:val="24"/>
                <w:szCs w:val="24"/>
              </w:rPr>
            </w:pPr>
            <w:r w:rsidRPr="00631ED9">
              <w:rPr>
                <w:sz w:val="24"/>
                <w:szCs w:val="24"/>
              </w:rPr>
              <w:t>Telephone</w:t>
            </w:r>
          </w:p>
        </w:tc>
        <w:tc>
          <w:tcPr>
            <w:tcW w:w="7112" w:type="dxa"/>
          </w:tcPr>
          <w:p w14:paraId="0578AE5D" w14:textId="77777777" w:rsidR="00C46399" w:rsidRPr="00631ED9" w:rsidRDefault="00C46399" w:rsidP="00CA6071">
            <w:pPr>
              <w:spacing w:before="120"/>
              <w:rPr>
                <w:sz w:val="24"/>
                <w:szCs w:val="24"/>
              </w:rPr>
            </w:pPr>
            <w:r w:rsidRPr="00631ED9">
              <w:rPr>
                <w:sz w:val="24"/>
                <w:szCs w:val="24"/>
              </w:rPr>
              <w:t>1800 282 429 (free call) or 2# on the DTS</w:t>
            </w:r>
          </w:p>
        </w:tc>
      </w:tr>
      <w:tr w:rsidR="00C46399" w:rsidRPr="00631ED9" w14:paraId="692165A1" w14:textId="77777777" w:rsidTr="003C1C7F">
        <w:trPr>
          <w:trHeight w:val="340"/>
        </w:trPr>
        <w:tc>
          <w:tcPr>
            <w:tcW w:w="1352" w:type="dxa"/>
          </w:tcPr>
          <w:p w14:paraId="1C388784" w14:textId="77777777" w:rsidR="00C46399" w:rsidRPr="00631ED9" w:rsidRDefault="00C46399" w:rsidP="00CA6071">
            <w:pPr>
              <w:spacing w:before="120"/>
              <w:rPr>
                <w:sz w:val="24"/>
                <w:szCs w:val="24"/>
              </w:rPr>
            </w:pPr>
            <w:r w:rsidRPr="00631ED9">
              <w:rPr>
                <w:sz w:val="24"/>
                <w:szCs w:val="24"/>
              </w:rPr>
              <w:t>Email</w:t>
            </w:r>
          </w:p>
        </w:tc>
        <w:tc>
          <w:tcPr>
            <w:tcW w:w="7112" w:type="dxa"/>
          </w:tcPr>
          <w:p w14:paraId="3FB3A082" w14:textId="77777777" w:rsidR="00C46399" w:rsidRPr="00631ED9" w:rsidRDefault="00C46399" w:rsidP="00CA6071">
            <w:pPr>
              <w:spacing w:before="120"/>
              <w:rPr>
                <w:sz w:val="24"/>
                <w:szCs w:val="24"/>
              </w:rPr>
            </w:pPr>
            <w:hyperlink r:id="rId27" w:history="1">
              <w:r w:rsidRPr="00631ED9">
                <w:rPr>
                  <w:rStyle w:val="Hyperlink"/>
                  <w:szCs w:val="24"/>
                </w:rPr>
                <w:t>AVS@justice.wa.gov.au</w:t>
              </w:r>
            </w:hyperlink>
          </w:p>
        </w:tc>
      </w:tr>
      <w:tr w:rsidR="00C46399" w:rsidRPr="00631ED9" w14:paraId="28E4432A" w14:textId="77777777" w:rsidTr="003C1C7F">
        <w:trPr>
          <w:trHeight w:val="340"/>
        </w:trPr>
        <w:tc>
          <w:tcPr>
            <w:tcW w:w="1352" w:type="dxa"/>
          </w:tcPr>
          <w:p w14:paraId="4144B97D" w14:textId="77777777" w:rsidR="00C46399" w:rsidRPr="00631ED9" w:rsidRDefault="00C46399" w:rsidP="00CA6071">
            <w:pPr>
              <w:spacing w:before="120"/>
              <w:rPr>
                <w:sz w:val="24"/>
                <w:szCs w:val="24"/>
              </w:rPr>
            </w:pPr>
            <w:r w:rsidRPr="00631ED9">
              <w:rPr>
                <w:sz w:val="24"/>
                <w:szCs w:val="24"/>
              </w:rPr>
              <w:t>Website</w:t>
            </w:r>
          </w:p>
        </w:tc>
        <w:tc>
          <w:tcPr>
            <w:tcW w:w="7112" w:type="dxa"/>
          </w:tcPr>
          <w:p w14:paraId="048CCEC0" w14:textId="77777777" w:rsidR="00C46399" w:rsidRPr="00631ED9" w:rsidRDefault="00C46399" w:rsidP="00CA6071">
            <w:pPr>
              <w:spacing w:before="120"/>
              <w:rPr>
                <w:sz w:val="24"/>
                <w:szCs w:val="24"/>
              </w:rPr>
            </w:pPr>
            <w:hyperlink r:id="rId28" w:history="1">
              <w:r w:rsidRPr="00631ED9">
                <w:rPr>
                  <w:rStyle w:val="Hyperlink"/>
                  <w:szCs w:val="24"/>
                </w:rPr>
                <w:t>https://www.wa.gov.au/organisation/department-of-justice/corrective-services/aboriginal-visitors-scheme</w:t>
              </w:r>
            </w:hyperlink>
          </w:p>
        </w:tc>
      </w:tr>
    </w:tbl>
    <w:p w14:paraId="57F16A90" w14:textId="77777777" w:rsidR="00C46399" w:rsidRPr="00631ED9" w:rsidRDefault="00C46399" w:rsidP="00903C3E">
      <w:pPr>
        <w:pStyle w:val="Heading3"/>
        <w:spacing w:before="200"/>
      </w:pPr>
      <w:r w:rsidRPr="00631ED9">
        <w:t xml:space="preserve">On-site visits to </w:t>
      </w:r>
      <w:proofErr w:type="spellStart"/>
      <w:r w:rsidRPr="00631ED9">
        <w:t>YDCs</w:t>
      </w:r>
      <w:proofErr w:type="spellEnd"/>
      <w:r w:rsidRPr="00631ED9">
        <w:t xml:space="preserve"> occur during AVS operational hours (weekdays 0700 –1700 hours) or as scheduled. AVS staff are also available for on-site crisis support, when required.</w:t>
      </w:r>
    </w:p>
    <w:p w14:paraId="6391FB04" w14:textId="77777777" w:rsidR="00C46399" w:rsidRPr="00631ED9" w:rsidRDefault="00C46399" w:rsidP="00903C3E">
      <w:pPr>
        <w:pStyle w:val="Heading3"/>
        <w:spacing w:before="200"/>
      </w:pPr>
      <w:r w:rsidRPr="00631ED9">
        <w:t>Young people may raise requests and feedback with an Aboriginal Visitor, who will record and escalate them in accordance with AVS procedures.</w:t>
      </w:r>
    </w:p>
    <w:p w14:paraId="7257A716" w14:textId="77777777" w:rsidR="00C46399" w:rsidRPr="00631ED9" w:rsidRDefault="00C46399" w:rsidP="00903C3E">
      <w:pPr>
        <w:pStyle w:val="Heading3"/>
        <w:spacing w:before="200"/>
      </w:pPr>
      <w:r w:rsidRPr="00631ED9">
        <w:t>AVS staff will record which young people they visited, and any requests and feedback raised.</w:t>
      </w:r>
      <w:bookmarkEnd w:id="38"/>
      <w:r w:rsidRPr="00631ED9">
        <w:t xml:space="preserve"> </w:t>
      </w:r>
    </w:p>
    <w:p w14:paraId="27B1E0A5" w14:textId="77777777" w:rsidR="00C46399" w:rsidRPr="00631ED9" w:rsidRDefault="00C46399" w:rsidP="00903C3E">
      <w:pPr>
        <w:pStyle w:val="Heading3"/>
        <w:spacing w:before="200"/>
      </w:pPr>
      <w:bookmarkStart w:id="39" w:name="_Toc13210589"/>
      <w:r w:rsidRPr="00631ED9">
        <w:t>AVS staff shall discuss requests and feedback with the relevant Assistant Superintendent at the end of their shift and before leaving site.</w:t>
      </w:r>
      <w:bookmarkEnd w:id="39"/>
    </w:p>
    <w:p w14:paraId="6E03D1E9" w14:textId="77777777" w:rsidR="00C46399" w:rsidRPr="00631ED9" w:rsidRDefault="00C46399" w:rsidP="00903C3E">
      <w:pPr>
        <w:pStyle w:val="Heading3"/>
        <w:spacing w:before="200"/>
      </w:pPr>
      <w:r w:rsidRPr="00631ED9">
        <w:t xml:space="preserve">The Assistant Superintendent shall record the requests and feedback in the young person’s Notes module on TOMS including any investigation conducted, if required, and the outcome. </w:t>
      </w:r>
    </w:p>
    <w:p w14:paraId="2398CBC9" w14:textId="77777777" w:rsidR="00C46399" w:rsidRPr="00631ED9" w:rsidRDefault="00C46399" w:rsidP="00903C3E">
      <w:pPr>
        <w:pStyle w:val="Heading3"/>
        <w:spacing w:before="200"/>
      </w:pPr>
      <w:bookmarkStart w:id="40" w:name="_Toc13210590"/>
      <w:r w:rsidRPr="00631ED9">
        <w:t xml:space="preserve">The Assistant Superintendent </w:t>
      </w:r>
      <w:bookmarkEnd w:id="40"/>
      <w:r w:rsidRPr="00631ED9">
        <w:t xml:space="preserve">shall notify the Manager Governance and Compliance of the request or feedback, action and outcome via email at </w:t>
      </w:r>
      <w:hyperlink r:id="rId29" w:history="1">
        <w:r w:rsidRPr="00631ED9">
          <w:rPr>
            <w:rStyle w:val="Hyperlink"/>
          </w:rPr>
          <w:t>BanksiaHillComplaints@justice.wa.gov.au</w:t>
        </w:r>
      </w:hyperlink>
      <w:r w:rsidRPr="00631ED9">
        <w:t xml:space="preserve">. </w:t>
      </w:r>
    </w:p>
    <w:p w14:paraId="5FED975B" w14:textId="52295F48" w:rsidR="00B63A6E" w:rsidRPr="00631ED9" w:rsidRDefault="00B63A6E" w:rsidP="005F5137">
      <w:pPr>
        <w:pStyle w:val="Heading1"/>
        <w:spacing w:before="200"/>
      </w:pPr>
      <w:bookmarkStart w:id="41" w:name="_Toc240872298"/>
      <w:r w:rsidRPr="00631ED9">
        <w:t>Addressing Requests and Feedback</w:t>
      </w:r>
      <w:bookmarkEnd w:id="41"/>
    </w:p>
    <w:p w14:paraId="5B770CD4" w14:textId="77777777" w:rsidR="0044018E" w:rsidRPr="00631ED9" w:rsidRDefault="0044018E" w:rsidP="00A504F4">
      <w:pPr>
        <w:pStyle w:val="Heading3"/>
        <w:spacing w:before="200"/>
      </w:pPr>
      <w:r w:rsidRPr="00631ED9">
        <w:t>Reasonable steps shall be taken to ensure a young person’s request or feedback is properly understood and, where applicable, investigated, including seeking additional information as required.</w:t>
      </w:r>
    </w:p>
    <w:p w14:paraId="013404E6" w14:textId="77777777" w:rsidR="0044018E" w:rsidRPr="00631ED9" w:rsidRDefault="0044018E" w:rsidP="00A504F4">
      <w:pPr>
        <w:pStyle w:val="Heading3"/>
        <w:spacing w:before="200"/>
      </w:pPr>
      <w:r w:rsidRPr="00631ED9">
        <w:t xml:space="preserve">Negative feedback shall be recorded and actioned in accordance with </w:t>
      </w:r>
      <w:hyperlink r:id="rId30" w:history="1">
        <w:r w:rsidRPr="00631ED9">
          <w:rPr>
            <w:rStyle w:val="Hyperlink"/>
          </w:rPr>
          <w:t>COPP 6.6 – Complaints</w:t>
        </w:r>
      </w:hyperlink>
      <w:r w:rsidRPr="00631ED9">
        <w:t>.</w:t>
      </w:r>
    </w:p>
    <w:p w14:paraId="43ACA3E7" w14:textId="77777777" w:rsidR="0044018E" w:rsidRPr="00631ED9" w:rsidRDefault="0044018E" w:rsidP="00A504F4">
      <w:pPr>
        <w:pStyle w:val="Heading3"/>
        <w:spacing w:before="200"/>
      </w:pPr>
      <w:r w:rsidRPr="00631ED9">
        <w:t>Requests and feedback shall be assessed on an individualised basis.</w:t>
      </w:r>
    </w:p>
    <w:p w14:paraId="51189F2C" w14:textId="77777777" w:rsidR="0044018E" w:rsidRPr="00631ED9" w:rsidRDefault="0044018E" w:rsidP="00A504F4">
      <w:pPr>
        <w:pStyle w:val="Heading3"/>
        <w:spacing w:before="200"/>
      </w:pPr>
      <w:proofErr w:type="spellStart"/>
      <w:r w:rsidRPr="00631ED9">
        <w:t>YDC</w:t>
      </w:r>
      <w:proofErr w:type="spellEnd"/>
      <w:r w:rsidRPr="00631ED9">
        <w:t xml:space="preserve"> staff aware of past or current requests from young people shall not discuss these with others unless there is a business need or legal requirement to do so. </w:t>
      </w:r>
    </w:p>
    <w:p w14:paraId="389F4083" w14:textId="77777777" w:rsidR="0044018E" w:rsidRPr="00631ED9" w:rsidRDefault="0044018E" w:rsidP="00A504F4">
      <w:pPr>
        <w:pStyle w:val="Heading3"/>
        <w:spacing w:before="200"/>
      </w:pPr>
      <w:r w:rsidRPr="00631ED9">
        <w:lastRenderedPageBreak/>
        <w:t xml:space="preserve">Where </w:t>
      </w:r>
      <w:proofErr w:type="spellStart"/>
      <w:r w:rsidRPr="00631ED9">
        <w:t>YDC</w:t>
      </w:r>
      <w:proofErr w:type="spellEnd"/>
      <w:r w:rsidRPr="00631ED9">
        <w:t xml:space="preserve"> staff are required to disclose a personal request, the primary consideration shall be the safety and wellbeing of the young person.</w:t>
      </w:r>
    </w:p>
    <w:p w14:paraId="507AC026" w14:textId="77777777" w:rsidR="0044018E" w:rsidRPr="00631ED9" w:rsidRDefault="0044018E" w:rsidP="00A504F4">
      <w:pPr>
        <w:pStyle w:val="Heading3"/>
        <w:spacing w:before="200"/>
      </w:pPr>
      <w:proofErr w:type="spellStart"/>
      <w:r w:rsidRPr="00631ED9">
        <w:t>YDC</w:t>
      </w:r>
      <w:proofErr w:type="spellEnd"/>
      <w:r w:rsidRPr="00631ED9">
        <w:t xml:space="preserve"> staff shall remind young people of the above </w:t>
      </w:r>
      <w:proofErr w:type="gramStart"/>
      <w:r w:rsidRPr="00631ED9">
        <w:t>in an effort to</w:t>
      </w:r>
      <w:proofErr w:type="gramEnd"/>
      <w:r w:rsidRPr="00631ED9">
        <w:t xml:space="preserve"> maintain trust.</w:t>
      </w:r>
    </w:p>
    <w:p w14:paraId="102A547D" w14:textId="77777777" w:rsidR="0044018E" w:rsidRPr="00631ED9" w:rsidRDefault="0044018E" w:rsidP="00A504F4">
      <w:pPr>
        <w:pStyle w:val="Heading3"/>
        <w:spacing w:before="200"/>
      </w:pPr>
      <w:r w:rsidRPr="00631ED9">
        <w:t>Requests and feedback submitted by young people shall be addressed at the lowest level of authority possible.</w:t>
      </w:r>
    </w:p>
    <w:p w14:paraId="42F7FB5A" w14:textId="77777777" w:rsidR="0044018E" w:rsidRPr="00631ED9" w:rsidRDefault="0044018E" w:rsidP="00A504F4">
      <w:pPr>
        <w:pStyle w:val="Heading3"/>
        <w:spacing w:before="200"/>
      </w:pPr>
      <w:r w:rsidRPr="00631ED9">
        <w:t>The receiving officer shall ensure that all formal and informal verbal requests and feedback are recorded on TOMS or in the Detainee Management File as soon as practicable.</w:t>
      </w:r>
    </w:p>
    <w:p w14:paraId="3E729186" w14:textId="77777777" w:rsidR="0044018E" w:rsidRPr="00631ED9" w:rsidRDefault="0044018E" w:rsidP="00A504F4">
      <w:pPr>
        <w:pStyle w:val="Heading3"/>
        <w:spacing w:before="200"/>
      </w:pPr>
      <w:r w:rsidRPr="00631ED9">
        <w:t xml:space="preserve">The receiving officer shall ensure that all written requests received are placed in the young person’s Detainee Management File. </w:t>
      </w:r>
    </w:p>
    <w:p w14:paraId="4C4595C0" w14:textId="77777777" w:rsidR="0044018E" w:rsidRPr="00631ED9" w:rsidRDefault="0044018E" w:rsidP="00A504F4">
      <w:pPr>
        <w:pStyle w:val="Heading3"/>
        <w:spacing w:before="200"/>
      </w:pPr>
      <w:r w:rsidRPr="00631ED9">
        <w:t xml:space="preserve">Forms and letters shall be provided to the Manager Governance and Compliance via email at </w:t>
      </w:r>
      <w:hyperlink r:id="rId31" w:history="1">
        <w:r w:rsidRPr="00631ED9">
          <w:rPr>
            <w:rStyle w:val="Hyperlink"/>
          </w:rPr>
          <w:t>BanksiaHillComplaints@justice.wa.gov.au</w:t>
        </w:r>
      </w:hyperlink>
      <w:r w:rsidRPr="00631ED9">
        <w:t xml:space="preserve">. </w:t>
      </w:r>
    </w:p>
    <w:p w14:paraId="248EB8F3" w14:textId="77777777" w:rsidR="0044018E" w:rsidRPr="00631ED9" w:rsidRDefault="0044018E" w:rsidP="00A504F4">
      <w:pPr>
        <w:pStyle w:val="Heading3"/>
        <w:spacing w:before="200"/>
      </w:pPr>
      <w:r w:rsidRPr="00631ED9">
        <w:t xml:space="preserve">If the receiving officer is unable to address the request or feedback, the Manager Governance and Compliance shall be notified via email at </w:t>
      </w:r>
      <w:hyperlink r:id="rId32" w:history="1">
        <w:r w:rsidRPr="00631ED9">
          <w:rPr>
            <w:rStyle w:val="Hyperlink"/>
          </w:rPr>
          <w:t>BanksiaHillComplaints@justice.wa.gov.au</w:t>
        </w:r>
      </w:hyperlink>
      <w:r w:rsidRPr="00631ED9">
        <w:t xml:space="preserve"> to action as appropriate.</w:t>
      </w:r>
    </w:p>
    <w:p w14:paraId="1259FFB9" w14:textId="18DB5F58" w:rsidR="0044018E" w:rsidRPr="00631ED9" w:rsidRDefault="0044018E" w:rsidP="00A504F4">
      <w:pPr>
        <w:pStyle w:val="Heading3"/>
        <w:spacing w:before="200"/>
      </w:pPr>
      <w:r w:rsidRPr="00631ED9">
        <w:t xml:space="preserve">Notifications to the Manager Governance and Compliance via email shall be documented in the young person’s Notes module on TOMS. </w:t>
      </w:r>
    </w:p>
    <w:p w14:paraId="21B40D96" w14:textId="77777777" w:rsidR="0044018E" w:rsidRPr="00631ED9" w:rsidRDefault="0044018E" w:rsidP="00A504F4">
      <w:pPr>
        <w:pStyle w:val="Heading3"/>
        <w:spacing w:before="200"/>
      </w:pPr>
      <w:r w:rsidRPr="00631ED9">
        <w:t xml:space="preserve">All requests and feedback received by Manager Governance and Compliance shall be returned to the relevant operational area for action. </w:t>
      </w:r>
    </w:p>
    <w:p w14:paraId="137A01DF" w14:textId="77777777" w:rsidR="0044018E" w:rsidRPr="00631ED9" w:rsidRDefault="0044018E" w:rsidP="00A504F4">
      <w:pPr>
        <w:pStyle w:val="Heading3"/>
        <w:spacing w:before="200"/>
      </w:pPr>
      <w:r w:rsidRPr="00631ED9">
        <w:t xml:space="preserve">The Manager Governance and Compliance shall ensure that: </w:t>
      </w:r>
    </w:p>
    <w:p w14:paraId="4AA67B56" w14:textId="77777777" w:rsidR="0044018E" w:rsidRPr="00631ED9" w:rsidRDefault="0044018E" w:rsidP="00A504F4">
      <w:pPr>
        <w:pStyle w:val="Heading3"/>
        <w:numPr>
          <w:ilvl w:val="0"/>
          <w:numId w:val="26"/>
        </w:numPr>
        <w:tabs>
          <w:tab w:val="num" w:pos="360"/>
        </w:tabs>
        <w:ind w:left="1077" w:hanging="357"/>
      </w:pPr>
      <w:r w:rsidRPr="00631ED9">
        <w:t xml:space="preserve">receipt of the young person’s </w:t>
      </w:r>
      <w:hyperlink r:id="rId33" w:history="1">
        <w:r w:rsidRPr="00631ED9">
          <w:rPr>
            <w:rStyle w:val="Hyperlink"/>
          </w:rPr>
          <w:t>Help Form</w:t>
        </w:r>
      </w:hyperlink>
      <w:r w:rsidRPr="00631ED9">
        <w:t xml:space="preserve"> or letter is recorded on Content Manager</w:t>
      </w:r>
    </w:p>
    <w:p w14:paraId="6FD67C57" w14:textId="77777777" w:rsidR="0044018E" w:rsidRPr="00631ED9" w:rsidRDefault="0044018E" w:rsidP="00A504F4">
      <w:pPr>
        <w:pStyle w:val="ListParagraph"/>
        <w:keepLines w:val="0"/>
        <w:numPr>
          <w:ilvl w:val="0"/>
          <w:numId w:val="26"/>
        </w:numPr>
        <w:spacing w:before="120" w:after="120"/>
        <w:contextualSpacing w:val="0"/>
      </w:pPr>
      <w:r w:rsidRPr="00631ED9">
        <w:t>the feedback, actions, outcome, response and applicable documents are recorded in the relevant folder on Content Manager.</w:t>
      </w:r>
    </w:p>
    <w:p w14:paraId="126CF73D" w14:textId="77777777" w:rsidR="0044018E" w:rsidRPr="00631ED9" w:rsidRDefault="0044018E" w:rsidP="00A504F4">
      <w:pPr>
        <w:pStyle w:val="Heading3"/>
        <w:spacing w:before="200"/>
      </w:pPr>
      <w:proofErr w:type="spellStart"/>
      <w:r w:rsidRPr="00631ED9">
        <w:t>YDC</w:t>
      </w:r>
      <w:proofErr w:type="spellEnd"/>
      <w:r w:rsidRPr="00631ED9">
        <w:t xml:space="preserve"> staff responding to the request or feedback shall ensure communication is maintained with the young person from receipt to the outcome and closure.</w:t>
      </w:r>
    </w:p>
    <w:p w14:paraId="7955ACB5" w14:textId="77777777" w:rsidR="0044018E" w:rsidRPr="00631ED9" w:rsidRDefault="0044018E" w:rsidP="00A504F4">
      <w:pPr>
        <w:pStyle w:val="Heading3"/>
        <w:spacing w:before="200"/>
      </w:pPr>
      <w:r w:rsidRPr="00631ED9">
        <w:t>Responses shall be provided to young people in a child-friendly manner. This shall include, but not be limited to, the following:</w:t>
      </w:r>
    </w:p>
    <w:p w14:paraId="66CF9BE1" w14:textId="77777777" w:rsidR="0044018E" w:rsidRPr="00631ED9" w:rsidRDefault="0044018E" w:rsidP="00A504F4">
      <w:pPr>
        <w:pStyle w:val="ListParagraph"/>
        <w:keepLines w:val="0"/>
        <w:numPr>
          <w:ilvl w:val="0"/>
          <w:numId w:val="27"/>
        </w:numPr>
        <w:spacing w:before="120" w:after="120"/>
        <w:ind w:left="1077" w:hanging="357"/>
        <w:contextualSpacing w:val="0"/>
      </w:pPr>
      <w:r w:rsidRPr="00631ED9">
        <w:t>Writing a response in simple, child-friendly language that a young person can read on their own.</w:t>
      </w:r>
    </w:p>
    <w:p w14:paraId="459BF7F4" w14:textId="77777777" w:rsidR="0044018E" w:rsidRPr="00631ED9" w:rsidRDefault="0044018E" w:rsidP="00A504F4">
      <w:pPr>
        <w:pStyle w:val="ListParagraph"/>
        <w:keepLines w:val="0"/>
        <w:numPr>
          <w:ilvl w:val="0"/>
          <w:numId w:val="27"/>
        </w:numPr>
        <w:spacing w:before="120" w:after="120"/>
        <w:ind w:left="1077" w:hanging="357"/>
        <w:contextualSpacing w:val="0"/>
      </w:pPr>
      <w:r w:rsidRPr="00631ED9">
        <w:t xml:space="preserve">Talking through a more difficult response with a young person to ensure they understand. </w:t>
      </w:r>
    </w:p>
    <w:p w14:paraId="0B843717" w14:textId="77777777" w:rsidR="0044018E" w:rsidRPr="00631ED9" w:rsidRDefault="0044018E" w:rsidP="00A504F4">
      <w:pPr>
        <w:pStyle w:val="Heading3"/>
        <w:spacing w:before="200"/>
      </w:pPr>
      <w:r w:rsidRPr="00631ED9">
        <w:t>An outcome and response to the young person shall be provided (where practicable) no later than 10 business days from the date of receipt.</w:t>
      </w:r>
    </w:p>
    <w:p w14:paraId="6A4232F6" w14:textId="77777777" w:rsidR="0044018E" w:rsidRPr="00631ED9" w:rsidRDefault="0044018E" w:rsidP="00A504F4">
      <w:pPr>
        <w:pStyle w:val="Heading3"/>
        <w:spacing w:before="200"/>
      </w:pPr>
      <w:r w:rsidRPr="00631ED9">
        <w:t>Where this is not achievable, the respondent shall notify the young person in writing of the delay.</w:t>
      </w:r>
    </w:p>
    <w:p w14:paraId="3859C48A" w14:textId="57401C83" w:rsidR="00B63A6E" w:rsidRPr="00631ED9" w:rsidRDefault="0044018E" w:rsidP="00A504F4">
      <w:pPr>
        <w:pStyle w:val="Heading1"/>
        <w:keepNext/>
        <w:spacing w:before="200"/>
      </w:pPr>
      <w:bookmarkStart w:id="42" w:name="_Toc240872299"/>
      <w:r w:rsidRPr="00631ED9">
        <w:lastRenderedPageBreak/>
        <w:t>Appeals</w:t>
      </w:r>
      <w:bookmarkEnd w:id="42"/>
    </w:p>
    <w:p w14:paraId="6FDA64B7" w14:textId="77777777" w:rsidR="007349F7" w:rsidRPr="00631ED9" w:rsidRDefault="007349F7" w:rsidP="00A504F4">
      <w:pPr>
        <w:pStyle w:val="Heading3"/>
        <w:keepNext/>
        <w:spacing w:before="200"/>
      </w:pPr>
      <w:r w:rsidRPr="00631ED9">
        <w:t xml:space="preserve">Where a young person is not satisfied with the resolution of their request, </w:t>
      </w:r>
      <w:proofErr w:type="spellStart"/>
      <w:r w:rsidRPr="00631ED9">
        <w:t>YDC</w:t>
      </w:r>
      <w:proofErr w:type="spellEnd"/>
      <w:r w:rsidRPr="00631ED9">
        <w:t xml:space="preserve"> staff shall advise them that they can submit a complaint in accordance with </w:t>
      </w:r>
      <w:hyperlink r:id="rId34" w:history="1">
        <w:r w:rsidRPr="00631ED9">
          <w:rPr>
            <w:rStyle w:val="Hyperlink"/>
          </w:rPr>
          <w:t>COPP 6.6 – Complaints</w:t>
        </w:r>
      </w:hyperlink>
      <w:r w:rsidRPr="00631ED9">
        <w:t xml:space="preserve">. </w:t>
      </w:r>
    </w:p>
    <w:p w14:paraId="68E7542C" w14:textId="6C842776" w:rsidR="007349F7" w:rsidRPr="00631ED9" w:rsidRDefault="007349F7" w:rsidP="00A504F4">
      <w:pPr>
        <w:pStyle w:val="Heading1"/>
        <w:spacing w:before="200"/>
      </w:pPr>
      <w:bookmarkStart w:id="43" w:name="_Toc240872300"/>
      <w:r w:rsidRPr="00631ED9">
        <w:t>Requests and Feedback from Parents, Caregivers and Other Support People</w:t>
      </w:r>
      <w:bookmarkEnd w:id="43"/>
    </w:p>
    <w:p w14:paraId="1EBA9077" w14:textId="77777777" w:rsidR="00CE48B5" w:rsidRPr="00631ED9" w:rsidRDefault="00CE48B5" w:rsidP="00A504F4">
      <w:pPr>
        <w:pStyle w:val="Heading3"/>
        <w:spacing w:before="200"/>
      </w:pPr>
      <w:r w:rsidRPr="00631ED9">
        <w:t xml:space="preserve">Parents, caregivers and other support people may submit requests and feedback via Administration of Complaints Compliments and Suggestions (ACCESS), the AVS, the </w:t>
      </w:r>
      <w:hyperlink r:id="rId35" w:history="1">
        <w:r w:rsidRPr="00631ED9">
          <w:rPr>
            <w:rStyle w:val="Hyperlink"/>
          </w:rPr>
          <w:t>Social Visits Feedback Form</w:t>
        </w:r>
      </w:hyperlink>
      <w:r w:rsidRPr="00631ED9">
        <w:t xml:space="preserve"> or </w:t>
      </w:r>
      <w:proofErr w:type="spellStart"/>
      <w:r w:rsidRPr="00631ED9">
        <w:t>YDC</w:t>
      </w:r>
      <w:proofErr w:type="spellEnd"/>
      <w:r w:rsidRPr="00631ED9">
        <w:t xml:space="preserve"> staff in accordance with the processes outlined in </w:t>
      </w:r>
      <w:hyperlink r:id="rId36" w:history="1">
        <w:r w:rsidRPr="00631ED9">
          <w:rPr>
            <w:rStyle w:val="Hyperlink"/>
          </w:rPr>
          <w:t>COPP 6.6 – Complaints</w:t>
        </w:r>
      </w:hyperlink>
      <w:r w:rsidRPr="00631ED9">
        <w:t>.</w:t>
      </w:r>
    </w:p>
    <w:p w14:paraId="32781C59" w14:textId="79440333" w:rsidR="000271B1" w:rsidRPr="00631ED9" w:rsidRDefault="00CE48B5" w:rsidP="00A504F4">
      <w:pPr>
        <w:pStyle w:val="Heading1"/>
        <w:spacing w:before="200"/>
      </w:pPr>
      <w:bookmarkStart w:id="44" w:name="_Toc240872301"/>
      <w:r w:rsidRPr="00631ED9">
        <w:t>Positive Feedback and Compliments</w:t>
      </w:r>
      <w:bookmarkEnd w:id="44"/>
    </w:p>
    <w:p w14:paraId="3797A7FB" w14:textId="77777777" w:rsidR="00D565B0" w:rsidRPr="00631ED9" w:rsidRDefault="00D565B0" w:rsidP="001A5136">
      <w:pPr>
        <w:pStyle w:val="Heading3"/>
        <w:spacing w:before="200"/>
      </w:pPr>
      <w:r w:rsidRPr="00631ED9">
        <w:t xml:space="preserve">Young people’s feedback shall be documented on the </w:t>
      </w:r>
      <w:hyperlink r:id="rId37" w:history="1">
        <w:r w:rsidRPr="00631ED9">
          <w:rPr>
            <w:rStyle w:val="Hyperlink"/>
          </w:rPr>
          <w:t>Help Form</w:t>
        </w:r>
      </w:hyperlink>
      <w:r w:rsidRPr="00631ED9">
        <w:t xml:space="preserve"> and submitted to either Unit Managers or the Superintendent. </w:t>
      </w:r>
    </w:p>
    <w:p w14:paraId="5014270B" w14:textId="77777777" w:rsidR="00D565B0" w:rsidRPr="00631ED9" w:rsidRDefault="00D565B0" w:rsidP="001A5136">
      <w:pPr>
        <w:pStyle w:val="Heading3"/>
        <w:spacing w:before="200"/>
      </w:pPr>
      <w:r w:rsidRPr="00631ED9">
        <w:t xml:space="preserve">Where a young person provides feedback, including a compliment, the Superintendent (or authorised officer) or relevant Assistant Superintendent shall provide the feedback to the person who is identified in the form. </w:t>
      </w:r>
    </w:p>
    <w:p w14:paraId="302AA930" w14:textId="77777777" w:rsidR="00D565B0" w:rsidRPr="00631ED9" w:rsidRDefault="00D565B0" w:rsidP="001A5136">
      <w:pPr>
        <w:pStyle w:val="Heading3"/>
        <w:spacing w:before="200"/>
      </w:pPr>
      <w:bookmarkStart w:id="45" w:name="_Toc12363893"/>
      <w:bookmarkStart w:id="46" w:name="_Toc12436240"/>
      <w:bookmarkStart w:id="47" w:name="_Toc13210602"/>
      <w:r w:rsidRPr="00631ED9">
        <w:t xml:space="preserve">The Superintendent </w:t>
      </w:r>
      <w:bookmarkStart w:id="48" w:name="_Toc12436241"/>
      <w:bookmarkStart w:id="49" w:name="_Toc13210603"/>
      <w:bookmarkEnd w:id="45"/>
      <w:bookmarkEnd w:id="46"/>
      <w:bookmarkEnd w:id="47"/>
      <w:r w:rsidRPr="00631ED9">
        <w:t>or relevant Assistant Superintendent shall notify the Manager Governance and Compliance of the feedback.</w:t>
      </w:r>
    </w:p>
    <w:p w14:paraId="6FA96842" w14:textId="77777777" w:rsidR="00D565B0" w:rsidRPr="00631ED9" w:rsidRDefault="00D565B0" w:rsidP="001A5136">
      <w:pPr>
        <w:pStyle w:val="Heading3"/>
        <w:spacing w:before="200"/>
      </w:pPr>
      <w:r w:rsidRPr="00631ED9">
        <w:t xml:space="preserve">The Manager Governance and Compliance shall ensure that: </w:t>
      </w:r>
    </w:p>
    <w:p w14:paraId="5111934D" w14:textId="77777777" w:rsidR="00D565B0" w:rsidRDefault="00D565B0" w:rsidP="001A5136">
      <w:pPr>
        <w:pStyle w:val="Heading3"/>
        <w:numPr>
          <w:ilvl w:val="0"/>
          <w:numId w:val="26"/>
        </w:numPr>
        <w:ind w:left="1077" w:hanging="357"/>
      </w:pPr>
      <w:r w:rsidRPr="00631ED9">
        <w:t>the young person’s feedback is acknowledged by the relevant staff/business area</w:t>
      </w:r>
    </w:p>
    <w:p w14:paraId="35C904F5" w14:textId="2A4CDD65" w:rsidR="00CE48B5" w:rsidRPr="00631ED9" w:rsidRDefault="00D565B0" w:rsidP="001A5136">
      <w:pPr>
        <w:pStyle w:val="Heading3"/>
        <w:numPr>
          <w:ilvl w:val="0"/>
          <w:numId w:val="26"/>
        </w:numPr>
        <w:ind w:left="1077" w:hanging="357"/>
      </w:pPr>
      <w:r w:rsidRPr="00631ED9">
        <w:t>the feedback, actions, outcome, response and applicable documents are recorded in the relevant folder on Content Manager.</w:t>
      </w:r>
      <w:bookmarkEnd w:id="48"/>
      <w:bookmarkEnd w:id="49"/>
    </w:p>
    <w:p w14:paraId="176284D9" w14:textId="7AFCADEE" w:rsidR="00D565B0" w:rsidRPr="00631ED9" w:rsidRDefault="00D565B0" w:rsidP="001A5136">
      <w:pPr>
        <w:pStyle w:val="Heading1"/>
        <w:spacing w:before="200"/>
      </w:pPr>
      <w:bookmarkStart w:id="50" w:name="_Toc240872302"/>
      <w:r w:rsidRPr="00631ED9">
        <w:t>Evaluation of Requests and Feedback Process</w:t>
      </w:r>
      <w:bookmarkEnd w:id="50"/>
    </w:p>
    <w:p w14:paraId="6E7393C1" w14:textId="77777777" w:rsidR="002B12B9" w:rsidRPr="00631ED9" w:rsidRDefault="002B12B9" w:rsidP="001A5136">
      <w:pPr>
        <w:pStyle w:val="Heading3"/>
        <w:spacing w:before="200"/>
      </w:pPr>
      <w:bookmarkStart w:id="51" w:name="_Toc12363899"/>
      <w:bookmarkStart w:id="52" w:name="_Toc12436247"/>
      <w:bookmarkStart w:id="53" w:name="_Toc13210609"/>
      <w:r w:rsidRPr="00631ED9">
        <w:t>The Manager Governance and Compliance shall ensure that quality assurance of the requests and feedback process (i.e., timeliness of responses, effectiveness of action taken, appropriate/child-friendly responses) is undertaken by randomly analysing a selection of Forms or letters responded to by Unit Managers, Senior Officers and Assistant Superintendents.</w:t>
      </w:r>
    </w:p>
    <w:p w14:paraId="62F84CCC" w14:textId="77777777" w:rsidR="002B12B9" w:rsidRPr="00631ED9" w:rsidRDefault="002B12B9" w:rsidP="001A5136">
      <w:pPr>
        <w:pStyle w:val="Heading3"/>
        <w:spacing w:before="200"/>
      </w:pPr>
      <w:r w:rsidRPr="00631ED9">
        <w:t xml:space="preserve">The Manager Governance and Compliance shall ensure that a report with a summary of findings is provided to the Deputy Commissioner Young People via the Assistant Commissioner Operations on a quarterly basis. The report shall include, but not be limited to, the following: </w:t>
      </w:r>
    </w:p>
    <w:p w14:paraId="6AA70759" w14:textId="77777777" w:rsidR="002B12B9" w:rsidRPr="00631ED9" w:rsidRDefault="002B12B9" w:rsidP="001A5136">
      <w:pPr>
        <w:pStyle w:val="Heading3"/>
        <w:numPr>
          <w:ilvl w:val="0"/>
          <w:numId w:val="26"/>
        </w:numPr>
        <w:ind w:left="1077" w:hanging="357"/>
      </w:pPr>
      <w:r w:rsidRPr="00631ED9">
        <w:t>An analysis of trends in requests, and feedback.</w:t>
      </w:r>
    </w:p>
    <w:p w14:paraId="24D1C7FC" w14:textId="77777777" w:rsidR="002B12B9" w:rsidRPr="00631ED9" w:rsidRDefault="002B12B9" w:rsidP="001A5136">
      <w:pPr>
        <w:pStyle w:val="ListParagraph"/>
        <w:keepLines w:val="0"/>
        <w:numPr>
          <w:ilvl w:val="0"/>
          <w:numId w:val="28"/>
        </w:numPr>
        <w:spacing w:before="120" w:after="120"/>
        <w:ind w:left="1077" w:hanging="357"/>
        <w:contextualSpacing w:val="0"/>
      </w:pPr>
      <w:r w:rsidRPr="00631ED9">
        <w:t xml:space="preserve">Feedback received from young people and </w:t>
      </w:r>
      <w:proofErr w:type="spellStart"/>
      <w:r w:rsidRPr="00631ED9">
        <w:t>YDC</w:t>
      </w:r>
      <w:proofErr w:type="spellEnd"/>
      <w:r w:rsidRPr="00631ED9">
        <w:t xml:space="preserve"> staff about the process itself.</w:t>
      </w:r>
    </w:p>
    <w:p w14:paraId="1EF1E28B" w14:textId="11F75291" w:rsidR="00FB6B82" w:rsidRDefault="002B12B9" w:rsidP="001A5136">
      <w:pPr>
        <w:pStyle w:val="Heading3"/>
        <w:spacing w:before="200"/>
      </w:pPr>
      <w:r w:rsidRPr="00631ED9">
        <w:t xml:space="preserve">Based on the above data collected, the </w:t>
      </w:r>
      <w:proofErr w:type="spellStart"/>
      <w:r w:rsidRPr="00631ED9">
        <w:t>YDC</w:t>
      </w:r>
      <w:proofErr w:type="spellEnd"/>
      <w:r w:rsidRPr="00631ED9">
        <w:t xml:space="preserve"> senior leadership team shall review the requests and feedback process annually.</w:t>
      </w:r>
      <w:bookmarkEnd w:id="51"/>
      <w:bookmarkEnd w:id="52"/>
      <w:bookmarkEnd w:id="53"/>
      <w:r w:rsidRPr="00631ED9">
        <w:t xml:space="preserve"> </w:t>
      </w:r>
    </w:p>
    <w:p w14:paraId="58273A19" w14:textId="77777777" w:rsidR="00FB6B82" w:rsidRDefault="00FB6B82">
      <w:pPr>
        <w:spacing w:after="160" w:line="278" w:lineRule="auto"/>
        <w:rPr>
          <w:rFonts w:eastAsia="MS Gothic"/>
          <w:bCs/>
          <w:color w:val="000000" w:themeColor="text1"/>
          <w:szCs w:val="26"/>
        </w:rPr>
      </w:pPr>
      <w:r>
        <w:br w:type="page"/>
      </w:r>
    </w:p>
    <w:p w14:paraId="70630C89" w14:textId="184ADB27" w:rsidR="00F533CF" w:rsidRPr="00631ED9" w:rsidRDefault="009D49EF" w:rsidP="00E47878">
      <w:pPr>
        <w:pStyle w:val="Heading1"/>
        <w:spacing w:before="360"/>
      </w:pPr>
      <w:bookmarkStart w:id="54" w:name="_Toc240872303"/>
      <w:bookmarkEnd w:id="9"/>
      <w:bookmarkEnd w:id="10"/>
      <w:bookmarkEnd w:id="11"/>
      <w:r w:rsidRPr="00631ED9">
        <w:lastRenderedPageBreak/>
        <w:t>Definitions</w:t>
      </w:r>
      <w:bookmarkEnd w:id="54"/>
    </w:p>
    <w:tbl>
      <w:tblPr>
        <w:tblStyle w:val="DCStable"/>
        <w:tblW w:w="8926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086"/>
        <w:gridCol w:w="16"/>
        <w:gridCol w:w="6824"/>
      </w:tblGrid>
      <w:tr w:rsidR="00C545D7" w:rsidRPr="00631ED9" w14:paraId="15F2AA14" w14:textId="77777777" w:rsidTr="002855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86" w:type="dxa"/>
            <w:shd w:val="clear" w:color="auto" w:fill="203866"/>
          </w:tcPr>
          <w:p w14:paraId="67FE0ECC" w14:textId="77777777" w:rsidR="00C545D7" w:rsidRPr="00631ED9" w:rsidRDefault="00C545D7" w:rsidP="009D49EF">
            <w:pPr>
              <w:pStyle w:val="Tableheading"/>
              <w:keepLines/>
            </w:pPr>
            <w:r w:rsidRPr="00631ED9">
              <w:t>Term</w:t>
            </w:r>
          </w:p>
        </w:tc>
        <w:tc>
          <w:tcPr>
            <w:tcW w:w="6840" w:type="dxa"/>
            <w:gridSpan w:val="2"/>
            <w:shd w:val="clear" w:color="auto" w:fill="203866"/>
          </w:tcPr>
          <w:p w14:paraId="188A8A91" w14:textId="77777777" w:rsidR="00C545D7" w:rsidRPr="00631ED9" w:rsidRDefault="00C545D7" w:rsidP="009D49EF">
            <w:pPr>
              <w:pStyle w:val="Tableheading"/>
              <w:keepLines/>
            </w:pPr>
            <w:r w:rsidRPr="00631ED9">
              <w:t xml:space="preserve">Definition </w:t>
            </w:r>
          </w:p>
        </w:tc>
      </w:tr>
      <w:tr w:rsidR="008875EA" w:rsidRPr="00631ED9" w14:paraId="19E55A68" w14:textId="77777777" w:rsidTr="002855FC">
        <w:tc>
          <w:tcPr>
            <w:tcW w:w="2102" w:type="dxa"/>
            <w:gridSpan w:val="2"/>
          </w:tcPr>
          <w:p w14:paraId="32AAA8A3" w14:textId="658DEC5B" w:rsidR="008875EA" w:rsidRPr="00631ED9" w:rsidRDefault="008875EA" w:rsidP="008875EA">
            <w:pPr>
              <w:keepLines/>
              <w:spacing w:before="120"/>
            </w:pPr>
            <w:r w:rsidRPr="00631ED9">
              <w:t>A</w:t>
            </w:r>
            <w:r w:rsidRPr="00631ED9">
              <w:rPr>
                <w:rFonts w:eastAsia="MS Gothic"/>
              </w:rPr>
              <w:t>boriginal Visitors Scheme (AVS)</w:t>
            </w:r>
          </w:p>
        </w:tc>
        <w:tc>
          <w:tcPr>
            <w:tcW w:w="6824" w:type="dxa"/>
          </w:tcPr>
          <w:p w14:paraId="58143295" w14:textId="10B1414B" w:rsidR="008875EA" w:rsidRPr="00631ED9" w:rsidRDefault="008875EA" w:rsidP="005A578D">
            <w:pPr>
              <w:keepLines/>
              <w:spacing w:before="120"/>
            </w:pPr>
            <w:r w:rsidRPr="00631ED9">
              <w:rPr>
                <w:lang w:val="en"/>
              </w:rPr>
              <w:t>The Aboriginal Visitors Scheme (AVS) comprises Aboriginal staff who visit prisons and youth detention centers around the state, providing support and counselling to Aboriginal people in custody.</w:t>
            </w:r>
          </w:p>
        </w:tc>
      </w:tr>
      <w:tr w:rsidR="008875EA" w:rsidRPr="00631ED9" w14:paraId="4853041C" w14:textId="77777777" w:rsidTr="002855FC">
        <w:tc>
          <w:tcPr>
            <w:tcW w:w="2102" w:type="dxa"/>
            <w:gridSpan w:val="2"/>
          </w:tcPr>
          <w:p w14:paraId="14BA8600" w14:textId="7B2292BD" w:rsidR="008875EA" w:rsidRPr="00631ED9" w:rsidRDefault="008875EA" w:rsidP="008875EA">
            <w:pPr>
              <w:keepLines/>
              <w:spacing w:before="120"/>
            </w:pPr>
            <w:r w:rsidRPr="00631ED9">
              <w:t>Authorised Officer</w:t>
            </w:r>
          </w:p>
        </w:tc>
        <w:tc>
          <w:tcPr>
            <w:tcW w:w="6824" w:type="dxa"/>
          </w:tcPr>
          <w:p w14:paraId="52B36C6A" w14:textId="78645B36" w:rsidR="008875EA" w:rsidRPr="00631ED9" w:rsidRDefault="008875EA" w:rsidP="008875EA">
            <w:pPr>
              <w:keepLines/>
              <w:spacing w:before="120"/>
            </w:pPr>
            <w:r w:rsidRPr="00631ED9">
              <w:rPr>
                <w:rFonts w:cs="Arial"/>
              </w:rPr>
              <w:t>An officer authorised by the Superintendent to conduct a function or activity from this COPP. This authorisation will be made in writing and recorded.</w:t>
            </w:r>
          </w:p>
        </w:tc>
      </w:tr>
      <w:tr w:rsidR="008875EA" w:rsidRPr="00631ED9" w14:paraId="7672320F" w14:textId="77777777" w:rsidTr="002855FC">
        <w:tc>
          <w:tcPr>
            <w:tcW w:w="2102" w:type="dxa"/>
            <w:gridSpan w:val="2"/>
          </w:tcPr>
          <w:p w14:paraId="7AD705A4" w14:textId="2FE2249C" w:rsidR="008875EA" w:rsidRPr="00631ED9" w:rsidRDefault="008875EA" w:rsidP="008875EA">
            <w:pPr>
              <w:keepLines/>
              <w:spacing w:before="120"/>
            </w:pPr>
            <w:r w:rsidRPr="00631ED9">
              <w:t>Commissioner’s Operating Policy and Procedure (COPP)</w:t>
            </w:r>
          </w:p>
        </w:tc>
        <w:tc>
          <w:tcPr>
            <w:tcW w:w="6824" w:type="dxa"/>
          </w:tcPr>
          <w:p w14:paraId="26005965" w14:textId="111E761D" w:rsidR="008875EA" w:rsidRPr="00631ED9" w:rsidRDefault="002C72A1" w:rsidP="008875EA">
            <w:pPr>
              <w:keepLines/>
              <w:spacing w:before="120"/>
            </w:pPr>
            <w:r w:rsidRPr="00631ED9">
              <w:rPr>
                <w:rFonts w:cs="Arial"/>
              </w:rPr>
              <w:t>Operational Instrument that provides instructions to staff how the relevant legislative requirements are implemented.</w:t>
            </w:r>
          </w:p>
        </w:tc>
      </w:tr>
      <w:tr w:rsidR="00866C3B" w:rsidRPr="00631ED9" w14:paraId="29183ACF" w14:textId="77777777" w:rsidTr="002855FC">
        <w:tc>
          <w:tcPr>
            <w:tcW w:w="2102" w:type="dxa"/>
            <w:gridSpan w:val="2"/>
          </w:tcPr>
          <w:p w14:paraId="43F13A8A" w14:textId="69BB7EB2" w:rsidR="00866C3B" w:rsidRPr="00631ED9" w:rsidRDefault="00866C3B" w:rsidP="00866C3B">
            <w:pPr>
              <w:keepLines/>
              <w:spacing w:before="120"/>
            </w:pPr>
            <w:r w:rsidRPr="00631ED9">
              <w:t>Complaint</w:t>
            </w:r>
          </w:p>
        </w:tc>
        <w:tc>
          <w:tcPr>
            <w:tcW w:w="6824" w:type="dxa"/>
          </w:tcPr>
          <w:p w14:paraId="185FAA62" w14:textId="58F86035" w:rsidR="00866C3B" w:rsidRPr="00631ED9" w:rsidRDefault="00866C3B" w:rsidP="00866C3B">
            <w:pPr>
              <w:keepLines/>
              <w:spacing w:before="120"/>
            </w:pPr>
            <w:r w:rsidRPr="00631ED9">
              <w:rPr>
                <w:lang w:val="en"/>
              </w:rPr>
              <w:t xml:space="preserve">An expression of dissatisfaction made to or about an </w:t>
            </w:r>
            <w:proofErr w:type="spellStart"/>
            <w:r w:rsidRPr="00631ED9">
              <w:rPr>
                <w:lang w:val="en"/>
              </w:rPr>
              <w:t>organisation</w:t>
            </w:r>
            <w:proofErr w:type="spellEnd"/>
            <w:r w:rsidRPr="00631ED9">
              <w:rPr>
                <w:lang w:val="en"/>
              </w:rPr>
              <w:t>, related to its products, services, staff or the handling of a complaint, where a response or resolution is explicitly or implicitly expected or legally required.</w:t>
            </w:r>
          </w:p>
        </w:tc>
      </w:tr>
      <w:tr w:rsidR="00866C3B" w:rsidRPr="00631ED9" w14:paraId="52754DDA" w14:textId="77777777" w:rsidTr="002855FC">
        <w:tc>
          <w:tcPr>
            <w:tcW w:w="2102" w:type="dxa"/>
            <w:gridSpan w:val="2"/>
          </w:tcPr>
          <w:p w14:paraId="55C46C87" w14:textId="4B8FC086" w:rsidR="00866C3B" w:rsidRPr="00631ED9" w:rsidRDefault="00866C3B" w:rsidP="00866C3B">
            <w:pPr>
              <w:keepLines/>
              <w:spacing w:before="120"/>
            </w:pPr>
            <w:r w:rsidRPr="00631ED9">
              <w:t>Content Manager</w:t>
            </w:r>
          </w:p>
        </w:tc>
        <w:tc>
          <w:tcPr>
            <w:tcW w:w="6824" w:type="dxa"/>
          </w:tcPr>
          <w:p w14:paraId="6B846DCD" w14:textId="64D9A467" w:rsidR="00866C3B" w:rsidRPr="00631ED9" w:rsidRDefault="00866C3B" w:rsidP="00866C3B">
            <w:pPr>
              <w:keepLines/>
              <w:spacing w:before="120"/>
            </w:pPr>
            <w:r w:rsidRPr="00631ED9">
              <w:t>The Department's Electronic Document and Records Management System (EDRMS) used to capture, store and manage corporate records securely and in accordance with relevant legislation, policies and standards.</w:t>
            </w:r>
          </w:p>
        </w:tc>
      </w:tr>
      <w:tr w:rsidR="00866C3B" w:rsidRPr="00631ED9" w14:paraId="4C042904" w14:textId="77777777" w:rsidTr="002855FC">
        <w:tc>
          <w:tcPr>
            <w:tcW w:w="2102" w:type="dxa"/>
            <w:gridSpan w:val="2"/>
          </w:tcPr>
          <w:p w14:paraId="79FD6842" w14:textId="61AFED0F" w:rsidR="00866C3B" w:rsidRPr="00631ED9" w:rsidRDefault="00866C3B" w:rsidP="00866C3B">
            <w:pPr>
              <w:keepLines/>
              <w:spacing w:before="120"/>
            </w:pPr>
            <w:r w:rsidRPr="00631ED9">
              <w:rPr>
                <w:rFonts w:cs="Arial"/>
              </w:rPr>
              <w:t>Custodial Officer</w:t>
            </w:r>
          </w:p>
        </w:tc>
        <w:tc>
          <w:tcPr>
            <w:tcW w:w="6824" w:type="dxa"/>
          </w:tcPr>
          <w:p w14:paraId="09959F12" w14:textId="1791B978" w:rsidR="00866C3B" w:rsidRPr="00631ED9" w:rsidRDefault="00866C3B" w:rsidP="00866C3B">
            <w:pPr>
              <w:keepLines/>
              <w:spacing w:before="120"/>
            </w:pPr>
            <w:r w:rsidRPr="00631ED9">
              <w:rPr>
                <w:rFonts w:cs="Arial"/>
              </w:rPr>
              <w:t>In accordance with section 11(1</w:t>
            </w:r>
            <w:proofErr w:type="gramStart"/>
            <w:r w:rsidRPr="00631ED9">
              <w:rPr>
                <w:rFonts w:cs="Arial"/>
              </w:rPr>
              <w:t>a)(</w:t>
            </w:r>
            <w:proofErr w:type="gramEnd"/>
            <w:r w:rsidRPr="00631ED9">
              <w:rPr>
                <w:rFonts w:cs="Arial"/>
              </w:rPr>
              <w:t xml:space="preserve">a) of the </w:t>
            </w:r>
            <w:r w:rsidRPr="00631ED9">
              <w:rPr>
                <w:rFonts w:cs="Arial"/>
                <w:i/>
                <w:iCs/>
              </w:rPr>
              <w:t>Young Offenders Act 1994</w:t>
            </w:r>
            <w:r w:rsidRPr="00631ED9">
              <w:rPr>
                <w:rFonts w:cs="Arial"/>
              </w:rPr>
              <w:t>, a Custodial Officer is a person appointed as a custodial officer for non-administrative functions.</w:t>
            </w:r>
          </w:p>
        </w:tc>
      </w:tr>
      <w:tr w:rsidR="00C86199" w:rsidRPr="00631ED9" w14:paraId="4FE76EA3" w14:textId="77777777" w:rsidTr="002855FC">
        <w:tc>
          <w:tcPr>
            <w:tcW w:w="2102" w:type="dxa"/>
            <w:gridSpan w:val="2"/>
          </w:tcPr>
          <w:p w14:paraId="7C866E3D" w14:textId="0F700874" w:rsidR="00C86199" w:rsidRPr="00631ED9" w:rsidRDefault="00C86199" w:rsidP="00C86199">
            <w:pPr>
              <w:keepLines/>
              <w:spacing w:before="120"/>
              <w:rPr>
                <w:rFonts w:cs="Arial"/>
              </w:rPr>
            </w:pPr>
            <w:r w:rsidRPr="00631ED9">
              <w:rPr>
                <w:rFonts w:cs="Arial"/>
              </w:rPr>
              <w:t>Delegate</w:t>
            </w:r>
          </w:p>
        </w:tc>
        <w:tc>
          <w:tcPr>
            <w:tcW w:w="6824" w:type="dxa"/>
          </w:tcPr>
          <w:p w14:paraId="4C400AB4" w14:textId="5800F107" w:rsidR="00C86199" w:rsidRPr="00631ED9" w:rsidRDefault="00C86199" w:rsidP="00C86199">
            <w:pPr>
              <w:keepLines/>
              <w:spacing w:before="120"/>
              <w:rPr>
                <w:rFonts w:cs="Arial"/>
              </w:rPr>
            </w:pPr>
            <w:r w:rsidRPr="00631ED9">
              <w:rPr>
                <w:rFonts w:cs="Arial"/>
              </w:rPr>
              <w:t>An officer delegated a function in accordance with section 197 of the</w:t>
            </w:r>
            <w:r w:rsidRPr="00631ED9">
              <w:rPr>
                <w:rFonts w:cs="Arial"/>
                <w:i/>
              </w:rPr>
              <w:t xml:space="preserve"> Young Offenders Act 1994.</w:t>
            </w:r>
          </w:p>
        </w:tc>
      </w:tr>
      <w:tr w:rsidR="00C86199" w:rsidRPr="00631ED9" w14:paraId="3C8C6FCB" w14:textId="77777777" w:rsidTr="002855FC">
        <w:tc>
          <w:tcPr>
            <w:tcW w:w="2102" w:type="dxa"/>
            <w:gridSpan w:val="2"/>
          </w:tcPr>
          <w:p w14:paraId="2194DC6F" w14:textId="1A85D64D" w:rsidR="00C86199" w:rsidRPr="00631ED9" w:rsidRDefault="00C86199" w:rsidP="00C86199">
            <w:pPr>
              <w:keepLines/>
              <w:spacing w:before="120"/>
            </w:pPr>
            <w:r w:rsidRPr="00631ED9">
              <w:t>Department</w:t>
            </w:r>
          </w:p>
        </w:tc>
        <w:tc>
          <w:tcPr>
            <w:tcW w:w="6824" w:type="dxa"/>
          </w:tcPr>
          <w:p w14:paraId="66D961DE" w14:textId="586098B3" w:rsidR="00C86199" w:rsidRPr="00631ED9" w:rsidRDefault="00C86199" w:rsidP="00C86199">
            <w:pPr>
              <w:keepLines/>
              <w:spacing w:before="120"/>
            </w:pPr>
            <w:r w:rsidRPr="00631ED9">
              <w:t xml:space="preserve">The department of the Public Service principally assisting the Minister in the administration of the </w:t>
            </w:r>
            <w:r w:rsidRPr="00631ED9">
              <w:rPr>
                <w:i/>
              </w:rPr>
              <w:t>Young Offenders Act 1994.</w:t>
            </w:r>
          </w:p>
        </w:tc>
      </w:tr>
      <w:tr w:rsidR="00C86199" w:rsidRPr="00631ED9" w14:paraId="6E3493FD" w14:textId="77777777" w:rsidTr="002855FC">
        <w:tc>
          <w:tcPr>
            <w:tcW w:w="2102" w:type="dxa"/>
            <w:gridSpan w:val="2"/>
          </w:tcPr>
          <w:p w14:paraId="72A99908" w14:textId="777412B9" w:rsidR="00C86199" w:rsidRPr="00631ED9" w:rsidRDefault="00C86199" w:rsidP="00C86199">
            <w:pPr>
              <w:keepLines/>
              <w:spacing w:before="120"/>
            </w:pPr>
            <w:r w:rsidRPr="00631ED9">
              <w:t>Detainee</w:t>
            </w:r>
          </w:p>
        </w:tc>
        <w:tc>
          <w:tcPr>
            <w:tcW w:w="6824" w:type="dxa"/>
          </w:tcPr>
          <w:p w14:paraId="6D9EC6C1" w14:textId="77777777" w:rsidR="00C86199" w:rsidRPr="00631ED9" w:rsidRDefault="00C86199" w:rsidP="00C86199">
            <w:pPr>
              <w:rPr>
                <w:rFonts w:eastAsia="Times New Roman" w:cs="Arial"/>
                <w:iCs/>
              </w:rPr>
            </w:pPr>
            <w:r w:rsidRPr="00631ED9">
              <w:rPr>
                <w:rFonts w:eastAsia="Times New Roman" w:cs="Arial"/>
              </w:rPr>
              <w:t>Means a person who is accommodated in a detention centre</w:t>
            </w:r>
            <w:r w:rsidRPr="00631ED9">
              <w:rPr>
                <w:rFonts w:cs="Arial"/>
              </w:rPr>
              <w:t xml:space="preserve"> </w:t>
            </w:r>
            <w:r w:rsidRPr="00631ED9">
              <w:rPr>
                <w:rFonts w:eastAsia="Times New Roman" w:cs="Arial"/>
              </w:rPr>
              <w:t xml:space="preserve">as defined in section 3 of the </w:t>
            </w:r>
            <w:r w:rsidRPr="00631ED9">
              <w:rPr>
                <w:rFonts w:eastAsia="Times New Roman" w:cs="Arial"/>
                <w:i/>
              </w:rPr>
              <w:t>Young Offenders Act 1994</w:t>
            </w:r>
            <w:r w:rsidRPr="00631ED9">
              <w:rPr>
                <w:rFonts w:eastAsia="Times New Roman" w:cs="Arial"/>
                <w:iCs/>
              </w:rPr>
              <w:t xml:space="preserve"> or, a young person subject to a custody order or an interim or extended custody order under the </w:t>
            </w:r>
            <w:r w:rsidRPr="00631ED9">
              <w:rPr>
                <w:rFonts w:eastAsia="Times New Roman" w:cs="Arial"/>
                <w:i/>
              </w:rPr>
              <w:t>Criminal Law (Mental Impairment) Act 2023.</w:t>
            </w:r>
          </w:p>
          <w:p w14:paraId="7F3BCAF4" w14:textId="77777777" w:rsidR="00C86199" w:rsidRPr="00631ED9" w:rsidRDefault="00C86199" w:rsidP="00C86199">
            <w:pPr>
              <w:rPr>
                <w:rFonts w:eastAsia="Times New Roman" w:cs="Arial"/>
              </w:rPr>
            </w:pPr>
          </w:p>
          <w:p w14:paraId="6F60C363" w14:textId="33E5E1C3" w:rsidR="00C86199" w:rsidRPr="00631ED9" w:rsidRDefault="00C86199" w:rsidP="00C86199">
            <w:pPr>
              <w:keepLines/>
              <w:spacing w:before="120"/>
            </w:pPr>
            <w:proofErr w:type="gramStart"/>
            <w:r w:rsidRPr="00631ED9">
              <w:rPr>
                <w:rFonts w:cs="Arial"/>
              </w:rPr>
              <w:t>For the purpose of</w:t>
            </w:r>
            <w:proofErr w:type="gramEnd"/>
            <w:r w:rsidRPr="00631ED9">
              <w:rPr>
                <w:rFonts w:cs="Arial"/>
              </w:rPr>
              <w:t xml:space="preserve"> this COPP, all references to ‘detainee’ will be replaced with the term ‘young person’.</w:t>
            </w:r>
          </w:p>
        </w:tc>
      </w:tr>
      <w:tr w:rsidR="006B2BBA" w:rsidRPr="00631ED9" w14:paraId="2882199A" w14:textId="77777777" w:rsidTr="002855FC">
        <w:tc>
          <w:tcPr>
            <w:tcW w:w="2102" w:type="dxa"/>
            <w:gridSpan w:val="2"/>
          </w:tcPr>
          <w:p w14:paraId="106E5B46" w14:textId="5827B7A6" w:rsidR="006B2BBA" w:rsidRPr="00631ED9" w:rsidRDefault="006B2BBA" w:rsidP="006B2BBA">
            <w:pPr>
              <w:keepLines/>
              <w:spacing w:before="120"/>
            </w:pPr>
            <w:r w:rsidRPr="00631ED9">
              <w:t>Feedback</w:t>
            </w:r>
          </w:p>
        </w:tc>
        <w:tc>
          <w:tcPr>
            <w:tcW w:w="6824" w:type="dxa"/>
          </w:tcPr>
          <w:p w14:paraId="74B03F87" w14:textId="06BD323A" w:rsidR="006B2BBA" w:rsidRPr="00631ED9" w:rsidRDefault="006B2BBA" w:rsidP="006B2BBA">
            <w:pPr>
              <w:rPr>
                <w:rFonts w:eastAsia="Times New Roman" w:cs="Arial"/>
              </w:rPr>
            </w:pPr>
            <w:r w:rsidRPr="00631ED9">
              <w:t>Providing an opinion on something.</w:t>
            </w:r>
          </w:p>
        </w:tc>
      </w:tr>
      <w:tr w:rsidR="006B2BBA" w:rsidRPr="00631ED9" w14:paraId="4B5C2BD6" w14:textId="77777777" w:rsidTr="002855FC">
        <w:tc>
          <w:tcPr>
            <w:tcW w:w="2102" w:type="dxa"/>
            <w:gridSpan w:val="2"/>
          </w:tcPr>
          <w:p w14:paraId="123CEF52" w14:textId="63807630" w:rsidR="006B2BBA" w:rsidRPr="00631ED9" w:rsidRDefault="006B2BBA" w:rsidP="006B2BBA">
            <w:pPr>
              <w:keepLines/>
              <w:spacing w:before="120"/>
            </w:pPr>
            <w:r w:rsidRPr="00631ED9">
              <w:lastRenderedPageBreak/>
              <w:t>Officers and Employees of Particular Classes</w:t>
            </w:r>
          </w:p>
        </w:tc>
        <w:tc>
          <w:tcPr>
            <w:tcW w:w="6824" w:type="dxa"/>
          </w:tcPr>
          <w:p w14:paraId="6DCDC583" w14:textId="77777777" w:rsidR="006B2BBA" w:rsidRPr="00631ED9" w:rsidRDefault="006B2BBA" w:rsidP="006B2BBA">
            <w:pPr>
              <w:pStyle w:val="Tabledata"/>
              <w:spacing w:after="60"/>
            </w:pPr>
            <w:r w:rsidRPr="00631ED9">
              <w:t>The following descriptions of classes of officers and employees are prescribed for the purpose of section 11(1</w:t>
            </w:r>
            <w:proofErr w:type="gramStart"/>
            <w:r w:rsidRPr="00631ED9">
              <w:t>a)(</w:t>
            </w:r>
            <w:proofErr w:type="gramEnd"/>
            <w:r w:rsidRPr="00631ED9">
              <w:t xml:space="preserve">b) of the </w:t>
            </w:r>
            <w:r w:rsidRPr="00631ED9">
              <w:rPr>
                <w:i/>
              </w:rPr>
              <w:t>Young Offenders Act 1994</w:t>
            </w:r>
            <w:r w:rsidRPr="00631ED9">
              <w:t xml:space="preserve"> and regulation 49(2) of the </w:t>
            </w:r>
            <w:r w:rsidRPr="00631ED9">
              <w:rPr>
                <w:iCs/>
              </w:rPr>
              <w:t>Young Offender Regulations 1995</w:t>
            </w:r>
            <w:r w:rsidRPr="00631ED9">
              <w:t>:</w:t>
            </w:r>
          </w:p>
          <w:p w14:paraId="0A1F22E9" w14:textId="77777777" w:rsidR="006B2BBA" w:rsidRPr="00631ED9" w:rsidRDefault="006B2BBA">
            <w:pPr>
              <w:pStyle w:val="Tabledata"/>
              <w:numPr>
                <w:ilvl w:val="0"/>
                <w:numId w:val="29"/>
              </w:numPr>
            </w:pPr>
            <w:r w:rsidRPr="00631ED9">
              <w:t>Medical staff – persons who have undergone medical, nursing or health training and hold qualifications indicating successful completion of that training.</w:t>
            </w:r>
          </w:p>
          <w:p w14:paraId="678B02E8" w14:textId="77777777" w:rsidR="006B2BBA" w:rsidRPr="00631ED9" w:rsidRDefault="006B2BBA">
            <w:pPr>
              <w:pStyle w:val="Tabledata"/>
              <w:numPr>
                <w:ilvl w:val="0"/>
                <w:numId w:val="29"/>
              </w:numPr>
            </w:pPr>
            <w:r w:rsidRPr="00631ED9">
              <w:t>Teaching staff – persons who provide recreation or sports supervision, teachers, vocational trainers and social trainers.</w:t>
            </w:r>
          </w:p>
          <w:p w14:paraId="5AFB7C4F" w14:textId="77777777" w:rsidR="006B2BBA" w:rsidRPr="00631ED9" w:rsidRDefault="006B2BBA">
            <w:pPr>
              <w:pStyle w:val="Tabledata"/>
              <w:numPr>
                <w:ilvl w:val="0"/>
                <w:numId w:val="29"/>
              </w:numPr>
            </w:pPr>
            <w:r w:rsidRPr="00631ED9">
              <w:t>Program support staff – counsellors, program facilitators and librarians.</w:t>
            </w:r>
          </w:p>
          <w:p w14:paraId="46B5E698" w14:textId="7CDCD077" w:rsidR="006B2BBA" w:rsidRPr="00631ED9" w:rsidRDefault="006B2BBA" w:rsidP="006B2BBA">
            <w:pPr>
              <w:keepLines/>
              <w:spacing w:before="120"/>
            </w:pPr>
            <w:r w:rsidRPr="00631ED9">
              <w:t>Centre support staff – cleaning staff, laundry staff, gardening staff, vehicle driving staff, maintenance staff and hairdressers.</w:t>
            </w:r>
          </w:p>
        </w:tc>
      </w:tr>
      <w:tr w:rsidR="006B2BBA" w:rsidRPr="00631ED9" w14:paraId="4349662D" w14:textId="77777777" w:rsidTr="002855FC">
        <w:tc>
          <w:tcPr>
            <w:tcW w:w="2102" w:type="dxa"/>
            <w:gridSpan w:val="2"/>
          </w:tcPr>
          <w:p w14:paraId="2A0A89AF" w14:textId="48767E24" w:rsidR="006B2BBA" w:rsidRPr="00631ED9" w:rsidRDefault="006B2BBA" w:rsidP="006B2BBA">
            <w:pPr>
              <w:keepLines/>
              <w:spacing w:before="120"/>
            </w:pPr>
            <w:r w:rsidRPr="00631ED9">
              <w:t>Public Service Officer</w:t>
            </w:r>
          </w:p>
        </w:tc>
        <w:tc>
          <w:tcPr>
            <w:tcW w:w="6824" w:type="dxa"/>
          </w:tcPr>
          <w:p w14:paraId="7150C95A" w14:textId="09C58985" w:rsidR="006B2BBA" w:rsidRPr="00631ED9" w:rsidRDefault="006B2BBA" w:rsidP="006B2BBA">
            <w:pPr>
              <w:keepLines/>
              <w:spacing w:before="120"/>
            </w:pPr>
            <w:r w:rsidRPr="00631ED9">
              <w:rPr>
                <w:rFonts w:cs="Arial"/>
              </w:rPr>
              <w:t xml:space="preserve">An officer employed in the State Government Public Service, subject to Part 3 of the </w:t>
            </w:r>
            <w:r w:rsidRPr="00631ED9">
              <w:rPr>
                <w:rFonts w:cs="Arial"/>
                <w:i/>
              </w:rPr>
              <w:t>Public Sector Management Act 1994,</w:t>
            </w:r>
            <w:r w:rsidRPr="00631ED9">
              <w:rPr>
                <w:rFonts w:cs="Arial"/>
              </w:rPr>
              <w:t xml:space="preserve"> including such officers and other persons as are necessary to implement or administer this Act.</w:t>
            </w:r>
          </w:p>
        </w:tc>
      </w:tr>
      <w:tr w:rsidR="000D04B8" w:rsidRPr="00631ED9" w14:paraId="28864A5D" w14:textId="77777777" w:rsidTr="002855FC">
        <w:tc>
          <w:tcPr>
            <w:tcW w:w="2102" w:type="dxa"/>
            <w:gridSpan w:val="2"/>
          </w:tcPr>
          <w:p w14:paraId="6DBB3DAE" w14:textId="20A71C30" w:rsidR="000D04B8" w:rsidRPr="00631ED9" w:rsidRDefault="000D04B8" w:rsidP="000D04B8">
            <w:pPr>
              <w:keepLines/>
              <w:spacing w:before="120"/>
            </w:pPr>
            <w:r w:rsidRPr="00631ED9">
              <w:t>Request</w:t>
            </w:r>
          </w:p>
        </w:tc>
        <w:tc>
          <w:tcPr>
            <w:tcW w:w="6824" w:type="dxa"/>
          </w:tcPr>
          <w:p w14:paraId="433A2410" w14:textId="45F13255" w:rsidR="000D04B8" w:rsidRPr="00631ED9" w:rsidRDefault="000D04B8" w:rsidP="000D04B8">
            <w:pPr>
              <w:keepLines/>
              <w:spacing w:before="120"/>
            </w:pPr>
            <w:r w:rsidRPr="00631ED9">
              <w:t>An act or an instance of asking for something.</w:t>
            </w:r>
          </w:p>
        </w:tc>
      </w:tr>
      <w:tr w:rsidR="000D04B8" w:rsidRPr="00631ED9" w14:paraId="16A4F3F6" w14:textId="77777777" w:rsidTr="002855FC">
        <w:tc>
          <w:tcPr>
            <w:tcW w:w="2102" w:type="dxa"/>
            <w:gridSpan w:val="2"/>
          </w:tcPr>
          <w:p w14:paraId="71E19626" w14:textId="08DA11D7" w:rsidR="000D04B8" w:rsidRPr="00631ED9" w:rsidRDefault="000D04B8" w:rsidP="000D04B8">
            <w:pPr>
              <w:keepLines/>
              <w:spacing w:before="120"/>
            </w:pPr>
            <w:r w:rsidRPr="00631ED9">
              <w:t>Senior Officer</w:t>
            </w:r>
          </w:p>
        </w:tc>
        <w:tc>
          <w:tcPr>
            <w:tcW w:w="6824" w:type="dxa"/>
          </w:tcPr>
          <w:p w14:paraId="764A2CC8" w14:textId="46687A4F" w:rsidR="000D04B8" w:rsidRPr="00631ED9" w:rsidRDefault="000D04B8" w:rsidP="000D04B8">
            <w:pPr>
              <w:keepLines/>
              <w:spacing w:before="120"/>
            </w:pPr>
            <w:r w:rsidRPr="00631ED9">
              <w:t xml:space="preserve">A Custodial Officer who is substantive to this rank, or a Unit Manager, or Custodial Officer acting in the capacity of Senior Officer, appointed by the Chief Executive Officer with reference to section 11 of the </w:t>
            </w:r>
            <w:r w:rsidRPr="00631ED9">
              <w:rPr>
                <w:i/>
              </w:rPr>
              <w:t>Young Offenders Act 1994.</w:t>
            </w:r>
          </w:p>
        </w:tc>
      </w:tr>
      <w:tr w:rsidR="000D04B8" w:rsidRPr="00631ED9" w14:paraId="0EB88B5C" w14:textId="77777777" w:rsidTr="002855FC">
        <w:tc>
          <w:tcPr>
            <w:tcW w:w="2102" w:type="dxa"/>
            <w:gridSpan w:val="2"/>
          </w:tcPr>
          <w:p w14:paraId="512FEF38" w14:textId="0DD493FD" w:rsidR="000D04B8" w:rsidRPr="00631ED9" w:rsidRDefault="000D04B8" w:rsidP="000D04B8">
            <w:pPr>
              <w:keepLines/>
              <w:spacing w:before="120"/>
            </w:pPr>
            <w:r w:rsidRPr="00631ED9">
              <w:t>Staff</w:t>
            </w:r>
          </w:p>
        </w:tc>
        <w:tc>
          <w:tcPr>
            <w:tcW w:w="6824" w:type="dxa"/>
          </w:tcPr>
          <w:p w14:paraId="36F922CB" w14:textId="7A1E316B" w:rsidR="000D04B8" w:rsidRPr="00631ED9" w:rsidRDefault="000D04B8" w:rsidP="000D04B8">
            <w:pPr>
              <w:keepLines/>
              <w:spacing w:before="120"/>
            </w:pPr>
            <w:r w:rsidRPr="00631ED9">
              <w:rPr>
                <w:rFonts w:cs="Arial"/>
              </w:rPr>
              <w:t xml:space="preserve">Any employee of the Department of Justice, Corrective Services, including a Public Service Officer, Custodial Officer or an employee of a particular class; and any contractor who provides services to the Department of Justice. </w:t>
            </w:r>
          </w:p>
        </w:tc>
      </w:tr>
      <w:tr w:rsidR="000C67B8" w:rsidRPr="00631ED9" w14:paraId="7BE70F85" w14:textId="77777777" w:rsidTr="002855FC">
        <w:tc>
          <w:tcPr>
            <w:tcW w:w="2102" w:type="dxa"/>
            <w:gridSpan w:val="2"/>
          </w:tcPr>
          <w:p w14:paraId="47D31616" w14:textId="79118E2B" w:rsidR="000C67B8" w:rsidRPr="00631ED9" w:rsidRDefault="000C67B8" w:rsidP="000C67B8">
            <w:pPr>
              <w:keepLines/>
              <w:spacing w:before="120"/>
            </w:pPr>
            <w:r w:rsidRPr="00631ED9">
              <w:t>Superintendent</w:t>
            </w:r>
          </w:p>
        </w:tc>
        <w:tc>
          <w:tcPr>
            <w:tcW w:w="6824" w:type="dxa"/>
          </w:tcPr>
          <w:p w14:paraId="08032675" w14:textId="46E98622" w:rsidR="000C67B8" w:rsidRPr="00631ED9" w:rsidRDefault="000C67B8" w:rsidP="000C67B8">
            <w:pPr>
              <w:keepLines/>
              <w:spacing w:before="120"/>
            </w:pPr>
            <w:r w:rsidRPr="00631ED9">
              <w:t xml:space="preserve">In accordance with section 3 of the </w:t>
            </w:r>
            <w:r w:rsidRPr="00631ED9">
              <w:rPr>
                <w:i/>
              </w:rPr>
              <w:t>Young Offenders Act 1994, ‘</w:t>
            </w:r>
            <w:r w:rsidRPr="00631ED9">
              <w:t>The person in charge of a detention centre’</w:t>
            </w:r>
          </w:p>
        </w:tc>
      </w:tr>
      <w:tr w:rsidR="000C67B8" w:rsidRPr="00631ED9" w14:paraId="336CB482" w14:textId="77777777" w:rsidTr="002855FC">
        <w:tc>
          <w:tcPr>
            <w:tcW w:w="2102" w:type="dxa"/>
            <w:gridSpan w:val="2"/>
          </w:tcPr>
          <w:p w14:paraId="6A4B6A48" w14:textId="272F879B" w:rsidR="000C67B8" w:rsidRPr="00631ED9" w:rsidRDefault="000C67B8" w:rsidP="000C67B8">
            <w:pPr>
              <w:keepLines/>
              <w:spacing w:before="120"/>
            </w:pPr>
            <w:r w:rsidRPr="00631ED9">
              <w:rPr>
                <w:rFonts w:cs="Arial"/>
              </w:rPr>
              <w:t>Total Offender Management Solution (TOMS)</w:t>
            </w:r>
          </w:p>
        </w:tc>
        <w:tc>
          <w:tcPr>
            <w:tcW w:w="6824" w:type="dxa"/>
          </w:tcPr>
          <w:p w14:paraId="6A394DDB" w14:textId="663BA550" w:rsidR="000C67B8" w:rsidRPr="00631ED9" w:rsidRDefault="000C67B8" w:rsidP="000C67B8">
            <w:pPr>
              <w:keepLines/>
              <w:spacing w:before="120"/>
            </w:pPr>
            <w:r w:rsidRPr="00631ED9">
              <w:rPr>
                <w:rFonts w:eastAsia="Times New Roman" w:cs="Arial"/>
              </w:rPr>
              <w:t>The computer application used by the Department of Justice for the management of young people in custody.</w:t>
            </w:r>
          </w:p>
        </w:tc>
      </w:tr>
      <w:tr w:rsidR="00D235C3" w:rsidRPr="00631ED9" w14:paraId="23F6AA7C" w14:textId="77777777" w:rsidTr="002855FC">
        <w:tc>
          <w:tcPr>
            <w:tcW w:w="2102" w:type="dxa"/>
            <w:gridSpan w:val="2"/>
          </w:tcPr>
          <w:p w14:paraId="5BC4B08F" w14:textId="7DF313A5" w:rsidR="00D235C3" w:rsidRPr="00631ED9" w:rsidRDefault="00D235C3" w:rsidP="00D235C3">
            <w:pPr>
              <w:keepLines/>
              <w:spacing w:before="120"/>
              <w:rPr>
                <w:rFonts w:cs="Arial"/>
              </w:rPr>
            </w:pPr>
            <w:r w:rsidRPr="00631ED9">
              <w:rPr>
                <w:rFonts w:cs="Arial"/>
              </w:rPr>
              <w:t>Trauma-Informed Care</w:t>
            </w:r>
          </w:p>
        </w:tc>
        <w:tc>
          <w:tcPr>
            <w:tcW w:w="6824" w:type="dxa"/>
          </w:tcPr>
          <w:p w14:paraId="714594C7" w14:textId="77777777" w:rsidR="00D235C3" w:rsidRPr="00631ED9" w:rsidRDefault="00D235C3" w:rsidP="00D235C3">
            <w:pPr>
              <w:spacing w:after="60"/>
              <w:rPr>
                <w:rFonts w:cs="Arial"/>
              </w:rPr>
            </w:pPr>
            <w:r w:rsidRPr="00631ED9">
              <w:rPr>
                <w:rFonts w:cs="Arial"/>
              </w:rPr>
              <w:t xml:space="preserve">Trauma-informed care recognises that young people in detention are likely to have experiences of past trauma, and is practically based on the principles of four Rs: </w:t>
            </w:r>
          </w:p>
          <w:p w14:paraId="15698F9B" w14:textId="77777777" w:rsidR="00D235C3" w:rsidRPr="00631ED9" w:rsidRDefault="00D235C3">
            <w:pPr>
              <w:pStyle w:val="ListParagraph"/>
              <w:keepLines w:val="0"/>
              <w:numPr>
                <w:ilvl w:val="0"/>
                <w:numId w:val="19"/>
              </w:numPr>
            </w:pPr>
            <w:r w:rsidRPr="00631ED9">
              <w:t xml:space="preserve">Realises the widespread impact of trauma and understands potential paths for recovery. </w:t>
            </w:r>
          </w:p>
          <w:p w14:paraId="0DB6E3C9" w14:textId="77777777" w:rsidR="00D235C3" w:rsidRPr="00631ED9" w:rsidRDefault="00D235C3">
            <w:pPr>
              <w:pStyle w:val="ListParagraph"/>
              <w:keepLines w:val="0"/>
              <w:numPr>
                <w:ilvl w:val="0"/>
                <w:numId w:val="19"/>
              </w:numPr>
              <w:spacing w:before="60"/>
              <w:ind w:left="357" w:hanging="357"/>
              <w:contextualSpacing w:val="0"/>
            </w:pPr>
            <w:r w:rsidRPr="00631ED9">
              <w:t xml:space="preserve">Recognises the signs and symptoms of trauma in clients, families, staff, and others involved. </w:t>
            </w:r>
          </w:p>
          <w:p w14:paraId="3C4D4B85" w14:textId="77777777" w:rsidR="00D235C3" w:rsidRPr="00631ED9" w:rsidRDefault="00D235C3">
            <w:pPr>
              <w:pStyle w:val="ListParagraph"/>
              <w:keepLines w:val="0"/>
              <w:numPr>
                <w:ilvl w:val="0"/>
                <w:numId w:val="19"/>
              </w:numPr>
              <w:spacing w:before="60"/>
              <w:ind w:left="357" w:hanging="357"/>
              <w:contextualSpacing w:val="0"/>
            </w:pPr>
            <w:r w:rsidRPr="00631ED9">
              <w:t xml:space="preserve">Responds by fully integrating knowledge about trauma into policies, procedures, and practices. </w:t>
            </w:r>
          </w:p>
          <w:p w14:paraId="23B64EB8" w14:textId="7C56FB50" w:rsidR="00D235C3" w:rsidRPr="00DA3414" w:rsidRDefault="00D235C3" w:rsidP="00DA3414">
            <w:pPr>
              <w:pStyle w:val="ListParagraph"/>
              <w:numPr>
                <w:ilvl w:val="0"/>
                <w:numId w:val="19"/>
              </w:numPr>
              <w:spacing w:before="120"/>
              <w:rPr>
                <w:rFonts w:eastAsia="Times New Roman" w:cs="Arial"/>
              </w:rPr>
            </w:pPr>
            <w:r w:rsidRPr="00DA3414">
              <w:t>Seeks to actively resist re-traumatisation.</w:t>
            </w:r>
          </w:p>
        </w:tc>
      </w:tr>
      <w:tr w:rsidR="00D235C3" w:rsidRPr="00631ED9" w14:paraId="44E57D30" w14:textId="77777777" w:rsidTr="002855FC">
        <w:tc>
          <w:tcPr>
            <w:tcW w:w="2102" w:type="dxa"/>
            <w:gridSpan w:val="2"/>
          </w:tcPr>
          <w:p w14:paraId="6C55B2EB" w14:textId="45D4588E" w:rsidR="00D235C3" w:rsidRPr="00631ED9" w:rsidRDefault="00D235C3" w:rsidP="00D235C3">
            <w:pPr>
              <w:keepLines/>
              <w:spacing w:before="120"/>
            </w:pPr>
            <w:r w:rsidRPr="00631ED9">
              <w:lastRenderedPageBreak/>
              <w:t>Unit Manager</w:t>
            </w:r>
          </w:p>
        </w:tc>
        <w:tc>
          <w:tcPr>
            <w:tcW w:w="6824" w:type="dxa"/>
          </w:tcPr>
          <w:p w14:paraId="2EBDDD74" w14:textId="48FD520D" w:rsidR="00D235C3" w:rsidRPr="00631ED9" w:rsidRDefault="00D235C3" w:rsidP="00D235C3">
            <w:pPr>
              <w:keepLines/>
              <w:spacing w:before="120"/>
            </w:pPr>
            <w:r w:rsidRPr="00631ED9">
              <w:rPr>
                <w:rFonts w:eastAsia="Calibri"/>
              </w:rPr>
              <w:t xml:space="preserve">A Custodial Officer substantive to this rank, or Custodial Officer acting in the capacity of Unit Manager, appointed by the Chief Executive Officer with reference to section 11 of the </w:t>
            </w:r>
            <w:r w:rsidRPr="00631ED9">
              <w:rPr>
                <w:rFonts w:eastAsia="Calibri"/>
                <w:i/>
              </w:rPr>
              <w:t>Young Offenders Act 1994</w:t>
            </w:r>
            <w:r w:rsidRPr="00631ED9">
              <w:rPr>
                <w:rFonts w:eastAsia="Calibri"/>
              </w:rPr>
              <w:t>.</w:t>
            </w:r>
          </w:p>
        </w:tc>
      </w:tr>
      <w:tr w:rsidR="00A90DF4" w:rsidRPr="00631ED9" w14:paraId="6B345D7D" w14:textId="77777777" w:rsidTr="002855FC">
        <w:tc>
          <w:tcPr>
            <w:tcW w:w="2102" w:type="dxa"/>
            <w:gridSpan w:val="2"/>
          </w:tcPr>
          <w:p w14:paraId="7C9A61AD" w14:textId="5EF921CC" w:rsidR="00A90DF4" w:rsidRPr="00631ED9" w:rsidRDefault="00A90DF4" w:rsidP="00A90DF4">
            <w:pPr>
              <w:keepLines/>
              <w:spacing w:before="120"/>
            </w:pPr>
            <w:r w:rsidRPr="00631ED9">
              <w:t>Young Person</w:t>
            </w:r>
          </w:p>
        </w:tc>
        <w:tc>
          <w:tcPr>
            <w:tcW w:w="6824" w:type="dxa"/>
          </w:tcPr>
          <w:p w14:paraId="16927E15" w14:textId="77777777" w:rsidR="00A90DF4" w:rsidRPr="00631ED9" w:rsidRDefault="00A90DF4" w:rsidP="00A90DF4">
            <w:pPr>
              <w:rPr>
                <w:rFonts w:cs="Arial"/>
              </w:rPr>
            </w:pPr>
            <w:r w:rsidRPr="00631ED9">
              <w:rPr>
                <w:rFonts w:cs="Arial"/>
              </w:rPr>
              <w:t xml:space="preserve">A detainee as defined in section 3 of the </w:t>
            </w:r>
            <w:r w:rsidRPr="00631ED9">
              <w:rPr>
                <w:rFonts w:cs="Arial"/>
                <w:i/>
                <w:iCs/>
              </w:rPr>
              <w:t>Y</w:t>
            </w:r>
            <w:r w:rsidRPr="00631ED9">
              <w:rPr>
                <w:rFonts w:cs="Arial"/>
                <w:i/>
              </w:rPr>
              <w:t>oung Offenders Act 1994.</w:t>
            </w:r>
          </w:p>
          <w:p w14:paraId="0CFB9F7C" w14:textId="77777777" w:rsidR="00A90DF4" w:rsidRPr="00631ED9" w:rsidRDefault="00A90DF4" w:rsidP="00A90DF4">
            <w:pPr>
              <w:rPr>
                <w:rFonts w:cs="Arial"/>
              </w:rPr>
            </w:pPr>
          </w:p>
          <w:p w14:paraId="49A21CB6" w14:textId="2C21FFD6" w:rsidR="00A90DF4" w:rsidRPr="00631ED9" w:rsidRDefault="00A90DF4" w:rsidP="00A90DF4">
            <w:pPr>
              <w:keepLines/>
              <w:spacing w:before="120"/>
              <w:rPr>
                <w:rFonts w:eastAsia="Calibri"/>
              </w:rPr>
            </w:pPr>
            <w:r w:rsidRPr="00631ED9">
              <w:rPr>
                <w:rFonts w:cs="Arial"/>
              </w:rPr>
              <w:t xml:space="preserve">Any young person who is accommodated in a </w:t>
            </w:r>
            <w:proofErr w:type="spellStart"/>
            <w:r w:rsidRPr="00631ED9">
              <w:rPr>
                <w:rFonts w:cs="Arial"/>
              </w:rPr>
              <w:t>YDC</w:t>
            </w:r>
            <w:proofErr w:type="spellEnd"/>
            <w:r w:rsidRPr="00631ED9">
              <w:rPr>
                <w:rFonts w:cs="Arial"/>
              </w:rPr>
              <w:t xml:space="preserve">, or who is in the custody of a </w:t>
            </w:r>
            <w:proofErr w:type="spellStart"/>
            <w:r w:rsidRPr="00631ED9">
              <w:rPr>
                <w:rFonts w:cs="Arial"/>
              </w:rPr>
              <w:t>YDC</w:t>
            </w:r>
            <w:proofErr w:type="spellEnd"/>
            <w:r w:rsidRPr="00631ED9">
              <w:rPr>
                <w:rFonts w:cs="Arial"/>
              </w:rPr>
              <w:t>. The term young person also describes someone who is alleged to be an offender, or who is remanded in custody prior to being dealt with by the Courts.</w:t>
            </w:r>
          </w:p>
        </w:tc>
      </w:tr>
      <w:tr w:rsidR="00A90DF4" w:rsidRPr="00631ED9" w14:paraId="066D576B" w14:textId="77777777" w:rsidTr="002855FC">
        <w:tc>
          <w:tcPr>
            <w:tcW w:w="2102" w:type="dxa"/>
            <w:gridSpan w:val="2"/>
          </w:tcPr>
          <w:p w14:paraId="3300704E" w14:textId="23230025" w:rsidR="00A90DF4" w:rsidRPr="00631ED9" w:rsidRDefault="00A90DF4" w:rsidP="00A90DF4">
            <w:pPr>
              <w:keepLines/>
              <w:spacing w:before="120"/>
            </w:pPr>
            <w:r w:rsidRPr="00631ED9">
              <w:t>Youth Detention Centre</w:t>
            </w:r>
          </w:p>
        </w:tc>
        <w:tc>
          <w:tcPr>
            <w:tcW w:w="6824" w:type="dxa"/>
          </w:tcPr>
          <w:p w14:paraId="32E14052" w14:textId="147F6389" w:rsidR="00A90DF4" w:rsidRPr="00631ED9" w:rsidRDefault="00A90DF4" w:rsidP="00A90DF4">
            <w:pPr>
              <w:keepLines/>
              <w:spacing w:before="120"/>
            </w:pPr>
            <w:r w:rsidRPr="00631ED9">
              <w:rPr>
                <w:rFonts w:cs="Arial"/>
              </w:rPr>
              <w:t xml:space="preserve">A gazetted detention centre declared by the Minister to be a detention centre to accommodate remanded or sentenced young people. Refer to section 13 of </w:t>
            </w:r>
            <w:r w:rsidRPr="00631ED9">
              <w:rPr>
                <w:rFonts w:cs="Arial"/>
                <w:i/>
              </w:rPr>
              <w:t>Young Offenders Act 1994.</w:t>
            </w:r>
          </w:p>
        </w:tc>
      </w:tr>
    </w:tbl>
    <w:p w14:paraId="69CC068D" w14:textId="77777777" w:rsidR="006D79C6" w:rsidRPr="00631ED9" w:rsidRDefault="006D79C6" w:rsidP="00643A47">
      <w:pPr>
        <w:pStyle w:val="Heading1"/>
        <w:numPr>
          <w:ilvl w:val="0"/>
          <w:numId w:val="0"/>
        </w:numPr>
        <w:spacing w:before="200"/>
      </w:pPr>
      <w:bookmarkStart w:id="55" w:name="_Toc240872304"/>
      <w:bookmarkStart w:id="56" w:name="_Toc230247655"/>
      <w:r w:rsidRPr="00631ED9">
        <w:t>Annexures</w:t>
      </w:r>
      <w:bookmarkStart w:id="57" w:name="_Toc230247653"/>
      <w:bookmarkStart w:id="58" w:name="_Toc235088076"/>
      <w:bookmarkEnd w:id="55"/>
    </w:p>
    <w:p w14:paraId="53242FBB" w14:textId="77777777" w:rsidR="006D79C6" w:rsidRPr="00631ED9" w:rsidRDefault="006D79C6" w:rsidP="00643A47">
      <w:pPr>
        <w:pStyle w:val="Heading2"/>
        <w:numPr>
          <w:ilvl w:val="0"/>
          <w:numId w:val="0"/>
        </w:numPr>
        <w:spacing w:before="240"/>
      </w:pPr>
      <w:bookmarkStart w:id="59" w:name="_Toc240872305"/>
      <w:r w:rsidRPr="00631ED9">
        <w:t xml:space="preserve">Related </w:t>
      </w:r>
      <w:proofErr w:type="spellStart"/>
      <w:r w:rsidRPr="00631ED9">
        <w:t>COPPs</w:t>
      </w:r>
      <w:bookmarkEnd w:id="57"/>
      <w:bookmarkEnd w:id="58"/>
      <w:bookmarkEnd w:id="59"/>
      <w:proofErr w:type="spellEnd"/>
      <w:r w:rsidRPr="00631ED9">
        <w:t xml:space="preserve"> </w:t>
      </w:r>
    </w:p>
    <w:bookmarkStart w:id="60" w:name="_Related_COPPs"/>
    <w:bookmarkEnd w:id="60"/>
    <w:p w14:paraId="13D7FC6C" w14:textId="7C786010" w:rsidR="001C56DB" w:rsidRPr="00631ED9" w:rsidRDefault="00324347" w:rsidP="00643A47">
      <w:pPr>
        <w:pStyle w:val="ListBullet"/>
        <w:tabs>
          <w:tab w:val="num" w:pos="1134"/>
        </w:tabs>
        <w:spacing w:before="120"/>
        <w:ind w:left="851" w:hanging="284"/>
        <w:rPr>
          <w:color w:val="0000FF"/>
        </w:rPr>
      </w:pPr>
      <w:r w:rsidRPr="00631ED9">
        <w:fldChar w:fldCharType="begin"/>
      </w:r>
      <w:r w:rsidRPr="00631ED9">
        <w:instrText>HYPERLINK "https://www.wa.gov.au/media/33919/download?inline"</w:instrText>
      </w:r>
      <w:r w:rsidRPr="00631ED9">
        <w:fldChar w:fldCharType="separate"/>
      </w:r>
      <w:hyperlink r:id="rId38" w:history="1">
        <w:r w:rsidR="001C56DB" w:rsidRPr="00631ED9">
          <w:rPr>
            <w:rStyle w:val="Hyperlink"/>
          </w:rPr>
          <w:t>COPP 5.1 – Orientation</w:t>
        </w:r>
      </w:hyperlink>
    </w:p>
    <w:p w14:paraId="5FFB78C0" w14:textId="77777777" w:rsidR="001C56DB" w:rsidRPr="00631ED9" w:rsidRDefault="001C56DB" w:rsidP="00643A47">
      <w:pPr>
        <w:pStyle w:val="ListBullet"/>
        <w:tabs>
          <w:tab w:val="num" w:pos="1134"/>
        </w:tabs>
        <w:spacing w:before="120"/>
        <w:ind w:left="851" w:hanging="284"/>
        <w:rPr>
          <w:color w:val="0000FF"/>
        </w:rPr>
      </w:pPr>
      <w:hyperlink r:id="rId39" w:history="1">
        <w:r w:rsidRPr="00631ED9">
          <w:rPr>
            <w:rStyle w:val="Hyperlink"/>
          </w:rPr>
          <w:t>COPP 6.6 – Complaints</w:t>
        </w:r>
      </w:hyperlink>
    </w:p>
    <w:p w14:paraId="4D543C75" w14:textId="77777777" w:rsidR="001C56DB" w:rsidRPr="00631ED9" w:rsidRDefault="001C56DB" w:rsidP="00643A47">
      <w:pPr>
        <w:pStyle w:val="ListBullet"/>
        <w:tabs>
          <w:tab w:val="num" w:pos="1134"/>
        </w:tabs>
        <w:spacing w:before="120"/>
        <w:ind w:left="851" w:hanging="284"/>
        <w:rPr>
          <w:color w:val="0000FF"/>
        </w:rPr>
      </w:pPr>
      <w:hyperlink r:id="rId40" w:history="1">
        <w:r w:rsidRPr="00631ED9">
          <w:rPr>
            <w:rStyle w:val="Hyperlink"/>
          </w:rPr>
          <w:t>COPP 6.9 – Unit Management and Timetables</w:t>
        </w:r>
      </w:hyperlink>
    </w:p>
    <w:p w14:paraId="18F46AB5" w14:textId="73B7AC43" w:rsidR="006D79C6" w:rsidRPr="00631ED9" w:rsidRDefault="00324347" w:rsidP="00F01767">
      <w:pPr>
        <w:pStyle w:val="Heading2"/>
        <w:numPr>
          <w:ilvl w:val="0"/>
          <w:numId w:val="0"/>
        </w:numPr>
        <w:spacing w:before="240"/>
      </w:pPr>
      <w:r w:rsidRPr="00631ED9">
        <w:fldChar w:fldCharType="end"/>
      </w:r>
      <w:bookmarkStart w:id="61" w:name="_Toc230247654"/>
      <w:bookmarkStart w:id="62" w:name="_Toc235088077"/>
      <w:bookmarkStart w:id="63" w:name="_Toc240872306"/>
      <w:r w:rsidR="006D79C6" w:rsidRPr="00631ED9">
        <w:t>Related Documents</w:t>
      </w:r>
      <w:bookmarkEnd w:id="61"/>
      <w:bookmarkEnd w:id="62"/>
      <w:bookmarkEnd w:id="63"/>
      <w:r w:rsidR="006D79C6" w:rsidRPr="00631ED9">
        <w:t xml:space="preserve"> </w:t>
      </w:r>
    </w:p>
    <w:p w14:paraId="5A3BA63D" w14:textId="6D8EAE9C" w:rsidR="00877F41" w:rsidRPr="00631ED9" w:rsidRDefault="00877F41" w:rsidP="00EC3CEB">
      <w:pPr>
        <w:pStyle w:val="Hyperlink1"/>
        <w:numPr>
          <w:ilvl w:val="0"/>
          <w:numId w:val="32"/>
        </w:numPr>
        <w:spacing w:before="120" w:after="120"/>
        <w:ind w:left="714" w:hanging="357"/>
      </w:pPr>
      <w:r w:rsidRPr="00631ED9">
        <w:t>Australasian Youth Justice Administrators Standards, 2009</w:t>
      </w:r>
    </w:p>
    <w:p w14:paraId="4A0CF6CE" w14:textId="77777777" w:rsidR="003E0A26" w:rsidRPr="00631ED9" w:rsidRDefault="003E0A26" w:rsidP="00EC3CEB">
      <w:pPr>
        <w:pStyle w:val="ListParagraph"/>
        <w:keepLines w:val="0"/>
        <w:numPr>
          <w:ilvl w:val="0"/>
          <w:numId w:val="32"/>
        </w:numPr>
        <w:spacing w:before="120" w:after="120"/>
        <w:ind w:left="714" w:hanging="357"/>
        <w:contextualSpacing w:val="0"/>
      </w:pPr>
      <w:hyperlink r:id="rId41" w:history="1">
        <w:r w:rsidRPr="00631ED9">
          <w:rPr>
            <w:rStyle w:val="Hyperlink"/>
          </w:rPr>
          <w:t>Help Form</w:t>
        </w:r>
      </w:hyperlink>
    </w:p>
    <w:p w14:paraId="3D6549AD" w14:textId="33D78178" w:rsidR="00877F41" w:rsidRPr="00631ED9" w:rsidRDefault="00877F41" w:rsidP="00EC3CEB">
      <w:pPr>
        <w:pStyle w:val="Hyperlink1"/>
        <w:numPr>
          <w:ilvl w:val="0"/>
          <w:numId w:val="32"/>
        </w:numPr>
        <w:spacing w:before="120" w:after="120"/>
        <w:ind w:left="714" w:hanging="357"/>
      </w:pPr>
      <w:hyperlink r:id="rId42" w:history="1">
        <w:r w:rsidRPr="00631ED9">
          <w:rPr>
            <w:rStyle w:val="Hyperlink"/>
          </w:rPr>
          <w:t>United Nations (UN) Rules for the Protection of Juveniles Deprived of their Liberty</w:t>
        </w:r>
      </w:hyperlink>
    </w:p>
    <w:p w14:paraId="2CFA391E" w14:textId="498065E1" w:rsidR="002E5783" w:rsidRPr="00631ED9" w:rsidRDefault="00515947" w:rsidP="00EC3CEB">
      <w:pPr>
        <w:pStyle w:val="Hyperlink1"/>
        <w:numPr>
          <w:ilvl w:val="0"/>
          <w:numId w:val="32"/>
        </w:numPr>
        <w:spacing w:before="120" w:after="120"/>
        <w:ind w:left="714" w:hanging="357"/>
      </w:pPr>
      <w:hyperlink r:id="rId43" w:history="1">
        <w:r w:rsidRPr="00631ED9">
          <w:rPr>
            <w:rStyle w:val="Hyperlink"/>
          </w:rPr>
          <w:t>Young Person's Request, Complaint and Feedback form</w:t>
        </w:r>
      </w:hyperlink>
    </w:p>
    <w:p w14:paraId="217A0109" w14:textId="712508E4" w:rsidR="002D1C49" w:rsidRPr="00631ED9" w:rsidRDefault="002D1C49" w:rsidP="00EC3CEB">
      <w:pPr>
        <w:pStyle w:val="Heading2"/>
        <w:numPr>
          <w:ilvl w:val="0"/>
          <w:numId w:val="0"/>
        </w:numPr>
        <w:spacing w:before="240"/>
      </w:pPr>
      <w:bookmarkStart w:id="64" w:name="_Toc240872307"/>
      <w:r w:rsidRPr="00631ED9">
        <w:t>Related Legislation</w:t>
      </w:r>
      <w:bookmarkEnd w:id="56"/>
      <w:bookmarkEnd w:id="64"/>
    </w:p>
    <w:p w14:paraId="567AB39E" w14:textId="77777777" w:rsidR="00B8568D" w:rsidRPr="00631ED9" w:rsidRDefault="00B8568D" w:rsidP="00EC3CEB">
      <w:pPr>
        <w:pStyle w:val="ListBullet"/>
        <w:spacing w:before="120"/>
        <w:rPr>
          <w:i/>
          <w:iCs/>
        </w:rPr>
      </w:pPr>
      <w:bookmarkStart w:id="65" w:name="_Toc230247656"/>
      <w:r w:rsidRPr="00631ED9">
        <w:rPr>
          <w:i/>
          <w:iCs/>
        </w:rPr>
        <w:t>Commissioner for Children and Young People Act 2006</w:t>
      </w:r>
    </w:p>
    <w:p w14:paraId="3C49A5FE" w14:textId="77777777" w:rsidR="00B8568D" w:rsidRPr="00631ED9" w:rsidRDefault="00B8568D" w:rsidP="00EC3CEB">
      <w:pPr>
        <w:pStyle w:val="ListBullet"/>
        <w:spacing w:before="120"/>
        <w:rPr>
          <w:i/>
          <w:iCs/>
        </w:rPr>
      </w:pPr>
      <w:r w:rsidRPr="00631ED9">
        <w:rPr>
          <w:rFonts w:cs="Arial"/>
          <w:i/>
          <w:szCs w:val="24"/>
          <w:lang w:eastAsia="en-AU"/>
        </w:rPr>
        <w:t>Criminal Law (Mental Impairment) Act 2023</w:t>
      </w:r>
    </w:p>
    <w:p w14:paraId="7071C2D5" w14:textId="77777777" w:rsidR="00B8568D" w:rsidRPr="00631ED9" w:rsidRDefault="00B8568D" w:rsidP="00EC3CEB">
      <w:pPr>
        <w:pStyle w:val="ListBullet"/>
        <w:spacing w:before="120"/>
        <w:rPr>
          <w:i/>
          <w:iCs/>
        </w:rPr>
      </w:pPr>
      <w:r w:rsidRPr="00631ED9">
        <w:rPr>
          <w:i/>
          <w:iCs/>
        </w:rPr>
        <w:t>Health and Disability Services (Complaints) Act 1995</w:t>
      </w:r>
    </w:p>
    <w:p w14:paraId="574C631C" w14:textId="77777777" w:rsidR="00B8568D" w:rsidRPr="00631ED9" w:rsidRDefault="00B8568D" w:rsidP="00EC3CEB">
      <w:pPr>
        <w:pStyle w:val="ListBullet"/>
        <w:spacing w:before="120"/>
        <w:rPr>
          <w:i/>
          <w:iCs/>
        </w:rPr>
      </w:pPr>
      <w:r w:rsidRPr="00631ED9">
        <w:rPr>
          <w:i/>
          <w:iCs/>
        </w:rPr>
        <w:t>Inspector of Custodial Services Act 2003</w:t>
      </w:r>
    </w:p>
    <w:p w14:paraId="2882FB38" w14:textId="77777777" w:rsidR="00B8568D" w:rsidRPr="00631ED9" w:rsidRDefault="00B8568D" w:rsidP="00EC3CEB">
      <w:pPr>
        <w:pStyle w:val="ListBullet"/>
        <w:spacing w:before="120"/>
        <w:rPr>
          <w:i/>
          <w:iCs/>
        </w:rPr>
      </w:pPr>
      <w:r w:rsidRPr="00631ED9">
        <w:rPr>
          <w:i/>
          <w:iCs/>
        </w:rPr>
        <w:t>Public Sector Management Act 1994</w:t>
      </w:r>
    </w:p>
    <w:p w14:paraId="43EC6936" w14:textId="77777777" w:rsidR="00B8568D" w:rsidRPr="00631ED9" w:rsidRDefault="00B8568D" w:rsidP="00EC3CEB">
      <w:pPr>
        <w:pStyle w:val="ListBullet"/>
        <w:spacing w:before="120"/>
        <w:rPr>
          <w:i/>
          <w:iCs/>
        </w:rPr>
      </w:pPr>
      <w:r w:rsidRPr="00631ED9">
        <w:rPr>
          <w:i/>
          <w:iCs/>
        </w:rPr>
        <w:t>Young Offenders Act 1994</w:t>
      </w:r>
    </w:p>
    <w:p w14:paraId="5F8D1C99" w14:textId="77777777" w:rsidR="00B8568D" w:rsidRPr="00631ED9" w:rsidRDefault="00B8568D" w:rsidP="00EC3CEB">
      <w:pPr>
        <w:pStyle w:val="ListBullet"/>
        <w:spacing w:before="120"/>
      </w:pPr>
      <w:r w:rsidRPr="00631ED9">
        <w:t>Young Offenders Regulations 1995</w:t>
      </w:r>
    </w:p>
    <w:p w14:paraId="0E1DD8B3" w14:textId="44EF8878" w:rsidR="002D1C49" w:rsidRPr="00631ED9" w:rsidRDefault="002D1C49" w:rsidP="00EC3CEB">
      <w:pPr>
        <w:pStyle w:val="Heading1"/>
        <w:keepNext/>
        <w:numPr>
          <w:ilvl w:val="0"/>
          <w:numId w:val="0"/>
        </w:numPr>
        <w:spacing w:before="200"/>
      </w:pPr>
      <w:bookmarkStart w:id="66" w:name="_Toc240872308"/>
      <w:r w:rsidRPr="00631ED9">
        <w:lastRenderedPageBreak/>
        <w:t>Assurance</w:t>
      </w:r>
      <w:bookmarkEnd w:id="65"/>
      <w:bookmarkEnd w:id="66"/>
    </w:p>
    <w:p w14:paraId="2A0F0912" w14:textId="77777777" w:rsidR="002D1C49" w:rsidRPr="00631ED9" w:rsidRDefault="002D1C49" w:rsidP="00D5570E">
      <w:pPr>
        <w:keepNext/>
        <w:spacing w:before="200" w:after="120"/>
      </w:pPr>
      <w:r w:rsidRPr="00631ED9">
        <w:t>It is expected that:</w:t>
      </w:r>
    </w:p>
    <w:p w14:paraId="06E64C98" w14:textId="77777777" w:rsidR="006178B5" w:rsidRPr="00631ED9" w:rsidRDefault="006178B5" w:rsidP="00D5570E">
      <w:pPr>
        <w:pStyle w:val="ListBullet"/>
        <w:numPr>
          <w:ilvl w:val="0"/>
          <w:numId w:val="23"/>
        </w:numPr>
        <w:spacing w:before="120"/>
        <w:rPr>
          <w:rStyle w:val="Hyperlink1Char"/>
        </w:rPr>
      </w:pPr>
      <w:r w:rsidRPr="00631ED9">
        <w:t xml:space="preserve">The </w:t>
      </w:r>
      <w:proofErr w:type="spellStart"/>
      <w:r w:rsidRPr="00631ED9">
        <w:t>YDC</w:t>
      </w:r>
      <w:proofErr w:type="spellEnd"/>
      <w:r w:rsidRPr="00631ED9">
        <w:t xml:space="preserve"> will undertake local compliance in accordance with the </w:t>
      </w:r>
      <w:hyperlink r:id="rId44" w:history="1">
        <w:r w:rsidRPr="00631ED9">
          <w:rPr>
            <w:rStyle w:val="Hyperlink1Char"/>
          </w:rPr>
          <w:t>Compliance Manual</w:t>
        </w:r>
      </w:hyperlink>
      <w:r w:rsidRPr="00631ED9">
        <w:rPr>
          <w:rStyle w:val="Hyperlink1Char"/>
        </w:rPr>
        <w:t>.</w:t>
      </w:r>
    </w:p>
    <w:p w14:paraId="4C1516C5" w14:textId="77777777" w:rsidR="006178B5" w:rsidRPr="00631ED9" w:rsidRDefault="006178B5" w:rsidP="00D5570E">
      <w:pPr>
        <w:pStyle w:val="ListBullet"/>
        <w:numPr>
          <w:ilvl w:val="0"/>
          <w:numId w:val="22"/>
        </w:numPr>
        <w:spacing w:before="120"/>
      </w:pPr>
      <w:r w:rsidRPr="00631ED9">
        <w:t xml:space="preserve">The Young People Directorate within Head Office will undertake management oversight as required. </w:t>
      </w:r>
    </w:p>
    <w:p w14:paraId="60175C34" w14:textId="77777777" w:rsidR="006178B5" w:rsidRPr="00631ED9" w:rsidRDefault="006178B5" w:rsidP="00D5570E">
      <w:pPr>
        <w:pStyle w:val="ListBullet"/>
        <w:numPr>
          <w:ilvl w:val="0"/>
          <w:numId w:val="22"/>
        </w:numPr>
        <w:spacing w:before="120"/>
      </w:pPr>
      <w:r w:rsidRPr="00631ED9">
        <w:t xml:space="preserve">Operational Compliance will undertake checks in accordance with the </w:t>
      </w:r>
      <w:hyperlink r:id="rId45" w:history="1">
        <w:r w:rsidRPr="00631ED9">
          <w:rPr>
            <w:rStyle w:val="Hyperlink1Char"/>
          </w:rPr>
          <w:t>Operational Compliance Framework</w:t>
        </w:r>
      </w:hyperlink>
      <w:r w:rsidRPr="00631ED9">
        <w:rPr>
          <w:rStyle w:val="Hyperlink1Char"/>
        </w:rPr>
        <w:t>.</w:t>
      </w:r>
    </w:p>
    <w:p w14:paraId="7D70B53E" w14:textId="3E39504F" w:rsidR="00B402FD" w:rsidRPr="00631ED9" w:rsidRDefault="006178B5" w:rsidP="00D5570E">
      <w:pPr>
        <w:pStyle w:val="ListBullet"/>
        <w:spacing w:before="120"/>
      </w:pPr>
      <w:r w:rsidRPr="00631ED9">
        <w:t>Independent oversight will be undertaken as required</w:t>
      </w:r>
      <w:r w:rsidR="00B402FD" w:rsidRPr="00631ED9">
        <w:t xml:space="preserve"> </w:t>
      </w:r>
    </w:p>
    <w:p w14:paraId="37DC7F63" w14:textId="25B9B025" w:rsidR="00906E6E" w:rsidRDefault="00906E6E">
      <w:pPr>
        <w:spacing w:after="160" w:line="278" w:lineRule="auto"/>
        <w:rPr>
          <w:rFonts w:eastAsia="Times New Roman"/>
          <w:szCs w:val="22"/>
        </w:rPr>
      </w:pPr>
      <w:r>
        <w:br w:type="page"/>
      </w:r>
    </w:p>
    <w:p w14:paraId="62EE0194" w14:textId="77777777" w:rsidR="00C854A7" w:rsidRPr="00631ED9" w:rsidRDefault="00C854A7" w:rsidP="00D5570E">
      <w:pPr>
        <w:pStyle w:val="Heading1"/>
        <w:numPr>
          <w:ilvl w:val="0"/>
          <w:numId w:val="0"/>
        </w:numPr>
        <w:spacing w:before="200"/>
      </w:pPr>
      <w:bookmarkStart w:id="67" w:name="_Toc219976011"/>
      <w:bookmarkStart w:id="68" w:name="_Hlk228538805"/>
      <w:bookmarkStart w:id="69" w:name="_Toc230247657"/>
      <w:bookmarkStart w:id="70" w:name="_Toc240872309"/>
      <w:r w:rsidRPr="00631ED9">
        <w:lastRenderedPageBreak/>
        <w:t xml:space="preserve">Document Version </w:t>
      </w:r>
      <w:bookmarkEnd w:id="67"/>
      <w:bookmarkEnd w:id="68"/>
      <w:bookmarkEnd w:id="69"/>
      <w:r w:rsidRPr="00631ED9">
        <w:t>History</w:t>
      </w:r>
      <w:bookmarkEnd w:id="70"/>
      <w:r w:rsidRPr="00631ED9">
        <w:t xml:space="preserve"> </w:t>
      </w:r>
    </w:p>
    <w:tbl>
      <w:tblPr>
        <w:tblStyle w:val="DCStable"/>
        <w:tblpPr w:leftFromText="181" w:rightFromText="181" w:vertAnchor="text" w:horzAnchor="margin" w:tblpY="1"/>
        <w:tblOverlap w:val="never"/>
        <w:tblW w:w="9493" w:type="dxa"/>
        <w:tblCellMar>
          <w:top w:w="57" w:type="dxa"/>
          <w:left w:w="85" w:type="dxa"/>
          <w:bottom w:w="57" w:type="dxa"/>
          <w:right w:w="85" w:type="dxa"/>
        </w:tblCellMar>
        <w:tblLook w:val="0620" w:firstRow="1" w:lastRow="0" w:firstColumn="0" w:lastColumn="0" w:noHBand="1" w:noVBand="1"/>
      </w:tblPr>
      <w:tblGrid>
        <w:gridCol w:w="1052"/>
        <w:gridCol w:w="1795"/>
        <w:gridCol w:w="3521"/>
        <w:gridCol w:w="1411"/>
        <w:gridCol w:w="1714"/>
      </w:tblGrid>
      <w:tr w:rsidR="00536DB1" w:rsidRPr="00631ED9" w14:paraId="60866036" w14:textId="77777777" w:rsidTr="00C854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2" w:type="dxa"/>
            <w:shd w:val="clear" w:color="auto" w:fill="E8E8E8"/>
          </w:tcPr>
          <w:p w14:paraId="239422AD" w14:textId="77777777" w:rsidR="00536DB1" w:rsidRPr="00631ED9" w:rsidRDefault="00536DB1" w:rsidP="00C854A7">
            <w:pPr>
              <w:pStyle w:val="Tableheading"/>
              <w:rPr>
                <w:color w:val="305497"/>
              </w:rPr>
            </w:pPr>
            <w:r w:rsidRPr="00631ED9">
              <w:rPr>
                <w:color w:val="305497"/>
              </w:rPr>
              <w:t>Version no</w:t>
            </w:r>
          </w:p>
        </w:tc>
        <w:tc>
          <w:tcPr>
            <w:tcW w:w="1795" w:type="dxa"/>
            <w:shd w:val="clear" w:color="auto" w:fill="E8E8E8"/>
          </w:tcPr>
          <w:p w14:paraId="050317ED" w14:textId="77777777" w:rsidR="00536DB1" w:rsidRPr="00631ED9" w:rsidRDefault="00536DB1" w:rsidP="00C854A7">
            <w:pPr>
              <w:pStyle w:val="Tableheading"/>
              <w:rPr>
                <w:color w:val="305497"/>
              </w:rPr>
            </w:pPr>
            <w:r w:rsidRPr="00631ED9">
              <w:rPr>
                <w:color w:val="305497"/>
              </w:rPr>
              <w:t>Primary author(s)</w:t>
            </w:r>
          </w:p>
        </w:tc>
        <w:tc>
          <w:tcPr>
            <w:tcW w:w="3521" w:type="dxa"/>
            <w:shd w:val="clear" w:color="auto" w:fill="E8E8E8"/>
          </w:tcPr>
          <w:p w14:paraId="62B980BD" w14:textId="77777777" w:rsidR="00536DB1" w:rsidRPr="00631ED9" w:rsidRDefault="00536DB1" w:rsidP="00C854A7">
            <w:pPr>
              <w:pStyle w:val="Tableheading"/>
              <w:rPr>
                <w:color w:val="305497"/>
              </w:rPr>
            </w:pPr>
            <w:r w:rsidRPr="00631ED9">
              <w:rPr>
                <w:color w:val="305497"/>
              </w:rPr>
              <w:t>Description of version</w:t>
            </w:r>
          </w:p>
        </w:tc>
        <w:tc>
          <w:tcPr>
            <w:tcW w:w="1411" w:type="dxa"/>
            <w:shd w:val="clear" w:color="auto" w:fill="E8E8E8"/>
          </w:tcPr>
          <w:p w14:paraId="018CC1DC" w14:textId="6F8B6F01" w:rsidR="00536DB1" w:rsidRPr="00631ED9" w:rsidRDefault="002D1C49" w:rsidP="00C854A7">
            <w:pPr>
              <w:pStyle w:val="Tableheading"/>
              <w:rPr>
                <w:color w:val="305497"/>
              </w:rPr>
            </w:pPr>
            <w:r w:rsidRPr="00631ED9">
              <w:rPr>
                <w:color w:val="305497"/>
              </w:rPr>
              <w:t>Date Completed</w:t>
            </w:r>
          </w:p>
        </w:tc>
        <w:tc>
          <w:tcPr>
            <w:tcW w:w="1714" w:type="dxa"/>
            <w:shd w:val="clear" w:color="auto" w:fill="E8E8E8"/>
          </w:tcPr>
          <w:p w14:paraId="0FF5B751" w14:textId="77777777" w:rsidR="00536DB1" w:rsidRPr="00631ED9" w:rsidRDefault="00536DB1" w:rsidP="00C854A7">
            <w:pPr>
              <w:pStyle w:val="Tableheading"/>
              <w:rPr>
                <w:color w:val="305497"/>
              </w:rPr>
            </w:pPr>
            <w:r w:rsidRPr="00631ED9">
              <w:rPr>
                <w:color w:val="305497"/>
              </w:rPr>
              <w:t xml:space="preserve">Effective date </w:t>
            </w:r>
          </w:p>
        </w:tc>
      </w:tr>
      <w:tr w:rsidR="00C72589" w:rsidRPr="00631ED9" w14:paraId="1D9C9F22" w14:textId="77777777" w:rsidTr="00C854A7">
        <w:trPr>
          <w:trHeight w:val="400"/>
        </w:trPr>
        <w:tc>
          <w:tcPr>
            <w:tcW w:w="1052" w:type="dxa"/>
          </w:tcPr>
          <w:p w14:paraId="1E25EF64" w14:textId="021F3B5F" w:rsidR="00C72589" w:rsidRPr="00631ED9" w:rsidRDefault="00C72589" w:rsidP="0094411C">
            <w:pPr>
              <w:pStyle w:val="Tabledata"/>
              <w:spacing w:before="120"/>
            </w:pPr>
            <w:r w:rsidRPr="00631ED9">
              <w:t>1.0</w:t>
            </w:r>
          </w:p>
        </w:tc>
        <w:tc>
          <w:tcPr>
            <w:tcW w:w="1795" w:type="dxa"/>
          </w:tcPr>
          <w:p w14:paraId="305DA38C" w14:textId="03354A76" w:rsidR="00C72589" w:rsidRPr="00631ED9" w:rsidRDefault="00C72589" w:rsidP="0094411C">
            <w:pPr>
              <w:spacing w:before="120"/>
              <w:rPr>
                <w:color w:val="305497"/>
                <w:lang w:eastAsia="en-US"/>
              </w:rPr>
            </w:pPr>
            <w:r w:rsidRPr="00631ED9">
              <w:t>Operational Policy</w:t>
            </w:r>
          </w:p>
        </w:tc>
        <w:tc>
          <w:tcPr>
            <w:tcW w:w="3521" w:type="dxa"/>
          </w:tcPr>
          <w:p w14:paraId="2E764505" w14:textId="0978935C" w:rsidR="00C72589" w:rsidRPr="00631ED9" w:rsidRDefault="00C72589" w:rsidP="0094411C">
            <w:pPr>
              <w:pStyle w:val="Tabledata"/>
              <w:spacing w:before="120"/>
            </w:pPr>
            <w:r w:rsidRPr="00631ED9">
              <w:t xml:space="preserve">Approved by Commissioner </w:t>
            </w:r>
            <w:r w:rsidR="00914C13">
              <w:t>Corrective Services</w:t>
            </w:r>
          </w:p>
          <w:p w14:paraId="135811FF" w14:textId="0A42AB7B" w:rsidR="00C72589" w:rsidRPr="00631ED9" w:rsidRDefault="00C72589" w:rsidP="0094411C">
            <w:pPr>
              <w:spacing w:before="120"/>
              <w:rPr>
                <w:color w:val="305497"/>
                <w:lang w:eastAsia="en-US"/>
              </w:rPr>
            </w:pPr>
            <w:r w:rsidRPr="00631ED9">
              <w:t>CM Ref: S25/124784</w:t>
            </w:r>
          </w:p>
        </w:tc>
        <w:tc>
          <w:tcPr>
            <w:tcW w:w="1411" w:type="dxa"/>
          </w:tcPr>
          <w:p w14:paraId="34B718D6" w14:textId="0A0E2E7A" w:rsidR="00C72589" w:rsidRPr="00631ED9" w:rsidRDefault="00CE1881" w:rsidP="0094411C">
            <w:pPr>
              <w:spacing w:before="120"/>
              <w:rPr>
                <w:color w:val="305497"/>
                <w:lang w:eastAsia="en-US"/>
              </w:rPr>
            </w:pPr>
            <w:r>
              <w:t>18 September 2026</w:t>
            </w:r>
          </w:p>
        </w:tc>
        <w:tc>
          <w:tcPr>
            <w:tcW w:w="1714" w:type="dxa"/>
          </w:tcPr>
          <w:p w14:paraId="6F40A23B" w14:textId="39277F1B" w:rsidR="00C72589" w:rsidRPr="00631ED9" w:rsidRDefault="00152D73" w:rsidP="0094411C">
            <w:pPr>
              <w:spacing w:before="120"/>
              <w:rPr>
                <w:color w:val="305497"/>
                <w:lang w:eastAsia="en-US"/>
              </w:rPr>
            </w:pPr>
            <w:r>
              <w:t>22 September 2026</w:t>
            </w:r>
          </w:p>
        </w:tc>
      </w:tr>
    </w:tbl>
    <w:p w14:paraId="0FBE415D" w14:textId="77777777" w:rsidR="00EB2ABC" w:rsidRPr="00631ED9" w:rsidRDefault="00EB2ABC" w:rsidP="00B402FD">
      <w:pPr>
        <w:pStyle w:val="Heading1"/>
        <w:sectPr w:rsidR="00EB2ABC" w:rsidRPr="00631ED9" w:rsidSect="007F6A61">
          <w:headerReference w:type="even" r:id="rId46"/>
          <w:headerReference w:type="default" r:id="rId47"/>
          <w:footerReference w:type="default" r:id="rId48"/>
          <w:headerReference w:type="first" r:id="rId49"/>
          <w:type w:val="continuous"/>
          <w:pgSz w:w="11900" w:h="16840" w:code="9"/>
          <w:pgMar w:top="1418" w:right="1440" w:bottom="1021" w:left="1440" w:header="709" w:footer="794" w:gutter="0"/>
          <w:cols w:space="720"/>
          <w:titlePg/>
          <w:docGrid w:linePitch="360"/>
        </w:sectPr>
      </w:pPr>
    </w:p>
    <w:p w14:paraId="5CAEA91E" w14:textId="77777777" w:rsidR="004B7F7E" w:rsidRPr="00EB2ABC" w:rsidRDefault="004B7F7E" w:rsidP="00EB2ABC">
      <w:bookmarkStart w:id="71" w:name="_Appendix_A:_Request"/>
      <w:bookmarkEnd w:id="71"/>
    </w:p>
    <w:sectPr w:rsidR="004B7F7E" w:rsidRPr="00EB2ABC" w:rsidSect="000D3867">
      <w:type w:val="continuous"/>
      <w:pgSz w:w="11900" w:h="16840" w:code="9"/>
      <w:pgMar w:top="1588" w:right="1440" w:bottom="2438" w:left="1440" w:header="1417" w:footer="10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599EF" w14:textId="77777777" w:rsidR="00947C1B" w:rsidRDefault="00947C1B" w:rsidP="000451B2">
      <w:r>
        <w:separator/>
      </w:r>
    </w:p>
  </w:endnote>
  <w:endnote w:type="continuationSeparator" w:id="0">
    <w:p w14:paraId="05DA70A6" w14:textId="77777777" w:rsidR="00947C1B" w:rsidRDefault="00947C1B" w:rsidP="000451B2">
      <w:r>
        <w:continuationSeparator/>
      </w:r>
    </w:p>
  </w:endnote>
  <w:endnote w:type="continuationNotice" w:id="1">
    <w:p w14:paraId="78C3E21A" w14:textId="77777777" w:rsidR="00947C1B" w:rsidRDefault="00947C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6204" w14:textId="43246CE7" w:rsidR="00E47878" w:rsidRPr="00B028FC" w:rsidRDefault="00E47878">
    <w:pPr>
      <w:pStyle w:val="Footer"/>
    </w:pPr>
    <w:r w:rsidRPr="00627992">
      <w:rPr>
        <w:color w:val="C00000"/>
      </w:rPr>
      <w:t xml:space="preserve">The current version of this document is maintained on the </w:t>
    </w:r>
    <w:r>
      <w:rPr>
        <w:color w:val="C00000"/>
      </w:rPr>
      <w:t>Custodial Ops</w:t>
    </w:r>
    <w:r w:rsidRPr="00627992">
      <w:rPr>
        <w:color w:val="C00000"/>
      </w:rPr>
      <w:t xml:space="preserve"> intranet page</w:t>
    </w:r>
    <w:r w:rsidR="00B028FC">
      <w:rPr>
        <w:color w:val="C00000"/>
      </w:rPr>
      <w:ptab w:relativeTo="margin" w:alignment="right" w:leader="none"/>
    </w:r>
    <w:proofErr w:type="spellStart"/>
    <w:r w:rsidR="00B028FC" w:rsidRPr="00B028FC">
      <w:rPr>
        <w:color w:val="000000" w:themeColor="text1"/>
      </w:rPr>
      <w:t>Page</w:t>
    </w:r>
    <w:proofErr w:type="spellEnd"/>
    <w:r w:rsidR="00B028FC" w:rsidRPr="00B028FC">
      <w:rPr>
        <w:color w:val="000000" w:themeColor="text1"/>
      </w:rPr>
      <w:t xml:space="preserve"> </w:t>
    </w:r>
    <w:r w:rsidR="00B028FC" w:rsidRPr="00B028FC">
      <w:rPr>
        <w:color w:val="000000" w:themeColor="text1"/>
      </w:rPr>
      <w:fldChar w:fldCharType="begin"/>
    </w:r>
    <w:r w:rsidR="00B028FC" w:rsidRPr="00B028FC">
      <w:rPr>
        <w:color w:val="000000" w:themeColor="text1"/>
      </w:rPr>
      <w:instrText xml:space="preserve"> PAGE  \* Arabic  \* MERGEFORMAT </w:instrText>
    </w:r>
    <w:r w:rsidR="00B028FC" w:rsidRPr="00B028FC">
      <w:rPr>
        <w:color w:val="000000" w:themeColor="text1"/>
      </w:rPr>
      <w:fldChar w:fldCharType="separate"/>
    </w:r>
    <w:r w:rsidR="00B028FC" w:rsidRPr="00B028FC">
      <w:rPr>
        <w:noProof/>
        <w:color w:val="000000" w:themeColor="text1"/>
      </w:rPr>
      <w:t>1</w:t>
    </w:r>
    <w:r w:rsidR="00B028FC" w:rsidRPr="00B028FC">
      <w:rPr>
        <w:color w:val="000000" w:themeColor="text1"/>
      </w:rPr>
      <w:fldChar w:fldCharType="end"/>
    </w:r>
    <w:r w:rsidR="00B028FC" w:rsidRPr="00B028FC">
      <w:rPr>
        <w:color w:val="000000" w:themeColor="text1"/>
      </w:rPr>
      <w:t xml:space="preserve"> of </w:t>
    </w:r>
    <w:r w:rsidR="00B028FC" w:rsidRPr="00B028FC">
      <w:rPr>
        <w:color w:val="000000" w:themeColor="text1"/>
      </w:rPr>
      <w:fldChar w:fldCharType="begin"/>
    </w:r>
    <w:r w:rsidR="00B028FC" w:rsidRPr="00B028FC">
      <w:rPr>
        <w:color w:val="000000" w:themeColor="text1"/>
      </w:rPr>
      <w:instrText xml:space="preserve"> NUMPAGES  \* Arabic  \* MERGEFORMAT </w:instrText>
    </w:r>
    <w:r w:rsidR="00B028FC" w:rsidRPr="00B028FC">
      <w:rPr>
        <w:color w:val="000000" w:themeColor="text1"/>
      </w:rPr>
      <w:fldChar w:fldCharType="separate"/>
    </w:r>
    <w:r w:rsidR="00B028FC" w:rsidRPr="00B028FC">
      <w:rPr>
        <w:noProof/>
        <w:color w:val="000000" w:themeColor="text1"/>
      </w:rPr>
      <w:t>2</w:t>
    </w:r>
    <w:r w:rsidR="00B028FC" w:rsidRPr="00B028FC">
      <w:rPr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15EA" w14:textId="77777777" w:rsidR="00947C1B" w:rsidRDefault="00947C1B" w:rsidP="000451B2">
      <w:r>
        <w:separator/>
      </w:r>
    </w:p>
  </w:footnote>
  <w:footnote w:type="continuationSeparator" w:id="0">
    <w:p w14:paraId="4EFAC0D0" w14:textId="77777777" w:rsidR="00947C1B" w:rsidRDefault="00947C1B" w:rsidP="000451B2">
      <w:r>
        <w:continuationSeparator/>
      </w:r>
    </w:p>
  </w:footnote>
  <w:footnote w:type="continuationNotice" w:id="1">
    <w:p w14:paraId="64539F47" w14:textId="77777777" w:rsidR="00947C1B" w:rsidRDefault="00947C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750F" w14:textId="121BF7D8" w:rsidR="0087244E" w:rsidRDefault="00F56F06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5FFC1DB" wp14:editId="6EB7B3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59819291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D252D" w14:textId="56D7FC99" w:rsidR="00F56F06" w:rsidRPr="00F56F06" w:rsidRDefault="00F56F06" w:rsidP="00F56F0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F0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FFC1D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198D252D" w14:textId="56D7FC99" w:rsidR="00F56F06" w:rsidRPr="00F56F06" w:rsidRDefault="00F56F06" w:rsidP="00F56F06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F0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AB0DF" w14:textId="6E990054" w:rsidR="001C1AFE" w:rsidRDefault="00F56F06" w:rsidP="001C1AFE">
    <w:pPr>
      <w:pStyle w:val="Header"/>
      <w:pBdr>
        <w:bottom w:val="single" w:sz="4" w:space="3" w:color="auto"/>
      </w:pBdr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284D87C" wp14:editId="6DFC6AE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746931753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296A59" w14:textId="40E1915A" w:rsidR="00F56F06" w:rsidRPr="008E1EC6" w:rsidRDefault="00F56F06" w:rsidP="00F56F06">
                          <w:pPr>
                            <w:rPr>
                              <w:rFonts w:eastAsia="Aptos" w:cs="Arial"/>
                              <w:noProof/>
                              <w:color w:val="B40A00"/>
                              <w:sz w:val="20"/>
                              <w:szCs w:val="20"/>
                            </w:rPr>
                          </w:pPr>
                          <w:r w:rsidRPr="008E1EC6">
                            <w:rPr>
                              <w:rFonts w:eastAsia="Aptos" w:cs="Arial"/>
                              <w:noProof/>
                              <w:color w:val="B40A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84D87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9pt;height:29.6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25296A59" w14:textId="40E1915A" w:rsidR="00F56F06" w:rsidRPr="008E1EC6" w:rsidRDefault="00F56F06" w:rsidP="00F56F06">
                    <w:pPr>
                      <w:rPr>
                        <w:rFonts w:eastAsia="Aptos" w:cs="Arial"/>
                        <w:noProof/>
                        <w:color w:val="B40A00"/>
                        <w:sz w:val="20"/>
                        <w:szCs w:val="20"/>
                      </w:rPr>
                    </w:pPr>
                    <w:r w:rsidRPr="008E1EC6">
                      <w:rPr>
                        <w:rFonts w:eastAsia="Aptos" w:cs="Arial"/>
                        <w:noProof/>
                        <w:color w:val="B40A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C1AFE">
      <w:rPr>
        <w:noProof/>
      </w:rPr>
      <w:fldChar w:fldCharType="begin"/>
    </w:r>
    <w:r w:rsidR="001C1AFE">
      <w:rPr>
        <w:noProof/>
      </w:rPr>
      <w:instrText xml:space="preserve"> STYLEREF  Title  \* MERGEFORMAT </w:instrText>
    </w:r>
    <w:r w:rsidR="001C1AFE">
      <w:rPr>
        <w:noProof/>
      </w:rPr>
      <w:fldChar w:fldCharType="separate"/>
    </w:r>
    <w:r w:rsidR="008E1EC6">
      <w:rPr>
        <w:noProof/>
      </w:rPr>
      <w:t>COPP 6.14 – Requests and Feedback</w:t>
    </w:r>
    <w:r w:rsidR="001C1AFE">
      <w:rPr>
        <w:noProof/>
      </w:rPr>
      <w:fldChar w:fldCharType="end"/>
    </w:r>
    <w:r w:rsidR="001C1AFE">
      <w:rPr>
        <w:noProof/>
      </w:rPr>
      <w:t xml:space="preserve"> </w:t>
    </w:r>
    <w:r w:rsidR="00415279">
      <w:rPr>
        <w:noProof/>
      </w:rPr>
      <w:t>v</w:t>
    </w:r>
    <w:r w:rsidR="00AC2516">
      <w:rPr>
        <w:noProof/>
      </w:rPr>
      <w:t xml:space="preserve"> </w:t>
    </w:r>
    <w:r w:rsidR="00043094">
      <w:rPr>
        <w:noProof/>
      </w:rPr>
      <w:t>1</w:t>
    </w:r>
    <w:r w:rsidR="00AC2516">
      <w:rPr>
        <w:noProof/>
      </w:rPr>
      <w:t>.0</w:t>
    </w:r>
  </w:p>
  <w:p w14:paraId="42408781" w14:textId="42216205" w:rsidR="003B7806" w:rsidRDefault="003B7806" w:rsidP="000451B2">
    <w:pPr>
      <w:pStyle w:val="Header"/>
      <w:tabs>
        <w:tab w:val="clear" w:pos="9026"/>
        <w:tab w:val="right" w:pos="90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84C7" w14:textId="322CFEBF" w:rsidR="007140F0" w:rsidRDefault="00352E48" w:rsidP="00352E48">
    <w:pPr>
      <w:pStyle w:val="Header"/>
      <w:tabs>
        <w:tab w:val="clear" w:pos="4513"/>
        <w:tab w:val="clear" w:pos="9026"/>
        <w:tab w:val="right" w:pos="9020"/>
      </w:tabs>
    </w:pPr>
    <w:r w:rsidRPr="00D521D2">
      <w:rPr>
        <w:rFonts w:cs="Arial"/>
        <w:noProof/>
        <w:color w:val="FFFFFF" w:themeColor="background1"/>
        <w:sz w:val="56"/>
        <w:szCs w:val="56"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B8D338" wp14:editId="185B149B">
              <wp:simplePos x="0" y="0"/>
              <wp:positionH relativeFrom="margin">
                <wp:posOffset>577850</wp:posOffset>
              </wp:positionH>
              <wp:positionV relativeFrom="paragraph">
                <wp:posOffset>334010</wp:posOffset>
              </wp:positionV>
              <wp:extent cx="1647825" cy="2965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296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 Bold" w:hAnsi="Arial Bold"/>
                              <w:b/>
                              <w:color w:val="FFFFFF" w:themeColor="background1"/>
                            </w:rPr>
                            <w:id w:val="-1483379727"/>
                          </w:sdtPr>
                          <w:sdtEndPr>
                            <w:rPr>
                              <w:sz w:val="20"/>
                              <w:szCs w:val="20"/>
                            </w:rPr>
                          </w:sdtEndPr>
                          <w:sdtContent>
                            <w:p w14:paraId="4882013D" w14:textId="77777777" w:rsidR="000D6033" w:rsidRPr="00464E72" w:rsidRDefault="000D6033" w:rsidP="000D6033">
                              <w:pPr>
                                <w:rPr>
                                  <w:rFonts w:ascii="Arial Bold" w:hAnsi="Arial Bold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Bold" w:hAnsi="Arial Bold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Corrective Services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B8D3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5.5pt;margin-top:26.3pt;width:129.75pt;height:23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" filled="f" stroked="f">
              <v:textbox>
                <w:txbxContent>
                  <w:sdt>
                    <w:sdtPr>
                      <w:rPr>
                        <w:rFonts w:ascii="Arial Bold" w:hAnsi="Arial Bold"/>
                        <w:b/>
                        <w:color w:val="FFFFFF" w:themeColor="background1"/>
                      </w:rPr>
                      <w:id w:val="-1483379727"/>
                    </w:sdtPr>
                    <w:sdtEndPr>
                      <w:rPr>
                        <w:sz w:val="20"/>
                        <w:szCs w:val="20"/>
                      </w:rPr>
                    </w:sdtEndPr>
                    <w:sdtContent>
                      <w:p w14:paraId="4882013D" w14:textId="77777777" w:rsidR="000D6033" w:rsidRPr="00464E72" w:rsidRDefault="000D6033" w:rsidP="000D6033">
                        <w:pPr>
                          <w:rPr>
                            <w:rFonts w:ascii="Arial Bold" w:hAnsi="Arial Bold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Bold" w:hAnsi="Arial Bold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Corrective Services</w:t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Pr="00D521D2">
      <w:rPr>
        <w:rFonts w:eastAsia="Arial"/>
        <w:noProof/>
        <w:color w:val="FFFFFF" w:themeColor="background1"/>
        <w:kern w:val="2"/>
        <w:sz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03F191A5" wp14:editId="213AC8B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718800"/>
          <wp:effectExtent l="0" t="0" r="9525" b="6350"/>
          <wp:wrapNone/>
          <wp:docPr id="1043285406" name="Picture 2" descr="A black screen with colorful circles and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8693442" name="Picture 2" descr="A black screen with colorful circles and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71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6F06">
      <w:rPr>
        <w:rFonts w:cs="Arial"/>
        <w:noProof/>
        <w:color w:val="FFFFFF" w:themeColor="background1"/>
        <w:sz w:val="56"/>
        <w:szCs w:val="56"/>
        <w:lang w:eastAsia="en-AU"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07BC7FE" wp14:editId="265B0BE8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430070932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E1DA23" w14:textId="7B7A4335" w:rsidR="00F56F06" w:rsidRPr="008E1EC6" w:rsidRDefault="00F56F06" w:rsidP="00F56F06">
                          <w:pPr>
                            <w:rPr>
                              <w:rFonts w:eastAsia="Aptos" w:cs="Arial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8E1EC6">
                            <w:rPr>
                              <w:rFonts w:eastAsia="Aptos" w:cs="Arial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7BC7FE" id="Text Box 7" o:spid="_x0000_s1029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" filled="f" stroked="f">
              <v:textbox style="mso-fit-shape-to-text:t" inset="0,15pt,0,0">
                <w:txbxContent>
                  <w:p w14:paraId="28E1DA23" w14:textId="7B7A4335" w:rsidR="00F56F06" w:rsidRPr="008E1EC6" w:rsidRDefault="00F56F06" w:rsidP="00F56F06">
                    <w:pPr>
                      <w:rPr>
                        <w:rFonts w:eastAsia="Aptos" w:cs="Arial"/>
                        <w:noProof/>
                        <w:color w:val="FFFFFF" w:themeColor="background1"/>
                        <w:sz w:val="20"/>
                        <w:szCs w:val="20"/>
                      </w:rPr>
                    </w:pPr>
                    <w:r w:rsidRPr="008E1EC6">
                      <w:rPr>
                        <w:rFonts w:eastAsia="Aptos" w:cs="Arial"/>
                        <w:noProof/>
                        <w:color w:val="FFFFFF" w:themeColor="background1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26035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B40D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0C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</w:abstractNum>
  <w:abstractNum w:abstractNumId="3" w15:restartNumberingAfterBreak="0">
    <w:nsid w:val="003B01C6"/>
    <w:multiLevelType w:val="hybridMultilevel"/>
    <w:tmpl w:val="939087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B8113D"/>
    <w:multiLevelType w:val="multilevel"/>
    <w:tmpl w:val="2066514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  <w:specVanish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8C04DF9"/>
    <w:multiLevelType w:val="hybridMultilevel"/>
    <w:tmpl w:val="243A28A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BE520F"/>
    <w:multiLevelType w:val="hybridMultilevel"/>
    <w:tmpl w:val="89EEEB26"/>
    <w:lvl w:ilvl="0" w:tplc="0C090017">
      <w:start w:val="1"/>
      <w:numFmt w:val="lowerLetter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F4122"/>
    <w:multiLevelType w:val="hybridMultilevel"/>
    <w:tmpl w:val="8AA0899C"/>
    <w:lvl w:ilvl="0" w:tplc="3704F4CA">
      <w:start w:val="1"/>
      <w:numFmt w:val="lowerLetter"/>
      <w:pStyle w:val="ListNumber1"/>
      <w:lvlText w:val="%1)"/>
      <w:lvlJc w:val="left"/>
      <w:pPr>
        <w:ind w:left="1304" w:hanging="453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>
      <w:start w:val="1"/>
      <w:numFmt w:val="lowerLetter"/>
      <w:lvlText w:val="%2."/>
      <w:lvlJc w:val="left"/>
      <w:pPr>
        <w:ind w:left="2018" w:hanging="360"/>
      </w:pPr>
    </w:lvl>
    <w:lvl w:ilvl="2" w:tplc="0C09001B">
      <w:start w:val="1"/>
      <w:numFmt w:val="lowerRoman"/>
      <w:pStyle w:val="ListNumber1"/>
      <w:lvlText w:val="%3."/>
      <w:lvlJc w:val="right"/>
      <w:pPr>
        <w:ind w:left="2738" w:hanging="180"/>
      </w:pPr>
    </w:lvl>
    <w:lvl w:ilvl="3" w:tplc="0C09000F">
      <w:start w:val="1"/>
      <w:numFmt w:val="decimal"/>
      <w:lvlText w:val="%4."/>
      <w:lvlJc w:val="left"/>
      <w:pPr>
        <w:ind w:left="3458" w:hanging="360"/>
      </w:pPr>
    </w:lvl>
    <w:lvl w:ilvl="4" w:tplc="0C090019">
      <w:start w:val="1"/>
      <w:numFmt w:val="lowerLetter"/>
      <w:lvlText w:val="%5."/>
      <w:lvlJc w:val="left"/>
      <w:pPr>
        <w:ind w:left="4178" w:hanging="360"/>
      </w:pPr>
    </w:lvl>
    <w:lvl w:ilvl="5" w:tplc="0C09001B">
      <w:start w:val="1"/>
      <w:numFmt w:val="lowerRoman"/>
      <w:lvlText w:val="%6."/>
      <w:lvlJc w:val="right"/>
      <w:pPr>
        <w:ind w:left="4898" w:hanging="180"/>
      </w:pPr>
    </w:lvl>
    <w:lvl w:ilvl="6" w:tplc="0C09000F">
      <w:start w:val="1"/>
      <w:numFmt w:val="decimal"/>
      <w:lvlText w:val="%7."/>
      <w:lvlJc w:val="left"/>
      <w:pPr>
        <w:ind w:left="5618" w:hanging="360"/>
      </w:pPr>
    </w:lvl>
    <w:lvl w:ilvl="7" w:tplc="0C090019">
      <w:start w:val="1"/>
      <w:numFmt w:val="lowerLetter"/>
      <w:lvlText w:val="%8."/>
      <w:lvlJc w:val="left"/>
      <w:pPr>
        <w:ind w:left="6338" w:hanging="360"/>
      </w:pPr>
    </w:lvl>
    <w:lvl w:ilvl="8" w:tplc="0C09001B">
      <w:start w:val="1"/>
      <w:numFmt w:val="lowerRoman"/>
      <w:lvlText w:val="%9."/>
      <w:lvlJc w:val="right"/>
      <w:pPr>
        <w:ind w:left="7058" w:hanging="180"/>
      </w:pPr>
    </w:lvl>
  </w:abstractNum>
  <w:abstractNum w:abstractNumId="8" w15:restartNumberingAfterBreak="0">
    <w:nsid w:val="1DF45E2B"/>
    <w:multiLevelType w:val="hybridMultilevel"/>
    <w:tmpl w:val="01BAAFF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8935F1"/>
    <w:multiLevelType w:val="hybridMultilevel"/>
    <w:tmpl w:val="37AC1C14"/>
    <w:lvl w:ilvl="0" w:tplc="DEF4BEEC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E4A5D"/>
    <w:multiLevelType w:val="multilevel"/>
    <w:tmpl w:val="8D2EA130"/>
    <w:lvl w:ilvl="0">
      <w:start w:val="1"/>
      <w:numFmt w:val="decimal"/>
      <w:pStyle w:val="Sectionheading"/>
      <w:lvlText w:val="%1"/>
      <w:lvlJc w:val="left"/>
      <w:pPr>
        <w:tabs>
          <w:tab w:val="num" w:pos="72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Subsectionheading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7A1671"/>
    <w:multiLevelType w:val="hybridMultilevel"/>
    <w:tmpl w:val="4558D5AC"/>
    <w:lvl w:ilvl="0" w:tplc="0C090001">
      <w:start w:val="1"/>
      <w:numFmt w:val="bullet"/>
      <w:pStyle w:val="StyleHeading1Arial12ptJustifiedBottomNobord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3A5D5F"/>
    <w:multiLevelType w:val="hybridMultilevel"/>
    <w:tmpl w:val="9FCE1B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D09AB"/>
    <w:multiLevelType w:val="hybridMultilevel"/>
    <w:tmpl w:val="A5CE6210"/>
    <w:lvl w:ilvl="0" w:tplc="8F065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F79C8"/>
    <w:multiLevelType w:val="hybridMultilevel"/>
    <w:tmpl w:val="9788C2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F7366"/>
    <w:multiLevelType w:val="multilevel"/>
    <w:tmpl w:val="49969496"/>
    <w:styleLink w:val="StyleOutlinenumberedTrebuchetMS11ptBold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067"/>
        </w:tabs>
        <w:ind w:left="1067" w:hanging="567"/>
      </w:pPr>
      <w:rPr>
        <w:rFonts w:ascii="Arial" w:hAnsi="Arial"/>
        <w:sz w:val="24"/>
        <w:szCs w:val="20"/>
      </w:rPr>
    </w:lvl>
    <w:lvl w:ilvl="3">
      <w:start w:val="1"/>
      <w:numFmt w:val="decimal"/>
      <w:lvlText w:val="%4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0712E20"/>
    <w:multiLevelType w:val="hybridMultilevel"/>
    <w:tmpl w:val="62E437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64AB5"/>
    <w:multiLevelType w:val="multilevel"/>
    <w:tmpl w:val="A56EDAAC"/>
    <w:lvl w:ilvl="0">
      <w:start w:val="1"/>
      <w:numFmt w:val="none"/>
      <w:pStyle w:val="StyleStyleHeading113ptJustifiedBefore0pt125pt"/>
      <w:lvlText w:val="1."/>
      <w:lvlJc w:val="left"/>
      <w:pPr>
        <w:tabs>
          <w:tab w:val="num" w:pos="1644"/>
        </w:tabs>
        <w:ind w:left="1644" w:hanging="680"/>
      </w:pPr>
      <w:rPr>
        <w:rFonts w:ascii="Arial Bold" w:hAnsi="Arial Bold" w:cs="Arial" w:hint="default"/>
        <w:b/>
        <w:i w:val="0"/>
        <w:sz w:val="28"/>
      </w:rPr>
    </w:lvl>
    <w:lvl w:ilvl="1">
      <w:start w:val="1"/>
      <w:numFmt w:val="none"/>
      <w:lvlText w:val="1.1"/>
      <w:lvlJc w:val="left"/>
      <w:pPr>
        <w:tabs>
          <w:tab w:val="num" w:pos="1644"/>
        </w:tabs>
        <w:ind w:left="1644" w:hanging="680"/>
      </w:pPr>
      <w:rPr>
        <w:rFonts w:hint="default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1644"/>
        </w:tabs>
        <w:ind w:left="1644" w:hanging="680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648"/>
        </w:tabs>
        <w:ind w:left="1648" w:hanging="864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1792"/>
        </w:tabs>
        <w:ind w:left="1792" w:hanging="1008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936"/>
        </w:tabs>
        <w:ind w:left="1936" w:hanging="1152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80"/>
        </w:tabs>
        <w:ind w:left="2080" w:hanging="1296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4"/>
        </w:tabs>
        <w:ind w:left="2224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8"/>
        </w:tabs>
        <w:ind w:left="2368" w:hanging="1584"/>
      </w:pPr>
      <w:rPr>
        <w:rFonts w:cs="Arial" w:hint="default"/>
      </w:rPr>
    </w:lvl>
  </w:abstractNum>
  <w:abstractNum w:abstractNumId="18" w15:restartNumberingAfterBreak="0">
    <w:nsid w:val="3F085036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42DD6A24"/>
    <w:multiLevelType w:val="hybridMultilevel"/>
    <w:tmpl w:val="C79E752E"/>
    <w:lvl w:ilvl="0" w:tplc="060AF856">
      <w:start w:val="1"/>
      <w:numFmt w:val="decimal"/>
      <w:pStyle w:val="StyleHeading1Before0ptBottomSinglesolidlineAut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343D40">
      <w:numFmt w:val="none"/>
      <w:lvlText w:val=""/>
      <w:lvlJc w:val="left"/>
      <w:pPr>
        <w:tabs>
          <w:tab w:val="num" w:pos="360"/>
        </w:tabs>
      </w:pPr>
    </w:lvl>
    <w:lvl w:ilvl="2" w:tplc="17C68D96">
      <w:numFmt w:val="none"/>
      <w:lvlText w:val=""/>
      <w:lvlJc w:val="left"/>
      <w:pPr>
        <w:tabs>
          <w:tab w:val="num" w:pos="360"/>
        </w:tabs>
      </w:pPr>
    </w:lvl>
    <w:lvl w:ilvl="3" w:tplc="2C2A9A52">
      <w:numFmt w:val="none"/>
      <w:lvlText w:val=""/>
      <w:lvlJc w:val="left"/>
      <w:pPr>
        <w:tabs>
          <w:tab w:val="num" w:pos="360"/>
        </w:tabs>
      </w:pPr>
    </w:lvl>
    <w:lvl w:ilvl="4" w:tplc="DBC4A7FA">
      <w:numFmt w:val="none"/>
      <w:lvlText w:val=""/>
      <w:lvlJc w:val="left"/>
      <w:pPr>
        <w:tabs>
          <w:tab w:val="num" w:pos="360"/>
        </w:tabs>
      </w:pPr>
    </w:lvl>
    <w:lvl w:ilvl="5" w:tplc="BE82FADC">
      <w:numFmt w:val="none"/>
      <w:lvlText w:val=""/>
      <w:lvlJc w:val="left"/>
      <w:pPr>
        <w:tabs>
          <w:tab w:val="num" w:pos="360"/>
        </w:tabs>
      </w:pPr>
    </w:lvl>
    <w:lvl w:ilvl="6" w:tplc="50820832">
      <w:numFmt w:val="none"/>
      <w:lvlText w:val=""/>
      <w:lvlJc w:val="left"/>
      <w:pPr>
        <w:tabs>
          <w:tab w:val="num" w:pos="360"/>
        </w:tabs>
      </w:pPr>
    </w:lvl>
    <w:lvl w:ilvl="7" w:tplc="C79E98AC">
      <w:numFmt w:val="none"/>
      <w:lvlText w:val=""/>
      <w:lvlJc w:val="left"/>
      <w:pPr>
        <w:tabs>
          <w:tab w:val="num" w:pos="360"/>
        </w:tabs>
      </w:pPr>
    </w:lvl>
    <w:lvl w:ilvl="8" w:tplc="AB989B9C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C5F1835"/>
    <w:multiLevelType w:val="multilevel"/>
    <w:tmpl w:val="2F985AA4"/>
    <w:lvl w:ilvl="0">
      <w:start w:val="1"/>
      <w:numFmt w:val="decimal"/>
      <w:pStyle w:val="StyleHeading112ptLeft0cmBefore0pt1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 w:cs="Times New Roman" w:hint="default"/>
        <w:b/>
        <w:i w:val="0"/>
        <w: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067"/>
        </w:tabs>
        <w:ind w:left="1067" w:hanging="567"/>
      </w:pPr>
      <w:rPr>
        <w:rFonts w:ascii="Trebuchet MS" w:hAnsi="Trebuchet MS" w:cs="Times New Roman" w:hint="default"/>
        <w:b/>
        <w:i w:val="0"/>
        <w:sz w:val="20"/>
        <w:szCs w:val="20"/>
      </w:rPr>
    </w:lvl>
    <w:lvl w:ilvl="3">
      <w:start w:val="1"/>
      <w:numFmt w:val="decimal"/>
      <w:lvlText w:val="%4"/>
      <w:lvlJc w:val="left"/>
      <w:pPr>
        <w:tabs>
          <w:tab w:val="num" w:pos="567"/>
        </w:tabs>
        <w:ind w:left="1134" w:hanging="56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 w15:restartNumberingAfterBreak="0">
    <w:nsid w:val="51BD0317"/>
    <w:multiLevelType w:val="hybridMultilevel"/>
    <w:tmpl w:val="C3D8B8D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0F5E7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 w15:restartNumberingAfterBreak="0">
    <w:nsid w:val="588A7875"/>
    <w:multiLevelType w:val="hybridMultilevel"/>
    <w:tmpl w:val="F6C80B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C6B6C"/>
    <w:multiLevelType w:val="hybridMultilevel"/>
    <w:tmpl w:val="9DA410F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631DFC"/>
    <w:multiLevelType w:val="multilevel"/>
    <w:tmpl w:val="993616EE"/>
    <w:styleLink w:val="StyleOutlinenumbered13ptBold"/>
    <w:lvl w:ilvl="0">
      <w:start w:val="3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ascii="Arial" w:hAnsi="Arial" w:hint="default"/>
        <w:b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/>
        <w:b/>
        <w:bCs/>
        <w:sz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6EDB0E80"/>
    <w:multiLevelType w:val="hybridMultilevel"/>
    <w:tmpl w:val="A4E8E23E"/>
    <w:lvl w:ilvl="0" w:tplc="EFC4F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118B1"/>
    <w:multiLevelType w:val="hybridMultilevel"/>
    <w:tmpl w:val="C2E8E8B6"/>
    <w:lvl w:ilvl="0" w:tplc="0C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012B5"/>
    <w:multiLevelType w:val="multilevel"/>
    <w:tmpl w:val="199E1078"/>
    <w:styleLink w:val="StyleNumbered13ptBold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Arial" w:hAnsi="Arial"/>
        <w:b/>
        <w:bCs/>
        <w:sz w:val="26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9" w15:restartNumberingAfterBreak="0">
    <w:nsid w:val="72004AC6"/>
    <w:multiLevelType w:val="multilevel"/>
    <w:tmpl w:val="EA8A70BA"/>
    <w:lvl w:ilvl="0">
      <w:start w:val="1"/>
      <w:numFmt w:val="decimal"/>
      <w:pStyle w:val="ACRuleHeader1"/>
      <w:lvlText w:val="%1."/>
      <w:lvlJc w:val="left"/>
      <w:pPr>
        <w:ind w:left="360" w:hanging="360"/>
      </w:pPr>
    </w:lvl>
    <w:lvl w:ilvl="1">
      <w:start w:val="1"/>
      <w:numFmt w:val="decimal"/>
      <w:pStyle w:val="ACRuleHeader2"/>
      <w:lvlText w:val="%1.%2."/>
      <w:lvlJc w:val="left"/>
      <w:pPr>
        <w:ind w:left="5536" w:hanging="432"/>
      </w:pPr>
      <w:rPr>
        <w:b w:val="0"/>
        <w:color w:val="auto"/>
      </w:rPr>
    </w:lvl>
    <w:lvl w:ilvl="2">
      <w:start w:val="1"/>
      <w:numFmt w:val="decimal"/>
      <w:pStyle w:val="ACRuleBody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5FD4723"/>
    <w:multiLevelType w:val="hybridMultilevel"/>
    <w:tmpl w:val="0D222CBA"/>
    <w:lvl w:ilvl="0" w:tplc="312E38C6">
      <w:start w:val="1"/>
      <w:numFmt w:val="decimal"/>
      <w:pStyle w:val="ListNumb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3E52E3"/>
    <w:multiLevelType w:val="hybridMultilevel"/>
    <w:tmpl w:val="96060B5C"/>
    <w:lvl w:ilvl="0" w:tplc="12A6B1F6">
      <w:start w:val="1"/>
      <w:numFmt w:val="bullet"/>
      <w:pStyle w:val="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67266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7072405">
    <w:abstractNumId w:val="1"/>
  </w:num>
  <w:num w:numId="3" w16cid:durableId="43799854">
    <w:abstractNumId w:val="0"/>
  </w:num>
  <w:num w:numId="4" w16cid:durableId="1706834199">
    <w:abstractNumId w:val="15"/>
  </w:num>
  <w:num w:numId="5" w16cid:durableId="1189567666">
    <w:abstractNumId w:val="22"/>
  </w:num>
  <w:num w:numId="6" w16cid:durableId="1869099608">
    <w:abstractNumId w:val="18"/>
  </w:num>
  <w:num w:numId="7" w16cid:durableId="818303905">
    <w:abstractNumId w:val="29"/>
  </w:num>
  <w:num w:numId="8" w16cid:durableId="279990399">
    <w:abstractNumId w:val="31"/>
  </w:num>
  <w:num w:numId="9" w16cid:durableId="1578203529">
    <w:abstractNumId w:val="2"/>
  </w:num>
  <w:num w:numId="10" w16cid:durableId="1441333933">
    <w:abstractNumId w:val="30"/>
  </w:num>
  <w:num w:numId="11" w16cid:durableId="1624849358">
    <w:abstractNumId w:val="20"/>
  </w:num>
  <w:num w:numId="12" w16cid:durableId="350692075">
    <w:abstractNumId w:val="11"/>
  </w:num>
  <w:num w:numId="13" w16cid:durableId="1157265718">
    <w:abstractNumId w:val="19"/>
  </w:num>
  <w:num w:numId="14" w16cid:durableId="730034449">
    <w:abstractNumId w:val="28"/>
  </w:num>
  <w:num w:numId="15" w16cid:durableId="1697077025">
    <w:abstractNumId w:val="25"/>
  </w:num>
  <w:num w:numId="16" w16cid:durableId="1222979721">
    <w:abstractNumId w:val="17"/>
  </w:num>
  <w:num w:numId="17" w16cid:durableId="1035421077">
    <w:abstractNumId w:val="4"/>
  </w:num>
  <w:num w:numId="18" w16cid:durableId="895046219">
    <w:abstractNumId w:val="10"/>
  </w:num>
  <w:num w:numId="19" w16cid:durableId="624047923">
    <w:abstractNumId w:val="24"/>
  </w:num>
  <w:num w:numId="20" w16cid:durableId="1318993412">
    <w:abstractNumId w:val="27"/>
  </w:num>
  <w:num w:numId="21" w16cid:durableId="367031995">
    <w:abstractNumId w:val="14"/>
  </w:num>
  <w:num w:numId="22" w16cid:durableId="1668678226">
    <w:abstractNumId w:val="16"/>
  </w:num>
  <w:num w:numId="23" w16cid:durableId="1011839704">
    <w:abstractNumId w:val="13"/>
  </w:num>
  <w:num w:numId="24" w16cid:durableId="157889793">
    <w:abstractNumId w:val="9"/>
  </w:num>
  <w:num w:numId="25" w16cid:durableId="128518817">
    <w:abstractNumId w:val="3"/>
  </w:num>
  <w:num w:numId="26" w16cid:durableId="2098625134">
    <w:abstractNumId w:val="8"/>
  </w:num>
  <w:num w:numId="27" w16cid:durableId="60905187">
    <w:abstractNumId w:val="5"/>
  </w:num>
  <w:num w:numId="28" w16cid:durableId="211693139">
    <w:abstractNumId w:val="21"/>
  </w:num>
  <w:num w:numId="29" w16cid:durableId="972833596">
    <w:abstractNumId w:val="6"/>
  </w:num>
  <w:num w:numId="30" w16cid:durableId="1270313062">
    <w:abstractNumId w:val="23"/>
  </w:num>
  <w:num w:numId="31" w16cid:durableId="1201092703">
    <w:abstractNumId w:val="12"/>
  </w:num>
  <w:num w:numId="32" w16cid:durableId="165023886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TigmmyjQxzZNe6B1wezFBw730cXaKjXehoerHwH8TVXXvurXKO5LCJf1EMKtBlXTcX/ZI6/okxSvARi89z1Rgg==" w:salt="YUT58Kbleqahd822JjNDc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1B2"/>
    <w:rsid w:val="0000064C"/>
    <w:rsid w:val="000008A1"/>
    <w:rsid w:val="00000AEA"/>
    <w:rsid w:val="00001F99"/>
    <w:rsid w:val="000024BF"/>
    <w:rsid w:val="00002EC6"/>
    <w:rsid w:val="0000777B"/>
    <w:rsid w:val="00007DDA"/>
    <w:rsid w:val="000110A8"/>
    <w:rsid w:val="0001259D"/>
    <w:rsid w:val="000127F5"/>
    <w:rsid w:val="00012F56"/>
    <w:rsid w:val="00013B88"/>
    <w:rsid w:val="00013BB5"/>
    <w:rsid w:val="00015765"/>
    <w:rsid w:val="0001614C"/>
    <w:rsid w:val="00016FA6"/>
    <w:rsid w:val="000171B7"/>
    <w:rsid w:val="00017AAE"/>
    <w:rsid w:val="00020180"/>
    <w:rsid w:val="00021FAD"/>
    <w:rsid w:val="000224F2"/>
    <w:rsid w:val="000244EB"/>
    <w:rsid w:val="00025119"/>
    <w:rsid w:val="0002629F"/>
    <w:rsid w:val="000271B1"/>
    <w:rsid w:val="00027566"/>
    <w:rsid w:val="000300AB"/>
    <w:rsid w:val="00030F25"/>
    <w:rsid w:val="0003184B"/>
    <w:rsid w:val="000330DF"/>
    <w:rsid w:val="000333A4"/>
    <w:rsid w:val="00034D41"/>
    <w:rsid w:val="00035D15"/>
    <w:rsid w:val="0003659E"/>
    <w:rsid w:val="000375A0"/>
    <w:rsid w:val="00037D7B"/>
    <w:rsid w:val="00040247"/>
    <w:rsid w:val="000403EF"/>
    <w:rsid w:val="00040C4A"/>
    <w:rsid w:val="00040C62"/>
    <w:rsid w:val="00040CE8"/>
    <w:rsid w:val="00043094"/>
    <w:rsid w:val="000436F5"/>
    <w:rsid w:val="000451B2"/>
    <w:rsid w:val="00045EDD"/>
    <w:rsid w:val="00046E6B"/>
    <w:rsid w:val="0004748E"/>
    <w:rsid w:val="00050AAB"/>
    <w:rsid w:val="00053E5D"/>
    <w:rsid w:val="00055385"/>
    <w:rsid w:val="00055616"/>
    <w:rsid w:val="00057B0A"/>
    <w:rsid w:val="00057F3B"/>
    <w:rsid w:val="00061792"/>
    <w:rsid w:val="00062495"/>
    <w:rsid w:val="000651A6"/>
    <w:rsid w:val="00065689"/>
    <w:rsid w:val="00066E2A"/>
    <w:rsid w:val="00071DCE"/>
    <w:rsid w:val="000720F5"/>
    <w:rsid w:val="00072156"/>
    <w:rsid w:val="00072BB5"/>
    <w:rsid w:val="00072E31"/>
    <w:rsid w:val="0007336E"/>
    <w:rsid w:val="000751BF"/>
    <w:rsid w:val="00075536"/>
    <w:rsid w:val="00075BCA"/>
    <w:rsid w:val="00080217"/>
    <w:rsid w:val="00080281"/>
    <w:rsid w:val="00080788"/>
    <w:rsid w:val="00081258"/>
    <w:rsid w:val="000820B0"/>
    <w:rsid w:val="000821E0"/>
    <w:rsid w:val="00083FC7"/>
    <w:rsid w:val="00085145"/>
    <w:rsid w:val="00087062"/>
    <w:rsid w:val="000919CF"/>
    <w:rsid w:val="0009210B"/>
    <w:rsid w:val="00092613"/>
    <w:rsid w:val="0009289B"/>
    <w:rsid w:val="000933BE"/>
    <w:rsid w:val="00093F7C"/>
    <w:rsid w:val="0009519D"/>
    <w:rsid w:val="000A0F6A"/>
    <w:rsid w:val="000A1D4A"/>
    <w:rsid w:val="000A2A33"/>
    <w:rsid w:val="000A2AA6"/>
    <w:rsid w:val="000A2E48"/>
    <w:rsid w:val="000A319A"/>
    <w:rsid w:val="000A31BA"/>
    <w:rsid w:val="000A533C"/>
    <w:rsid w:val="000A6725"/>
    <w:rsid w:val="000A682B"/>
    <w:rsid w:val="000A714D"/>
    <w:rsid w:val="000A73CD"/>
    <w:rsid w:val="000B0765"/>
    <w:rsid w:val="000B37DF"/>
    <w:rsid w:val="000B4B8B"/>
    <w:rsid w:val="000B7A92"/>
    <w:rsid w:val="000C1D72"/>
    <w:rsid w:val="000C2FCA"/>
    <w:rsid w:val="000C324F"/>
    <w:rsid w:val="000C67B8"/>
    <w:rsid w:val="000D04B8"/>
    <w:rsid w:val="000D0ED4"/>
    <w:rsid w:val="000D2763"/>
    <w:rsid w:val="000D3867"/>
    <w:rsid w:val="000D3F72"/>
    <w:rsid w:val="000D5571"/>
    <w:rsid w:val="000D5789"/>
    <w:rsid w:val="000D6033"/>
    <w:rsid w:val="000D63D7"/>
    <w:rsid w:val="000D6494"/>
    <w:rsid w:val="000D66F8"/>
    <w:rsid w:val="000D7977"/>
    <w:rsid w:val="000E2CE7"/>
    <w:rsid w:val="000E2E41"/>
    <w:rsid w:val="000E3196"/>
    <w:rsid w:val="000E3662"/>
    <w:rsid w:val="000E43FA"/>
    <w:rsid w:val="000E5288"/>
    <w:rsid w:val="000E56C6"/>
    <w:rsid w:val="000E6065"/>
    <w:rsid w:val="000E7DF8"/>
    <w:rsid w:val="000F0545"/>
    <w:rsid w:val="000F1A32"/>
    <w:rsid w:val="000F2924"/>
    <w:rsid w:val="000F3BB5"/>
    <w:rsid w:val="000F44A9"/>
    <w:rsid w:val="000F5116"/>
    <w:rsid w:val="000F5277"/>
    <w:rsid w:val="000F557D"/>
    <w:rsid w:val="000F6C5F"/>
    <w:rsid w:val="000F7283"/>
    <w:rsid w:val="001004A9"/>
    <w:rsid w:val="001023C9"/>
    <w:rsid w:val="00103D57"/>
    <w:rsid w:val="001047FB"/>
    <w:rsid w:val="00104999"/>
    <w:rsid w:val="00105A63"/>
    <w:rsid w:val="00112601"/>
    <w:rsid w:val="001126BF"/>
    <w:rsid w:val="00112C3B"/>
    <w:rsid w:val="00113C06"/>
    <w:rsid w:val="00113C5A"/>
    <w:rsid w:val="001143CA"/>
    <w:rsid w:val="00114D53"/>
    <w:rsid w:val="001174E1"/>
    <w:rsid w:val="00120291"/>
    <w:rsid w:val="001207FC"/>
    <w:rsid w:val="001222E9"/>
    <w:rsid w:val="00123973"/>
    <w:rsid w:val="001254E1"/>
    <w:rsid w:val="00126C93"/>
    <w:rsid w:val="001278B6"/>
    <w:rsid w:val="0012790A"/>
    <w:rsid w:val="001279BF"/>
    <w:rsid w:val="00132781"/>
    <w:rsid w:val="001328C2"/>
    <w:rsid w:val="00137D57"/>
    <w:rsid w:val="00140A59"/>
    <w:rsid w:val="00140AE8"/>
    <w:rsid w:val="00141DB5"/>
    <w:rsid w:val="0014380C"/>
    <w:rsid w:val="00144FF9"/>
    <w:rsid w:val="00145A82"/>
    <w:rsid w:val="00145B02"/>
    <w:rsid w:val="0014696C"/>
    <w:rsid w:val="001474AF"/>
    <w:rsid w:val="001510E3"/>
    <w:rsid w:val="001512A6"/>
    <w:rsid w:val="00151922"/>
    <w:rsid w:val="00151C0C"/>
    <w:rsid w:val="00152D73"/>
    <w:rsid w:val="00152E07"/>
    <w:rsid w:val="0015363F"/>
    <w:rsid w:val="00155017"/>
    <w:rsid w:val="00156F18"/>
    <w:rsid w:val="00157201"/>
    <w:rsid w:val="00157E1C"/>
    <w:rsid w:val="0016077F"/>
    <w:rsid w:val="00161C9D"/>
    <w:rsid w:val="00162B85"/>
    <w:rsid w:val="00162E55"/>
    <w:rsid w:val="00162EFD"/>
    <w:rsid w:val="001632CB"/>
    <w:rsid w:val="0016504F"/>
    <w:rsid w:val="0017031F"/>
    <w:rsid w:val="00173150"/>
    <w:rsid w:val="00174364"/>
    <w:rsid w:val="00174DD4"/>
    <w:rsid w:val="00175E9C"/>
    <w:rsid w:val="00176153"/>
    <w:rsid w:val="0017634C"/>
    <w:rsid w:val="001775A0"/>
    <w:rsid w:val="0018042B"/>
    <w:rsid w:val="00180D2F"/>
    <w:rsid w:val="00182A24"/>
    <w:rsid w:val="0018426E"/>
    <w:rsid w:val="00184961"/>
    <w:rsid w:val="00187323"/>
    <w:rsid w:val="0019028E"/>
    <w:rsid w:val="001921B5"/>
    <w:rsid w:val="0019412B"/>
    <w:rsid w:val="00194B06"/>
    <w:rsid w:val="00195474"/>
    <w:rsid w:val="001956B1"/>
    <w:rsid w:val="00197B95"/>
    <w:rsid w:val="001A074A"/>
    <w:rsid w:val="001A09DA"/>
    <w:rsid w:val="001A0D89"/>
    <w:rsid w:val="001A1BD4"/>
    <w:rsid w:val="001A2133"/>
    <w:rsid w:val="001A2E64"/>
    <w:rsid w:val="001A369E"/>
    <w:rsid w:val="001A419E"/>
    <w:rsid w:val="001A481D"/>
    <w:rsid w:val="001A4D00"/>
    <w:rsid w:val="001A4D77"/>
    <w:rsid w:val="001A5136"/>
    <w:rsid w:val="001A5E6C"/>
    <w:rsid w:val="001A6BA7"/>
    <w:rsid w:val="001A7DB7"/>
    <w:rsid w:val="001B0292"/>
    <w:rsid w:val="001B0ECB"/>
    <w:rsid w:val="001B1A56"/>
    <w:rsid w:val="001B1ADA"/>
    <w:rsid w:val="001B1E74"/>
    <w:rsid w:val="001B2409"/>
    <w:rsid w:val="001B418C"/>
    <w:rsid w:val="001B4500"/>
    <w:rsid w:val="001B4DB5"/>
    <w:rsid w:val="001C018C"/>
    <w:rsid w:val="001C0B66"/>
    <w:rsid w:val="001C17A6"/>
    <w:rsid w:val="001C1AFE"/>
    <w:rsid w:val="001C2084"/>
    <w:rsid w:val="001C40B5"/>
    <w:rsid w:val="001C56DB"/>
    <w:rsid w:val="001C6342"/>
    <w:rsid w:val="001C6F2F"/>
    <w:rsid w:val="001C73A5"/>
    <w:rsid w:val="001C7A78"/>
    <w:rsid w:val="001D0A8E"/>
    <w:rsid w:val="001D26A5"/>
    <w:rsid w:val="001D3382"/>
    <w:rsid w:val="001D5638"/>
    <w:rsid w:val="001D5BC1"/>
    <w:rsid w:val="001D6E59"/>
    <w:rsid w:val="001E1717"/>
    <w:rsid w:val="001E24E2"/>
    <w:rsid w:val="001E3374"/>
    <w:rsid w:val="001E5298"/>
    <w:rsid w:val="001E6D42"/>
    <w:rsid w:val="001E7264"/>
    <w:rsid w:val="001F09B2"/>
    <w:rsid w:val="00200FB3"/>
    <w:rsid w:val="002019B1"/>
    <w:rsid w:val="00201ABB"/>
    <w:rsid w:val="00201BB8"/>
    <w:rsid w:val="00202C1B"/>
    <w:rsid w:val="00203303"/>
    <w:rsid w:val="002038CB"/>
    <w:rsid w:val="002064F4"/>
    <w:rsid w:val="002078E2"/>
    <w:rsid w:val="00211DC2"/>
    <w:rsid w:val="00212F03"/>
    <w:rsid w:val="00213251"/>
    <w:rsid w:val="0021477A"/>
    <w:rsid w:val="0021484F"/>
    <w:rsid w:val="00215043"/>
    <w:rsid w:val="0021664F"/>
    <w:rsid w:val="0021673E"/>
    <w:rsid w:val="002169F2"/>
    <w:rsid w:val="00220E6E"/>
    <w:rsid w:val="002213F2"/>
    <w:rsid w:val="00221C3C"/>
    <w:rsid w:val="0022268C"/>
    <w:rsid w:val="00222BD7"/>
    <w:rsid w:val="00222DD4"/>
    <w:rsid w:val="00223477"/>
    <w:rsid w:val="002243C3"/>
    <w:rsid w:val="00224B17"/>
    <w:rsid w:val="0022672C"/>
    <w:rsid w:val="0023084D"/>
    <w:rsid w:val="00230C9C"/>
    <w:rsid w:val="0023534D"/>
    <w:rsid w:val="0023793C"/>
    <w:rsid w:val="00237AE4"/>
    <w:rsid w:val="00237E96"/>
    <w:rsid w:val="002403B9"/>
    <w:rsid w:val="0024271A"/>
    <w:rsid w:val="00242AA6"/>
    <w:rsid w:val="00243A4C"/>
    <w:rsid w:val="00243D8B"/>
    <w:rsid w:val="0024497C"/>
    <w:rsid w:val="00244B35"/>
    <w:rsid w:val="00244DA9"/>
    <w:rsid w:val="00245B7B"/>
    <w:rsid w:val="002469C8"/>
    <w:rsid w:val="00247A85"/>
    <w:rsid w:val="00250C77"/>
    <w:rsid w:val="0025156E"/>
    <w:rsid w:val="00251BFD"/>
    <w:rsid w:val="00252037"/>
    <w:rsid w:val="00253118"/>
    <w:rsid w:val="00254DF0"/>
    <w:rsid w:val="00256272"/>
    <w:rsid w:val="002571DF"/>
    <w:rsid w:val="0026033C"/>
    <w:rsid w:val="0026062B"/>
    <w:rsid w:val="00261684"/>
    <w:rsid w:val="00262DD5"/>
    <w:rsid w:val="002637C2"/>
    <w:rsid w:val="0026451F"/>
    <w:rsid w:val="002657D8"/>
    <w:rsid w:val="002661A7"/>
    <w:rsid w:val="00266302"/>
    <w:rsid w:val="00266681"/>
    <w:rsid w:val="00267586"/>
    <w:rsid w:val="00270DAE"/>
    <w:rsid w:val="00271D46"/>
    <w:rsid w:val="0027212A"/>
    <w:rsid w:val="00272A96"/>
    <w:rsid w:val="00272F0D"/>
    <w:rsid w:val="00273003"/>
    <w:rsid w:val="0027334C"/>
    <w:rsid w:val="002744F7"/>
    <w:rsid w:val="002822FC"/>
    <w:rsid w:val="00282C7F"/>
    <w:rsid w:val="00282FBC"/>
    <w:rsid w:val="00283E34"/>
    <w:rsid w:val="0028484D"/>
    <w:rsid w:val="002852FE"/>
    <w:rsid w:val="002855FC"/>
    <w:rsid w:val="00285940"/>
    <w:rsid w:val="00285A34"/>
    <w:rsid w:val="002876BB"/>
    <w:rsid w:val="0029114E"/>
    <w:rsid w:val="002913D9"/>
    <w:rsid w:val="002933D3"/>
    <w:rsid w:val="002950DF"/>
    <w:rsid w:val="002962E4"/>
    <w:rsid w:val="0029631F"/>
    <w:rsid w:val="00296993"/>
    <w:rsid w:val="002A0B0F"/>
    <w:rsid w:val="002A0E89"/>
    <w:rsid w:val="002A217C"/>
    <w:rsid w:val="002A2312"/>
    <w:rsid w:val="002A2991"/>
    <w:rsid w:val="002A3C81"/>
    <w:rsid w:val="002A3CDB"/>
    <w:rsid w:val="002A6CD7"/>
    <w:rsid w:val="002A7D74"/>
    <w:rsid w:val="002B0949"/>
    <w:rsid w:val="002B09ED"/>
    <w:rsid w:val="002B12B9"/>
    <w:rsid w:val="002B15AE"/>
    <w:rsid w:val="002B1B87"/>
    <w:rsid w:val="002B2494"/>
    <w:rsid w:val="002B28C1"/>
    <w:rsid w:val="002B2BDC"/>
    <w:rsid w:val="002B3345"/>
    <w:rsid w:val="002B4AA1"/>
    <w:rsid w:val="002B6C30"/>
    <w:rsid w:val="002C132D"/>
    <w:rsid w:val="002C2066"/>
    <w:rsid w:val="002C2D52"/>
    <w:rsid w:val="002C3082"/>
    <w:rsid w:val="002C6B04"/>
    <w:rsid w:val="002C72A1"/>
    <w:rsid w:val="002D1C49"/>
    <w:rsid w:val="002D3580"/>
    <w:rsid w:val="002D6D1A"/>
    <w:rsid w:val="002E0843"/>
    <w:rsid w:val="002E4578"/>
    <w:rsid w:val="002E5783"/>
    <w:rsid w:val="002E7805"/>
    <w:rsid w:val="002E7FBB"/>
    <w:rsid w:val="002F1428"/>
    <w:rsid w:val="002F6F2A"/>
    <w:rsid w:val="00302C2E"/>
    <w:rsid w:val="00303D1F"/>
    <w:rsid w:val="00303F8B"/>
    <w:rsid w:val="00304A39"/>
    <w:rsid w:val="00304C92"/>
    <w:rsid w:val="00305D8B"/>
    <w:rsid w:val="00310627"/>
    <w:rsid w:val="00310C8B"/>
    <w:rsid w:val="00312201"/>
    <w:rsid w:val="00313145"/>
    <w:rsid w:val="00313694"/>
    <w:rsid w:val="00313E8E"/>
    <w:rsid w:val="00315499"/>
    <w:rsid w:val="00315D93"/>
    <w:rsid w:val="00316B14"/>
    <w:rsid w:val="00320FEC"/>
    <w:rsid w:val="003211C2"/>
    <w:rsid w:val="00322684"/>
    <w:rsid w:val="0032329F"/>
    <w:rsid w:val="00323D92"/>
    <w:rsid w:val="00323E3F"/>
    <w:rsid w:val="003242A3"/>
    <w:rsid w:val="00324347"/>
    <w:rsid w:val="0032538A"/>
    <w:rsid w:val="00326393"/>
    <w:rsid w:val="003327CA"/>
    <w:rsid w:val="00332D29"/>
    <w:rsid w:val="003354C4"/>
    <w:rsid w:val="0033690E"/>
    <w:rsid w:val="0033712D"/>
    <w:rsid w:val="003372DF"/>
    <w:rsid w:val="003441C2"/>
    <w:rsid w:val="00346F04"/>
    <w:rsid w:val="00347CBB"/>
    <w:rsid w:val="00352056"/>
    <w:rsid w:val="00352E48"/>
    <w:rsid w:val="00353DEC"/>
    <w:rsid w:val="00353FF9"/>
    <w:rsid w:val="00355E7B"/>
    <w:rsid w:val="00357D86"/>
    <w:rsid w:val="003624A3"/>
    <w:rsid w:val="00362998"/>
    <w:rsid w:val="00365293"/>
    <w:rsid w:val="00365F9E"/>
    <w:rsid w:val="003663DD"/>
    <w:rsid w:val="00370605"/>
    <w:rsid w:val="003723C0"/>
    <w:rsid w:val="00374800"/>
    <w:rsid w:val="003765C3"/>
    <w:rsid w:val="00376E58"/>
    <w:rsid w:val="00377492"/>
    <w:rsid w:val="00377F76"/>
    <w:rsid w:val="00380413"/>
    <w:rsid w:val="00380E26"/>
    <w:rsid w:val="003812ED"/>
    <w:rsid w:val="00381EE1"/>
    <w:rsid w:val="0038337D"/>
    <w:rsid w:val="0038419C"/>
    <w:rsid w:val="003841F3"/>
    <w:rsid w:val="00384A7A"/>
    <w:rsid w:val="00385961"/>
    <w:rsid w:val="00385E9B"/>
    <w:rsid w:val="00386397"/>
    <w:rsid w:val="00387604"/>
    <w:rsid w:val="0039231A"/>
    <w:rsid w:val="00392908"/>
    <w:rsid w:val="00393712"/>
    <w:rsid w:val="00393A06"/>
    <w:rsid w:val="00394FF6"/>
    <w:rsid w:val="003A053B"/>
    <w:rsid w:val="003A1BDC"/>
    <w:rsid w:val="003A2450"/>
    <w:rsid w:val="003A2575"/>
    <w:rsid w:val="003A2AEB"/>
    <w:rsid w:val="003A2CD4"/>
    <w:rsid w:val="003A3257"/>
    <w:rsid w:val="003A4DB1"/>
    <w:rsid w:val="003A5381"/>
    <w:rsid w:val="003A5519"/>
    <w:rsid w:val="003A56C8"/>
    <w:rsid w:val="003A6BA6"/>
    <w:rsid w:val="003B0901"/>
    <w:rsid w:val="003B1DC7"/>
    <w:rsid w:val="003B215D"/>
    <w:rsid w:val="003B22C2"/>
    <w:rsid w:val="003B4231"/>
    <w:rsid w:val="003B526C"/>
    <w:rsid w:val="003B547E"/>
    <w:rsid w:val="003B7211"/>
    <w:rsid w:val="003B7806"/>
    <w:rsid w:val="003C0DBF"/>
    <w:rsid w:val="003C0FDD"/>
    <w:rsid w:val="003C3197"/>
    <w:rsid w:val="003C3EE5"/>
    <w:rsid w:val="003C66B7"/>
    <w:rsid w:val="003C6D9B"/>
    <w:rsid w:val="003C772F"/>
    <w:rsid w:val="003D027C"/>
    <w:rsid w:val="003D055F"/>
    <w:rsid w:val="003D09B7"/>
    <w:rsid w:val="003D0DF7"/>
    <w:rsid w:val="003D1DEA"/>
    <w:rsid w:val="003D1FD1"/>
    <w:rsid w:val="003D24C8"/>
    <w:rsid w:val="003D420B"/>
    <w:rsid w:val="003D6418"/>
    <w:rsid w:val="003D7184"/>
    <w:rsid w:val="003E068F"/>
    <w:rsid w:val="003E0A26"/>
    <w:rsid w:val="003E0B64"/>
    <w:rsid w:val="003E230F"/>
    <w:rsid w:val="003E6C84"/>
    <w:rsid w:val="003F0624"/>
    <w:rsid w:val="003F0B9C"/>
    <w:rsid w:val="003F1762"/>
    <w:rsid w:val="003F2BE3"/>
    <w:rsid w:val="003F575E"/>
    <w:rsid w:val="00400AAC"/>
    <w:rsid w:val="0040159E"/>
    <w:rsid w:val="00401EED"/>
    <w:rsid w:val="0040283A"/>
    <w:rsid w:val="0040309A"/>
    <w:rsid w:val="004034B7"/>
    <w:rsid w:val="00403877"/>
    <w:rsid w:val="00403D88"/>
    <w:rsid w:val="00405B39"/>
    <w:rsid w:val="0040675D"/>
    <w:rsid w:val="00406D57"/>
    <w:rsid w:val="00407F3E"/>
    <w:rsid w:val="00407FA2"/>
    <w:rsid w:val="00413DE4"/>
    <w:rsid w:val="00413E22"/>
    <w:rsid w:val="00414FDD"/>
    <w:rsid w:val="00415279"/>
    <w:rsid w:val="00420981"/>
    <w:rsid w:val="0043349D"/>
    <w:rsid w:val="00433E00"/>
    <w:rsid w:val="0043467E"/>
    <w:rsid w:val="004366E7"/>
    <w:rsid w:val="0044018E"/>
    <w:rsid w:val="004401A5"/>
    <w:rsid w:val="0044178E"/>
    <w:rsid w:val="004438CA"/>
    <w:rsid w:val="00443C06"/>
    <w:rsid w:val="00447B3F"/>
    <w:rsid w:val="00450355"/>
    <w:rsid w:val="00451B9A"/>
    <w:rsid w:val="004543E7"/>
    <w:rsid w:val="00463B38"/>
    <w:rsid w:val="004653BE"/>
    <w:rsid w:val="00471045"/>
    <w:rsid w:val="004719D7"/>
    <w:rsid w:val="00473BD9"/>
    <w:rsid w:val="004743B4"/>
    <w:rsid w:val="00474EDB"/>
    <w:rsid w:val="00476906"/>
    <w:rsid w:val="0048393E"/>
    <w:rsid w:val="00485153"/>
    <w:rsid w:val="004860C8"/>
    <w:rsid w:val="004866A3"/>
    <w:rsid w:val="0048768D"/>
    <w:rsid w:val="00487AB0"/>
    <w:rsid w:val="00487C69"/>
    <w:rsid w:val="004907CF"/>
    <w:rsid w:val="00490E4A"/>
    <w:rsid w:val="00491314"/>
    <w:rsid w:val="0049164F"/>
    <w:rsid w:val="00491E62"/>
    <w:rsid w:val="00492177"/>
    <w:rsid w:val="004923E1"/>
    <w:rsid w:val="00493571"/>
    <w:rsid w:val="004937EE"/>
    <w:rsid w:val="004948E8"/>
    <w:rsid w:val="00495AD0"/>
    <w:rsid w:val="00496594"/>
    <w:rsid w:val="00496A62"/>
    <w:rsid w:val="004975FE"/>
    <w:rsid w:val="00497ECE"/>
    <w:rsid w:val="004A3130"/>
    <w:rsid w:val="004A66C4"/>
    <w:rsid w:val="004B1046"/>
    <w:rsid w:val="004B33CE"/>
    <w:rsid w:val="004B3782"/>
    <w:rsid w:val="004B4023"/>
    <w:rsid w:val="004B5430"/>
    <w:rsid w:val="004B7F7E"/>
    <w:rsid w:val="004C0511"/>
    <w:rsid w:val="004C187E"/>
    <w:rsid w:val="004C369C"/>
    <w:rsid w:val="004C4725"/>
    <w:rsid w:val="004C5136"/>
    <w:rsid w:val="004C550D"/>
    <w:rsid w:val="004C63B2"/>
    <w:rsid w:val="004C665F"/>
    <w:rsid w:val="004C7584"/>
    <w:rsid w:val="004D3A89"/>
    <w:rsid w:val="004D3D54"/>
    <w:rsid w:val="004D4D6B"/>
    <w:rsid w:val="004D58E3"/>
    <w:rsid w:val="004D728E"/>
    <w:rsid w:val="004E04E6"/>
    <w:rsid w:val="004E2BD0"/>
    <w:rsid w:val="004E54BA"/>
    <w:rsid w:val="004F00DF"/>
    <w:rsid w:val="004F3B47"/>
    <w:rsid w:val="004F4893"/>
    <w:rsid w:val="004F55BA"/>
    <w:rsid w:val="004F6177"/>
    <w:rsid w:val="004F6FBC"/>
    <w:rsid w:val="004F7449"/>
    <w:rsid w:val="0050167B"/>
    <w:rsid w:val="00502128"/>
    <w:rsid w:val="00502CC8"/>
    <w:rsid w:val="00503840"/>
    <w:rsid w:val="00503906"/>
    <w:rsid w:val="005039FF"/>
    <w:rsid w:val="00503E5A"/>
    <w:rsid w:val="0050401D"/>
    <w:rsid w:val="00504769"/>
    <w:rsid w:val="00504AF7"/>
    <w:rsid w:val="00505775"/>
    <w:rsid w:val="00505DC6"/>
    <w:rsid w:val="00506BD4"/>
    <w:rsid w:val="00506DBC"/>
    <w:rsid w:val="00507EB9"/>
    <w:rsid w:val="005109AD"/>
    <w:rsid w:val="005111EC"/>
    <w:rsid w:val="00512354"/>
    <w:rsid w:val="00512578"/>
    <w:rsid w:val="00513ACE"/>
    <w:rsid w:val="0051500E"/>
    <w:rsid w:val="00515947"/>
    <w:rsid w:val="00515DA1"/>
    <w:rsid w:val="00516040"/>
    <w:rsid w:val="005163E5"/>
    <w:rsid w:val="00517432"/>
    <w:rsid w:val="00517FF8"/>
    <w:rsid w:val="00523BC5"/>
    <w:rsid w:val="00524BFB"/>
    <w:rsid w:val="0052532C"/>
    <w:rsid w:val="0052553A"/>
    <w:rsid w:val="0053196F"/>
    <w:rsid w:val="00531E1E"/>
    <w:rsid w:val="005322D5"/>
    <w:rsid w:val="0053667F"/>
    <w:rsid w:val="00536DB1"/>
    <w:rsid w:val="00541C7F"/>
    <w:rsid w:val="00541E3B"/>
    <w:rsid w:val="00543FDD"/>
    <w:rsid w:val="00544128"/>
    <w:rsid w:val="00550B3D"/>
    <w:rsid w:val="00550DEF"/>
    <w:rsid w:val="005513BF"/>
    <w:rsid w:val="00551A42"/>
    <w:rsid w:val="00552B8A"/>
    <w:rsid w:val="00552E98"/>
    <w:rsid w:val="00553A45"/>
    <w:rsid w:val="00553E84"/>
    <w:rsid w:val="0055627E"/>
    <w:rsid w:val="0056442E"/>
    <w:rsid w:val="00566C77"/>
    <w:rsid w:val="00567DAC"/>
    <w:rsid w:val="005708C8"/>
    <w:rsid w:val="00570B21"/>
    <w:rsid w:val="00570C4E"/>
    <w:rsid w:val="00570F02"/>
    <w:rsid w:val="005721C1"/>
    <w:rsid w:val="005724C7"/>
    <w:rsid w:val="005726AF"/>
    <w:rsid w:val="00572FA2"/>
    <w:rsid w:val="00573481"/>
    <w:rsid w:val="00575D21"/>
    <w:rsid w:val="00575EF2"/>
    <w:rsid w:val="00576969"/>
    <w:rsid w:val="00577A58"/>
    <w:rsid w:val="00581A86"/>
    <w:rsid w:val="0058356F"/>
    <w:rsid w:val="005835C2"/>
    <w:rsid w:val="00586277"/>
    <w:rsid w:val="005867E0"/>
    <w:rsid w:val="00587149"/>
    <w:rsid w:val="00587461"/>
    <w:rsid w:val="005876EF"/>
    <w:rsid w:val="005903E1"/>
    <w:rsid w:val="00594A15"/>
    <w:rsid w:val="00594C37"/>
    <w:rsid w:val="005A02C0"/>
    <w:rsid w:val="005A1BD2"/>
    <w:rsid w:val="005A1D25"/>
    <w:rsid w:val="005A20A5"/>
    <w:rsid w:val="005A35CE"/>
    <w:rsid w:val="005A37E8"/>
    <w:rsid w:val="005A45E4"/>
    <w:rsid w:val="005A52B2"/>
    <w:rsid w:val="005A578D"/>
    <w:rsid w:val="005A5818"/>
    <w:rsid w:val="005B11E8"/>
    <w:rsid w:val="005B2B65"/>
    <w:rsid w:val="005B2ED1"/>
    <w:rsid w:val="005B7729"/>
    <w:rsid w:val="005C238B"/>
    <w:rsid w:val="005C43AE"/>
    <w:rsid w:val="005C4836"/>
    <w:rsid w:val="005C4B9B"/>
    <w:rsid w:val="005C5A2B"/>
    <w:rsid w:val="005D0450"/>
    <w:rsid w:val="005D05CF"/>
    <w:rsid w:val="005D23DF"/>
    <w:rsid w:val="005D3347"/>
    <w:rsid w:val="005D373E"/>
    <w:rsid w:val="005D4104"/>
    <w:rsid w:val="005D75BA"/>
    <w:rsid w:val="005E0C33"/>
    <w:rsid w:val="005E2C42"/>
    <w:rsid w:val="005E2F54"/>
    <w:rsid w:val="005E3F72"/>
    <w:rsid w:val="005E4093"/>
    <w:rsid w:val="005E4A35"/>
    <w:rsid w:val="005E4E58"/>
    <w:rsid w:val="005E502D"/>
    <w:rsid w:val="005F1A75"/>
    <w:rsid w:val="005F1DF8"/>
    <w:rsid w:val="005F3F99"/>
    <w:rsid w:val="005F4704"/>
    <w:rsid w:val="005F5137"/>
    <w:rsid w:val="005F669A"/>
    <w:rsid w:val="005F7856"/>
    <w:rsid w:val="00601B68"/>
    <w:rsid w:val="006023FF"/>
    <w:rsid w:val="00602930"/>
    <w:rsid w:val="00603443"/>
    <w:rsid w:val="00604145"/>
    <w:rsid w:val="0060510C"/>
    <w:rsid w:val="006062CB"/>
    <w:rsid w:val="0060651F"/>
    <w:rsid w:val="00607BF1"/>
    <w:rsid w:val="0061167F"/>
    <w:rsid w:val="00612D6D"/>
    <w:rsid w:val="00614D8B"/>
    <w:rsid w:val="00615B97"/>
    <w:rsid w:val="00615C1E"/>
    <w:rsid w:val="0061601E"/>
    <w:rsid w:val="006161C5"/>
    <w:rsid w:val="00617445"/>
    <w:rsid w:val="00617670"/>
    <w:rsid w:val="006178B5"/>
    <w:rsid w:val="006205A0"/>
    <w:rsid w:val="00620680"/>
    <w:rsid w:val="006210DA"/>
    <w:rsid w:val="0062161A"/>
    <w:rsid w:val="00621C96"/>
    <w:rsid w:val="006240B9"/>
    <w:rsid w:val="0062570A"/>
    <w:rsid w:val="00630AB6"/>
    <w:rsid w:val="00630B6F"/>
    <w:rsid w:val="00631025"/>
    <w:rsid w:val="006316A0"/>
    <w:rsid w:val="00631B52"/>
    <w:rsid w:val="00631ED9"/>
    <w:rsid w:val="00636048"/>
    <w:rsid w:val="006409C9"/>
    <w:rsid w:val="00642781"/>
    <w:rsid w:val="006429A2"/>
    <w:rsid w:val="00643A47"/>
    <w:rsid w:val="0064436C"/>
    <w:rsid w:val="00645049"/>
    <w:rsid w:val="006453C3"/>
    <w:rsid w:val="0064686E"/>
    <w:rsid w:val="0065122D"/>
    <w:rsid w:val="00654AAE"/>
    <w:rsid w:val="00655B64"/>
    <w:rsid w:val="00655C09"/>
    <w:rsid w:val="00657015"/>
    <w:rsid w:val="00660942"/>
    <w:rsid w:val="00660E18"/>
    <w:rsid w:val="00662AE5"/>
    <w:rsid w:val="006663FB"/>
    <w:rsid w:val="0066787D"/>
    <w:rsid w:val="00667A10"/>
    <w:rsid w:val="0067032F"/>
    <w:rsid w:val="00670BF2"/>
    <w:rsid w:val="00671714"/>
    <w:rsid w:val="00672CA9"/>
    <w:rsid w:val="00675C72"/>
    <w:rsid w:val="00675D83"/>
    <w:rsid w:val="006774E2"/>
    <w:rsid w:val="00680399"/>
    <w:rsid w:val="006807DA"/>
    <w:rsid w:val="00680CD1"/>
    <w:rsid w:val="0068246C"/>
    <w:rsid w:val="00682CE0"/>
    <w:rsid w:val="0068385D"/>
    <w:rsid w:val="00683B2D"/>
    <w:rsid w:val="00684338"/>
    <w:rsid w:val="00685CDF"/>
    <w:rsid w:val="00686F7E"/>
    <w:rsid w:val="00690060"/>
    <w:rsid w:val="00690495"/>
    <w:rsid w:val="00690F67"/>
    <w:rsid w:val="006922B6"/>
    <w:rsid w:val="00692D91"/>
    <w:rsid w:val="00692F73"/>
    <w:rsid w:val="00695446"/>
    <w:rsid w:val="0069568D"/>
    <w:rsid w:val="006958B1"/>
    <w:rsid w:val="00696722"/>
    <w:rsid w:val="006A052B"/>
    <w:rsid w:val="006A0AB2"/>
    <w:rsid w:val="006A0D9E"/>
    <w:rsid w:val="006A19B5"/>
    <w:rsid w:val="006A39CE"/>
    <w:rsid w:val="006A4F67"/>
    <w:rsid w:val="006A5D20"/>
    <w:rsid w:val="006A630B"/>
    <w:rsid w:val="006A6A03"/>
    <w:rsid w:val="006A7877"/>
    <w:rsid w:val="006A7FCC"/>
    <w:rsid w:val="006B166B"/>
    <w:rsid w:val="006B266E"/>
    <w:rsid w:val="006B2BBA"/>
    <w:rsid w:val="006B2D46"/>
    <w:rsid w:val="006B517F"/>
    <w:rsid w:val="006B6260"/>
    <w:rsid w:val="006B740F"/>
    <w:rsid w:val="006C030F"/>
    <w:rsid w:val="006C0D42"/>
    <w:rsid w:val="006C1618"/>
    <w:rsid w:val="006C1C83"/>
    <w:rsid w:val="006C3F45"/>
    <w:rsid w:val="006C5F20"/>
    <w:rsid w:val="006D356C"/>
    <w:rsid w:val="006D4F6C"/>
    <w:rsid w:val="006D56A8"/>
    <w:rsid w:val="006D5A3A"/>
    <w:rsid w:val="006D65D3"/>
    <w:rsid w:val="006D6B6A"/>
    <w:rsid w:val="006D79C6"/>
    <w:rsid w:val="006D7CA0"/>
    <w:rsid w:val="006D7CC6"/>
    <w:rsid w:val="006E02FF"/>
    <w:rsid w:val="006E0321"/>
    <w:rsid w:val="006E2224"/>
    <w:rsid w:val="006E2279"/>
    <w:rsid w:val="006E2435"/>
    <w:rsid w:val="006E378F"/>
    <w:rsid w:val="006E38AE"/>
    <w:rsid w:val="006E3F44"/>
    <w:rsid w:val="006E5475"/>
    <w:rsid w:val="006E6141"/>
    <w:rsid w:val="006F23DF"/>
    <w:rsid w:val="006F5BE2"/>
    <w:rsid w:val="006F7AED"/>
    <w:rsid w:val="00700C09"/>
    <w:rsid w:val="0070161E"/>
    <w:rsid w:val="00701652"/>
    <w:rsid w:val="00701C3F"/>
    <w:rsid w:val="007028A9"/>
    <w:rsid w:val="00703E0C"/>
    <w:rsid w:val="00704A3E"/>
    <w:rsid w:val="00705A91"/>
    <w:rsid w:val="00705AC8"/>
    <w:rsid w:val="0070614E"/>
    <w:rsid w:val="00706647"/>
    <w:rsid w:val="00707BE1"/>
    <w:rsid w:val="00710F96"/>
    <w:rsid w:val="00712E98"/>
    <w:rsid w:val="00713551"/>
    <w:rsid w:val="00713F06"/>
    <w:rsid w:val="007140F0"/>
    <w:rsid w:val="0071454D"/>
    <w:rsid w:val="00715BF8"/>
    <w:rsid w:val="00720892"/>
    <w:rsid w:val="007235E1"/>
    <w:rsid w:val="00725408"/>
    <w:rsid w:val="00726024"/>
    <w:rsid w:val="0072615D"/>
    <w:rsid w:val="00726EF3"/>
    <w:rsid w:val="00730ABF"/>
    <w:rsid w:val="007321F4"/>
    <w:rsid w:val="00732AFC"/>
    <w:rsid w:val="00732B34"/>
    <w:rsid w:val="00734125"/>
    <w:rsid w:val="007349F7"/>
    <w:rsid w:val="00734EFB"/>
    <w:rsid w:val="00735228"/>
    <w:rsid w:val="0073553B"/>
    <w:rsid w:val="007369FE"/>
    <w:rsid w:val="00737DFF"/>
    <w:rsid w:val="00740389"/>
    <w:rsid w:val="007406B6"/>
    <w:rsid w:val="0074084F"/>
    <w:rsid w:val="007409DD"/>
    <w:rsid w:val="00740D6C"/>
    <w:rsid w:val="00740F66"/>
    <w:rsid w:val="00742429"/>
    <w:rsid w:val="00745E8C"/>
    <w:rsid w:val="007469C3"/>
    <w:rsid w:val="00746D5A"/>
    <w:rsid w:val="00746FA6"/>
    <w:rsid w:val="007500A4"/>
    <w:rsid w:val="00750192"/>
    <w:rsid w:val="0075355E"/>
    <w:rsid w:val="0075482D"/>
    <w:rsid w:val="00754DB3"/>
    <w:rsid w:val="007559B5"/>
    <w:rsid w:val="00757CBE"/>
    <w:rsid w:val="00760D55"/>
    <w:rsid w:val="00761A26"/>
    <w:rsid w:val="00761AB7"/>
    <w:rsid w:val="00761B78"/>
    <w:rsid w:val="00761C16"/>
    <w:rsid w:val="00763723"/>
    <w:rsid w:val="0076547B"/>
    <w:rsid w:val="00771ED9"/>
    <w:rsid w:val="007770F3"/>
    <w:rsid w:val="00777CBA"/>
    <w:rsid w:val="0078036E"/>
    <w:rsid w:val="00780C0E"/>
    <w:rsid w:val="007816AF"/>
    <w:rsid w:val="007823BF"/>
    <w:rsid w:val="007831C7"/>
    <w:rsid w:val="00784481"/>
    <w:rsid w:val="00785A98"/>
    <w:rsid w:val="00787531"/>
    <w:rsid w:val="007934D9"/>
    <w:rsid w:val="007935A5"/>
    <w:rsid w:val="00793FB7"/>
    <w:rsid w:val="00795966"/>
    <w:rsid w:val="007A0ECA"/>
    <w:rsid w:val="007A1004"/>
    <w:rsid w:val="007A3155"/>
    <w:rsid w:val="007A4318"/>
    <w:rsid w:val="007A4773"/>
    <w:rsid w:val="007A4E91"/>
    <w:rsid w:val="007A5F5F"/>
    <w:rsid w:val="007A66B4"/>
    <w:rsid w:val="007A684B"/>
    <w:rsid w:val="007B001A"/>
    <w:rsid w:val="007B2FC7"/>
    <w:rsid w:val="007B341B"/>
    <w:rsid w:val="007B4AB5"/>
    <w:rsid w:val="007B5B8D"/>
    <w:rsid w:val="007B68ED"/>
    <w:rsid w:val="007B6A90"/>
    <w:rsid w:val="007B6F90"/>
    <w:rsid w:val="007C1F4F"/>
    <w:rsid w:val="007C352B"/>
    <w:rsid w:val="007C4697"/>
    <w:rsid w:val="007C65AD"/>
    <w:rsid w:val="007C6CB8"/>
    <w:rsid w:val="007C75DA"/>
    <w:rsid w:val="007C7B1B"/>
    <w:rsid w:val="007C7BD6"/>
    <w:rsid w:val="007D095C"/>
    <w:rsid w:val="007D2416"/>
    <w:rsid w:val="007D3A14"/>
    <w:rsid w:val="007D44E1"/>
    <w:rsid w:val="007D55AE"/>
    <w:rsid w:val="007D7238"/>
    <w:rsid w:val="007E1281"/>
    <w:rsid w:val="007E1312"/>
    <w:rsid w:val="007E1C51"/>
    <w:rsid w:val="007E2BD2"/>
    <w:rsid w:val="007E2C5B"/>
    <w:rsid w:val="007E57BB"/>
    <w:rsid w:val="007E5AA0"/>
    <w:rsid w:val="007E66A3"/>
    <w:rsid w:val="007F0D48"/>
    <w:rsid w:val="007F0EAC"/>
    <w:rsid w:val="007F1A3C"/>
    <w:rsid w:val="007F1F08"/>
    <w:rsid w:val="007F26EA"/>
    <w:rsid w:val="007F3498"/>
    <w:rsid w:val="007F3F5A"/>
    <w:rsid w:val="007F456F"/>
    <w:rsid w:val="007F4A81"/>
    <w:rsid w:val="007F5A18"/>
    <w:rsid w:val="007F5C31"/>
    <w:rsid w:val="007F6A61"/>
    <w:rsid w:val="007F7ECA"/>
    <w:rsid w:val="008023A2"/>
    <w:rsid w:val="00803C8A"/>
    <w:rsid w:val="0081354B"/>
    <w:rsid w:val="00813A40"/>
    <w:rsid w:val="008157C6"/>
    <w:rsid w:val="00820A86"/>
    <w:rsid w:val="00821E7B"/>
    <w:rsid w:val="00825142"/>
    <w:rsid w:val="008261A6"/>
    <w:rsid w:val="00826582"/>
    <w:rsid w:val="008271FD"/>
    <w:rsid w:val="00831E77"/>
    <w:rsid w:val="00833238"/>
    <w:rsid w:val="008340C7"/>
    <w:rsid w:val="008363EE"/>
    <w:rsid w:val="00837062"/>
    <w:rsid w:val="008377A3"/>
    <w:rsid w:val="008410C4"/>
    <w:rsid w:val="008427A4"/>
    <w:rsid w:val="00843629"/>
    <w:rsid w:val="008438DC"/>
    <w:rsid w:val="008457B0"/>
    <w:rsid w:val="00845880"/>
    <w:rsid w:val="00847B31"/>
    <w:rsid w:val="00850262"/>
    <w:rsid w:val="00850E0E"/>
    <w:rsid w:val="00852176"/>
    <w:rsid w:val="00852F8C"/>
    <w:rsid w:val="00853C70"/>
    <w:rsid w:val="00857672"/>
    <w:rsid w:val="0085797A"/>
    <w:rsid w:val="00860781"/>
    <w:rsid w:val="0086079E"/>
    <w:rsid w:val="00860D02"/>
    <w:rsid w:val="00863C19"/>
    <w:rsid w:val="00864A56"/>
    <w:rsid w:val="00865972"/>
    <w:rsid w:val="00866C3B"/>
    <w:rsid w:val="00870684"/>
    <w:rsid w:val="00870853"/>
    <w:rsid w:val="0087244E"/>
    <w:rsid w:val="0087381C"/>
    <w:rsid w:val="008746C3"/>
    <w:rsid w:val="00875B38"/>
    <w:rsid w:val="008762ED"/>
    <w:rsid w:val="00876D10"/>
    <w:rsid w:val="008778FE"/>
    <w:rsid w:val="00877F41"/>
    <w:rsid w:val="0088261E"/>
    <w:rsid w:val="00882CB5"/>
    <w:rsid w:val="00883875"/>
    <w:rsid w:val="008841D8"/>
    <w:rsid w:val="00885052"/>
    <w:rsid w:val="00885F71"/>
    <w:rsid w:val="008875EA"/>
    <w:rsid w:val="00890EA0"/>
    <w:rsid w:val="0089144C"/>
    <w:rsid w:val="00893532"/>
    <w:rsid w:val="00894350"/>
    <w:rsid w:val="00895751"/>
    <w:rsid w:val="00895917"/>
    <w:rsid w:val="00895A98"/>
    <w:rsid w:val="00896E5E"/>
    <w:rsid w:val="00897B11"/>
    <w:rsid w:val="00897F7F"/>
    <w:rsid w:val="008A0FA6"/>
    <w:rsid w:val="008A1E68"/>
    <w:rsid w:val="008A3BB6"/>
    <w:rsid w:val="008A55A4"/>
    <w:rsid w:val="008A68F6"/>
    <w:rsid w:val="008A6F5B"/>
    <w:rsid w:val="008B1053"/>
    <w:rsid w:val="008B37C4"/>
    <w:rsid w:val="008B470D"/>
    <w:rsid w:val="008B58AB"/>
    <w:rsid w:val="008C0F9F"/>
    <w:rsid w:val="008C1E70"/>
    <w:rsid w:val="008C200F"/>
    <w:rsid w:val="008C366D"/>
    <w:rsid w:val="008C3822"/>
    <w:rsid w:val="008C56F0"/>
    <w:rsid w:val="008C5FC1"/>
    <w:rsid w:val="008D1732"/>
    <w:rsid w:val="008D190E"/>
    <w:rsid w:val="008D1B41"/>
    <w:rsid w:val="008D2794"/>
    <w:rsid w:val="008D30D9"/>
    <w:rsid w:val="008D3F47"/>
    <w:rsid w:val="008D4203"/>
    <w:rsid w:val="008D5DF5"/>
    <w:rsid w:val="008D6FB2"/>
    <w:rsid w:val="008D770F"/>
    <w:rsid w:val="008D7B4F"/>
    <w:rsid w:val="008E171D"/>
    <w:rsid w:val="008E1EC6"/>
    <w:rsid w:val="008E2AF6"/>
    <w:rsid w:val="008E32CB"/>
    <w:rsid w:val="008E368A"/>
    <w:rsid w:val="008E4B48"/>
    <w:rsid w:val="008E5198"/>
    <w:rsid w:val="008E55BC"/>
    <w:rsid w:val="008E5BA7"/>
    <w:rsid w:val="008E5C49"/>
    <w:rsid w:val="008E5E0D"/>
    <w:rsid w:val="008F031A"/>
    <w:rsid w:val="008F04EC"/>
    <w:rsid w:val="008F2C1B"/>
    <w:rsid w:val="008F2CA8"/>
    <w:rsid w:val="008F5315"/>
    <w:rsid w:val="008F5D5A"/>
    <w:rsid w:val="008F7C0F"/>
    <w:rsid w:val="008F7D9A"/>
    <w:rsid w:val="00901A21"/>
    <w:rsid w:val="00901C3D"/>
    <w:rsid w:val="0090359C"/>
    <w:rsid w:val="0090360E"/>
    <w:rsid w:val="00903C3E"/>
    <w:rsid w:val="00904AF2"/>
    <w:rsid w:val="00906E6E"/>
    <w:rsid w:val="00906ED2"/>
    <w:rsid w:val="00913557"/>
    <w:rsid w:val="00913C44"/>
    <w:rsid w:val="00914792"/>
    <w:rsid w:val="00914C13"/>
    <w:rsid w:val="009165FC"/>
    <w:rsid w:val="00921A6A"/>
    <w:rsid w:val="009221E7"/>
    <w:rsid w:val="00924B97"/>
    <w:rsid w:val="00925D8F"/>
    <w:rsid w:val="00926034"/>
    <w:rsid w:val="00926734"/>
    <w:rsid w:val="00926AD0"/>
    <w:rsid w:val="009307FC"/>
    <w:rsid w:val="00930B88"/>
    <w:rsid w:val="009330FC"/>
    <w:rsid w:val="00933367"/>
    <w:rsid w:val="00934186"/>
    <w:rsid w:val="00937A2B"/>
    <w:rsid w:val="00940A03"/>
    <w:rsid w:val="00940BF4"/>
    <w:rsid w:val="0094411C"/>
    <w:rsid w:val="00944A6C"/>
    <w:rsid w:val="00947C1B"/>
    <w:rsid w:val="00947DF8"/>
    <w:rsid w:val="00953142"/>
    <w:rsid w:val="00954A0C"/>
    <w:rsid w:val="00955EF4"/>
    <w:rsid w:val="009560F2"/>
    <w:rsid w:val="00957303"/>
    <w:rsid w:val="009608EC"/>
    <w:rsid w:val="00960DB1"/>
    <w:rsid w:val="009630AD"/>
    <w:rsid w:val="00964780"/>
    <w:rsid w:val="009648DF"/>
    <w:rsid w:val="00965791"/>
    <w:rsid w:val="0097065D"/>
    <w:rsid w:val="00972ED4"/>
    <w:rsid w:val="00973973"/>
    <w:rsid w:val="0098089F"/>
    <w:rsid w:val="00981667"/>
    <w:rsid w:val="00981A19"/>
    <w:rsid w:val="00981CBA"/>
    <w:rsid w:val="00984098"/>
    <w:rsid w:val="009918C8"/>
    <w:rsid w:val="00992611"/>
    <w:rsid w:val="0099373E"/>
    <w:rsid w:val="0099438F"/>
    <w:rsid w:val="00995C5F"/>
    <w:rsid w:val="009973AF"/>
    <w:rsid w:val="009A00C0"/>
    <w:rsid w:val="009A1A9B"/>
    <w:rsid w:val="009A1F77"/>
    <w:rsid w:val="009A2A36"/>
    <w:rsid w:val="009A2E45"/>
    <w:rsid w:val="009A3D5B"/>
    <w:rsid w:val="009A42E4"/>
    <w:rsid w:val="009A5022"/>
    <w:rsid w:val="009A5F4A"/>
    <w:rsid w:val="009B2F29"/>
    <w:rsid w:val="009B367A"/>
    <w:rsid w:val="009B3780"/>
    <w:rsid w:val="009B4D67"/>
    <w:rsid w:val="009B5347"/>
    <w:rsid w:val="009B5625"/>
    <w:rsid w:val="009B600D"/>
    <w:rsid w:val="009B659F"/>
    <w:rsid w:val="009B694B"/>
    <w:rsid w:val="009C1121"/>
    <w:rsid w:val="009C34C9"/>
    <w:rsid w:val="009C4808"/>
    <w:rsid w:val="009C48A5"/>
    <w:rsid w:val="009C4C71"/>
    <w:rsid w:val="009C53E2"/>
    <w:rsid w:val="009C61BB"/>
    <w:rsid w:val="009D1F5F"/>
    <w:rsid w:val="009D3F60"/>
    <w:rsid w:val="009D49EF"/>
    <w:rsid w:val="009D7BC8"/>
    <w:rsid w:val="009E13E8"/>
    <w:rsid w:val="009E1544"/>
    <w:rsid w:val="009E1B7D"/>
    <w:rsid w:val="009E3CE2"/>
    <w:rsid w:val="009E4F97"/>
    <w:rsid w:val="009E7E5B"/>
    <w:rsid w:val="009F3FC1"/>
    <w:rsid w:val="009F4043"/>
    <w:rsid w:val="009F6BE9"/>
    <w:rsid w:val="009F71CB"/>
    <w:rsid w:val="00A0061C"/>
    <w:rsid w:val="00A008B7"/>
    <w:rsid w:val="00A02C13"/>
    <w:rsid w:val="00A04152"/>
    <w:rsid w:val="00A052C4"/>
    <w:rsid w:val="00A057F2"/>
    <w:rsid w:val="00A068DD"/>
    <w:rsid w:val="00A10EB0"/>
    <w:rsid w:val="00A11321"/>
    <w:rsid w:val="00A11EE9"/>
    <w:rsid w:val="00A121F4"/>
    <w:rsid w:val="00A14079"/>
    <w:rsid w:val="00A155CC"/>
    <w:rsid w:val="00A20A64"/>
    <w:rsid w:val="00A20C44"/>
    <w:rsid w:val="00A249BB"/>
    <w:rsid w:val="00A250FD"/>
    <w:rsid w:val="00A2532E"/>
    <w:rsid w:val="00A25A33"/>
    <w:rsid w:val="00A25FA5"/>
    <w:rsid w:val="00A2680B"/>
    <w:rsid w:val="00A30796"/>
    <w:rsid w:val="00A3157D"/>
    <w:rsid w:val="00A33F92"/>
    <w:rsid w:val="00A3473F"/>
    <w:rsid w:val="00A35A2F"/>
    <w:rsid w:val="00A35E91"/>
    <w:rsid w:val="00A36D43"/>
    <w:rsid w:val="00A37161"/>
    <w:rsid w:val="00A40447"/>
    <w:rsid w:val="00A409D9"/>
    <w:rsid w:val="00A41039"/>
    <w:rsid w:val="00A41AD1"/>
    <w:rsid w:val="00A42508"/>
    <w:rsid w:val="00A44383"/>
    <w:rsid w:val="00A4452E"/>
    <w:rsid w:val="00A46FB0"/>
    <w:rsid w:val="00A504F4"/>
    <w:rsid w:val="00A54828"/>
    <w:rsid w:val="00A562C7"/>
    <w:rsid w:val="00A56BB8"/>
    <w:rsid w:val="00A56BD9"/>
    <w:rsid w:val="00A5761C"/>
    <w:rsid w:val="00A57C80"/>
    <w:rsid w:val="00A6055A"/>
    <w:rsid w:val="00A60BF6"/>
    <w:rsid w:val="00A61077"/>
    <w:rsid w:val="00A64CDB"/>
    <w:rsid w:val="00A657E5"/>
    <w:rsid w:val="00A674CA"/>
    <w:rsid w:val="00A67C6D"/>
    <w:rsid w:val="00A7071D"/>
    <w:rsid w:val="00A711B0"/>
    <w:rsid w:val="00A73CD3"/>
    <w:rsid w:val="00A73DCC"/>
    <w:rsid w:val="00A808C1"/>
    <w:rsid w:val="00A80BAC"/>
    <w:rsid w:val="00A81491"/>
    <w:rsid w:val="00A84167"/>
    <w:rsid w:val="00A84D02"/>
    <w:rsid w:val="00A85253"/>
    <w:rsid w:val="00A85A98"/>
    <w:rsid w:val="00A8606C"/>
    <w:rsid w:val="00A870EA"/>
    <w:rsid w:val="00A87AC2"/>
    <w:rsid w:val="00A9015F"/>
    <w:rsid w:val="00A90DF4"/>
    <w:rsid w:val="00A91C63"/>
    <w:rsid w:val="00A91C9B"/>
    <w:rsid w:val="00A91D31"/>
    <w:rsid w:val="00A91F09"/>
    <w:rsid w:val="00A93692"/>
    <w:rsid w:val="00A93AF5"/>
    <w:rsid w:val="00A973A2"/>
    <w:rsid w:val="00A97D8D"/>
    <w:rsid w:val="00AA087F"/>
    <w:rsid w:val="00AA1012"/>
    <w:rsid w:val="00AA4B56"/>
    <w:rsid w:val="00AA5F6E"/>
    <w:rsid w:val="00AA63A2"/>
    <w:rsid w:val="00AA6635"/>
    <w:rsid w:val="00AA68E7"/>
    <w:rsid w:val="00AA79CB"/>
    <w:rsid w:val="00AB0D77"/>
    <w:rsid w:val="00AB17BC"/>
    <w:rsid w:val="00AB19DC"/>
    <w:rsid w:val="00AB2901"/>
    <w:rsid w:val="00AB4F5A"/>
    <w:rsid w:val="00AB705C"/>
    <w:rsid w:val="00AB74E6"/>
    <w:rsid w:val="00AB7962"/>
    <w:rsid w:val="00AB7D04"/>
    <w:rsid w:val="00AC1165"/>
    <w:rsid w:val="00AC1503"/>
    <w:rsid w:val="00AC2516"/>
    <w:rsid w:val="00AC4FB2"/>
    <w:rsid w:val="00AC7675"/>
    <w:rsid w:val="00AC78A5"/>
    <w:rsid w:val="00AC7C53"/>
    <w:rsid w:val="00AD030F"/>
    <w:rsid w:val="00AD06E1"/>
    <w:rsid w:val="00AD0D4E"/>
    <w:rsid w:val="00AD388C"/>
    <w:rsid w:val="00AD6DEB"/>
    <w:rsid w:val="00AE0731"/>
    <w:rsid w:val="00AE0DF7"/>
    <w:rsid w:val="00AE1B20"/>
    <w:rsid w:val="00AE3B8D"/>
    <w:rsid w:val="00AE5768"/>
    <w:rsid w:val="00AE5ACF"/>
    <w:rsid w:val="00AE6418"/>
    <w:rsid w:val="00AE71F7"/>
    <w:rsid w:val="00AF20D6"/>
    <w:rsid w:val="00AF3214"/>
    <w:rsid w:val="00AF33CF"/>
    <w:rsid w:val="00AF4510"/>
    <w:rsid w:val="00AF4B87"/>
    <w:rsid w:val="00AF6266"/>
    <w:rsid w:val="00AF6E94"/>
    <w:rsid w:val="00B01B98"/>
    <w:rsid w:val="00B028FC"/>
    <w:rsid w:val="00B02EA9"/>
    <w:rsid w:val="00B02EAC"/>
    <w:rsid w:val="00B04339"/>
    <w:rsid w:val="00B0738C"/>
    <w:rsid w:val="00B101F2"/>
    <w:rsid w:val="00B12D74"/>
    <w:rsid w:val="00B16FD5"/>
    <w:rsid w:val="00B17BE0"/>
    <w:rsid w:val="00B2007B"/>
    <w:rsid w:val="00B20602"/>
    <w:rsid w:val="00B20BEB"/>
    <w:rsid w:val="00B23370"/>
    <w:rsid w:val="00B23BB2"/>
    <w:rsid w:val="00B23E77"/>
    <w:rsid w:val="00B24095"/>
    <w:rsid w:val="00B26D37"/>
    <w:rsid w:val="00B26EF1"/>
    <w:rsid w:val="00B27A89"/>
    <w:rsid w:val="00B30C56"/>
    <w:rsid w:val="00B32115"/>
    <w:rsid w:val="00B34813"/>
    <w:rsid w:val="00B369B4"/>
    <w:rsid w:val="00B402FD"/>
    <w:rsid w:val="00B40CE2"/>
    <w:rsid w:val="00B40CFA"/>
    <w:rsid w:val="00B44F81"/>
    <w:rsid w:val="00B45FC9"/>
    <w:rsid w:val="00B460B7"/>
    <w:rsid w:val="00B51345"/>
    <w:rsid w:val="00B51D3A"/>
    <w:rsid w:val="00B523BA"/>
    <w:rsid w:val="00B54F8F"/>
    <w:rsid w:val="00B554AB"/>
    <w:rsid w:val="00B55BE2"/>
    <w:rsid w:val="00B56BCA"/>
    <w:rsid w:val="00B57C6A"/>
    <w:rsid w:val="00B61DE8"/>
    <w:rsid w:val="00B6277B"/>
    <w:rsid w:val="00B62842"/>
    <w:rsid w:val="00B633EF"/>
    <w:rsid w:val="00B63A6E"/>
    <w:rsid w:val="00B643D0"/>
    <w:rsid w:val="00B64BD7"/>
    <w:rsid w:val="00B656CD"/>
    <w:rsid w:val="00B66C2D"/>
    <w:rsid w:val="00B6714E"/>
    <w:rsid w:val="00B70145"/>
    <w:rsid w:val="00B7022B"/>
    <w:rsid w:val="00B728B6"/>
    <w:rsid w:val="00B72C01"/>
    <w:rsid w:val="00B73791"/>
    <w:rsid w:val="00B73EA0"/>
    <w:rsid w:val="00B75C1F"/>
    <w:rsid w:val="00B76186"/>
    <w:rsid w:val="00B7619E"/>
    <w:rsid w:val="00B77443"/>
    <w:rsid w:val="00B774B4"/>
    <w:rsid w:val="00B810A7"/>
    <w:rsid w:val="00B82BF7"/>
    <w:rsid w:val="00B845DF"/>
    <w:rsid w:val="00B84A93"/>
    <w:rsid w:val="00B8568D"/>
    <w:rsid w:val="00B85791"/>
    <w:rsid w:val="00B86B59"/>
    <w:rsid w:val="00B87B6A"/>
    <w:rsid w:val="00B900CD"/>
    <w:rsid w:val="00B91752"/>
    <w:rsid w:val="00B97BD5"/>
    <w:rsid w:val="00B97C2B"/>
    <w:rsid w:val="00BA033C"/>
    <w:rsid w:val="00BA2DE1"/>
    <w:rsid w:val="00BA5D97"/>
    <w:rsid w:val="00BA759F"/>
    <w:rsid w:val="00BA7AA6"/>
    <w:rsid w:val="00BB2F47"/>
    <w:rsid w:val="00BB3778"/>
    <w:rsid w:val="00BC0546"/>
    <w:rsid w:val="00BC06D5"/>
    <w:rsid w:val="00BC346A"/>
    <w:rsid w:val="00BC3958"/>
    <w:rsid w:val="00BC58AB"/>
    <w:rsid w:val="00BC5C62"/>
    <w:rsid w:val="00BC5D86"/>
    <w:rsid w:val="00BC621D"/>
    <w:rsid w:val="00BC77E7"/>
    <w:rsid w:val="00BC7A8C"/>
    <w:rsid w:val="00BD00CB"/>
    <w:rsid w:val="00BD0D6D"/>
    <w:rsid w:val="00BD25FB"/>
    <w:rsid w:val="00BD3F64"/>
    <w:rsid w:val="00BD67E6"/>
    <w:rsid w:val="00BD6804"/>
    <w:rsid w:val="00BE0B72"/>
    <w:rsid w:val="00BE116E"/>
    <w:rsid w:val="00BE1C8F"/>
    <w:rsid w:val="00BE1FDD"/>
    <w:rsid w:val="00BE2D51"/>
    <w:rsid w:val="00BE33FB"/>
    <w:rsid w:val="00BE5305"/>
    <w:rsid w:val="00BE7296"/>
    <w:rsid w:val="00BF0046"/>
    <w:rsid w:val="00BF0B30"/>
    <w:rsid w:val="00BF0EE6"/>
    <w:rsid w:val="00BF3295"/>
    <w:rsid w:val="00BF459A"/>
    <w:rsid w:val="00BF529C"/>
    <w:rsid w:val="00BF6A30"/>
    <w:rsid w:val="00BF7ED9"/>
    <w:rsid w:val="00C00B0A"/>
    <w:rsid w:val="00C01C78"/>
    <w:rsid w:val="00C038A4"/>
    <w:rsid w:val="00C07772"/>
    <w:rsid w:val="00C129B8"/>
    <w:rsid w:val="00C12DBA"/>
    <w:rsid w:val="00C143DC"/>
    <w:rsid w:val="00C14B82"/>
    <w:rsid w:val="00C1598F"/>
    <w:rsid w:val="00C16825"/>
    <w:rsid w:val="00C17A98"/>
    <w:rsid w:val="00C20F13"/>
    <w:rsid w:val="00C22E1A"/>
    <w:rsid w:val="00C243AA"/>
    <w:rsid w:val="00C25338"/>
    <w:rsid w:val="00C26D33"/>
    <w:rsid w:val="00C279B7"/>
    <w:rsid w:val="00C27F98"/>
    <w:rsid w:val="00C309E4"/>
    <w:rsid w:val="00C313B9"/>
    <w:rsid w:val="00C31D1B"/>
    <w:rsid w:val="00C335C6"/>
    <w:rsid w:val="00C348B7"/>
    <w:rsid w:val="00C402CF"/>
    <w:rsid w:val="00C40759"/>
    <w:rsid w:val="00C412B5"/>
    <w:rsid w:val="00C41D3A"/>
    <w:rsid w:val="00C41EAE"/>
    <w:rsid w:val="00C4344C"/>
    <w:rsid w:val="00C458CB"/>
    <w:rsid w:val="00C46399"/>
    <w:rsid w:val="00C46747"/>
    <w:rsid w:val="00C50632"/>
    <w:rsid w:val="00C51618"/>
    <w:rsid w:val="00C52644"/>
    <w:rsid w:val="00C526D5"/>
    <w:rsid w:val="00C53752"/>
    <w:rsid w:val="00C545D7"/>
    <w:rsid w:val="00C5488D"/>
    <w:rsid w:val="00C562FA"/>
    <w:rsid w:val="00C60E8D"/>
    <w:rsid w:val="00C61AFC"/>
    <w:rsid w:val="00C61CE7"/>
    <w:rsid w:val="00C61D10"/>
    <w:rsid w:val="00C628BE"/>
    <w:rsid w:val="00C630D3"/>
    <w:rsid w:val="00C63E9A"/>
    <w:rsid w:val="00C6631E"/>
    <w:rsid w:val="00C67006"/>
    <w:rsid w:val="00C67367"/>
    <w:rsid w:val="00C71685"/>
    <w:rsid w:val="00C72589"/>
    <w:rsid w:val="00C75D7D"/>
    <w:rsid w:val="00C764A0"/>
    <w:rsid w:val="00C77D12"/>
    <w:rsid w:val="00C80704"/>
    <w:rsid w:val="00C82085"/>
    <w:rsid w:val="00C8279F"/>
    <w:rsid w:val="00C83F6E"/>
    <w:rsid w:val="00C8458C"/>
    <w:rsid w:val="00C854A7"/>
    <w:rsid w:val="00C86037"/>
    <w:rsid w:val="00C86199"/>
    <w:rsid w:val="00C86832"/>
    <w:rsid w:val="00C8792B"/>
    <w:rsid w:val="00C87C71"/>
    <w:rsid w:val="00C90747"/>
    <w:rsid w:val="00C91993"/>
    <w:rsid w:val="00C920EE"/>
    <w:rsid w:val="00C93ED9"/>
    <w:rsid w:val="00C9506B"/>
    <w:rsid w:val="00C95F57"/>
    <w:rsid w:val="00C977C4"/>
    <w:rsid w:val="00CA2AF7"/>
    <w:rsid w:val="00CA3E6A"/>
    <w:rsid w:val="00CA461B"/>
    <w:rsid w:val="00CA6071"/>
    <w:rsid w:val="00CB1DF7"/>
    <w:rsid w:val="00CB3985"/>
    <w:rsid w:val="00CB47CE"/>
    <w:rsid w:val="00CB4E88"/>
    <w:rsid w:val="00CB53B2"/>
    <w:rsid w:val="00CB78C8"/>
    <w:rsid w:val="00CC191F"/>
    <w:rsid w:val="00CC2976"/>
    <w:rsid w:val="00CC5B99"/>
    <w:rsid w:val="00CC5D28"/>
    <w:rsid w:val="00CC662F"/>
    <w:rsid w:val="00CC7748"/>
    <w:rsid w:val="00CD0507"/>
    <w:rsid w:val="00CD07A4"/>
    <w:rsid w:val="00CD0DB7"/>
    <w:rsid w:val="00CD1976"/>
    <w:rsid w:val="00CD2C16"/>
    <w:rsid w:val="00CD3F42"/>
    <w:rsid w:val="00CD47EA"/>
    <w:rsid w:val="00CD51D7"/>
    <w:rsid w:val="00CD636E"/>
    <w:rsid w:val="00CD7421"/>
    <w:rsid w:val="00CD7655"/>
    <w:rsid w:val="00CE1881"/>
    <w:rsid w:val="00CE1D3B"/>
    <w:rsid w:val="00CE3CC5"/>
    <w:rsid w:val="00CE48B5"/>
    <w:rsid w:val="00CE5EF2"/>
    <w:rsid w:val="00CF0D43"/>
    <w:rsid w:val="00CF1A8F"/>
    <w:rsid w:val="00CF24DF"/>
    <w:rsid w:val="00CF2671"/>
    <w:rsid w:val="00CF35C1"/>
    <w:rsid w:val="00CF3B7E"/>
    <w:rsid w:val="00CF42BE"/>
    <w:rsid w:val="00CF5FAA"/>
    <w:rsid w:val="00D005BF"/>
    <w:rsid w:val="00D00D56"/>
    <w:rsid w:val="00D0176E"/>
    <w:rsid w:val="00D01D52"/>
    <w:rsid w:val="00D04543"/>
    <w:rsid w:val="00D050B2"/>
    <w:rsid w:val="00D05D43"/>
    <w:rsid w:val="00D05E7F"/>
    <w:rsid w:val="00D068E3"/>
    <w:rsid w:val="00D076A8"/>
    <w:rsid w:val="00D07746"/>
    <w:rsid w:val="00D1004C"/>
    <w:rsid w:val="00D1720D"/>
    <w:rsid w:val="00D1776C"/>
    <w:rsid w:val="00D17F25"/>
    <w:rsid w:val="00D200AF"/>
    <w:rsid w:val="00D20649"/>
    <w:rsid w:val="00D23153"/>
    <w:rsid w:val="00D23570"/>
    <w:rsid w:val="00D235C3"/>
    <w:rsid w:val="00D24337"/>
    <w:rsid w:val="00D26B67"/>
    <w:rsid w:val="00D3152F"/>
    <w:rsid w:val="00D33618"/>
    <w:rsid w:val="00D363D1"/>
    <w:rsid w:val="00D36654"/>
    <w:rsid w:val="00D40C27"/>
    <w:rsid w:val="00D42EBC"/>
    <w:rsid w:val="00D460F2"/>
    <w:rsid w:val="00D548C0"/>
    <w:rsid w:val="00D5570E"/>
    <w:rsid w:val="00D5575F"/>
    <w:rsid w:val="00D562F9"/>
    <w:rsid w:val="00D565B0"/>
    <w:rsid w:val="00D57769"/>
    <w:rsid w:val="00D61D4F"/>
    <w:rsid w:val="00D6222D"/>
    <w:rsid w:val="00D6340B"/>
    <w:rsid w:val="00D6505D"/>
    <w:rsid w:val="00D659A9"/>
    <w:rsid w:val="00D66D25"/>
    <w:rsid w:val="00D705BD"/>
    <w:rsid w:val="00D70DB6"/>
    <w:rsid w:val="00D71501"/>
    <w:rsid w:val="00D71DB7"/>
    <w:rsid w:val="00D72391"/>
    <w:rsid w:val="00D746F0"/>
    <w:rsid w:val="00D74E37"/>
    <w:rsid w:val="00D7585F"/>
    <w:rsid w:val="00D76A19"/>
    <w:rsid w:val="00D776BA"/>
    <w:rsid w:val="00D77DE4"/>
    <w:rsid w:val="00D81D0A"/>
    <w:rsid w:val="00D8272A"/>
    <w:rsid w:val="00D830B1"/>
    <w:rsid w:val="00D83BE3"/>
    <w:rsid w:val="00D845CE"/>
    <w:rsid w:val="00D86631"/>
    <w:rsid w:val="00D86D0F"/>
    <w:rsid w:val="00D86F69"/>
    <w:rsid w:val="00D91092"/>
    <w:rsid w:val="00D92259"/>
    <w:rsid w:val="00D948DE"/>
    <w:rsid w:val="00D96AA2"/>
    <w:rsid w:val="00D96F91"/>
    <w:rsid w:val="00D96FC1"/>
    <w:rsid w:val="00DA0B34"/>
    <w:rsid w:val="00DA1B57"/>
    <w:rsid w:val="00DA233B"/>
    <w:rsid w:val="00DA243E"/>
    <w:rsid w:val="00DA2960"/>
    <w:rsid w:val="00DA2EEB"/>
    <w:rsid w:val="00DA3414"/>
    <w:rsid w:val="00DA3E1D"/>
    <w:rsid w:val="00DA56F6"/>
    <w:rsid w:val="00DA5B2E"/>
    <w:rsid w:val="00DA62C5"/>
    <w:rsid w:val="00DA6710"/>
    <w:rsid w:val="00DA7F46"/>
    <w:rsid w:val="00DB0461"/>
    <w:rsid w:val="00DB3BA9"/>
    <w:rsid w:val="00DB439A"/>
    <w:rsid w:val="00DB4500"/>
    <w:rsid w:val="00DB50C3"/>
    <w:rsid w:val="00DB684D"/>
    <w:rsid w:val="00DC32EF"/>
    <w:rsid w:val="00DC34C9"/>
    <w:rsid w:val="00DC3F08"/>
    <w:rsid w:val="00DC6096"/>
    <w:rsid w:val="00DC75D9"/>
    <w:rsid w:val="00DC7BC3"/>
    <w:rsid w:val="00DC7EB7"/>
    <w:rsid w:val="00DD149D"/>
    <w:rsid w:val="00DD5AE8"/>
    <w:rsid w:val="00DD72E1"/>
    <w:rsid w:val="00DE0AB0"/>
    <w:rsid w:val="00DE250C"/>
    <w:rsid w:val="00DE2934"/>
    <w:rsid w:val="00DE34F4"/>
    <w:rsid w:val="00DE4EC9"/>
    <w:rsid w:val="00DE5256"/>
    <w:rsid w:val="00DE5FEF"/>
    <w:rsid w:val="00DF137F"/>
    <w:rsid w:val="00DF192D"/>
    <w:rsid w:val="00DF2B36"/>
    <w:rsid w:val="00DF5563"/>
    <w:rsid w:val="00E02AB5"/>
    <w:rsid w:val="00E02B77"/>
    <w:rsid w:val="00E02C3A"/>
    <w:rsid w:val="00E05465"/>
    <w:rsid w:val="00E05BF0"/>
    <w:rsid w:val="00E0690C"/>
    <w:rsid w:val="00E06ADD"/>
    <w:rsid w:val="00E06F62"/>
    <w:rsid w:val="00E12CE2"/>
    <w:rsid w:val="00E13343"/>
    <w:rsid w:val="00E14E25"/>
    <w:rsid w:val="00E1686D"/>
    <w:rsid w:val="00E2131C"/>
    <w:rsid w:val="00E234E3"/>
    <w:rsid w:val="00E249EE"/>
    <w:rsid w:val="00E25E0C"/>
    <w:rsid w:val="00E25FF6"/>
    <w:rsid w:val="00E26355"/>
    <w:rsid w:val="00E26AD2"/>
    <w:rsid w:val="00E27FC2"/>
    <w:rsid w:val="00E304E4"/>
    <w:rsid w:val="00E3166F"/>
    <w:rsid w:val="00E32BB7"/>
    <w:rsid w:val="00E32BC9"/>
    <w:rsid w:val="00E376E9"/>
    <w:rsid w:val="00E37F96"/>
    <w:rsid w:val="00E41144"/>
    <w:rsid w:val="00E4139A"/>
    <w:rsid w:val="00E42E71"/>
    <w:rsid w:val="00E431FD"/>
    <w:rsid w:val="00E43C80"/>
    <w:rsid w:val="00E442DC"/>
    <w:rsid w:val="00E44EE6"/>
    <w:rsid w:val="00E47878"/>
    <w:rsid w:val="00E47B0E"/>
    <w:rsid w:val="00E47FAE"/>
    <w:rsid w:val="00E5033F"/>
    <w:rsid w:val="00E509D8"/>
    <w:rsid w:val="00E551A7"/>
    <w:rsid w:val="00E55C03"/>
    <w:rsid w:val="00E57AEB"/>
    <w:rsid w:val="00E61E52"/>
    <w:rsid w:val="00E62FF0"/>
    <w:rsid w:val="00E63FCE"/>
    <w:rsid w:val="00E6400F"/>
    <w:rsid w:val="00E658D0"/>
    <w:rsid w:val="00E6678F"/>
    <w:rsid w:val="00E67D54"/>
    <w:rsid w:val="00E700F8"/>
    <w:rsid w:val="00E71075"/>
    <w:rsid w:val="00E73A4D"/>
    <w:rsid w:val="00E74E3C"/>
    <w:rsid w:val="00E75611"/>
    <w:rsid w:val="00E75EB3"/>
    <w:rsid w:val="00E7611B"/>
    <w:rsid w:val="00E76BB8"/>
    <w:rsid w:val="00E8050B"/>
    <w:rsid w:val="00E8110B"/>
    <w:rsid w:val="00E81401"/>
    <w:rsid w:val="00E81E2A"/>
    <w:rsid w:val="00E823CD"/>
    <w:rsid w:val="00E82542"/>
    <w:rsid w:val="00E85120"/>
    <w:rsid w:val="00E855F5"/>
    <w:rsid w:val="00E908F8"/>
    <w:rsid w:val="00E94D3F"/>
    <w:rsid w:val="00E94FC8"/>
    <w:rsid w:val="00E955B9"/>
    <w:rsid w:val="00E963EA"/>
    <w:rsid w:val="00E96796"/>
    <w:rsid w:val="00E96E3E"/>
    <w:rsid w:val="00E96E71"/>
    <w:rsid w:val="00EA00D5"/>
    <w:rsid w:val="00EA1EAA"/>
    <w:rsid w:val="00EA509B"/>
    <w:rsid w:val="00EA515B"/>
    <w:rsid w:val="00EA567E"/>
    <w:rsid w:val="00EA6449"/>
    <w:rsid w:val="00EA6A14"/>
    <w:rsid w:val="00EA7701"/>
    <w:rsid w:val="00EB00DD"/>
    <w:rsid w:val="00EB2ABC"/>
    <w:rsid w:val="00EB2B4A"/>
    <w:rsid w:val="00EB30C7"/>
    <w:rsid w:val="00EB3980"/>
    <w:rsid w:val="00EB53D5"/>
    <w:rsid w:val="00EB62F4"/>
    <w:rsid w:val="00EB65A7"/>
    <w:rsid w:val="00EB774E"/>
    <w:rsid w:val="00EC071E"/>
    <w:rsid w:val="00EC0C38"/>
    <w:rsid w:val="00EC1629"/>
    <w:rsid w:val="00EC30CB"/>
    <w:rsid w:val="00EC3464"/>
    <w:rsid w:val="00EC3CEB"/>
    <w:rsid w:val="00ED12D1"/>
    <w:rsid w:val="00ED1542"/>
    <w:rsid w:val="00ED175B"/>
    <w:rsid w:val="00ED2EB4"/>
    <w:rsid w:val="00ED3B0F"/>
    <w:rsid w:val="00ED4944"/>
    <w:rsid w:val="00ED673B"/>
    <w:rsid w:val="00ED7835"/>
    <w:rsid w:val="00ED79F0"/>
    <w:rsid w:val="00EE08F8"/>
    <w:rsid w:val="00EE0F92"/>
    <w:rsid w:val="00EE1F2F"/>
    <w:rsid w:val="00EE2AD5"/>
    <w:rsid w:val="00EE4551"/>
    <w:rsid w:val="00EE7342"/>
    <w:rsid w:val="00EF0780"/>
    <w:rsid w:val="00EF1607"/>
    <w:rsid w:val="00EF188E"/>
    <w:rsid w:val="00EF1B0F"/>
    <w:rsid w:val="00EF266C"/>
    <w:rsid w:val="00EF4740"/>
    <w:rsid w:val="00EF47B9"/>
    <w:rsid w:val="00EF48A4"/>
    <w:rsid w:val="00EF5D4C"/>
    <w:rsid w:val="00EF70FC"/>
    <w:rsid w:val="00F0116A"/>
    <w:rsid w:val="00F01352"/>
    <w:rsid w:val="00F01767"/>
    <w:rsid w:val="00F03F69"/>
    <w:rsid w:val="00F07819"/>
    <w:rsid w:val="00F1142E"/>
    <w:rsid w:val="00F13D91"/>
    <w:rsid w:val="00F1420D"/>
    <w:rsid w:val="00F17559"/>
    <w:rsid w:val="00F17B4B"/>
    <w:rsid w:val="00F17EEE"/>
    <w:rsid w:val="00F20379"/>
    <w:rsid w:val="00F2146A"/>
    <w:rsid w:val="00F256A7"/>
    <w:rsid w:val="00F25789"/>
    <w:rsid w:val="00F27775"/>
    <w:rsid w:val="00F27E76"/>
    <w:rsid w:val="00F30735"/>
    <w:rsid w:val="00F3122B"/>
    <w:rsid w:val="00F319B5"/>
    <w:rsid w:val="00F32E78"/>
    <w:rsid w:val="00F341A7"/>
    <w:rsid w:val="00F367F5"/>
    <w:rsid w:val="00F37A4A"/>
    <w:rsid w:val="00F40027"/>
    <w:rsid w:val="00F40C95"/>
    <w:rsid w:val="00F41DE8"/>
    <w:rsid w:val="00F41F35"/>
    <w:rsid w:val="00F43CCC"/>
    <w:rsid w:val="00F44AF3"/>
    <w:rsid w:val="00F44DAC"/>
    <w:rsid w:val="00F45B00"/>
    <w:rsid w:val="00F46199"/>
    <w:rsid w:val="00F46822"/>
    <w:rsid w:val="00F46A3A"/>
    <w:rsid w:val="00F47423"/>
    <w:rsid w:val="00F50B83"/>
    <w:rsid w:val="00F52C1C"/>
    <w:rsid w:val="00F533CF"/>
    <w:rsid w:val="00F56F06"/>
    <w:rsid w:val="00F57E59"/>
    <w:rsid w:val="00F61026"/>
    <w:rsid w:val="00F616C0"/>
    <w:rsid w:val="00F6173C"/>
    <w:rsid w:val="00F6185E"/>
    <w:rsid w:val="00F62E19"/>
    <w:rsid w:val="00F62FDF"/>
    <w:rsid w:val="00F65722"/>
    <w:rsid w:val="00F65800"/>
    <w:rsid w:val="00F65914"/>
    <w:rsid w:val="00F670F4"/>
    <w:rsid w:val="00F7058D"/>
    <w:rsid w:val="00F70C10"/>
    <w:rsid w:val="00F70FA7"/>
    <w:rsid w:val="00F73062"/>
    <w:rsid w:val="00F739C9"/>
    <w:rsid w:val="00F778D7"/>
    <w:rsid w:val="00F80289"/>
    <w:rsid w:val="00F80311"/>
    <w:rsid w:val="00F81ADA"/>
    <w:rsid w:val="00F81C8C"/>
    <w:rsid w:val="00F83426"/>
    <w:rsid w:val="00F843E3"/>
    <w:rsid w:val="00F872B2"/>
    <w:rsid w:val="00F901A4"/>
    <w:rsid w:val="00F91617"/>
    <w:rsid w:val="00F92343"/>
    <w:rsid w:val="00F92406"/>
    <w:rsid w:val="00F93EF5"/>
    <w:rsid w:val="00F94A7B"/>
    <w:rsid w:val="00F94C60"/>
    <w:rsid w:val="00F94F11"/>
    <w:rsid w:val="00F951F0"/>
    <w:rsid w:val="00F96280"/>
    <w:rsid w:val="00FA032B"/>
    <w:rsid w:val="00FA0C97"/>
    <w:rsid w:val="00FA2EAC"/>
    <w:rsid w:val="00FA6ACD"/>
    <w:rsid w:val="00FA78A5"/>
    <w:rsid w:val="00FB017F"/>
    <w:rsid w:val="00FB1286"/>
    <w:rsid w:val="00FB1D22"/>
    <w:rsid w:val="00FB1D9F"/>
    <w:rsid w:val="00FB2022"/>
    <w:rsid w:val="00FB2ABA"/>
    <w:rsid w:val="00FB4B91"/>
    <w:rsid w:val="00FB4DEC"/>
    <w:rsid w:val="00FB6619"/>
    <w:rsid w:val="00FB6B82"/>
    <w:rsid w:val="00FC032B"/>
    <w:rsid w:val="00FC06FF"/>
    <w:rsid w:val="00FC19CE"/>
    <w:rsid w:val="00FC206E"/>
    <w:rsid w:val="00FC2386"/>
    <w:rsid w:val="00FC3E2B"/>
    <w:rsid w:val="00FC4B8A"/>
    <w:rsid w:val="00FC68FF"/>
    <w:rsid w:val="00FC69DD"/>
    <w:rsid w:val="00FC6C2D"/>
    <w:rsid w:val="00FC78F4"/>
    <w:rsid w:val="00FC7B11"/>
    <w:rsid w:val="00FD0323"/>
    <w:rsid w:val="00FD2D64"/>
    <w:rsid w:val="00FD5509"/>
    <w:rsid w:val="00FD60C8"/>
    <w:rsid w:val="00FD6F2E"/>
    <w:rsid w:val="00FE17D4"/>
    <w:rsid w:val="00FE3342"/>
    <w:rsid w:val="00FE390B"/>
    <w:rsid w:val="00FE4D65"/>
    <w:rsid w:val="00FE5B79"/>
    <w:rsid w:val="00FE6EDF"/>
    <w:rsid w:val="00FE73E0"/>
    <w:rsid w:val="00FF08FE"/>
    <w:rsid w:val="00FF1254"/>
    <w:rsid w:val="00FF1D44"/>
    <w:rsid w:val="00FF22ED"/>
    <w:rsid w:val="00FF2A22"/>
    <w:rsid w:val="00FF2C23"/>
    <w:rsid w:val="00FF44C9"/>
    <w:rsid w:val="00FF5F7B"/>
    <w:rsid w:val="01524EBF"/>
    <w:rsid w:val="01596A5A"/>
    <w:rsid w:val="021556D3"/>
    <w:rsid w:val="03284DBC"/>
    <w:rsid w:val="03914239"/>
    <w:rsid w:val="04348358"/>
    <w:rsid w:val="05A3CAB9"/>
    <w:rsid w:val="06985060"/>
    <w:rsid w:val="06D918CB"/>
    <w:rsid w:val="08B0825A"/>
    <w:rsid w:val="0C0C5CD1"/>
    <w:rsid w:val="0E28EBA4"/>
    <w:rsid w:val="0ED03E03"/>
    <w:rsid w:val="10327DC6"/>
    <w:rsid w:val="10C56224"/>
    <w:rsid w:val="10D00763"/>
    <w:rsid w:val="11609341"/>
    <w:rsid w:val="12509244"/>
    <w:rsid w:val="13E06BC3"/>
    <w:rsid w:val="16068BCC"/>
    <w:rsid w:val="16114F69"/>
    <w:rsid w:val="173B6874"/>
    <w:rsid w:val="1793E390"/>
    <w:rsid w:val="18467EC1"/>
    <w:rsid w:val="199D516C"/>
    <w:rsid w:val="1A2C059F"/>
    <w:rsid w:val="1D1E1C6A"/>
    <w:rsid w:val="1D7719D2"/>
    <w:rsid w:val="1DA7C8A6"/>
    <w:rsid w:val="1E410BDE"/>
    <w:rsid w:val="1FAD487C"/>
    <w:rsid w:val="1FE7A1B4"/>
    <w:rsid w:val="203EF6DD"/>
    <w:rsid w:val="20432FC3"/>
    <w:rsid w:val="2060DEAE"/>
    <w:rsid w:val="20B21B37"/>
    <w:rsid w:val="240E87CB"/>
    <w:rsid w:val="2774C331"/>
    <w:rsid w:val="27F85FC7"/>
    <w:rsid w:val="287EB801"/>
    <w:rsid w:val="2B0D3EC4"/>
    <w:rsid w:val="2C37186F"/>
    <w:rsid w:val="2C624597"/>
    <w:rsid w:val="2C902509"/>
    <w:rsid w:val="2CE6BC20"/>
    <w:rsid w:val="2CE7D19C"/>
    <w:rsid w:val="2DC4315D"/>
    <w:rsid w:val="2E1832C2"/>
    <w:rsid w:val="2EB89212"/>
    <w:rsid w:val="2F85024B"/>
    <w:rsid w:val="2F8B7580"/>
    <w:rsid w:val="2FBD3B1A"/>
    <w:rsid w:val="326D99EA"/>
    <w:rsid w:val="33096BF7"/>
    <w:rsid w:val="33BB7915"/>
    <w:rsid w:val="33FDC5F3"/>
    <w:rsid w:val="35925DCD"/>
    <w:rsid w:val="3713A253"/>
    <w:rsid w:val="3733B406"/>
    <w:rsid w:val="373D55CF"/>
    <w:rsid w:val="37D0608C"/>
    <w:rsid w:val="38AADB16"/>
    <w:rsid w:val="38BD46D0"/>
    <w:rsid w:val="38C9898D"/>
    <w:rsid w:val="3B8236C3"/>
    <w:rsid w:val="3CC1E9C3"/>
    <w:rsid w:val="3D5C9BC5"/>
    <w:rsid w:val="3D9539AC"/>
    <w:rsid w:val="3DAED75F"/>
    <w:rsid w:val="44C8BF48"/>
    <w:rsid w:val="46467A25"/>
    <w:rsid w:val="48699428"/>
    <w:rsid w:val="492F888F"/>
    <w:rsid w:val="495579D9"/>
    <w:rsid w:val="4A2628C2"/>
    <w:rsid w:val="4B952711"/>
    <w:rsid w:val="4BB35C68"/>
    <w:rsid w:val="4EBE885A"/>
    <w:rsid w:val="4EC7EA48"/>
    <w:rsid w:val="4F565E56"/>
    <w:rsid w:val="50BD8626"/>
    <w:rsid w:val="53A1852F"/>
    <w:rsid w:val="54A445E1"/>
    <w:rsid w:val="54DCBD8E"/>
    <w:rsid w:val="54EE87DA"/>
    <w:rsid w:val="5561A021"/>
    <w:rsid w:val="55A1AEAF"/>
    <w:rsid w:val="5696AD2D"/>
    <w:rsid w:val="5BE48689"/>
    <w:rsid w:val="5C247B84"/>
    <w:rsid w:val="5C7E4A05"/>
    <w:rsid w:val="5FD8A016"/>
    <w:rsid w:val="603A3810"/>
    <w:rsid w:val="60672415"/>
    <w:rsid w:val="634F6B63"/>
    <w:rsid w:val="6552221C"/>
    <w:rsid w:val="6774FDB9"/>
    <w:rsid w:val="682F999F"/>
    <w:rsid w:val="68EFEB2C"/>
    <w:rsid w:val="695A03D1"/>
    <w:rsid w:val="69BC9303"/>
    <w:rsid w:val="6A2E9A4A"/>
    <w:rsid w:val="6A5FC2BD"/>
    <w:rsid w:val="6B4DC041"/>
    <w:rsid w:val="6E0D4FE9"/>
    <w:rsid w:val="6F528D5C"/>
    <w:rsid w:val="74017440"/>
    <w:rsid w:val="742D51D5"/>
    <w:rsid w:val="747E0A5B"/>
    <w:rsid w:val="78902EE6"/>
    <w:rsid w:val="7A634495"/>
    <w:rsid w:val="7B61C12C"/>
    <w:rsid w:val="7C2A3B50"/>
    <w:rsid w:val="7EBCF539"/>
    <w:rsid w:val="7EF54147"/>
    <w:rsid w:val="7F0799C7"/>
    <w:rsid w:val="7F70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8CE2E"/>
  <w15:chartTrackingRefBased/>
  <w15:docId w15:val="{0A2BA495-D024-4C88-952F-19062F3C7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A7B"/>
    <w:pPr>
      <w:spacing w:after="0" w:line="240" w:lineRule="auto"/>
    </w:pPr>
    <w:rPr>
      <w:rFonts w:ascii="Arial" w:eastAsia="MS Mincho" w:hAnsi="Arial" w:cs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BD9"/>
    <w:pPr>
      <w:keepLines/>
      <w:numPr>
        <w:numId w:val="17"/>
      </w:numPr>
      <w:spacing w:before="240" w:after="120"/>
      <w:ind w:left="431" w:hanging="431"/>
      <w:outlineLvl w:val="0"/>
    </w:pPr>
    <w:rPr>
      <w:rFonts w:eastAsia="MS Gothic"/>
      <w:b/>
      <w:bCs/>
      <w:color w:val="305497"/>
      <w:sz w:val="28"/>
      <w:szCs w:val="28"/>
    </w:rPr>
  </w:style>
  <w:style w:type="paragraph" w:styleId="Heading2">
    <w:name w:val="heading 2"/>
    <w:basedOn w:val="Heading1"/>
    <w:next w:val="Heading1"/>
    <w:link w:val="Heading2Char"/>
    <w:uiPriority w:val="9"/>
    <w:unhideWhenUsed/>
    <w:qFormat/>
    <w:rsid w:val="00D92259"/>
    <w:pPr>
      <w:numPr>
        <w:ilvl w:val="1"/>
      </w:numPr>
      <w:spacing w:before="200"/>
      <w:outlineLvl w:val="1"/>
    </w:pPr>
    <w:rPr>
      <w:rFonts w:ascii="Arial Bold" w:hAnsi="Arial Bold"/>
      <w:bCs w:val="0"/>
      <w:sz w:val="24"/>
      <w:szCs w:val="26"/>
    </w:rPr>
  </w:style>
  <w:style w:type="paragraph" w:styleId="Heading3">
    <w:name w:val="heading 3"/>
    <w:basedOn w:val="Heading2"/>
    <w:link w:val="Heading3Char"/>
    <w:uiPriority w:val="9"/>
    <w:unhideWhenUsed/>
    <w:qFormat/>
    <w:rsid w:val="00D92259"/>
    <w:pPr>
      <w:numPr>
        <w:ilvl w:val="2"/>
      </w:numPr>
      <w:spacing w:before="120"/>
      <w:outlineLvl w:val="2"/>
    </w:pPr>
    <w:rPr>
      <w:rFonts w:ascii="Arial" w:hAnsi="Arial"/>
      <w:b w:val="0"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4128"/>
    <w:pPr>
      <w:keepNext/>
      <w:keepLines/>
      <w:numPr>
        <w:ilvl w:val="3"/>
        <w:numId w:val="17"/>
      </w:numPr>
      <w:spacing w:before="20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44128"/>
    <w:pPr>
      <w:keepNext/>
      <w:keepLines/>
      <w:numPr>
        <w:ilvl w:val="4"/>
        <w:numId w:val="17"/>
      </w:numPr>
      <w:spacing w:before="20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44128"/>
    <w:pPr>
      <w:keepNext/>
      <w:keepLines/>
      <w:numPr>
        <w:ilvl w:val="5"/>
        <w:numId w:val="17"/>
      </w:numPr>
      <w:spacing w:before="20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128"/>
    <w:pPr>
      <w:keepNext/>
      <w:keepLines/>
      <w:numPr>
        <w:ilvl w:val="6"/>
        <w:numId w:val="17"/>
      </w:numPr>
      <w:spacing w:before="20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128"/>
    <w:pPr>
      <w:keepNext/>
      <w:keepLines/>
      <w:numPr>
        <w:ilvl w:val="7"/>
        <w:numId w:val="17"/>
      </w:numPr>
      <w:spacing w:before="200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128"/>
    <w:pPr>
      <w:keepNext/>
      <w:keepLines/>
      <w:numPr>
        <w:ilvl w:val="8"/>
        <w:numId w:val="17"/>
      </w:numPr>
      <w:spacing w:before="20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56BD9"/>
    <w:rPr>
      <w:rFonts w:ascii="Arial" w:eastAsia="MS Gothic" w:hAnsi="Arial" w:cs="Times New Roman"/>
      <w:b/>
      <w:bCs/>
      <w:color w:val="305497"/>
      <w:kern w:val="0"/>
      <w:sz w:val="28"/>
      <w:szCs w:val="28"/>
      <w:lang w:val="en-AU"/>
      <w14:ligatures w14:val="none"/>
    </w:rPr>
  </w:style>
  <w:style w:type="character" w:customStyle="1" w:styleId="Heading2Char">
    <w:name w:val="Heading 2 Char"/>
    <w:link w:val="Heading2"/>
    <w:uiPriority w:val="9"/>
    <w:rsid w:val="00D92259"/>
    <w:rPr>
      <w:rFonts w:ascii="Arial Bold" w:eastAsia="MS Gothic" w:hAnsi="Arial Bold" w:cs="Times New Roman"/>
      <w:b/>
      <w:color w:val="305497"/>
      <w:kern w:val="0"/>
      <w:szCs w:val="26"/>
      <w:lang w:val="en-AU"/>
      <w14:ligatures w14:val="none"/>
    </w:rPr>
  </w:style>
  <w:style w:type="character" w:customStyle="1" w:styleId="Heading3Char">
    <w:name w:val="Heading 3 Char"/>
    <w:link w:val="Heading3"/>
    <w:uiPriority w:val="9"/>
    <w:rsid w:val="00D92259"/>
    <w:rPr>
      <w:rFonts w:ascii="Arial" w:eastAsia="MS Gothic" w:hAnsi="Arial" w:cs="Times New Roman"/>
      <w:bCs/>
      <w:color w:val="000000" w:themeColor="text1"/>
      <w:kern w:val="0"/>
      <w:szCs w:val="26"/>
      <w:lang w:val="en-AU"/>
      <w14:ligatures w14:val="none"/>
    </w:rPr>
  </w:style>
  <w:style w:type="character" w:customStyle="1" w:styleId="Heading4Char">
    <w:name w:val="Heading 4 Char"/>
    <w:link w:val="Heading4"/>
    <w:uiPriority w:val="9"/>
    <w:rsid w:val="00544128"/>
    <w:rPr>
      <w:rFonts w:ascii="Calibri" w:eastAsia="MS Gothic" w:hAnsi="Calibri" w:cs="Times New Roman"/>
      <w:b/>
      <w:bCs/>
      <w:i/>
      <w:iCs/>
      <w:color w:val="4F81BD"/>
      <w:kern w:val="0"/>
      <w:lang w:val="en-AU"/>
      <w14:ligatures w14:val="none"/>
    </w:rPr>
  </w:style>
  <w:style w:type="character" w:customStyle="1" w:styleId="Heading5Char">
    <w:name w:val="Heading 5 Char"/>
    <w:link w:val="Heading5"/>
    <w:uiPriority w:val="9"/>
    <w:rsid w:val="00544128"/>
    <w:rPr>
      <w:rFonts w:ascii="Calibri" w:eastAsia="MS Gothic" w:hAnsi="Calibri" w:cs="Times New Roman"/>
      <w:color w:val="243F60"/>
      <w:kern w:val="0"/>
      <w:lang w:val="en-AU"/>
      <w14:ligatures w14:val="none"/>
    </w:rPr>
  </w:style>
  <w:style w:type="character" w:customStyle="1" w:styleId="Heading6Char">
    <w:name w:val="Heading 6 Char"/>
    <w:link w:val="Heading6"/>
    <w:uiPriority w:val="9"/>
    <w:rsid w:val="00544128"/>
    <w:rPr>
      <w:rFonts w:ascii="Calibri" w:eastAsia="MS Gothic" w:hAnsi="Calibri" w:cs="Times New Roman"/>
      <w:i/>
      <w:iCs/>
      <w:color w:val="243F60"/>
      <w:kern w:val="0"/>
      <w:lang w:val="en-AU"/>
      <w14:ligatures w14:val="none"/>
    </w:rPr>
  </w:style>
  <w:style w:type="character" w:customStyle="1" w:styleId="Heading7Char">
    <w:name w:val="Heading 7 Char"/>
    <w:link w:val="Heading7"/>
    <w:uiPriority w:val="9"/>
    <w:semiHidden/>
    <w:rsid w:val="00544128"/>
    <w:rPr>
      <w:rFonts w:ascii="Calibri" w:eastAsia="MS Gothic" w:hAnsi="Calibri" w:cs="Times New Roman"/>
      <w:i/>
      <w:iCs/>
      <w:color w:val="404040"/>
      <w:kern w:val="0"/>
      <w:lang w:val="en-AU"/>
      <w14:ligatures w14:val="none"/>
    </w:rPr>
  </w:style>
  <w:style w:type="character" w:customStyle="1" w:styleId="Heading8Char">
    <w:name w:val="Heading 8 Char"/>
    <w:link w:val="Heading8"/>
    <w:uiPriority w:val="9"/>
    <w:semiHidden/>
    <w:rsid w:val="00544128"/>
    <w:rPr>
      <w:rFonts w:ascii="Calibri" w:eastAsia="MS Gothic" w:hAnsi="Calibri" w:cs="Times New Roman"/>
      <w:color w:val="404040"/>
      <w:kern w:val="0"/>
      <w:sz w:val="20"/>
      <w:szCs w:val="20"/>
      <w:lang w:val="en-AU"/>
      <w14:ligatures w14:val="none"/>
    </w:rPr>
  </w:style>
  <w:style w:type="character" w:customStyle="1" w:styleId="Heading9Char">
    <w:name w:val="Heading 9 Char"/>
    <w:link w:val="Heading9"/>
    <w:uiPriority w:val="9"/>
    <w:semiHidden/>
    <w:rsid w:val="00544128"/>
    <w:rPr>
      <w:rFonts w:ascii="Calibri" w:eastAsia="MS Gothic" w:hAnsi="Calibri" w:cs="Times New Roman"/>
      <w:i/>
      <w:iCs/>
      <w:color w:val="404040"/>
      <w:kern w:val="0"/>
      <w:sz w:val="20"/>
      <w:szCs w:val="20"/>
      <w:lang w:val="en-AU"/>
      <w14:ligatures w14:val="none"/>
    </w:rPr>
  </w:style>
  <w:style w:type="paragraph" w:styleId="Title">
    <w:name w:val="Title"/>
    <w:basedOn w:val="Normal"/>
    <w:next w:val="Normal"/>
    <w:link w:val="TitleChar"/>
    <w:qFormat/>
    <w:rsid w:val="007C75DA"/>
    <w:pPr>
      <w:spacing w:before="2280" w:after="240"/>
    </w:pPr>
    <w:rPr>
      <w:rFonts w:ascii="Arial Bold" w:hAnsi="Arial Bold"/>
      <w:b/>
      <w:color w:val="305497"/>
      <w:sz w:val="48"/>
      <w:szCs w:val="56"/>
    </w:rPr>
  </w:style>
  <w:style w:type="character" w:customStyle="1" w:styleId="TitleChar">
    <w:name w:val="Title Char"/>
    <w:link w:val="Title"/>
    <w:rsid w:val="007C75DA"/>
    <w:rPr>
      <w:rFonts w:ascii="Arial Bold" w:eastAsia="MS Mincho" w:hAnsi="Arial Bold" w:cs="Times New Roman"/>
      <w:b/>
      <w:color w:val="305497"/>
      <w:kern w:val="0"/>
      <w:sz w:val="48"/>
      <w:szCs w:val="56"/>
      <w:lang w:val="en-A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128"/>
    <w:pPr>
      <w:spacing w:after="200"/>
    </w:pPr>
    <w:rPr>
      <w:rFonts w:ascii="Arial Bold" w:hAnsi="Arial Bold"/>
      <w:b/>
      <w:color w:val="565A5C"/>
      <w:sz w:val="32"/>
      <w:szCs w:val="40"/>
    </w:rPr>
  </w:style>
  <w:style w:type="character" w:customStyle="1" w:styleId="SubtitleChar">
    <w:name w:val="Subtitle Char"/>
    <w:link w:val="Subtitle"/>
    <w:uiPriority w:val="11"/>
    <w:rsid w:val="00544128"/>
    <w:rPr>
      <w:rFonts w:ascii="Arial Bold" w:eastAsia="MS Mincho" w:hAnsi="Arial Bold" w:cs="Times New Roman"/>
      <w:b/>
      <w:color w:val="565A5C"/>
      <w:kern w:val="0"/>
      <w:sz w:val="32"/>
      <w:szCs w:val="40"/>
      <w:lang w:val="en-AU"/>
      <w14:ligatures w14:val="none"/>
    </w:rPr>
  </w:style>
  <w:style w:type="paragraph" w:styleId="Quote">
    <w:name w:val="Quote"/>
    <w:basedOn w:val="Normal"/>
    <w:link w:val="QuoteChar"/>
    <w:uiPriority w:val="64"/>
    <w:qFormat/>
    <w:rsid w:val="00544128"/>
    <w:pPr>
      <w:keepNext/>
      <w:tabs>
        <w:tab w:val="num" w:pos="4320"/>
      </w:tabs>
      <w:spacing w:after="180"/>
      <w:ind w:left="4680" w:hanging="360"/>
      <w:contextualSpacing/>
      <w:outlineLvl w:val="6"/>
    </w:pPr>
    <w:rPr>
      <w:rFonts w:eastAsia="Times New Roman"/>
      <w:sz w:val="22"/>
    </w:rPr>
  </w:style>
  <w:style w:type="character" w:customStyle="1" w:styleId="QuoteChar">
    <w:name w:val="Quote Char"/>
    <w:basedOn w:val="DefaultParagraphFont"/>
    <w:link w:val="Quote"/>
    <w:uiPriority w:val="64"/>
    <w:rsid w:val="00544128"/>
    <w:rPr>
      <w:rFonts w:ascii="Arial" w:eastAsia="Times New Roman" w:hAnsi="Arial" w:cs="Times New Roman"/>
      <w:kern w:val="0"/>
      <w:sz w:val="22"/>
      <w:lang w:val="en-AU"/>
      <w14:ligatures w14:val="none"/>
    </w:rPr>
  </w:style>
  <w:style w:type="paragraph" w:styleId="ListParagraph">
    <w:name w:val="List Paragraph"/>
    <w:basedOn w:val="Normal"/>
    <w:uiPriority w:val="34"/>
    <w:qFormat/>
    <w:rsid w:val="00A56BD9"/>
    <w:pPr>
      <w:keepLines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1B2"/>
    <w:rPr>
      <w:i/>
      <w:iCs/>
      <w:color w:val="4E1330" w:themeColor="accent1" w:themeShade="BF"/>
    </w:rPr>
  </w:style>
  <w:style w:type="paragraph" w:styleId="IntenseQuote">
    <w:name w:val="Intense Quote"/>
    <w:basedOn w:val="Normal"/>
    <w:link w:val="IntenseQuoteChar"/>
    <w:uiPriority w:val="65"/>
    <w:qFormat/>
    <w:rsid w:val="00544128"/>
    <w:pPr>
      <w:keepNext/>
      <w:tabs>
        <w:tab w:val="num" w:pos="5040"/>
      </w:tabs>
      <w:spacing w:after="180"/>
      <w:ind w:left="5400" w:hanging="360"/>
      <w:contextualSpacing/>
      <w:outlineLvl w:val="7"/>
    </w:pPr>
    <w:rPr>
      <w:rFonts w:eastAsia="Times New Roman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65"/>
    <w:rsid w:val="00544128"/>
    <w:rPr>
      <w:rFonts w:ascii="Arial" w:eastAsia="Times New Roman" w:hAnsi="Arial" w:cs="Times New Roman"/>
      <w:kern w:val="0"/>
      <w:sz w:val="22"/>
      <w:lang w:val="en-A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451B2"/>
    <w:rPr>
      <w:b/>
      <w:bCs/>
      <w:smallCaps/>
      <w:color w:val="4E1330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544128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link w:val="Header"/>
    <w:rsid w:val="00544128"/>
    <w:rPr>
      <w:rFonts w:ascii="Arial" w:eastAsia="MS Mincho" w:hAnsi="Arial" w:cs="Times New Roman"/>
      <w:kern w:val="0"/>
      <w:sz w:val="20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44128"/>
    <w:pPr>
      <w:tabs>
        <w:tab w:val="center" w:pos="4513"/>
        <w:tab w:val="right" w:pos="9026"/>
      </w:tabs>
      <w:ind w:left="-284"/>
    </w:pPr>
    <w:rPr>
      <w:sz w:val="20"/>
    </w:rPr>
  </w:style>
  <w:style w:type="character" w:customStyle="1" w:styleId="FooterChar">
    <w:name w:val="Footer Char"/>
    <w:link w:val="Footer"/>
    <w:uiPriority w:val="99"/>
    <w:rsid w:val="00544128"/>
    <w:rPr>
      <w:rFonts w:ascii="Arial" w:eastAsia="MS Mincho" w:hAnsi="Arial" w:cs="Times New Roman"/>
      <w:kern w:val="0"/>
      <w:sz w:val="20"/>
      <w:lang w:val="en-AU"/>
      <w14:ligatures w14:val="none"/>
    </w:rPr>
  </w:style>
  <w:style w:type="character" w:styleId="Hyperlink">
    <w:name w:val="Hyperlink"/>
    <w:uiPriority w:val="99"/>
    <w:unhideWhenUsed/>
    <w:rsid w:val="00F94A7B"/>
    <w:rPr>
      <w:rFonts w:ascii="Arial" w:hAnsi="Arial"/>
      <w:color w:val="467886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12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451B2"/>
    <w:pPr>
      <w:spacing w:after="0" w:line="240" w:lineRule="auto"/>
    </w:pPr>
    <w:rPr>
      <w:lang w:val="en-AU"/>
    </w:rPr>
  </w:style>
  <w:style w:type="table" w:styleId="TableGrid">
    <w:name w:val="Table Grid"/>
    <w:basedOn w:val="TableNormal"/>
    <w:uiPriority w:val="59"/>
    <w:rsid w:val="00544128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:lang w:val="en-AU"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Normal"/>
    <w:link w:val="HeadingChar"/>
    <w:qFormat/>
    <w:rsid w:val="009D49EF"/>
    <w:pPr>
      <w:spacing w:before="120" w:after="120"/>
    </w:pPr>
    <w:rPr>
      <w:b/>
      <w:color w:val="305497"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C6631E"/>
    <w:pPr>
      <w:tabs>
        <w:tab w:val="left" w:pos="426"/>
        <w:tab w:val="right" w:leader="dot" w:pos="9168"/>
      </w:tabs>
      <w:spacing w:after="100"/>
    </w:pPr>
    <w:rPr>
      <w:rFonts w:cstheme="minorHAnsi"/>
      <w:b/>
      <w:noProof/>
      <w:color w:val="305497"/>
    </w:rPr>
  </w:style>
  <w:style w:type="paragraph" w:styleId="TOC2">
    <w:name w:val="toc 2"/>
    <w:basedOn w:val="Normal"/>
    <w:next w:val="Normal"/>
    <w:autoRedefine/>
    <w:uiPriority w:val="39"/>
    <w:unhideWhenUsed/>
    <w:rsid w:val="00D92259"/>
    <w:pPr>
      <w:tabs>
        <w:tab w:val="left" w:pos="1022"/>
        <w:tab w:val="right" w:leader="dot" w:pos="9168"/>
      </w:tabs>
      <w:spacing w:after="100"/>
      <w:ind w:left="998" w:hanging="567"/>
    </w:pPr>
    <w:rPr>
      <w:color w:val="305497"/>
    </w:rPr>
  </w:style>
  <w:style w:type="table" w:customStyle="1" w:styleId="DCStable">
    <w:name w:val="DCStable"/>
    <w:basedOn w:val="TableNormal"/>
    <w:uiPriority w:val="99"/>
    <w:rsid w:val="00544128"/>
    <w:pPr>
      <w:spacing w:after="0" w:line="240" w:lineRule="auto"/>
    </w:pPr>
    <w:rPr>
      <w:rFonts w:ascii="Arial" w:eastAsia="MS Mincho" w:hAnsi="Arial" w:cs="Times New Roman"/>
      <w:kern w:val="0"/>
      <w:szCs w:val="20"/>
      <w:lang w:val="en-AU" w:eastAsia="en-AU"/>
      <w14:ligatures w14:val="none"/>
    </w:rPr>
    <w:tblPr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</w:tblPr>
    <w:tcPr>
      <w:shd w:val="clear" w:color="auto" w:fill="auto"/>
    </w:tcPr>
    <w:tblStylePr w:type="firstRow">
      <w:tblPr/>
      <w:tcPr>
        <w:tc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6" w:space="0" w:color="BBB69F"/>
          <w:insideV w:val="single" w:sz="6" w:space="0" w:color="BBB69F"/>
          <w:tl2br w:val="nil"/>
          <w:tr2bl w:val="nil"/>
        </w:tcBorders>
        <w:shd w:val="clear" w:color="auto" w:fill="DAD7CB"/>
      </w:tcPr>
    </w:tblStylePr>
  </w:style>
  <w:style w:type="paragraph" w:styleId="ListBullet">
    <w:name w:val="List Bullet"/>
    <w:basedOn w:val="Normal"/>
    <w:qFormat/>
    <w:rsid w:val="00B101F2"/>
    <w:pPr>
      <w:keepLines/>
      <w:numPr>
        <w:numId w:val="24"/>
      </w:numPr>
      <w:spacing w:after="120"/>
      <w:ind w:left="714" w:hanging="357"/>
    </w:pPr>
    <w:rPr>
      <w:rFonts w:eastAsia="Times New Roman"/>
      <w:szCs w:val="22"/>
    </w:rPr>
  </w:style>
  <w:style w:type="paragraph" w:customStyle="1" w:styleId="Tabledata">
    <w:name w:val="Table data"/>
    <w:basedOn w:val="Normal"/>
    <w:qFormat/>
    <w:rsid w:val="00544128"/>
    <w:rPr>
      <w:rFonts w:eastAsia="Times New Roman"/>
      <w:lang w:eastAsia="en-AU"/>
    </w:rPr>
  </w:style>
  <w:style w:type="paragraph" w:customStyle="1" w:styleId="Tableheading">
    <w:name w:val="Table heading"/>
    <w:basedOn w:val="Tabledata"/>
    <w:qFormat/>
    <w:rsid w:val="00544128"/>
    <w:rPr>
      <w:rFonts w:cs="Arial"/>
      <w:b/>
      <w:lang w:eastAsia="en-US"/>
    </w:rPr>
  </w:style>
  <w:style w:type="paragraph" w:customStyle="1" w:styleId="paragraph">
    <w:name w:val="paragraph"/>
    <w:basedOn w:val="Normal"/>
    <w:rsid w:val="001C1AFE"/>
    <w:pPr>
      <w:spacing w:before="100" w:beforeAutospacing="1" w:after="100" w:afterAutospacing="1"/>
    </w:pPr>
    <w:rPr>
      <w:rFonts w:ascii="Times New Roman" w:eastAsia="Times New Roman" w:hAnsi="Times New Roman"/>
      <w:lang w:eastAsia="en-AU"/>
    </w:rPr>
  </w:style>
  <w:style w:type="character" w:customStyle="1" w:styleId="normaltextrun">
    <w:name w:val="normaltextrun"/>
    <w:basedOn w:val="DefaultParagraphFont"/>
    <w:rsid w:val="001C1AFE"/>
  </w:style>
  <w:style w:type="character" w:customStyle="1" w:styleId="eop">
    <w:name w:val="eop"/>
    <w:basedOn w:val="DefaultParagraphFont"/>
    <w:rsid w:val="001C1AFE"/>
  </w:style>
  <w:style w:type="character" w:customStyle="1" w:styleId="scxw237951122">
    <w:name w:val="scxw237951122"/>
    <w:basedOn w:val="DefaultParagraphFont"/>
    <w:rsid w:val="00490E4A"/>
  </w:style>
  <w:style w:type="table" w:customStyle="1" w:styleId="TableGrid1">
    <w:name w:val="Table Grid1"/>
    <w:basedOn w:val="TableNormal"/>
    <w:next w:val="TableGrid"/>
    <w:uiPriority w:val="39"/>
    <w:rsid w:val="00C67367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44128"/>
    <w:rPr>
      <w:rFonts w:cs="Times New Roman"/>
      <w:b/>
      <w:bCs/>
    </w:rPr>
  </w:style>
  <w:style w:type="character" w:styleId="FollowedHyperlink">
    <w:name w:val="FollowedHyperlink"/>
    <w:rsid w:val="00544128"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5441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128"/>
    <w:rPr>
      <w:rFonts w:ascii="Arial" w:eastAsia="MS Mincho" w:hAnsi="Arial" w:cs="Times New Roman"/>
      <w:kern w:val="0"/>
      <w:sz w:val="20"/>
      <w:szCs w:val="20"/>
      <w:lang w:val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41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4128"/>
    <w:rPr>
      <w:rFonts w:ascii="Arial" w:eastAsia="MS Mincho" w:hAnsi="Arial" w:cs="Times New Roman"/>
      <w:b/>
      <w:bCs/>
      <w:kern w:val="0"/>
      <w:sz w:val="20"/>
      <w:szCs w:val="20"/>
      <w:lang w:val="en-AU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5441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44128"/>
    <w:rPr>
      <w:rFonts w:ascii="Arial" w:eastAsia="MS Mincho" w:hAnsi="Arial" w:cs="Times New Roman"/>
      <w:kern w:val="0"/>
      <w:sz w:val="20"/>
      <w:szCs w:val="20"/>
      <w:lang w:val="en-AU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544128"/>
    <w:rPr>
      <w:vertAlign w:val="superscript"/>
    </w:rPr>
  </w:style>
  <w:style w:type="paragraph" w:customStyle="1" w:styleId="ListNumber1">
    <w:name w:val="List Number1"/>
    <w:basedOn w:val="Heading3"/>
    <w:next w:val="ListNumber"/>
    <w:uiPriority w:val="99"/>
    <w:unhideWhenUsed/>
    <w:rsid w:val="00FC7B11"/>
    <w:pPr>
      <w:keepLines w:val="0"/>
      <w:numPr>
        <w:numId w:val="1"/>
      </w:numPr>
    </w:pPr>
    <w:rPr>
      <w:bCs w:val="0"/>
      <w:color w:val="000000"/>
    </w:rPr>
  </w:style>
  <w:style w:type="table" w:customStyle="1" w:styleId="DCStable1">
    <w:name w:val="DCStable1"/>
    <w:basedOn w:val="TableNormal"/>
    <w:uiPriority w:val="99"/>
    <w:rsid w:val="00FC7B11"/>
    <w:pPr>
      <w:spacing w:after="0" w:line="240" w:lineRule="auto"/>
    </w:pPr>
    <w:rPr>
      <w:rFonts w:ascii="Arial" w:eastAsia="MS Mincho" w:hAnsi="Arial" w:cs="Times New Roman"/>
      <w:kern w:val="0"/>
      <w:szCs w:val="20"/>
      <w:lang w:val="en-AU" w:eastAsia="en-AU"/>
      <w14:ligatures w14:val="none"/>
    </w:rPr>
    <w:tblPr>
      <w:tblStyleRowBandSize w:val="1"/>
      <w:tblInd w:w="0" w:type="nil"/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tblPr/>
      <w:tcPr>
        <w:tc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6" w:space="0" w:color="BBB69F"/>
          <w:insideV w:val="single" w:sz="6" w:space="0" w:color="BBB69F"/>
          <w:tl2br w:val="nil"/>
          <w:tr2bl w:val="nil"/>
        </w:tcBorders>
        <w:shd w:val="clear" w:color="auto" w:fill="DAD7CB"/>
      </w:tcPr>
    </w:tblStylePr>
  </w:style>
  <w:style w:type="paragraph" w:styleId="ListNumber">
    <w:name w:val="List Number"/>
    <w:basedOn w:val="ListParagraph"/>
    <w:uiPriority w:val="99"/>
    <w:unhideWhenUsed/>
    <w:rsid w:val="00544128"/>
    <w:pPr>
      <w:numPr>
        <w:numId w:val="10"/>
      </w:numPr>
      <w:spacing w:before="120" w:after="120"/>
      <w:contextualSpacing w:val="0"/>
    </w:pPr>
    <w:rPr>
      <w:rFonts w:eastAsiaTheme="minorHAnsi"/>
      <w:szCs w:val="22"/>
    </w:rPr>
  </w:style>
  <w:style w:type="paragraph" w:customStyle="1" w:styleId="Style1">
    <w:name w:val="Style1"/>
    <w:basedOn w:val="Heading3"/>
    <w:link w:val="Style1Char"/>
    <w:rsid w:val="00544128"/>
    <w:pPr>
      <w:keepLines w:val="0"/>
      <w:spacing w:before="0"/>
      <w:ind w:hanging="851"/>
    </w:pPr>
    <w:rPr>
      <w:rFonts w:eastAsia="Times New Roman" w:cs="Dotum"/>
      <w:color w:val="auto"/>
      <w:szCs w:val="24"/>
      <w:lang w:eastAsia="en-AU"/>
    </w:rPr>
  </w:style>
  <w:style w:type="character" w:customStyle="1" w:styleId="Style1Char">
    <w:name w:val="Style1 Char"/>
    <w:basedOn w:val="DefaultParagraphFont"/>
    <w:link w:val="Style1"/>
    <w:rsid w:val="00F61026"/>
    <w:rPr>
      <w:rFonts w:ascii="Arial" w:eastAsia="Times New Roman" w:hAnsi="Arial" w:cs="Dotum"/>
      <w:bCs/>
      <w:kern w:val="0"/>
      <w:lang w:val="en-AU" w:eastAsia="en-AU"/>
      <w14:ligatures w14:val="none"/>
    </w:rPr>
  </w:style>
  <w:style w:type="paragraph" w:customStyle="1" w:styleId="H1nonumber">
    <w:name w:val="H1nonumber"/>
    <w:basedOn w:val="Heading1"/>
    <w:qFormat/>
    <w:rsid w:val="00A73DCC"/>
    <w:pPr>
      <w:spacing w:before="60"/>
      <w:ind w:left="743" w:hanging="743"/>
    </w:pPr>
    <w:rPr>
      <w:b w:val="0"/>
      <w:bCs w:val="0"/>
      <w:color w:val="000000" w:themeColor="text1"/>
    </w:rPr>
  </w:style>
  <w:style w:type="paragraph" w:styleId="ListBullet2">
    <w:name w:val="List Bullet 2"/>
    <w:basedOn w:val="Normal"/>
    <w:uiPriority w:val="99"/>
    <w:unhideWhenUsed/>
    <w:rsid w:val="00057F3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26C93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unhideWhenUsed/>
    <w:rsid w:val="00126C93"/>
    <w:pPr>
      <w:contextualSpacing/>
    </w:pPr>
  </w:style>
  <w:style w:type="paragraph" w:customStyle="1" w:styleId="StyleHeading112ptLeft0cmBefore0pt1">
    <w:name w:val="Style Heading 1 + 12 pt Left:  0 cm Before:  0 pt1"/>
    <w:basedOn w:val="Heading1"/>
    <w:rsid w:val="00544128"/>
    <w:pPr>
      <w:keepLines w:val="0"/>
      <w:numPr>
        <w:numId w:val="11"/>
      </w:numPr>
      <w:tabs>
        <w:tab w:val="left" w:pos="0"/>
      </w:tabs>
      <w:autoSpaceDE w:val="0"/>
      <w:autoSpaceDN w:val="0"/>
      <w:spacing w:before="360"/>
    </w:pPr>
    <w:rPr>
      <w:rFonts w:eastAsia="Times New Roman"/>
      <w:color w:val="auto"/>
      <w:kern w:val="28"/>
      <w:sz w:val="24"/>
      <w:szCs w:val="20"/>
    </w:rPr>
  </w:style>
  <w:style w:type="numbering" w:customStyle="1" w:styleId="StyleOutlinenumberedTrebuchetMS11ptBold">
    <w:name w:val="Style Outline numbered Trebuchet MS 11 pt Bold"/>
    <w:basedOn w:val="NoList"/>
    <w:rsid w:val="00213251"/>
    <w:pPr>
      <w:numPr>
        <w:numId w:val="4"/>
      </w:numPr>
    </w:pPr>
  </w:style>
  <w:style w:type="table" w:customStyle="1" w:styleId="DCStable2">
    <w:name w:val="DCStable2"/>
    <w:basedOn w:val="TableNormal"/>
    <w:uiPriority w:val="99"/>
    <w:rsid w:val="00690060"/>
    <w:pPr>
      <w:spacing w:after="0" w:line="240" w:lineRule="auto"/>
    </w:pPr>
    <w:rPr>
      <w:rFonts w:ascii="Arial" w:eastAsia="MS Mincho" w:hAnsi="Arial" w:cs="Times New Roman"/>
      <w:kern w:val="0"/>
      <w:szCs w:val="20"/>
      <w:lang w:val="en-AU" w:eastAsia="en-AU"/>
      <w14:ligatures w14:val="none"/>
    </w:rPr>
    <w:tblPr>
      <w:tblStyleRowBandSize w:val="1"/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6" w:space="0" w:color="BBB69F"/>
          <w:insideV w:val="single" w:sz="6" w:space="0" w:color="BBB69F"/>
          <w:tl2br w:val="nil"/>
          <w:tr2bl w:val="nil"/>
        </w:tcBorders>
        <w:shd w:val="clear" w:color="auto" w:fill="DAD7CB"/>
      </w:tcPr>
    </w:tblStylePr>
  </w:style>
  <w:style w:type="paragraph" w:customStyle="1" w:styleId="Documentdetails">
    <w:name w:val="Document details"/>
    <w:basedOn w:val="Normal"/>
    <w:qFormat/>
    <w:rsid w:val="00544128"/>
    <w:pPr>
      <w:spacing w:before="60" w:after="60"/>
    </w:pPr>
  </w:style>
  <w:style w:type="table" w:customStyle="1" w:styleId="DCStable4">
    <w:name w:val="DCStable4"/>
    <w:basedOn w:val="TableNormal"/>
    <w:uiPriority w:val="99"/>
    <w:rsid w:val="00E06F62"/>
    <w:pPr>
      <w:spacing w:after="0" w:line="240" w:lineRule="auto"/>
    </w:pPr>
    <w:rPr>
      <w:rFonts w:ascii="Arial" w:eastAsia="MS Mincho" w:hAnsi="Arial" w:cs="Times New Roman"/>
      <w:kern w:val="0"/>
      <w:szCs w:val="20"/>
      <w:lang w:val="en-AU" w:eastAsia="en-AU"/>
      <w14:ligatures w14:val="none"/>
    </w:rPr>
    <w:tblPr>
      <w:tblStyleRowBandSize w:val="1"/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Arial" w:hAnsi="Arial"/>
        <w:b/>
        <w:color w:val="FFFFFF" w:themeColor="background1"/>
        <w:sz w:val="24"/>
      </w:rPr>
      <w:tblPr/>
      <w:tcPr>
        <w:shd w:val="clear" w:color="auto" w:fill="C00000"/>
      </w:tcPr>
    </w:tblStylePr>
    <w:tblStylePr w:type="band2Horz">
      <w:tblPr/>
      <w:tcPr>
        <w:shd w:val="clear" w:color="auto" w:fill="F0C2D8" w:themeFill="accent1" w:themeFillTint="33"/>
      </w:tcPr>
    </w:tblStylePr>
  </w:style>
  <w:style w:type="numbering" w:styleId="111111">
    <w:name w:val="Outline List 2"/>
    <w:basedOn w:val="NoList"/>
    <w:rsid w:val="00544128"/>
    <w:pPr>
      <w:numPr>
        <w:numId w:val="5"/>
      </w:numPr>
    </w:pPr>
  </w:style>
  <w:style w:type="numbering" w:styleId="1ai">
    <w:name w:val="Outline List 1"/>
    <w:basedOn w:val="NoList"/>
    <w:rsid w:val="00544128"/>
    <w:pPr>
      <w:numPr>
        <w:numId w:val="6"/>
      </w:numPr>
    </w:pPr>
  </w:style>
  <w:style w:type="paragraph" w:customStyle="1" w:styleId="ACRuleHeader1">
    <w:name w:val="AC Rule Header 1"/>
    <w:basedOn w:val="Normal"/>
    <w:next w:val="ACRuleBody2"/>
    <w:rsid w:val="00544128"/>
    <w:pPr>
      <w:numPr>
        <w:numId w:val="7"/>
      </w:numPr>
      <w:spacing w:before="240" w:after="120"/>
      <w:outlineLvl w:val="0"/>
    </w:pPr>
    <w:rPr>
      <w:rFonts w:eastAsiaTheme="minorHAnsi" w:cstheme="minorBidi"/>
      <w:b/>
      <w:szCs w:val="22"/>
    </w:rPr>
  </w:style>
  <w:style w:type="paragraph" w:customStyle="1" w:styleId="ACRuleHeader2">
    <w:name w:val="AC Rule Header 2"/>
    <w:basedOn w:val="ACRuleHeader1"/>
    <w:next w:val="ACRuleBody3"/>
    <w:rsid w:val="00544128"/>
    <w:pPr>
      <w:numPr>
        <w:ilvl w:val="1"/>
      </w:numPr>
      <w:spacing w:before="120"/>
      <w:jc w:val="both"/>
      <w:outlineLvl w:val="1"/>
    </w:pPr>
  </w:style>
  <w:style w:type="paragraph" w:customStyle="1" w:styleId="ACRuleBody2">
    <w:name w:val="AC Rule Body 2"/>
    <w:basedOn w:val="ACRuleHeader2"/>
    <w:rsid w:val="00544128"/>
    <w:pPr>
      <w:ind w:left="1276" w:hanging="709"/>
      <w:outlineLvl w:val="9"/>
    </w:pPr>
    <w:rPr>
      <w:b w:val="0"/>
    </w:rPr>
  </w:style>
  <w:style w:type="paragraph" w:customStyle="1" w:styleId="ACRuleBody3">
    <w:name w:val="AC Rule Body 3"/>
    <w:basedOn w:val="ACRuleBody2"/>
    <w:rsid w:val="00544128"/>
    <w:pPr>
      <w:numPr>
        <w:ilvl w:val="2"/>
      </w:numPr>
    </w:pPr>
  </w:style>
  <w:style w:type="paragraph" w:styleId="BalloonText">
    <w:name w:val="Balloon Text"/>
    <w:basedOn w:val="Normal"/>
    <w:link w:val="BalloonTextChar"/>
    <w:semiHidden/>
    <w:unhideWhenUsed/>
    <w:rsid w:val="0054412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semiHidden/>
    <w:rsid w:val="00544128"/>
    <w:rPr>
      <w:rFonts w:ascii="Lucida Grande" w:eastAsia="MS Mincho" w:hAnsi="Lucida Grande" w:cs="Lucida Grande"/>
      <w:kern w:val="0"/>
      <w:sz w:val="18"/>
      <w:szCs w:val="18"/>
      <w:lang w:val="en-AU"/>
      <w14:ligatures w14:val="none"/>
    </w:rPr>
  </w:style>
  <w:style w:type="paragraph" w:styleId="BodyText">
    <w:name w:val="Body Text"/>
    <w:basedOn w:val="Normal"/>
    <w:link w:val="BodyTextChar"/>
    <w:rsid w:val="00544128"/>
    <w:pPr>
      <w:jc w:val="center"/>
    </w:pPr>
    <w:rPr>
      <w:rFonts w:ascii="Times New Roman" w:eastAsia="Times New Roman" w:hAnsi="Times New Roman"/>
      <w:b/>
      <w:bCs/>
    </w:rPr>
  </w:style>
  <w:style w:type="character" w:customStyle="1" w:styleId="BodyTextChar">
    <w:name w:val="Body Text Char"/>
    <w:basedOn w:val="DefaultParagraphFont"/>
    <w:link w:val="BodyText"/>
    <w:rsid w:val="00544128"/>
    <w:rPr>
      <w:rFonts w:ascii="Times New Roman" w:eastAsia="Times New Roman" w:hAnsi="Times New Roman" w:cs="Times New Roman"/>
      <w:b/>
      <w:bCs/>
      <w:kern w:val="0"/>
      <w:lang w:val="en-AU"/>
      <w14:ligatures w14:val="none"/>
    </w:rPr>
  </w:style>
  <w:style w:type="paragraph" w:styleId="BodyText2">
    <w:name w:val="Body Text 2"/>
    <w:basedOn w:val="Normal"/>
    <w:link w:val="BodyText2Char"/>
    <w:rsid w:val="00544128"/>
    <w:pPr>
      <w:spacing w:after="120" w:line="480" w:lineRule="auto"/>
    </w:pPr>
    <w:rPr>
      <w:rFonts w:eastAsia="Times New Roman"/>
      <w:lang w:eastAsia="en-AU"/>
    </w:rPr>
  </w:style>
  <w:style w:type="character" w:customStyle="1" w:styleId="BodyText2Char">
    <w:name w:val="Body Text 2 Char"/>
    <w:basedOn w:val="DefaultParagraphFont"/>
    <w:link w:val="BodyText2"/>
    <w:rsid w:val="00544128"/>
    <w:rPr>
      <w:rFonts w:ascii="Arial" w:eastAsia="Times New Roman" w:hAnsi="Arial" w:cs="Times New Roman"/>
      <w:kern w:val="0"/>
      <w:lang w:val="en-AU" w:eastAsia="en-AU"/>
      <w14:ligatures w14:val="none"/>
    </w:rPr>
  </w:style>
  <w:style w:type="paragraph" w:styleId="BodyTextIndent2">
    <w:name w:val="Body Text Indent 2"/>
    <w:basedOn w:val="Normal"/>
    <w:link w:val="BodyTextIndent2Char"/>
    <w:rsid w:val="00544128"/>
    <w:pPr>
      <w:spacing w:after="120" w:line="480" w:lineRule="auto"/>
      <w:ind w:left="283"/>
    </w:pPr>
    <w:rPr>
      <w:rFonts w:eastAsia="Times New Roman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rsid w:val="00544128"/>
    <w:rPr>
      <w:rFonts w:ascii="Arial" w:eastAsia="Times New Roman" w:hAnsi="Arial" w:cs="Times New Roman"/>
      <w:kern w:val="0"/>
      <w:lang w:val="en-AU" w:eastAsia="en-AU"/>
      <w14:ligatures w14:val="none"/>
    </w:rPr>
  </w:style>
  <w:style w:type="character" w:customStyle="1" w:styleId="CharDefText">
    <w:name w:val="CharDefText"/>
    <w:basedOn w:val="DefaultParagraphFont"/>
    <w:rsid w:val="00544128"/>
    <w:rPr>
      <w:b/>
      <w:i/>
    </w:rPr>
  </w:style>
  <w:style w:type="character" w:customStyle="1" w:styleId="Classification">
    <w:name w:val="Classification"/>
    <w:basedOn w:val="DefaultParagraphFont"/>
    <w:uiPriority w:val="1"/>
    <w:rsid w:val="00544128"/>
    <w:rPr>
      <w:rFonts w:ascii="Arial" w:hAnsi="Arial"/>
      <w:b/>
      <w:color w:val="C00000"/>
      <w:sz w:val="24"/>
    </w:rPr>
  </w:style>
  <w:style w:type="paragraph" w:customStyle="1" w:styleId="Default">
    <w:name w:val="Default"/>
    <w:rsid w:val="00544128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kern w:val="0"/>
      <w:lang w:val="en-AU" w:eastAsia="en-AU"/>
      <w14:ligatures w14:val="none"/>
    </w:rPr>
  </w:style>
  <w:style w:type="paragraph" w:styleId="DocumentMap">
    <w:name w:val="Document Map"/>
    <w:basedOn w:val="Normal"/>
    <w:link w:val="DocumentMapChar"/>
    <w:semiHidden/>
    <w:rsid w:val="00544128"/>
    <w:pPr>
      <w:shd w:val="clear" w:color="auto" w:fill="000080"/>
    </w:pPr>
    <w:rPr>
      <w:rFonts w:ascii="Tahoma" w:eastAsia="Times New Roman" w:hAnsi="Tahoma" w:cs="Tahoma"/>
      <w:sz w:val="20"/>
      <w:szCs w:val="20"/>
      <w:lang w:eastAsia="en-AU"/>
    </w:rPr>
  </w:style>
  <w:style w:type="character" w:customStyle="1" w:styleId="DocumentMapChar">
    <w:name w:val="Document Map Char"/>
    <w:basedOn w:val="DefaultParagraphFont"/>
    <w:link w:val="DocumentMap"/>
    <w:semiHidden/>
    <w:rsid w:val="00544128"/>
    <w:rPr>
      <w:rFonts w:ascii="Tahoma" w:eastAsia="Times New Roman" w:hAnsi="Tahoma" w:cs="Tahoma"/>
      <w:kern w:val="0"/>
      <w:sz w:val="20"/>
      <w:szCs w:val="20"/>
      <w:shd w:val="clear" w:color="auto" w:fill="000080"/>
      <w:lang w:val="en-AU" w:eastAsia="en-AU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54412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4412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44128"/>
    <w:rPr>
      <w:rFonts w:ascii="Arial" w:eastAsia="MS Mincho" w:hAnsi="Arial" w:cs="Times New Roman"/>
      <w:kern w:val="0"/>
      <w:sz w:val="20"/>
      <w:szCs w:val="20"/>
      <w:lang w:val="en-AU"/>
      <w14:ligatures w14:val="none"/>
    </w:rPr>
  </w:style>
  <w:style w:type="paragraph" w:styleId="TOC3">
    <w:name w:val="toc 3"/>
    <w:basedOn w:val="Normal"/>
    <w:next w:val="Normal"/>
    <w:autoRedefine/>
    <w:uiPriority w:val="39"/>
    <w:rsid w:val="00544128"/>
    <w:pPr>
      <w:ind w:left="1440"/>
    </w:pPr>
    <w:rPr>
      <w:rFonts w:eastAsia="Times New Roman"/>
      <w:lang w:eastAsia="en-AU"/>
    </w:rPr>
  </w:style>
  <w:style w:type="paragraph" w:customStyle="1" w:styleId="Heading2Arial12ptNotBoldBottomNoborder">
    <w:name w:val="Heading 2 + Arial 12 pt Not Bold Bottom: (No border)"/>
    <w:basedOn w:val="TOC3"/>
    <w:rsid w:val="00544128"/>
    <w:rPr>
      <w:b/>
      <w:bCs/>
      <w:szCs w:val="20"/>
    </w:rPr>
  </w:style>
  <w:style w:type="paragraph" w:customStyle="1" w:styleId="InTableHeadings">
    <w:name w:val="In Table Headings"/>
    <w:basedOn w:val="Normal"/>
    <w:link w:val="InTableHeadingsChar"/>
    <w:rsid w:val="00544128"/>
    <w:rPr>
      <w:rFonts w:ascii="Arial Narrow" w:hAnsi="Arial Narrow"/>
      <w:b/>
      <w:bCs/>
      <w:sz w:val="20"/>
      <w:szCs w:val="20"/>
      <w:lang w:eastAsia="en-AU"/>
    </w:rPr>
  </w:style>
  <w:style w:type="character" w:customStyle="1" w:styleId="InTableHeadingsChar">
    <w:name w:val="In Table Headings Char"/>
    <w:basedOn w:val="DefaultParagraphFont"/>
    <w:link w:val="InTableHeadings"/>
    <w:locked/>
    <w:rsid w:val="00544128"/>
    <w:rPr>
      <w:rFonts w:ascii="Arial Narrow" w:eastAsia="MS Mincho" w:hAnsi="Arial Narrow" w:cs="Times New Roman"/>
      <w:b/>
      <w:bCs/>
      <w:kern w:val="0"/>
      <w:sz w:val="20"/>
      <w:szCs w:val="20"/>
      <w:lang w:val="en-AU" w:eastAsia="en-AU"/>
      <w14:ligatures w14:val="none"/>
    </w:rPr>
  </w:style>
  <w:style w:type="paragraph" w:customStyle="1" w:styleId="Instructionalnote">
    <w:name w:val="Instructional note"/>
    <w:basedOn w:val="Normal"/>
    <w:qFormat/>
    <w:rsid w:val="00544128"/>
    <w:rPr>
      <w:color w:val="C00000"/>
    </w:rPr>
  </w:style>
  <w:style w:type="table" w:styleId="LightGrid-Accent2">
    <w:name w:val="Light Grid Accent 2"/>
    <w:basedOn w:val="TableNormal"/>
    <w:uiPriority w:val="62"/>
    <w:rsid w:val="00544128"/>
    <w:pPr>
      <w:spacing w:after="0" w:line="240" w:lineRule="auto"/>
    </w:pPr>
    <w:rPr>
      <w:kern w:val="0"/>
      <w:sz w:val="22"/>
      <w:szCs w:val="22"/>
      <w:lang w:val="en-AU"/>
      <w14:ligatures w14:val="none"/>
    </w:rPr>
    <w:tblPr>
      <w:tblStyleRowBandSize w:val="1"/>
      <w:tblStyleColBandSize w:val="1"/>
      <w:tblBorders>
        <w:top w:val="single" w:sz="8" w:space="0" w:color="D1B948" w:themeColor="accent2"/>
        <w:left w:val="single" w:sz="8" w:space="0" w:color="D1B948" w:themeColor="accent2"/>
        <w:bottom w:val="single" w:sz="8" w:space="0" w:color="D1B948" w:themeColor="accent2"/>
        <w:right w:val="single" w:sz="8" w:space="0" w:color="D1B948" w:themeColor="accent2"/>
        <w:insideH w:val="single" w:sz="8" w:space="0" w:color="D1B948" w:themeColor="accent2"/>
        <w:insideV w:val="single" w:sz="8" w:space="0" w:color="D1B94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B948" w:themeColor="accent2"/>
          <w:left w:val="single" w:sz="8" w:space="0" w:color="D1B948" w:themeColor="accent2"/>
          <w:bottom w:val="single" w:sz="18" w:space="0" w:color="D1B948" w:themeColor="accent2"/>
          <w:right w:val="single" w:sz="8" w:space="0" w:color="D1B948" w:themeColor="accent2"/>
          <w:insideH w:val="nil"/>
          <w:insideV w:val="single" w:sz="8" w:space="0" w:color="D1B94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B948" w:themeColor="accent2"/>
          <w:left w:val="single" w:sz="8" w:space="0" w:color="D1B948" w:themeColor="accent2"/>
          <w:bottom w:val="single" w:sz="8" w:space="0" w:color="D1B948" w:themeColor="accent2"/>
          <w:right w:val="single" w:sz="8" w:space="0" w:color="D1B948" w:themeColor="accent2"/>
          <w:insideH w:val="nil"/>
          <w:insideV w:val="single" w:sz="8" w:space="0" w:color="D1B94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B948" w:themeColor="accent2"/>
          <w:left w:val="single" w:sz="8" w:space="0" w:color="D1B948" w:themeColor="accent2"/>
          <w:bottom w:val="single" w:sz="8" w:space="0" w:color="D1B948" w:themeColor="accent2"/>
          <w:right w:val="single" w:sz="8" w:space="0" w:color="D1B948" w:themeColor="accent2"/>
        </w:tcBorders>
      </w:tcPr>
    </w:tblStylePr>
    <w:tblStylePr w:type="band1Vert">
      <w:tblPr/>
      <w:tcPr>
        <w:tcBorders>
          <w:top w:val="single" w:sz="8" w:space="0" w:color="D1B948" w:themeColor="accent2"/>
          <w:left w:val="single" w:sz="8" w:space="0" w:color="D1B948" w:themeColor="accent2"/>
          <w:bottom w:val="single" w:sz="8" w:space="0" w:color="D1B948" w:themeColor="accent2"/>
          <w:right w:val="single" w:sz="8" w:space="0" w:color="D1B948" w:themeColor="accent2"/>
        </w:tcBorders>
        <w:shd w:val="clear" w:color="auto" w:fill="F3EDD1" w:themeFill="accent2" w:themeFillTint="3F"/>
      </w:tcPr>
    </w:tblStylePr>
    <w:tblStylePr w:type="band1Horz">
      <w:tblPr/>
      <w:tcPr>
        <w:tcBorders>
          <w:top w:val="single" w:sz="8" w:space="0" w:color="D1B948" w:themeColor="accent2"/>
          <w:left w:val="single" w:sz="8" w:space="0" w:color="D1B948" w:themeColor="accent2"/>
          <w:bottom w:val="single" w:sz="8" w:space="0" w:color="D1B948" w:themeColor="accent2"/>
          <w:right w:val="single" w:sz="8" w:space="0" w:color="D1B948" w:themeColor="accent2"/>
          <w:insideV w:val="single" w:sz="8" w:space="0" w:color="D1B948" w:themeColor="accent2"/>
        </w:tcBorders>
        <w:shd w:val="clear" w:color="auto" w:fill="F3EDD1" w:themeFill="accent2" w:themeFillTint="3F"/>
      </w:tcPr>
    </w:tblStylePr>
    <w:tblStylePr w:type="band2Horz">
      <w:tblPr/>
      <w:tcPr>
        <w:tcBorders>
          <w:top w:val="single" w:sz="8" w:space="0" w:color="D1B948" w:themeColor="accent2"/>
          <w:left w:val="single" w:sz="8" w:space="0" w:color="D1B948" w:themeColor="accent2"/>
          <w:bottom w:val="single" w:sz="8" w:space="0" w:color="D1B948" w:themeColor="accent2"/>
          <w:right w:val="single" w:sz="8" w:space="0" w:color="D1B948" w:themeColor="accent2"/>
          <w:insideV w:val="single" w:sz="8" w:space="0" w:color="D1B948" w:themeColor="accent2"/>
        </w:tcBorders>
      </w:tcPr>
    </w:tblStylePr>
  </w:style>
  <w:style w:type="paragraph" w:styleId="List">
    <w:name w:val="List"/>
    <w:basedOn w:val="Normal"/>
    <w:rsid w:val="00544128"/>
    <w:pPr>
      <w:numPr>
        <w:numId w:val="8"/>
      </w:numPr>
      <w:tabs>
        <w:tab w:val="clear" w:pos="720"/>
        <w:tab w:val="num" w:pos="1418"/>
      </w:tabs>
      <w:spacing w:before="120" w:after="120"/>
    </w:pPr>
    <w:rPr>
      <w:rFonts w:eastAsia="Times New Roman" w:cs="Arial"/>
      <w:lang w:eastAsia="en-AU"/>
    </w:rPr>
  </w:style>
  <w:style w:type="paragraph" w:customStyle="1" w:styleId="MediumList1-Accent11">
    <w:name w:val="Medium List 1 - Accent 11"/>
    <w:basedOn w:val="Normal"/>
    <w:uiPriority w:val="61"/>
    <w:rsid w:val="00544128"/>
    <w:pPr>
      <w:keepNext/>
      <w:tabs>
        <w:tab w:val="num" w:pos="2160"/>
      </w:tabs>
      <w:spacing w:after="180"/>
      <w:ind w:left="2520" w:hanging="360"/>
      <w:contextualSpacing/>
      <w:outlineLvl w:val="3"/>
    </w:pPr>
    <w:rPr>
      <w:rFonts w:eastAsia="Times New Roman"/>
      <w:sz w:val="22"/>
    </w:rPr>
  </w:style>
  <w:style w:type="paragraph" w:customStyle="1" w:styleId="MediumList2-Accent11">
    <w:name w:val="Medium List 2 - Accent 11"/>
    <w:basedOn w:val="Normal"/>
    <w:uiPriority w:val="66"/>
    <w:rsid w:val="00544128"/>
    <w:pPr>
      <w:keepNext/>
      <w:tabs>
        <w:tab w:val="num" w:pos="5760"/>
      </w:tabs>
      <w:spacing w:after="180"/>
      <w:ind w:left="6120" w:hanging="360"/>
      <w:contextualSpacing/>
      <w:outlineLvl w:val="8"/>
    </w:pPr>
    <w:rPr>
      <w:rFonts w:eastAsia="Times New Roman"/>
      <w:sz w:val="22"/>
    </w:rPr>
  </w:style>
  <w:style w:type="paragraph" w:customStyle="1" w:styleId="MediumShading1-Accent11">
    <w:name w:val="Medium Shading 1 - Accent 11"/>
    <w:basedOn w:val="Normal"/>
    <w:uiPriority w:val="60"/>
    <w:unhideWhenUsed/>
    <w:qFormat/>
    <w:rsid w:val="00544128"/>
    <w:pPr>
      <w:keepNext/>
      <w:tabs>
        <w:tab w:val="num" w:pos="720"/>
      </w:tabs>
      <w:spacing w:after="180"/>
      <w:ind w:left="1077" w:hanging="357"/>
      <w:contextualSpacing/>
      <w:outlineLvl w:val="1"/>
    </w:pPr>
    <w:rPr>
      <w:rFonts w:eastAsia="Times New Roman"/>
      <w:sz w:val="22"/>
    </w:rPr>
  </w:style>
  <w:style w:type="paragraph" w:customStyle="1" w:styleId="MediumShading2-Accent11">
    <w:name w:val="Medium Shading 2 - Accent 11"/>
    <w:basedOn w:val="Normal"/>
    <w:uiPriority w:val="60"/>
    <w:rsid w:val="00544128"/>
    <w:pPr>
      <w:keepNext/>
      <w:tabs>
        <w:tab w:val="num" w:pos="1440"/>
      </w:tabs>
      <w:spacing w:after="180"/>
      <w:ind w:left="1797" w:hanging="357"/>
      <w:contextualSpacing/>
      <w:outlineLvl w:val="2"/>
    </w:pPr>
    <w:rPr>
      <w:rFonts w:eastAsia="Times New Roman"/>
      <w:sz w:val="22"/>
    </w:rPr>
  </w:style>
  <w:style w:type="paragraph" w:customStyle="1" w:styleId="msolistparagraph0">
    <w:name w:val="msolistparagraph"/>
    <w:basedOn w:val="Normal"/>
    <w:rsid w:val="00544128"/>
    <w:pPr>
      <w:ind w:left="720"/>
    </w:pPr>
    <w:rPr>
      <w:rFonts w:ascii="Calibri" w:eastAsia="Times New Roman" w:hAnsi="Calibri"/>
      <w:sz w:val="22"/>
      <w:szCs w:val="22"/>
      <w:lang w:eastAsia="en-AU"/>
    </w:rPr>
  </w:style>
  <w:style w:type="paragraph" w:styleId="NormalWeb">
    <w:name w:val="Normal (Web)"/>
    <w:basedOn w:val="Normal"/>
    <w:uiPriority w:val="99"/>
    <w:rsid w:val="00544128"/>
    <w:pPr>
      <w:spacing w:before="100" w:beforeAutospacing="1" w:after="100" w:afterAutospacing="1"/>
    </w:pPr>
    <w:rPr>
      <w:rFonts w:ascii="Verdana" w:eastAsia="Times New Roman" w:hAnsi="Verdana"/>
      <w:sz w:val="19"/>
      <w:szCs w:val="19"/>
      <w:lang w:eastAsia="en-AU"/>
    </w:rPr>
  </w:style>
  <w:style w:type="character" w:styleId="PageNumber">
    <w:name w:val="page number"/>
    <w:basedOn w:val="DefaultParagraphFont"/>
    <w:rsid w:val="00544128"/>
  </w:style>
  <w:style w:type="character" w:styleId="PlaceholderText">
    <w:name w:val="Placeholder Text"/>
    <w:basedOn w:val="DefaultParagraphFont"/>
    <w:uiPriority w:val="99"/>
    <w:semiHidden/>
    <w:rsid w:val="00544128"/>
    <w:rPr>
      <w:color w:val="808080"/>
    </w:rPr>
  </w:style>
  <w:style w:type="paragraph" w:customStyle="1" w:styleId="Publicationtitle">
    <w:name w:val="Publicationtitle"/>
    <w:basedOn w:val="Subtitle"/>
    <w:qFormat/>
    <w:rsid w:val="00544128"/>
    <w:pPr>
      <w:jc w:val="right"/>
    </w:pPr>
    <w:rPr>
      <w:color w:val="FFFFFF" w:themeColor="background1"/>
    </w:rPr>
  </w:style>
  <w:style w:type="paragraph" w:customStyle="1" w:styleId="Sectionheading">
    <w:name w:val="Section heading"/>
    <w:basedOn w:val="Normal"/>
    <w:next w:val="Normal"/>
    <w:uiPriority w:val="11"/>
    <w:qFormat/>
    <w:rsid w:val="00544128"/>
    <w:pPr>
      <w:keepNext/>
      <w:numPr>
        <w:numId w:val="18"/>
      </w:numPr>
      <w:spacing w:before="360" w:after="180"/>
    </w:pPr>
    <w:rPr>
      <w:rFonts w:eastAsia="Times New Roman"/>
      <w:b/>
      <w:color w:val="305497" w:themeColor="text2"/>
      <w:sz w:val="40"/>
    </w:rPr>
  </w:style>
  <w:style w:type="paragraph" w:customStyle="1" w:styleId="StyleHeading1Arial12ptJustifiedBottomNoborder">
    <w:name w:val="Style Heading 1 + Arial 12 pt Justified Bottom: (No border)"/>
    <w:basedOn w:val="Heading1"/>
    <w:rsid w:val="00544128"/>
    <w:pPr>
      <w:keepLines w:val="0"/>
      <w:numPr>
        <w:numId w:val="12"/>
      </w:numPr>
      <w:tabs>
        <w:tab w:val="left" w:pos="0"/>
      </w:tabs>
      <w:spacing w:before="360"/>
    </w:pPr>
    <w:rPr>
      <w:rFonts w:eastAsia="Times New Roman"/>
      <w:color w:val="auto"/>
      <w:kern w:val="32"/>
      <w:sz w:val="24"/>
      <w:szCs w:val="20"/>
    </w:rPr>
  </w:style>
  <w:style w:type="paragraph" w:customStyle="1" w:styleId="StyleHeading1Arial12ptJustifiedBottomNoborder1">
    <w:name w:val="Style Heading 1 + Arial 12 pt Justified Bottom: (No border)1"/>
    <w:basedOn w:val="TOC2"/>
    <w:rsid w:val="00544128"/>
    <w:pPr>
      <w:tabs>
        <w:tab w:val="clear" w:pos="1022"/>
        <w:tab w:val="clear" w:pos="9168"/>
        <w:tab w:val="left" w:pos="709"/>
        <w:tab w:val="right" w:leader="dot" w:pos="9599"/>
      </w:tabs>
      <w:spacing w:after="0"/>
      <w:ind w:left="720" w:hanging="720"/>
      <w:jc w:val="both"/>
    </w:pPr>
    <w:rPr>
      <w:rFonts w:eastAsia="Times New Roman"/>
      <w:szCs w:val="20"/>
      <w:lang w:eastAsia="en-AU"/>
    </w:rPr>
  </w:style>
  <w:style w:type="paragraph" w:customStyle="1" w:styleId="StyleHeading1Before0ptBottomSinglesolidlineAuto">
    <w:name w:val="Style Heading 1 + Before:  0 pt Bottom: (Single solid line Auto ..."/>
    <w:basedOn w:val="TOC1"/>
    <w:rsid w:val="00544128"/>
    <w:pPr>
      <w:numPr>
        <w:numId w:val="13"/>
      </w:numPr>
      <w:pBdr>
        <w:bottom w:val="single" w:sz="18" w:space="6" w:color="auto"/>
      </w:pBdr>
      <w:tabs>
        <w:tab w:val="left" w:pos="0"/>
        <w:tab w:val="right" w:leader="dot" w:pos="9600"/>
      </w:tabs>
      <w:spacing w:after="0"/>
      <w:ind w:right="187"/>
    </w:pPr>
    <w:rPr>
      <w:rFonts w:eastAsia="Dotum"/>
      <w:sz w:val="28"/>
      <w:szCs w:val="20"/>
      <w:lang w:eastAsia="en-AU"/>
    </w:rPr>
  </w:style>
  <w:style w:type="paragraph" w:customStyle="1" w:styleId="StyleHeading2Before6ptAfter6pt">
    <w:name w:val="Style Heading 2 + Before:  6 pt After:  6 pt"/>
    <w:basedOn w:val="Heading2"/>
    <w:rsid w:val="00544128"/>
    <w:pPr>
      <w:keepLines w:val="0"/>
      <w:spacing w:before="120"/>
      <w:ind w:left="851" w:hanging="851"/>
    </w:pPr>
    <w:rPr>
      <w:rFonts w:eastAsia="Times New Roman"/>
      <w:bCs/>
      <w:i/>
      <w:iCs/>
      <w:color w:val="auto"/>
      <w:szCs w:val="20"/>
      <w:lang w:eastAsia="en-AU"/>
    </w:rPr>
  </w:style>
  <w:style w:type="numbering" w:customStyle="1" w:styleId="StyleNumbered13ptBold">
    <w:name w:val="Style Numbered 13 pt Bold"/>
    <w:basedOn w:val="NoList"/>
    <w:rsid w:val="00544128"/>
    <w:pPr>
      <w:numPr>
        <w:numId w:val="14"/>
      </w:numPr>
    </w:pPr>
  </w:style>
  <w:style w:type="numbering" w:customStyle="1" w:styleId="StyleOutlinenumbered13ptBold">
    <w:name w:val="Style Outline numbered 13 pt Bold"/>
    <w:basedOn w:val="NoList"/>
    <w:rsid w:val="00544128"/>
    <w:pPr>
      <w:numPr>
        <w:numId w:val="15"/>
      </w:numPr>
    </w:pPr>
  </w:style>
  <w:style w:type="paragraph" w:customStyle="1" w:styleId="StyleStyleHeading113ptJustifiedBefore0pt125pt">
    <w:name w:val="Style Style Heading 1 + 13 pt Justified Before:  0 pt + 12.5 pt"/>
    <w:basedOn w:val="Normal"/>
    <w:rsid w:val="00544128"/>
    <w:pPr>
      <w:numPr>
        <w:numId w:val="16"/>
      </w:numPr>
      <w:tabs>
        <w:tab w:val="left" w:pos="709"/>
        <w:tab w:val="right" w:leader="dot" w:pos="9599"/>
      </w:tabs>
    </w:pPr>
    <w:rPr>
      <w:rFonts w:eastAsia="Times New Roman"/>
      <w:b/>
      <w:bCs/>
      <w:szCs w:val="20"/>
      <w:lang w:eastAsia="en-AU"/>
    </w:rPr>
  </w:style>
  <w:style w:type="paragraph" w:customStyle="1" w:styleId="StyleStyleHeading113ptJustifiedBefore0pt125pt1">
    <w:name w:val="Style Style Heading 1 + 13 pt Justified Before:  0 pt + 12.5 pt1"/>
    <w:basedOn w:val="Normal"/>
    <w:rsid w:val="00544128"/>
    <w:pPr>
      <w:tabs>
        <w:tab w:val="left" w:pos="709"/>
        <w:tab w:val="num" w:pos="1644"/>
        <w:tab w:val="right" w:leader="dot" w:pos="9599"/>
      </w:tabs>
      <w:ind w:left="680" w:hanging="680"/>
    </w:pPr>
    <w:rPr>
      <w:rFonts w:ascii="Arial Bold" w:eastAsia="Times New Roman" w:hAnsi="Arial Bold"/>
      <w:b/>
      <w:bCs/>
      <w:szCs w:val="20"/>
      <w:lang w:eastAsia="en-AU"/>
    </w:rPr>
  </w:style>
  <w:style w:type="paragraph" w:customStyle="1" w:styleId="Subsectionheading">
    <w:name w:val="Subsection heading"/>
    <w:basedOn w:val="Normal"/>
    <w:next w:val="Normal"/>
    <w:uiPriority w:val="12"/>
    <w:qFormat/>
    <w:rsid w:val="00544128"/>
    <w:pPr>
      <w:numPr>
        <w:ilvl w:val="1"/>
        <w:numId w:val="18"/>
      </w:numPr>
      <w:spacing w:before="360" w:after="180"/>
    </w:pPr>
    <w:rPr>
      <w:rFonts w:eastAsia="Times New Roman"/>
      <w:b/>
      <w:sz w:val="28"/>
    </w:rPr>
  </w:style>
  <w:style w:type="character" w:styleId="SubtleEmphasis">
    <w:name w:val="Subtle Emphasis"/>
    <w:basedOn w:val="DefaultParagraphFont"/>
    <w:uiPriority w:val="19"/>
    <w:qFormat/>
    <w:rsid w:val="00544128"/>
    <w:rPr>
      <w:i/>
      <w:iCs/>
      <w:color w:val="000000" w:themeColor="text1"/>
    </w:rPr>
  </w:style>
  <w:style w:type="paragraph" w:customStyle="1" w:styleId="TableData0">
    <w:name w:val="Table Data"/>
    <w:basedOn w:val="Normal"/>
    <w:link w:val="TableDataChar"/>
    <w:rsid w:val="00544128"/>
    <w:rPr>
      <w:rFonts w:ascii="Arial Narrow" w:hAnsi="Arial Narrow"/>
      <w:sz w:val="20"/>
      <w:szCs w:val="20"/>
      <w:lang w:eastAsia="en-AU"/>
    </w:rPr>
  </w:style>
  <w:style w:type="character" w:customStyle="1" w:styleId="TableDataChar">
    <w:name w:val="Table Data Char"/>
    <w:basedOn w:val="DefaultParagraphFont"/>
    <w:link w:val="TableData0"/>
    <w:locked/>
    <w:rsid w:val="00544128"/>
    <w:rPr>
      <w:rFonts w:ascii="Arial Narrow" w:eastAsia="MS Mincho" w:hAnsi="Arial Narrow" w:cs="Times New Roman"/>
      <w:kern w:val="0"/>
      <w:sz w:val="20"/>
      <w:szCs w:val="20"/>
      <w:lang w:val="en-AU" w:eastAsia="en-AU"/>
      <w14:ligatures w14:val="none"/>
    </w:rPr>
  </w:style>
  <w:style w:type="paragraph" w:customStyle="1" w:styleId="Tabletext">
    <w:name w:val="Table text"/>
    <w:rsid w:val="00544128"/>
    <w:pPr>
      <w:keepLines/>
      <w:spacing w:before="40" w:after="40" w:line="200" w:lineRule="exact"/>
    </w:pPr>
    <w:rPr>
      <w:rFonts w:ascii="Arial Narrow" w:eastAsia="Times New Roman" w:hAnsi="Arial Narrow" w:cs="Times New Roman"/>
      <w:kern w:val="0"/>
      <w:sz w:val="18"/>
      <w:szCs w:val="20"/>
      <w:lang w:val="en-AU"/>
      <w14:ligatures w14:val="none"/>
    </w:rPr>
  </w:style>
  <w:style w:type="paragraph" w:styleId="TOC4">
    <w:name w:val="toc 4"/>
    <w:basedOn w:val="Normal"/>
    <w:next w:val="Normal"/>
    <w:autoRedefine/>
    <w:uiPriority w:val="39"/>
    <w:rsid w:val="00544128"/>
    <w:pPr>
      <w:ind w:left="720"/>
    </w:pPr>
    <w:rPr>
      <w:rFonts w:ascii="Times New Roman" w:eastAsia="Times New Roman" w:hAnsi="Times New Roman"/>
      <w:lang w:eastAsia="en-AU"/>
    </w:rPr>
  </w:style>
  <w:style w:type="paragraph" w:styleId="TOC5">
    <w:name w:val="toc 5"/>
    <w:basedOn w:val="Normal"/>
    <w:next w:val="Normal"/>
    <w:autoRedefine/>
    <w:uiPriority w:val="39"/>
    <w:rsid w:val="00544128"/>
    <w:pPr>
      <w:ind w:left="960"/>
    </w:pPr>
    <w:rPr>
      <w:rFonts w:ascii="Times New Roman" w:eastAsia="Times New Roman" w:hAnsi="Times New Roman"/>
      <w:lang w:eastAsia="en-AU"/>
    </w:rPr>
  </w:style>
  <w:style w:type="paragraph" w:styleId="TOC6">
    <w:name w:val="toc 6"/>
    <w:basedOn w:val="Normal"/>
    <w:next w:val="Normal"/>
    <w:autoRedefine/>
    <w:uiPriority w:val="39"/>
    <w:rsid w:val="00544128"/>
    <w:pPr>
      <w:ind w:left="1200"/>
    </w:pPr>
    <w:rPr>
      <w:rFonts w:ascii="Times New Roman" w:eastAsia="Times New Roman" w:hAnsi="Times New Roman"/>
      <w:lang w:eastAsia="en-AU"/>
    </w:rPr>
  </w:style>
  <w:style w:type="paragraph" w:styleId="TOC7">
    <w:name w:val="toc 7"/>
    <w:basedOn w:val="Normal"/>
    <w:next w:val="Normal"/>
    <w:autoRedefine/>
    <w:uiPriority w:val="39"/>
    <w:rsid w:val="00544128"/>
    <w:pPr>
      <w:ind w:left="1440"/>
    </w:pPr>
    <w:rPr>
      <w:rFonts w:ascii="Times New Roman" w:eastAsia="Times New Roman" w:hAnsi="Times New Roman"/>
      <w:lang w:eastAsia="en-AU"/>
    </w:rPr>
  </w:style>
  <w:style w:type="paragraph" w:styleId="TOC8">
    <w:name w:val="toc 8"/>
    <w:basedOn w:val="Normal"/>
    <w:next w:val="Normal"/>
    <w:autoRedefine/>
    <w:uiPriority w:val="39"/>
    <w:rsid w:val="00544128"/>
    <w:pPr>
      <w:ind w:left="1680"/>
    </w:pPr>
    <w:rPr>
      <w:rFonts w:ascii="Times New Roman" w:eastAsia="Times New Roman" w:hAnsi="Times New Roman"/>
      <w:lang w:eastAsia="en-AU"/>
    </w:rPr>
  </w:style>
  <w:style w:type="paragraph" w:styleId="TOC9">
    <w:name w:val="toc 9"/>
    <w:basedOn w:val="Normal"/>
    <w:next w:val="Normal"/>
    <w:autoRedefine/>
    <w:uiPriority w:val="39"/>
    <w:rsid w:val="00544128"/>
    <w:pPr>
      <w:ind w:left="1920"/>
    </w:pPr>
    <w:rPr>
      <w:rFonts w:ascii="Times New Roman" w:eastAsia="Times New Roman" w:hAnsi="Times New Roman"/>
      <w:lang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544128"/>
    <w:pPr>
      <w:numPr>
        <w:numId w:val="0"/>
      </w:numPr>
      <w:spacing w:before="480" w:after="0" w:line="276" w:lineRule="auto"/>
      <w:outlineLvl w:val="9"/>
    </w:pPr>
    <w:rPr>
      <w:rFonts w:ascii="Calibri" w:hAnsi="Calibri"/>
      <w:color w:val="365F91"/>
      <w:lang w:eastAsia="ja-JP"/>
    </w:rPr>
  </w:style>
  <w:style w:type="paragraph" w:customStyle="1" w:styleId="Appendix">
    <w:name w:val="Appendix"/>
    <w:basedOn w:val="Heading"/>
    <w:link w:val="AppendixChar"/>
    <w:qFormat/>
    <w:rsid w:val="00152E07"/>
    <w:pPr>
      <w:shd w:val="clear" w:color="auto" w:fill="203866"/>
    </w:pPr>
    <w:rPr>
      <w:color w:val="FFFFFF" w:themeColor="background1"/>
      <w:szCs w:val="22"/>
    </w:rPr>
  </w:style>
  <w:style w:type="character" w:customStyle="1" w:styleId="HeadingChar">
    <w:name w:val="Heading Char"/>
    <w:basedOn w:val="DefaultParagraphFont"/>
    <w:link w:val="Heading"/>
    <w:rsid w:val="00152E07"/>
    <w:rPr>
      <w:rFonts w:ascii="Arial" w:eastAsia="MS Mincho" w:hAnsi="Arial" w:cs="Times New Roman"/>
      <w:b/>
      <w:color w:val="305497"/>
      <w:kern w:val="0"/>
      <w:sz w:val="28"/>
      <w:lang w:val="en-AU"/>
      <w14:ligatures w14:val="none"/>
    </w:rPr>
  </w:style>
  <w:style w:type="character" w:customStyle="1" w:styleId="AppendixChar">
    <w:name w:val="Appendix Char"/>
    <w:basedOn w:val="HeadingChar"/>
    <w:link w:val="Appendix"/>
    <w:rsid w:val="00152E07"/>
    <w:rPr>
      <w:rFonts w:ascii="Arial" w:eastAsia="MS Mincho" w:hAnsi="Arial" w:cs="Times New Roman"/>
      <w:b/>
      <w:color w:val="FFFFFF" w:themeColor="background1"/>
      <w:kern w:val="0"/>
      <w:sz w:val="28"/>
      <w:szCs w:val="22"/>
      <w:shd w:val="clear" w:color="auto" w:fill="203866"/>
      <w:lang w:val="en-AU"/>
      <w14:ligatures w14:val="none"/>
    </w:rPr>
  </w:style>
  <w:style w:type="paragraph" w:customStyle="1" w:styleId="Hyperlink1">
    <w:name w:val="Hyperlink1"/>
    <w:basedOn w:val="Normal"/>
    <w:link w:val="Hyperlink1Char"/>
    <w:autoRedefine/>
    <w:qFormat/>
    <w:rsid w:val="00282FBC"/>
    <w:pPr>
      <w:spacing w:line="259" w:lineRule="auto"/>
    </w:pPr>
    <w:rPr>
      <w:rFonts w:eastAsia="Times New Roman" w:cs="Arial"/>
      <w:color w:val="467886"/>
      <w:szCs w:val="22"/>
      <w:u w:val="single"/>
      <w:lang w:eastAsia="en-AU"/>
    </w:rPr>
  </w:style>
  <w:style w:type="character" w:customStyle="1" w:styleId="Hyperlink1Char">
    <w:name w:val="Hyperlink1 Char"/>
    <w:basedOn w:val="DefaultParagraphFont"/>
    <w:link w:val="Hyperlink1"/>
    <w:rsid w:val="00282FBC"/>
    <w:rPr>
      <w:rFonts w:ascii="Arial" w:eastAsia="Times New Roman" w:hAnsi="Arial" w:cs="Arial"/>
      <w:color w:val="467886"/>
      <w:kern w:val="0"/>
      <w:szCs w:val="22"/>
      <w:u w:val="single"/>
      <w:lang w:val="en-AU" w:eastAsia="en-AU"/>
      <w14:ligatures w14:val="none"/>
    </w:rPr>
  </w:style>
  <w:style w:type="paragraph" w:styleId="Revision">
    <w:name w:val="Revision"/>
    <w:hidden/>
    <w:uiPriority w:val="99"/>
    <w:semiHidden/>
    <w:rsid w:val="00E67D54"/>
    <w:pPr>
      <w:spacing w:after="0" w:line="240" w:lineRule="auto"/>
    </w:pPr>
    <w:rPr>
      <w:rFonts w:ascii="Arial" w:eastAsia="MS Mincho" w:hAnsi="Arial" w:cs="Times New Roman"/>
      <w:kern w:val="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56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99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37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2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45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03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37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5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0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8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75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3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2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23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1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8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6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8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07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8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1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7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1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4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0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9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9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5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1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2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7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7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1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5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7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6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2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5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2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0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2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3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3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43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06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53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1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8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7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6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0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0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02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6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15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1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4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9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6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2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4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2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4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77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0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15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40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62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9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82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53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6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49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6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5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6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8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1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9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6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9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8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42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51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2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5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2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0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29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07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9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11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0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62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08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18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61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7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7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0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1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49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30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3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5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98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0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0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7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4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46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9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2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93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10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26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8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55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0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29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2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5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4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9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76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91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45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28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87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5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2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8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7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4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70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0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5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8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9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1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4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07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01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64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1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2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89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82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1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3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5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4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17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0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96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3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2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64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3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40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0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2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78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0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26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0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53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8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71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25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0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3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44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0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0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8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75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2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0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43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2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7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3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7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jwa.sharepoint.com/sites/intranet/prison-operations/Pages/bhdc-copps.aspx" TargetMode="External"/><Relationship Id="rId18" Type="http://schemas.openxmlformats.org/officeDocument/2006/relationships/hyperlink" Target="https://dojwa.sharepoint.com/sites/intranet/prison-operations/Pages/bhdc-copp-forms.aspx" TargetMode="External"/><Relationship Id="rId26" Type="http://schemas.openxmlformats.org/officeDocument/2006/relationships/hyperlink" Target="https://dojwa.sharepoint.com/sites/intranet/prison-operations/Pages/bhdc-copp-forms.aspx" TargetMode="External"/><Relationship Id="rId39" Type="http://schemas.openxmlformats.org/officeDocument/2006/relationships/hyperlink" Target="https://dojwa.sharepoint.com/sites/intranet/prison-operations/Pages/bhdc-copps.asp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jwa.sharepoint.com/sites/intranet/prison-operations/Pages/bhdc-copp-forms.aspx" TargetMode="External"/><Relationship Id="rId34" Type="http://schemas.openxmlformats.org/officeDocument/2006/relationships/hyperlink" Target="https://dojwa.sharepoint.com/sites/intranet/prison-operations/Pages/bhdc-copps.aspx" TargetMode="External"/><Relationship Id="rId42" Type="http://schemas.openxmlformats.org/officeDocument/2006/relationships/hyperlink" Target="https://www.ohchr.org/en/professionalinterest/pages/juvenilesdeprivedofliberty.aspx" TargetMode="External"/><Relationship Id="rId47" Type="http://schemas.openxmlformats.org/officeDocument/2006/relationships/header" Target="header2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dojwa.sharepoint.com/sites/intranet/department/Pages/pris.aspx" TargetMode="External"/><Relationship Id="rId17" Type="http://schemas.openxmlformats.org/officeDocument/2006/relationships/hyperlink" Target="https://dojwa.sharepoint.com/sites/intranet/prison-operations/Pages/bhdc-copps.aspx" TargetMode="External"/><Relationship Id="rId25" Type="http://schemas.openxmlformats.org/officeDocument/2006/relationships/hyperlink" Target="https://dojwa.sharepoint.com/sites/intranet/prison-operations/Pages/bhdc-copp-forms.aspx" TargetMode="External"/><Relationship Id="rId33" Type="http://schemas.openxmlformats.org/officeDocument/2006/relationships/hyperlink" Target="https://dojwa.sharepoint.com/sites/intranet/prison-operations/Pages/bhdc-copp-forms.aspx" TargetMode="External"/><Relationship Id="rId38" Type="http://schemas.openxmlformats.org/officeDocument/2006/relationships/hyperlink" Target="https://dojwa.sharepoint.com/sites/intranet/prison-operations/Pages/bhdc-copps.aspx" TargetMode="External"/><Relationship Id="rId46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jwa.sharepoint.com/sites/intranet/prison-operations/Pages/bhdc-copps.aspx" TargetMode="External"/><Relationship Id="rId20" Type="http://schemas.openxmlformats.org/officeDocument/2006/relationships/hyperlink" Target="https://dojwa.sharepoint.com/sites/intranet/prison-operations/Pages/bhdc-copp-forms.aspx" TargetMode="External"/><Relationship Id="rId29" Type="http://schemas.openxmlformats.org/officeDocument/2006/relationships/hyperlink" Target="mailto:BanksiaHillComplaints@justice.wa.gov.au" TargetMode="External"/><Relationship Id="rId41" Type="http://schemas.openxmlformats.org/officeDocument/2006/relationships/hyperlink" Target="https://dojwa.sharepoint.com/sites/intranet/prison-operations/Pages/bhdc-copp-forms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us01.safelinks.protection.outlook.com/?url=https%3A%2F%2Fwww.wa.gov.au%2Forganisation%2Fdepartment-of-justice%2Finformation-privacy-statement-department-of-justice&amp;data=05%7C02%7CClaire.Byrne%40justice.wa.gov.au%7C6a9e5e83a74047dc648508dea68c1167%7Caa5122b801884f14a483166b490071d0%7C0%7C0%7C639131317743363078%7CUnknown%7CTWFpbGZsb3d8eyJFbXB0eU1hcGkiOnRydWUsIlYiOiIwLjAuMDAwMCIsIlAiOiJXaW4zMiIsIkFOIjoiTWFpbCIsIldUIjoyfQ%3D%3D%7C0%7C%7C%7C&amp;sdata=FH3YJXTbMId9tiuGejVsiFC4RYBou2Rz3ZTxJut1Sxk%3D&amp;reserved=0" TargetMode="External"/><Relationship Id="rId24" Type="http://schemas.openxmlformats.org/officeDocument/2006/relationships/hyperlink" Target="https://dojwa.sharepoint.com/sites/intranet/prison-operations/Pages/bhdc-copp-forms.aspx" TargetMode="External"/><Relationship Id="rId32" Type="http://schemas.openxmlformats.org/officeDocument/2006/relationships/hyperlink" Target="mailto:BanksiaHillComplaints@justice.wa.gov.au" TargetMode="External"/><Relationship Id="rId37" Type="http://schemas.openxmlformats.org/officeDocument/2006/relationships/hyperlink" Target="https://dojwa.sharepoint.com/sites/intranet/prison-operations/Pages/bhdc-copp-forms.aspx" TargetMode="External"/><Relationship Id="rId40" Type="http://schemas.openxmlformats.org/officeDocument/2006/relationships/hyperlink" Target="https://dojwa.sharepoint.com/sites/intranet/prison-operations/Pages/bhdc-copps.aspx" TargetMode="External"/><Relationship Id="rId45" Type="http://schemas.openxmlformats.org/officeDocument/2006/relationships/hyperlink" Target="https://dojwa.sharepoint.com/search/Pages/results.aspx?k=operational%20compliance&amp;ql=308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jwa.sharepoint.com/sites/intranet/prison-operations/Pages/bhdc-copps.aspx" TargetMode="External"/><Relationship Id="rId23" Type="http://schemas.openxmlformats.org/officeDocument/2006/relationships/hyperlink" Target="https://dojwa.sharepoint.com/sites/intranet/prison-operations/Pages/bhdc-copps.aspx" TargetMode="External"/><Relationship Id="rId28" Type="http://schemas.openxmlformats.org/officeDocument/2006/relationships/hyperlink" Target="https://www.wa.gov.au/organisation/department-of-justice/corrective-services/aboriginal-visitors-scheme" TargetMode="External"/><Relationship Id="rId36" Type="http://schemas.openxmlformats.org/officeDocument/2006/relationships/hyperlink" Target="https://dojwa.sharepoint.com/sites/intranet/prison-operations/Pages/bhdc-copps.aspx" TargetMode="External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dojwa.sharepoint.com/sites/intranet/prison-operations/Pages/bhdc-copp-forms.aspx" TargetMode="External"/><Relationship Id="rId31" Type="http://schemas.openxmlformats.org/officeDocument/2006/relationships/hyperlink" Target="mailto:BanksiaHillComplaints@justice.wa.gov.au" TargetMode="External"/><Relationship Id="rId44" Type="http://schemas.openxmlformats.org/officeDocument/2006/relationships/hyperlink" Target="https://dojwa.sharepoint.com/search/Pages/results.aspx?k=operational%20compliance&amp;ql=308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jwa.sharepoint.com/sites/intranet/prison-operations/Pages/bhdc-copps.aspx" TargetMode="External"/><Relationship Id="rId22" Type="http://schemas.openxmlformats.org/officeDocument/2006/relationships/hyperlink" Target="https://dojwa.sharepoint.com/sites/intranet/prison-operations/Pages/bhdc-copp-forms.aspx" TargetMode="External"/><Relationship Id="rId27" Type="http://schemas.openxmlformats.org/officeDocument/2006/relationships/hyperlink" Target="mailto:AVS@justice.wa.gov.au" TargetMode="External"/><Relationship Id="rId30" Type="http://schemas.openxmlformats.org/officeDocument/2006/relationships/hyperlink" Target="https://dojwa.sharepoint.com/sites/intranet/prison-operations/Pages/bhdc-copps.aspx" TargetMode="External"/><Relationship Id="rId35" Type="http://schemas.openxmlformats.org/officeDocument/2006/relationships/hyperlink" Target="https://dojwa.sharepoint.com/sites/intranet/prison-operations/Pages/bhdc-copp-forms.aspx" TargetMode="External"/><Relationship Id="rId43" Type="http://schemas.openxmlformats.org/officeDocument/2006/relationships/hyperlink" Target="https://dojwa.sharepoint.com/sites/intranet/prison-operations/Pages/bhdc-copp-forms.aspx" TargetMode="External"/><Relationship Id="rId48" Type="http://schemas.openxmlformats.org/officeDocument/2006/relationships/footer" Target="footer1.xml"/><Relationship Id="rId8" Type="http://schemas.openxmlformats.org/officeDocument/2006/relationships/webSettings" Target="webSettings.xml"/><Relationship Id="rId51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OJ-CS Colours Final">
      <a:dk1>
        <a:srgbClr val="000000"/>
      </a:dk1>
      <a:lt1>
        <a:srgbClr val="FFFFFF"/>
      </a:lt1>
      <a:dk2>
        <a:srgbClr val="305497"/>
      </a:dk2>
      <a:lt2>
        <a:srgbClr val="E8E8E8"/>
      </a:lt2>
      <a:accent1>
        <a:srgbClr val="691A41"/>
      </a:accent1>
      <a:accent2>
        <a:srgbClr val="D1B948"/>
      </a:accent2>
      <a:accent3>
        <a:srgbClr val="83C5E1"/>
      </a:accent3>
      <a:accent4>
        <a:srgbClr val="203866"/>
      </a:accent4>
      <a:accent5>
        <a:srgbClr val="4D5159"/>
      </a:accent5>
      <a:accent6>
        <a:srgbClr val="E2DCCB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ved xmlns="39d6a63a-64a4-444c-8ca1-3759aadf3b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CFC7F88D195F44898BCBABA994C892" ma:contentTypeVersion="12" ma:contentTypeDescription="Create a new document." ma:contentTypeScope="" ma:versionID="af5b358a11aeeb26b8a8fa2881645a88">
  <xsd:schema xmlns:xsd="http://www.w3.org/2001/XMLSchema" xmlns:xs="http://www.w3.org/2001/XMLSchema" xmlns:p="http://schemas.microsoft.com/office/2006/metadata/properties" xmlns:ns2="4888e352-1a2e-44da-ab65-b22d44bb57b4" xmlns:ns3="39d6a63a-64a4-444c-8ca1-3759aadf3bb1" targetNamespace="http://schemas.microsoft.com/office/2006/metadata/properties" ma:root="true" ma:fieldsID="e5bdee512909a91f53f1c8e325c35edb" ns2:_="" ns3:_="">
    <xsd:import namespace="4888e352-1a2e-44da-ab65-b22d44bb57b4"/>
    <xsd:import namespace="39d6a63a-64a4-444c-8ca1-3759aadf3b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Sav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8e352-1a2e-44da-ab65-b22d44bb57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6a63a-64a4-444c-8ca1-3759aadf3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Saved" ma:index="19" nillable="true" ma:displayName="Saved" ma:format="Dropdown" ma:internalName="Sav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80A1F-5DF6-4D39-BF3E-C88AC81230BF}">
  <ds:schemaRefs>
    <ds:schemaRef ds:uri="http://schemas.microsoft.com/office/2006/metadata/properties"/>
    <ds:schemaRef ds:uri="http://schemas.microsoft.com/office/infopath/2007/PartnerControls"/>
    <ds:schemaRef ds:uri="39d6a63a-64a4-444c-8ca1-3759aadf3bb1"/>
  </ds:schemaRefs>
</ds:datastoreItem>
</file>

<file path=customXml/itemProps2.xml><?xml version="1.0" encoding="utf-8"?>
<ds:datastoreItem xmlns:ds="http://schemas.openxmlformats.org/officeDocument/2006/customXml" ds:itemID="{1E63E6A4-E929-4CC2-A117-902F96338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CFDBBD-BB17-4DCB-A7D8-AA31526844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7C2977-CF0E-4634-84CF-52A502009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8e352-1a2e-44da-ab65-b22d44bb57b4"/>
    <ds:schemaRef ds:uri="39d6a63a-64a4-444c-8ca1-3759aadf3b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4082</Words>
  <Characters>23273</Characters>
  <Application>Microsoft Office Word</Application>
  <DocSecurity>8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Agostino, Joshua</dc:creator>
  <cp:keywords/>
  <dc:description/>
  <cp:lastModifiedBy>Partridge, Julian</cp:lastModifiedBy>
  <cp:revision>42</cp:revision>
  <cp:lastPrinted>2025-08-04T04:06:00Z</cp:lastPrinted>
  <dcterms:created xsi:type="dcterms:W3CDTF">2026-09-20T23:23:00Z</dcterms:created>
  <dcterms:modified xsi:type="dcterms:W3CDTF">2026-09-22T04:02:00Z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0x01010079CFC7F88D195F44898BCBABA994C892</vt:lpwstr>
  </property>
  <property fmtid="{D5CDD505-2E9C-101B-9397-08002B2CF9AE}" pid="3" name="ClassificationContentMarkingHeaderShapeIds">
    <vt:lpwstr>553d2694,f7c871b,68201029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MSIP_Label_1621861f-400a-4981-8d8b-751b83a21d25_Enabled">
    <vt:lpwstr>true</vt:lpwstr>
  </property>
  <property fmtid="{D5CDD505-2E9C-101B-9397-08002B2CF9AE}" pid="7" name="MSIP_Label_1621861f-400a-4981-8d8b-751b83a21d25_SetDate">
    <vt:lpwstr>2026-07-23T05:55:38Z</vt:lpwstr>
  </property>
  <property fmtid="{D5CDD505-2E9C-101B-9397-08002B2CF9AE}" pid="8" name="MSIP_Label_1621861f-400a-4981-8d8b-751b83a21d25_Method">
    <vt:lpwstr>Privileged</vt:lpwstr>
  </property>
  <property fmtid="{D5CDD505-2E9C-101B-9397-08002B2CF9AE}" pid="9" name="MSIP_Label_1621861f-400a-4981-8d8b-751b83a21d25_Name">
    <vt:lpwstr>OFFICIAL</vt:lpwstr>
  </property>
  <property fmtid="{D5CDD505-2E9C-101B-9397-08002B2CF9AE}" pid="10" name="MSIP_Label_1621861f-400a-4981-8d8b-751b83a21d25_SiteId">
    <vt:lpwstr>aa5122b8-0188-4f14-a483-166b490071d0</vt:lpwstr>
  </property>
  <property fmtid="{D5CDD505-2E9C-101B-9397-08002B2CF9AE}" pid="11" name="MSIP_Label_1621861f-400a-4981-8d8b-751b83a21d25_ActionId">
    <vt:lpwstr>d2176a17-ea10-45b5-9d80-39d3d9e2556c</vt:lpwstr>
  </property>
  <property fmtid="{D5CDD505-2E9C-101B-9397-08002B2CF9AE}" pid="12" name="MSIP_Label_1621861f-400a-4981-8d8b-751b83a21d25_ContentBits">
    <vt:lpwstr>1</vt:lpwstr>
  </property>
  <property fmtid="{D5CDD505-2E9C-101B-9397-08002B2CF9AE}" pid="13" name="MSIP_Label_1621861f-400a-4981-8d8b-751b83a21d25_Tag">
    <vt:lpwstr>10, 0, 1, 1</vt:lpwstr>
  </property>
</Properties>
</file>