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21757" w14:textId="1CE96C83" w:rsidR="008867A1" w:rsidRDefault="008867A1" w:rsidP="004C4EA7">
      <w:pPr>
        <w:pStyle w:val="Title"/>
        <w:rPr>
          <w:b/>
          <w:bCs/>
          <w:color w:val="92B9C9"/>
        </w:rPr>
      </w:pPr>
    </w:p>
    <w:p w14:paraId="0F070B1D" w14:textId="77777777" w:rsidR="004C4EA7" w:rsidRPr="00065DA0" w:rsidRDefault="004C4EA7" w:rsidP="004C4EA7">
      <w:pPr>
        <w:rPr>
          <w:sz w:val="14"/>
          <w:szCs w:val="14"/>
        </w:rPr>
      </w:pPr>
    </w:p>
    <w:p w14:paraId="6955B59C" w14:textId="7241A50E" w:rsidR="00EE7FED" w:rsidRPr="00066216" w:rsidRDefault="00EE7FED" w:rsidP="00F12AAD">
      <w:pPr>
        <w:pStyle w:val="Heading1"/>
        <w:spacing w:after="160"/>
      </w:pPr>
      <w:bookmarkStart w:id="0" w:name="_Hlk220593652"/>
      <w:r w:rsidRPr="00F12AAD">
        <w:rPr>
          <w:color w:val="auto"/>
        </w:rPr>
        <w:t xml:space="preserve">Example </w:t>
      </w:r>
      <w:r w:rsidR="00A141F0">
        <w:rPr>
          <w:color w:val="auto"/>
        </w:rPr>
        <w:t>I</w:t>
      </w:r>
      <w:r w:rsidR="005043D3" w:rsidRPr="00F12AAD">
        <w:rPr>
          <w:color w:val="auto"/>
        </w:rPr>
        <w:t xml:space="preserve">ntegrity </w:t>
      </w:r>
      <w:r w:rsidR="00A141F0">
        <w:rPr>
          <w:color w:val="auto"/>
        </w:rPr>
        <w:t>C</w:t>
      </w:r>
      <w:r w:rsidR="005043D3" w:rsidRPr="00F12AAD">
        <w:rPr>
          <w:color w:val="auto"/>
        </w:rPr>
        <w:t xml:space="preserve">ommunications </w:t>
      </w:r>
      <w:r w:rsidR="00A141F0">
        <w:rPr>
          <w:color w:val="auto"/>
        </w:rPr>
        <w:t>P</w:t>
      </w:r>
      <w:r w:rsidR="005043D3" w:rsidRPr="00F12AAD">
        <w:rPr>
          <w:color w:val="auto"/>
        </w:rPr>
        <w:t>lan</w:t>
      </w:r>
      <w:r w:rsidR="00736936" w:rsidRPr="00F12AAD">
        <w:rPr>
          <w:color w:val="auto"/>
        </w:rPr>
        <w:t xml:space="preserve"> </w:t>
      </w:r>
      <w:r w:rsidR="004D7538" w:rsidRPr="00F12AAD">
        <w:rPr>
          <w:color w:val="auto"/>
        </w:rPr>
        <w:t xml:space="preserve">and </w:t>
      </w:r>
      <w:bookmarkEnd w:id="0"/>
      <w:r w:rsidR="00A141F0">
        <w:rPr>
          <w:color w:val="auto"/>
        </w:rPr>
        <w:t>C</w:t>
      </w:r>
      <w:r w:rsidR="00A141F0" w:rsidRPr="00F12AAD">
        <w:rPr>
          <w:color w:val="auto"/>
        </w:rPr>
        <w:t>alendar</w:t>
      </w:r>
    </w:p>
    <w:p w14:paraId="47F77046" w14:textId="6F64E5D8" w:rsidR="0046379E" w:rsidRDefault="00B95FB1" w:rsidP="00F12AAD">
      <w:pPr>
        <w:spacing w:after="120"/>
        <w:rPr>
          <w:rFonts w:ascii="Arial" w:hAnsi="Arial" w:cs="Arial"/>
        </w:rPr>
      </w:pPr>
      <w:r w:rsidRPr="00B95FB1">
        <w:rPr>
          <w:rFonts w:ascii="Arial" w:hAnsi="Arial" w:cs="Arial"/>
        </w:rPr>
        <w:t xml:space="preserve">Annual </w:t>
      </w:r>
      <w:r>
        <w:rPr>
          <w:rFonts w:ascii="Arial" w:hAnsi="Arial" w:cs="Arial"/>
        </w:rPr>
        <w:t>p</w:t>
      </w:r>
      <w:r w:rsidR="000F1DB2" w:rsidRPr="004D7538">
        <w:rPr>
          <w:rFonts w:ascii="Arial" w:hAnsi="Arial" w:cs="Arial"/>
        </w:rPr>
        <w:t xml:space="preserve">lanning for </w:t>
      </w:r>
      <w:r w:rsidR="00DF42A6" w:rsidRPr="004D7538">
        <w:rPr>
          <w:rFonts w:ascii="Arial" w:hAnsi="Arial" w:cs="Arial"/>
        </w:rPr>
        <w:t>integrity communications</w:t>
      </w:r>
      <w:r w:rsidR="000F1DB2" w:rsidRPr="004D7538">
        <w:rPr>
          <w:rFonts w:ascii="Arial" w:hAnsi="Arial" w:cs="Arial"/>
        </w:rPr>
        <w:t xml:space="preserve"> </w:t>
      </w:r>
      <w:r w:rsidR="00385E5C">
        <w:rPr>
          <w:rFonts w:ascii="Arial" w:hAnsi="Arial" w:cs="Arial"/>
        </w:rPr>
        <w:t>supports</w:t>
      </w:r>
      <w:r>
        <w:rPr>
          <w:rFonts w:ascii="Arial" w:hAnsi="Arial" w:cs="Arial"/>
        </w:rPr>
        <w:t xml:space="preserve"> a coordinated approach to</w:t>
      </w:r>
      <w:r w:rsidR="001E6229">
        <w:rPr>
          <w:rFonts w:ascii="Arial" w:hAnsi="Arial" w:cs="Arial"/>
        </w:rPr>
        <w:t xml:space="preserve"> deliver</w:t>
      </w:r>
      <w:r w:rsidR="00385E5C">
        <w:rPr>
          <w:rFonts w:ascii="Arial" w:hAnsi="Arial" w:cs="Arial"/>
        </w:rPr>
        <w:t>ing</w:t>
      </w:r>
      <w:r w:rsidR="001E6229">
        <w:rPr>
          <w:rFonts w:ascii="Arial" w:hAnsi="Arial" w:cs="Arial"/>
        </w:rPr>
        <w:t xml:space="preserve"> integrity messag</w:t>
      </w:r>
      <w:r w:rsidR="00385E5C">
        <w:rPr>
          <w:rFonts w:ascii="Arial" w:hAnsi="Arial" w:cs="Arial"/>
        </w:rPr>
        <w:t>es</w:t>
      </w:r>
      <w:r w:rsidR="001E6229">
        <w:rPr>
          <w:rFonts w:ascii="Arial" w:hAnsi="Arial" w:cs="Arial"/>
        </w:rPr>
        <w:t xml:space="preserve"> </w:t>
      </w:r>
      <w:r w:rsidR="00066216">
        <w:rPr>
          <w:rFonts w:ascii="Arial" w:hAnsi="Arial" w:cs="Arial"/>
        </w:rPr>
        <w:t>to an authority’s staff and stakeholders</w:t>
      </w:r>
      <w:r w:rsidR="00F83C64">
        <w:rPr>
          <w:rFonts w:ascii="Arial" w:hAnsi="Arial" w:cs="Arial"/>
        </w:rPr>
        <w:t>.</w:t>
      </w:r>
      <w:r w:rsidR="007A525A">
        <w:rPr>
          <w:rFonts w:ascii="Arial" w:hAnsi="Arial" w:cs="Arial"/>
        </w:rPr>
        <w:t xml:space="preserve"> </w:t>
      </w:r>
      <w:r w:rsidR="00A141F0">
        <w:rPr>
          <w:rFonts w:ascii="Arial" w:hAnsi="Arial" w:cs="Arial"/>
        </w:rPr>
        <w:t>P</w:t>
      </w:r>
      <w:r w:rsidR="001E6229">
        <w:rPr>
          <w:rFonts w:ascii="Arial" w:hAnsi="Arial" w:cs="Arial"/>
        </w:rPr>
        <w:t xml:space="preserve">lanning may be documented in a </w:t>
      </w:r>
      <w:r w:rsidR="00D63943">
        <w:rPr>
          <w:rFonts w:ascii="Arial" w:hAnsi="Arial" w:cs="Arial"/>
        </w:rPr>
        <w:t xml:space="preserve">separate </w:t>
      </w:r>
      <w:r w:rsidR="001E6229">
        <w:rPr>
          <w:rFonts w:ascii="Arial" w:hAnsi="Arial" w:cs="Arial"/>
        </w:rPr>
        <w:t xml:space="preserve">integrity communications </w:t>
      </w:r>
      <w:r w:rsidR="00D63943">
        <w:rPr>
          <w:rFonts w:ascii="Arial" w:hAnsi="Arial" w:cs="Arial"/>
        </w:rPr>
        <w:t xml:space="preserve">plan and calendar or form part of an authority’s </w:t>
      </w:r>
      <w:r w:rsidR="00385E5C">
        <w:rPr>
          <w:rFonts w:ascii="Arial" w:hAnsi="Arial" w:cs="Arial"/>
        </w:rPr>
        <w:t>broader communications plan.</w:t>
      </w:r>
    </w:p>
    <w:p w14:paraId="653D1686" w14:textId="4055C235" w:rsidR="00C6164A" w:rsidRDefault="00CF688F" w:rsidP="00F12AAD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>Integrity c</w:t>
      </w:r>
      <w:r w:rsidR="004D7538">
        <w:rPr>
          <w:rFonts w:ascii="Arial" w:hAnsi="Arial" w:cs="Arial"/>
        </w:rPr>
        <w:t>ommunication plans</w:t>
      </w:r>
      <w:r w:rsidR="00385E5C">
        <w:rPr>
          <w:rFonts w:ascii="Arial" w:hAnsi="Arial" w:cs="Arial"/>
        </w:rPr>
        <w:t xml:space="preserve"> </w:t>
      </w:r>
      <w:r w:rsidR="00A141F0">
        <w:rPr>
          <w:rFonts w:ascii="Arial" w:hAnsi="Arial" w:cs="Arial"/>
        </w:rPr>
        <w:t>include</w:t>
      </w:r>
      <w:r w:rsidR="00385E5C">
        <w:rPr>
          <w:rFonts w:ascii="Arial" w:hAnsi="Arial" w:cs="Arial"/>
        </w:rPr>
        <w:t xml:space="preserve"> key messages, delivery methods and responsibilities,</w:t>
      </w:r>
      <w:r w:rsidR="00C6164A">
        <w:rPr>
          <w:rFonts w:ascii="Arial" w:hAnsi="Arial" w:cs="Arial"/>
        </w:rPr>
        <w:t xml:space="preserve"> </w:t>
      </w:r>
      <w:r w:rsidR="00B95FB1">
        <w:rPr>
          <w:rFonts w:ascii="Arial" w:hAnsi="Arial" w:cs="Arial"/>
        </w:rPr>
        <w:t>the purpose of the message</w:t>
      </w:r>
      <w:r w:rsidR="00931FF8">
        <w:rPr>
          <w:rFonts w:ascii="Arial" w:hAnsi="Arial" w:cs="Arial"/>
        </w:rPr>
        <w:t xml:space="preserve">, </w:t>
      </w:r>
      <w:r w:rsidR="004D7538" w:rsidRPr="004D7538">
        <w:rPr>
          <w:rFonts w:ascii="Arial" w:hAnsi="Arial" w:cs="Arial"/>
        </w:rPr>
        <w:t>target audience</w:t>
      </w:r>
      <w:r w:rsidR="00931FF8">
        <w:rPr>
          <w:rFonts w:ascii="Arial" w:hAnsi="Arial" w:cs="Arial"/>
        </w:rPr>
        <w:t xml:space="preserve"> and how success </w:t>
      </w:r>
      <w:r w:rsidR="00066216">
        <w:rPr>
          <w:rFonts w:ascii="Arial" w:hAnsi="Arial" w:cs="Arial"/>
        </w:rPr>
        <w:t>is</w:t>
      </w:r>
      <w:r w:rsidR="00931FF8">
        <w:rPr>
          <w:rFonts w:ascii="Arial" w:hAnsi="Arial" w:cs="Arial"/>
        </w:rPr>
        <w:t xml:space="preserve"> evaluated</w:t>
      </w:r>
      <w:r w:rsidR="00CF6675">
        <w:rPr>
          <w:rFonts w:ascii="Arial" w:hAnsi="Arial" w:cs="Arial"/>
        </w:rPr>
        <w:t xml:space="preserve">. </w:t>
      </w:r>
    </w:p>
    <w:p w14:paraId="1B751482" w14:textId="36D75F59" w:rsidR="00ED617A" w:rsidRDefault="004D7538" w:rsidP="00066216">
      <w:pPr>
        <w:spacing w:after="0" w:line="278" w:lineRule="auto"/>
        <w:rPr>
          <w:rFonts w:ascii="Arial" w:hAnsi="Arial" w:cs="Arial"/>
        </w:rPr>
      </w:pPr>
      <w:r>
        <w:rPr>
          <w:rFonts w:ascii="Arial" w:hAnsi="Arial" w:cs="Arial"/>
        </w:rPr>
        <w:t>A communications calendar provides a</w:t>
      </w:r>
      <w:r w:rsidR="00BF6751">
        <w:rPr>
          <w:rFonts w:ascii="Arial" w:hAnsi="Arial" w:cs="Arial"/>
        </w:rPr>
        <w:t xml:space="preserve">n </w:t>
      </w:r>
      <w:r>
        <w:rPr>
          <w:rFonts w:ascii="Arial" w:hAnsi="Arial" w:cs="Arial"/>
        </w:rPr>
        <w:t>overview of when each communication</w:t>
      </w:r>
      <w:r w:rsidR="00A141F0">
        <w:rPr>
          <w:rFonts w:ascii="Arial" w:hAnsi="Arial" w:cs="Arial"/>
        </w:rPr>
        <w:t xml:space="preserve"> is to</w:t>
      </w:r>
      <w:r w:rsidR="00BF6751">
        <w:rPr>
          <w:rFonts w:ascii="Arial" w:hAnsi="Arial" w:cs="Arial"/>
        </w:rPr>
        <w:t xml:space="preserve"> occur</w:t>
      </w:r>
      <w:r w:rsidR="00C6164A">
        <w:rPr>
          <w:rFonts w:ascii="Arial" w:hAnsi="Arial" w:cs="Arial"/>
        </w:rPr>
        <w:t xml:space="preserve">. </w:t>
      </w:r>
      <w:r w:rsidR="00931FF8">
        <w:rPr>
          <w:rFonts w:ascii="Arial" w:hAnsi="Arial" w:cs="Arial"/>
        </w:rPr>
        <w:t>Timing</w:t>
      </w:r>
      <w:r w:rsidR="00385E5C">
        <w:rPr>
          <w:rFonts w:ascii="Arial" w:hAnsi="Arial" w:cs="Arial"/>
        </w:rPr>
        <w:t xml:space="preserve"> may align with</w:t>
      </w:r>
      <w:r w:rsidR="00B72338">
        <w:rPr>
          <w:rFonts w:ascii="Arial" w:hAnsi="Arial" w:cs="Arial"/>
        </w:rPr>
        <w:t>:</w:t>
      </w:r>
    </w:p>
    <w:p w14:paraId="3E54DA43" w14:textId="3A8A959B" w:rsidR="00180DB8" w:rsidRPr="00180DB8" w:rsidRDefault="00180DB8" w:rsidP="00F12AAD">
      <w:pPr>
        <w:pStyle w:val="ListParagraph"/>
        <w:numPr>
          <w:ilvl w:val="0"/>
          <w:numId w:val="19"/>
        </w:numPr>
        <w:spacing w:after="40" w:line="278" w:lineRule="auto"/>
        <w:ind w:left="426" w:hanging="426"/>
        <w:rPr>
          <w:rFonts w:ascii="Arial" w:hAnsi="Arial" w:cs="Arial"/>
        </w:rPr>
      </w:pPr>
      <w:r w:rsidRPr="00180DB8">
        <w:rPr>
          <w:rFonts w:ascii="Arial" w:hAnsi="Arial" w:cs="Arial"/>
        </w:rPr>
        <w:t>international or national days, week</w:t>
      </w:r>
      <w:r w:rsidR="00AB165B">
        <w:rPr>
          <w:rFonts w:ascii="Arial" w:hAnsi="Arial" w:cs="Arial"/>
        </w:rPr>
        <w:t>s</w:t>
      </w:r>
      <w:r w:rsidRPr="00180DB8">
        <w:rPr>
          <w:rFonts w:ascii="Arial" w:hAnsi="Arial" w:cs="Arial"/>
        </w:rPr>
        <w:t xml:space="preserve"> or month</w:t>
      </w:r>
      <w:r w:rsidR="00AB165B">
        <w:rPr>
          <w:rFonts w:ascii="Arial" w:hAnsi="Arial" w:cs="Arial"/>
        </w:rPr>
        <w:t>s</w:t>
      </w:r>
      <w:r w:rsidR="00A141F0">
        <w:rPr>
          <w:rFonts w:ascii="Arial" w:hAnsi="Arial" w:cs="Arial"/>
        </w:rPr>
        <w:t>,</w:t>
      </w:r>
      <w:r w:rsidR="0071424A">
        <w:rPr>
          <w:rFonts w:ascii="Arial" w:hAnsi="Arial" w:cs="Arial"/>
        </w:rPr>
        <w:t xml:space="preserve"> for example </w:t>
      </w:r>
      <w:r w:rsidRPr="00180DB8">
        <w:rPr>
          <w:rFonts w:ascii="Arial" w:hAnsi="Arial" w:cs="Arial"/>
        </w:rPr>
        <w:t xml:space="preserve">International Anti-Corruption Day </w:t>
      </w:r>
      <w:r w:rsidR="00B65B58">
        <w:rPr>
          <w:rFonts w:ascii="Arial" w:hAnsi="Arial" w:cs="Arial"/>
        </w:rPr>
        <w:t>on 9 December</w:t>
      </w:r>
    </w:p>
    <w:p w14:paraId="13A6D61D" w14:textId="55298F58" w:rsidR="00AF4532" w:rsidRPr="00180DB8" w:rsidRDefault="00180DB8" w:rsidP="00F12AAD">
      <w:pPr>
        <w:pStyle w:val="ListParagraph"/>
        <w:numPr>
          <w:ilvl w:val="0"/>
          <w:numId w:val="19"/>
        </w:numPr>
        <w:spacing w:after="40" w:line="278" w:lineRule="auto"/>
        <w:ind w:left="426" w:hanging="426"/>
        <w:rPr>
          <w:rFonts w:ascii="Arial" w:hAnsi="Arial" w:cs="Arial"/>
        </w:rPr>
      </w:pPr>
      <w:r w:rsidRPr="00180DB8">
        <w:rPr>
          <w:rFonts w:ascii="Arial" w:hAnsi="Arial" w:cs="Arial"/>
        </w:rPr>
        <w:t>times when integrity risks may be heightened</w:t>
      </w:r>
      <w:r w:rsidR="0071424A">
        <w:rPr>
          <w:rFonts w:ascii="Arial" w:hAnsi="Arial" w:cs="Arial"/>
        </w:rPr>
        <w:t xml:space="preserve"> </w:t>
      </w:r>
      <w:r w:rsidR="00066216">
        <w:rPr>
          <w:rFonts w:ascii="Arial" w:hAnsi="Arial" w:cs="Arial"/>
        </w:rPr>
        <w:t>such</w:t>
      </w:r>
      <w:r w:rsidR="00066216" w:rsidRPr="00066216">
        <w:rPr>
          <w:rFonts w:ascii="Arial" w:hAnsi="Arial" w:cs="Arial"/>
        </w:rPr>
        <w:t xml:space="preserve"> </w:t>
      </w:r>
      <w:r w:rsidR="00F12AAD">
        <w:rPr>
          <w:rFonts w:ascii="Arial" w:hAnsi="Arial" w:cs="Arial"/>
        </w:rPr>
        <w:t xml:space="preserve">as </w:t>
      </w:r>
      <w:r w:rsidR="00066216" w:rsidRPr="00180DB8">
        <w:rPr>
          <w:rFonts w:ascii="Arial" w:hAnsi="Arial" w:cs="Arial"/>
        </w:rPr>
        <w:t>holiday periods</w:t>
      </w:r>
      <w:r w:rsidR="00066216">
        <w:rPr>
          <w:rFonts w:ascii="Arial" w:hAnsi="Arial" w:cs="Arial"/>
        </w:rPr>
        <w:t xml:space="preserve"> when</w:t>
      </w:r>
      <w:r w:rsidRPr="00180DB8">
        <w:rPr>
          <w:rFonts w:ascii="Arial" w:hAnsi="Arial" w:cs="Arial"/>
        </w:rPr>
        <w:t xml:space="preserve"> suppliers and stakeholders </w:t>
      </w:r>
      <w:r w:rsidR="00066216">
        <w:rPr>
          <w:rFonts w:ascii="Arial" w:hAnsi="Arial" w:cs="Arial"/>
        </w:rPr>
        <w:t xml:space="preserve">sometimes </w:t>
      </w:r>
      <w:r w:rsidRPr="00180DB8">
        <w:rPr>
          <w:rFonts w:ascii="Arial" w:hAnsi="Arial" w:cs="Arial"/>
        </w:rPr>
        <w:t xml:space="preserve">offer gifts </w:t>
      </w:r>
    </w:p>
    <w:p w14:paraId="748FA376" w14:textId="4C86E3C4" w:rsidR="00AF4532" w:rsidRPr="00AF4532" w:rsidRDefault="00180DB8" w:rsidP="00F12AAD">
      <w:pPr>
        <w:pStyle w:val="ListParagraph"/>
        <w:numPr>
          <w:ilvl w:val="0"/>
          <w:numId w:val="19"/>
        </w:numPr>
        <w:spacing w:after="40" w:line="278" w:lineRule="auto"/>
        <w:ind w:left="426" w:hanging="426"/>
      </w:pPr>
      <w:r w:rsidRPr="00F12AAD">
        <w:rPr>
          <w:rFonts w:ascii="Arial" w:hAnsi="Arial" w:cs="Arial"/>
        </w:rPr>
        <w:t>annual requirements to complete any declaration</w:t>
      </w:r>
      <w:r w:rsidR="00B65B58" w:rsidRPr="00F12AAD">
        <w:rPr>
          <w:rFonts w:ascii="Arial" w:hAnsi="Arial" w:cs="Arial"/>
        </w:rPr>
        <w:t>s</w:t>
      </w:r>
      <w:r w:rsidRPr="00F12AAD">
        <w:rPr>
          <w:rFonts w:ascii="Arial" w:hAnsi="Arial" w:cs="Arial"/>
        </w:rPr>
        <w:t xml:space="preserve"> of interest.</w:t>
      </w:r>
      <w:r w:rsidR="00D362CD">
        <w:rPr>
          <w:rFonts w:ascii="Arial" w:hAnsi="Arial" w:cs="Arial"/>
        </w:rPr>
        <w:t xml:space="preserve"> </w:t>
      </w:r>
    </w:p>
    <w:p w14:paraId="0B4480CD" w14:textId="050160F7" w:rsidR="007A525A" w:rsidRPr="00F12AAD" w:rsidRDefault="007A525A" w:rsidP="00F12AAD">
      <w:pPr>
        <w:spacing w:before="120" w:after="0"/>
        <w:rPr>
          <w:rFonts w:asciiTheme="minorBidi" w:hAnsiTheme="minorBidi"/>
        </w:rPr>
      </w:pPr>
      <w:r w:rsidRPr="00F12AAD">
        <w:rPr>
          <w:rFonts w:asciiTheme="minorBidi" w:hAnsiTheme="minorBidi"/>
        </w:rPr>
        <w:t>By monitoring engagement with different communications, authorities can:</w:t>
      </w:r>
    </w:p>
    <w:p w14:paraId="2DEA3008" w14:textId="2C824600" w:rsidR="00AF4532" w:rsidRPr="00723525" w:rsidRDefault="007A525A" w:rsidP="00F12AAD">
      <w:pPr>
        <w:pStyle w:val="ListParagraph"/>
        <w:numPr>
          <w:ilvl w:val="0"/>
          <w:numId w:val="19"/>
        </w:numPr>
        <w:spacing w:after="40" w:line="278" w:lineRule="auto"/>
        <w:ind w:left="426" w:hanging="426"/>
        <w:rPr>
          <w:rFonts w:ascii="Arial" w:hAnsi="Arial" w:cs="Arial"/>
        </w:rPr>
      </w:pPr>
      <w:r w:rsidRPr="00A76765">
        <w:rPr>
          <w:rFonts w:ascii="Arial" w:hAnsi="Arial" w:cs="Arial"/>
        </w:rPr>
        <w:t>gauge interest to understand the effectiveness of different messaging and channels</w:t>
      </w:r>
    </w:p>
    <w:p w14:paraId="1B8C3AF6" w14:textId="20138C40" w:rsidR="00F12AAD" w:rsidRPr="00F12AAD" w:rsidRDefault="007A525A" w:rsidP="00040B37">
      <w:pPr>
        <w:pStyle w:val="ListParagraph"/>
        <w:numPr>
          <w:ilvl w:val="0"/>
          <w:numId w:val="19"/>
        </w:numPr>
        <w:spacing w:line="278" w:lineRule="auto"/>
        <w:ind w:left="426" w:hanging="426"/>
      </w:pPr>
      <w:r w:rsidRPr="00F12AAD">
        <w:rPr>
          <w:rFonts w:ascii="Arial" w:hAnsi="Arial" w:cs="Arial"/>
        </w:rPr>
        <w:t>identify areas for further targeting.</w:t>
      </w:r>
      <w:r w:rsidR="00AF4532">
        <w:rPr>
          <w:rFonts w:asciiTheme="minorBidi" w:hAnsiTheme="minorBidi"/>
        </w:rPr>
        <w:t xml:space="preserve"> </w:t>
      </w:r>
    </w:p>
    <w:p w14:paraId="1530027B" w14:textId="2A5AB104" w:rsidR="00066216" w:rsidRPr="00F12AAD" w:rsidRDefault="00D63943">
      <w:pPr>
        <w:rPr>
          <w:rFonts w:asciiTheme="minorBidi" w:eastAsiaTheme="majorEastAsia" w:hAnsiTheme="minorBidi"/>
          <w:bCs/>
          <w:sz w:val="48"/>
          <w:szCs w:val="48"/>
        </w:rPr>
      </w:pPr>
      <w:r w:rsidRPr="00F12AAD">
        <w:rPr>
          <w:rFonts w:asciiTheme="minorBidi" w:hAnsiTheme="minorBidi"/>
        </w:rPr>
        <w:t xml:space="preserve">This example </w:t>
      </w:r>
      <w:r w:rsidR="00CF688F" w:rsidRPr="00F12AAD">
        <w:rPr>
          <w:rFonts w:asciiTheme="minorBidi" w:hAnsiTheme="minorBidi"/>
        </w:rPr>
        <w:t xml:space="preserve">Integrity </w:t>
      </w:r>
      <w:r w:rsidR="00C6164A" w:rsidRPr="00F12AAD">
        <w:rPr>
          <w:rFonts w:asciiTheme="minorBidi" w:hAnsiTheme="minorBidi"/>
        </w:rPr>
        <w:t xml:space="preserve">Communications Plan and </w:t>
      </w:r>
      <w:r w:rsidR="008E4582" w:rsidRPr="00F12AAD">
        <w:rPr>
          <w:rFonts w:asciiTheme="minorBidi" w:hAnsiTheme="minorBidi"/>
        </w:rPr>
        <w:t>C</w:t>
      </w:r>
      <w:r w:rsidR="00C6164A" w:rsidRPr="00F12AAD">
        <w:rPr>
          <w:rFonts w:asciiTheme="minorBidi" w:hAnsiTheme="minorBidi"/>
        </w:rPr>
        <w:t xml:space="preserve">alendar </w:t>
      </w:r>
      <w:r w:rsidR="0046379E" w:rsidRPr="00F12AAD">
        <w:rPr>
          <w:rFonts w:asciiTheme="minorBidi" w:hAnsiTheme="minorBidi"/>
        </w:rPr>
        <w:t>contain</w:t>
      </w:r>
      <w:r w:rsidR="00066216" w:rsidRPr="00F12AAD">
        <w:rPr>
          <w:rFonts w:asciiTheme="minorBidi" w:hAnsiTheme="minorBidi"/>
        </w:rPr>
        <w:t>s</w:t>
      </w:r>
      <w:r w:rsidR="00C6164A" w:rsidRPr="00F12AAD">
        <w:rPr>
          <w:rFonts w:asciiTheme="minorBidi" w:hAnsiTheme="minorBidi"/>
        </w:rPr>
        <w:t xml:space="preserve"> </w:t>
      </w:r>
      <w:r w:rsidR="009311E4" w:rsidRPr="00F12AAD">
        <w:rPr>
          <w:rFonts w:asciiTheme="minorBidi" w:hAnsiTheme="minorBidi"/>
        </w:rPr>
        <w:t xml:space="preserve">details </w:t>
      </w:r>
      <w:r w:rsidR="00F12AAD" w:rsidRPr="00F12AAD">
        <w:rPr>
          <w:rFonts w:asciiTheme="minorBidi" w:hAnsiTheme="minorBidi"/>
        </w:rPr>
        <w:t xml:space="preserve">for illustrative purposes only and </w:t>
      </w:r>
      <w:r w:rsidR="00F12AAD">
        <w:rPr>
          <w:rFonts w:asciiTheme="minorBidi" w:hAnsiTheme="minorBidi"/>
        </w:rPr>
        <w:t xml:space="preserve">these </w:t>
      </w:r>
      <w:r w:rsidR="00F12AAD" w:rsidRPr="00F12AAD">
        <w:rPr>
          <w:rFonts w:asciiTheme="minorBidi" w:hAnsiTheme="minorBidi"/>
        </w:rPr>
        <w:t xml:space="preserve">are not intended to be exhaustive. </w:t>
      </w:r>
      <w:r w:rsidR="00066216" w:rsidRPr="00F12AAD">
        <w:rPr>
          <w:rFonts w:asciiTheme="minorBidi" w:hAnsiTheme="minorBidi"/>
        </w:rPr>
        <w:br w:type="page"/>
      </w:r>
    </w:p>
    <w:p w14:paraId="1C68AFCC" w14:textId="48FFFF45" w:rsidR="008E4582" w:rsidRPr="002F4074" w:rsidRDefault="0046379E" w:rsidP="002F4074">
      <w:pPr>
        <w:ind w:left="-142"/>
        <w:rPr>
          <w:rFonts w:ascii="Century Gothic" w:hAnsi="Century Gothic"/>
          <w:sz w:val="48"/>
          <w:szCs w:val="48"/>
        </w:rPr>
      </w:pPr>
      <w:r w:rsidRPr="002F4074">
        <w:rPr>
          <w:rFonts w:ascii="Century Gothic" w:hAnsi="Century Gothic"/>
          <w:sz w:val="48"/>
          <w:szCs w:val="48"/>
        </w:rPr>
        <w:lastRenderedPageBreak/>
        <w:t>Example</w:t>
      </w:r>
      <w:r w:rsidR="00A141F0" w:rsidRPr="002F4074">
        <w:rPr>
          <w:rFonts w:ascii="Century Gothic" w:hAnsi="Century Gothic"/>
          <w:sz w:val="48"/>
          <w:szCs w:val="48"/>
        </w:rPr>
        <w:t>: I</w:t>
      </w:r>
      <w:r w:rsidR="00CF688F" w:rsidRPr="002F4074">
        <w:rPr>
          <w:rFonts w:ascii="Century Gothic" w:hAnsi="Century Gothic"/>
          <w:sz w:val="48"/>
          <w:szCs w:val="48"/>
        </w:rPr>
        <w:t xml:space="preserve">ntegrity </w:t>
      </w:r>
      <w:r w:rsidR="00A141F0" w:rsidRPr="002F4074">
        <w:rPr>
          <w:rFonts w:ascii="Century Gothic" w:hAnsi="Century Gothic"/>
          <w:sz w:val="48"/>
          <w:szCs w:val="48"/>
        </w:rPr>
        <w:t>C</w:t>
      </w:r>
      <w:r w:rsidR="008E4582" w:rsidRPr="002F4074">
        <w:rPr>
          <w:rFonts w:ascii="Century Gothic" w:hAnsi="Century Gothic"/>
          <w:sz w:val="48"/>
          <w:szCs w:val="48"/>
        </w:rPr>
        <w:t xml:space="preserve">ommunications </w:t>
      </w:r>
      <w:r w:rsidR="00A141F0" w:rsidRPr="002F4074">
        <w:rPr>
          <w:rFonts w:ascii="Century Gothic" w:hAnsi="Century Gothic"/>
          <w:sz w:val="48"/>
          <w:szCs w:val="48"/>
        </w:rPr>
        <w:t>C</w:t>
      </w:r>
      <w:r w:rsidR="008E4582" w:rsidRPr="002F4074">
        <w:rPr>
          <w:rFonts w:ascii="Century Gothic" w:hAnsi="Century Gothic"/>
          <w:sz w:val="48"/>
          <w:szCs w:val="48"/>
        </w:rPr>
        <w:t xml:space="preserve">alendar </w:t>
      </w:r>
    </w:p>
    <w:tbl>
      <w:tblPr>
        <w:tblStyle w:val="TableGrid"/>
        <w:tblW w:w="15026" w:type="dxa"/>
        <w:tblInd w:w="-147" w:type="dxa"/>
        <w:tblLayout w:type="fixed"/>
        <w:tblLook w:val="06A0" w:firstRow="1" w:lastRow="0" w:firstColumn="1" w:lastColumn="0" w:noHBand="1" w:noVBand="1"/>
        <w:tblCaption w:val="Example integrity communications calendar"/>
        <w:tblDescription w:val="Example integrity communications calendar showing topics, months, awareness event links and relevant awareness events."/>
      </w:tblPr>
      <w:tblGrid>
        <w:gridCol w:w="2972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3210"/>
      </w:tblGrid>
      <w:tr w:rsidR="000C1441" w14:paraId="43F1400C" w14:textId="378CBBF5" w:rsidTr="008F46FD">
        <w:trPr>
          <w:trHeight w:val="300"/>
        </w:trPr>
        <w:tc>
          <w:tcPr>
            <w:tcW w:w="2972" w:type="dxa"/>
            <w:shd w:val="clear" w:color="auto" w:fill="92B9C9"/>
            <w:vAlign w:val="center"/>
          </w:tcPr>
          <w:p w14:paraId="556954AE" w14:textId="68EA7DF6" w:rsidR="000C1441" w:rsidRPr="00F83C64" w:rsidRDefault="000C1441" w:rsidP="008F46FD">
            <w:pPr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 xml:space="preserve">Topic </w:t>
            </w:r>
          </w:p>
        </w:tc>
        <w:tc>
          <w:tcPr>
            <w:tcW w:w="737" w:type="dxa"/>
            <w:shd w:val="clear" w:color="auto" w:fill="92B9C9"/>
            <w:vAlign w:val="center"/>
          </w:tcPr>
          <w:p w14:paraId="0188C785" w14:textId="21A760EA" w:rsidR="000C1441" w:rsidRPr="00F83C64" w:rsidRDefault="000C1441" w:rsidP="008F46FD">
            <w:pPr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>JAN</w:t>
            </w:r>
          </w:p>
        </w:tc>
        <w:tc>
          <w:tcPr>
            <w:tcW w:w="737" w:type="dxa"/>
            <w:shd w:val="clear" w:color="auto" w:fill="92B9C9"/>
            <w:vAlign w:val="center"/>
          </w:tcPr>
          <w:p w14:paraId="142D53E9" w14:textId="3517A9F7" w:rsidR="000C1441" w:rsidRPr="00F83C64" w:rsidRDefault="000C1441" w:rsidP="008F46FD">
            <w:pPr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>FEB</w:t>
            </w:r>
          </w:p>
        </w:tc>
        <w:tc>
          <w:tcPr>
            <w:tcW w:w="737" w:type="dxa"/>
            <w:shd w:val="clear" w:color="auto" w:fill="92B9C9"/>
            <w:vAlign w:val="center"/>
          </w:tcPr>
          <w:p w14:paraId="34C394E9" w14:textId="1E786E78" w:rsidR="000C1441" w:rsidRPr="00F83C64" w:rsidRDefault="000C1441" w:rsidP="008F46FD">
            <w:pPr>
              <w:ind w:left="-65" w:right="-22"/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>MAR</w:t>
            </w:r>
          </w:p>
        </w:tc>
        <w:tc>
          <w:tcPr>
            <w:tcW w:w="737" w:type="dxa"/>
            <w:shd w:val="clear" w:color="auto" w:fill="92B9C9"/>
            <w:vAlign w:val="center"/>
          </w:tcPr>
          <w:p w14:paraId="1618D1B4" w14:textId="6B18D387" w:rsidR="000C1441" w:rsidRPr="00F83C64" w:rsidRDefault="000C1441" w:rsidP="008F46FD">
            <w:pPr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>APR</w:t>
            </w:r>
          </w:p>
        </w:tc>
        <w:tc>
          <w:tcPr>
            <w:tcW w:w="737" w:type="dxa"/>
            <w:shd w:val="clear" w:color="auto" w:fill="92B9C9"/>
            <w:vAlign w:val="center"/>
          </w:tcPr>
          <w:p w14:paraId="5F9A640F" w14:textId="39D697BD" w:rsidR="000C1441" w:rsidRPr="00F83C64" w:rsidRDefault="000C1441" w:rsidP="008F46FD">
            <w:pPr>
              <w:ind w:left="-69" w:right="-115"/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>MAY</w:t>
            </w:r>
          </w:p>
        </w:tc>
        <w:tc>
          <w:tcPr>
            <w:tcW w:w="737" w:type="dxa"/>
            <w:shd w:val="clear" w:color="auto" w:fill="92B9C9"/>
            <w:vAlign w:val="center"/>
          </w:tcPr>
          <w:p w14:paraId="06622387" w14:textId="1472383D" w:rsidR="000C1441" w:rsidRPr="00F83C64" w:rsidRDefault="000C1441" w:rsidP="008F46FD">
            <w:pPr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>JUN</w:t>
            </w:r>
          </w:p>
        </w:tc>
        <w:tc>
          <w:tcPr>
            <w:tcW w:w="737" w:type="dxa"/>
            <w:shd w:val="clear" w:color="auto" w:fill="92B9C9"/>
            <w:vAlign w:val="center"/>
          </w:tcPr>
          <w:p w14:paraId="48CB0893" w14:textId="58189C7E" w:rsidR="000C1441" w:rsidRPr="00F83C64" w:rsidRDefault="000C1441" w:rsidP="008F46FD">
            <w:pPr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>JUL</w:t>
            </w:r>
          </w:p>
        </w:tc>
        <w:tc>
          <w:tcPr>
            <w:tcW w:w="737" w:type="dxa"/>
            <w:shd w:val="clear" w:color="auto" w:fill="92B9C9"/>
            <w:vAlign w:val="center"/>
          </w:tcPr>
          <w:p w14:paraId="16B54BC2" w14:textId="64C0D128" w:rsidR="000C1441" w:rsidRPr="00F83C64" w:rsidRDefault="000C1441" w:rsidP="008F46FD">
            <w:pPr>
              <w:ind w:left="-38"/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>AUG</w:t>
            </w:r>
          </w:p>
        </w:tc>
        <w:tc>
          <w:tcPr>
            <w:tcW w:w="737" w:type="dxa"/>
            <w:shd w:val="clear" w:color="auto" w:fill="92B9C9"/>
            <w:vAlign w:val="center"/>
          </w:tcPr>
          <w:p w14:paraId="52D0A785" w14:textId="22A05495" w:rsidR="000C1441" w:rsidRPr="00F83C64" w:rsidRDefault="000C1441" w:rsidP="008F46FD">
            <w:pPr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>SEP</w:t>
            </w:r>
          </w:p>
        </w:tc>
        <w:tc>
          <w:tcPr>
            <w:tcW w:w="737" w:type="dxa"/>
            <w:shd w:val="clear" w:color="auto" w:fill="92B9C9"/>
            <w:vAlign w:val="center"/>
          </w:tcPr>
          <w:p w14:paraId="72E8ACC2" w14:textId="64D5FF15" w:rsidR="000C1441" w:rsidRPr="00F83C64" w:rsidRDefault="000C1441" w:rsidP="008F46FD">
            <w:pPr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>OCT</w:t>
            </w:r>
          </w:p>
        </w:tc>
        <w:tc>
          <w:tcPr>
            <w:tcW w:w="737" w:type="dxa"/>
            <w:shd w:val="clear" w:color="auto" w:fill="92B9C9"/>
            <w:vAlign w:val="center"/>
          </w:tcPr>
          <w:p w14:paraId="419846E0" w14:textId="3AB1A006" w:rsidR="000C1441" w:rsidRPr="00F83C64" w:rsidRDefault="000C1441" w:rsidP="008F46FD">
            <w:pPr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>NOV</w:t>
            </w:r>
          </w:p>
        </w:tc>
        <w:tc>
          <w:tcPr>
            <w:tcW w:w="737" w:type="dxa"/>
            <w:shd w:val="clear" w:color="auto" w:fill="92B9C9"/>
            <w:vAlign w:val="center"/>
          </w:tcPr>
          <w:p w14:paraId="385998E3" w14:textId="11FABEC4" w:rsidR="000C1441" w:rsidRPr="00F83C64" w:rsidRDefault="000C1441" w:rsidP="008F46FD">
            <w:pPr>
              <w:rPr>
                <w:rFonts w:ascii="Arial" w:eastAsia="Aptos" w:hAnsi="Arial" w:cs="Arial"/>
                <w:b/>
                <w:bCs/>
              </w:rPr>
            </w:pPr>
            <w:r w:rsidRPr="00F83C64">
              <w:rPr>
                <w:rFonts w:ascii="Arial" w:eastAsia="Aptos" w:hAnsi="Arial" w:cs="Arial"/>
                <w:b/>
                <w:bCs/>
              </w:rPr>
              <w:t>DEC</w:t>
            </w:r>
          </w:p>
        </w:tc>
        <w:tc>
          <w:tcPr>
            <w:tcW w:w="3210" w:type="dxa"/>
            <w:shd w:val="clear" w:color="auto" w:fill="92B9C9"/>
          </w:tcPr>
          <w:p w14:paraId="2D138550" w14:textId="0B31869F" w:rsidR="000C1441" w:rsidRPr="00F83C64" w:rsidRDefault="000C1441" w:rsidP="000C1441">
            <w:pPr>
              <w:rPr>
                <w:rFonts w:ascii="Arial" w:eastAsia="Aptos" w:hAnsi="Arial" w:cs="Arial"/>
                <w:b/>
                <w:bCs/>
              </w:rPr>
            </w:pPr>
            <w:r w:rsidRPr="003E1F49">
              <w:rPr>
                <w:rFonts w:asciiTheme="minorBidi" w:hAnsiTheme="minorBidi"/>
                <w:b/>
                <w:bCs/>
              </w:rPr>
              <w:t>Linked to awareness event/day</w:t>
            </w:r>
          </w:p>
        </w:tc>
      </w:tr>
      <w:tr w:rsidR="007C2BF1" w14:paraId="2502D18A" w14:textId="633A599E" w:rsidTr="002F4074">
        <w:trPr>
          <w:trHeight w:val="300"/>
        </w:trPr>
        <w:tc>
          <w:tcPr>
            <w:tcW w:w="2972" w:type="dxa"/>
          </w:tcPr>
          <w:p w14:paraId="4624CEFB" w14:textId="129ECFBD" w:rsidR="007C2BF1" w:rsidRPr="003E1F49" w:rsidRDefault="007C2BF1" w:rsidP="007C2BF1">
            <w:pPr>
              <w:spacing w:before="40" w:after="40"/>
              <w:rPr>
                <w:rFonts w:ascii="Arial" w:eastAsia="Aptos" w:hAnsi="Arial" w:cs="Arial"/>
              </w:rPr>
            </w:pPr>
            <w:r w:rsidRPr="003E1F49">
              <w:rPr>
                <w:rFonts w:ascii="Arial" w:eastAsia="Aptos" w:hAnsi="Arial" w:cs="Arial"/>
              </w:rPr>
              <w:t xml:space="preserve">Use of computer systems and confidential information </w:t>
            </w:r>
          </w:p>
        </w:tc>
        <w:tc>
          <w:tcPr>
            <w:tcW w:w="737" w:type="dxa"/>
            <w:vAlign w:val="center"/>
          </w:tcPr>
          <w:p w14:paraId="0D2549A7" w14:textId="7194377C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  <w:r w:rsidRPr="007C2BF1">
              <w:rPr>
                <w:rFonts w:ascii="Segoe UI Symbol" w:eastAsia="Aptos" w:hAnsi="Segoe UI Symbol" w:cs="Segoe UI Symbol"/>
                <w:sz w:val="28"/>
                <w:szCs w:val="28"/>
              </w:rPr>
              <w:t>✔</w:t>
            </w:r>
          </w:p>
        </w:tc>
        <w:tc>
          <w:tcPr>
            <w:tcW w:w="737" w:type="dxa"/>
            <w:vAlign w:val="center"/>
          </w:tcPr>
          <w:p w14:paraId="6A8756AB" w14:textId="3DBABC72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514D781" w14:textId="3FDC2C45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B9C5397" w14:textId="7C9B1826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73FBEFD" w14:textId="5E21883B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  <w:r w:rsidRPr="007C2BF1">
              <w:rPr>
                <w:rFonts w:ascii="Segoe UI Symbol" w:eastAsia="Aptos" w:hAnsi="Segoe UI Symbol" w:cs="Segoe UI Symbol"/>
                <w:sz w:val="28"/>
                <w:szCs w:val="28"/>
              </w:rPr>
              <w:t>✔</w:t>
            </w:r>
          </w:p>
        </w:tc>
        <w:tc>
          <w:tcPr>
            <w:tcW w:w="737" w:type="dxa"/>
            <w:vAlign w:val="center"/>
          </w:tcPr>
          <w:p w14:paraId="138EE8EC" w14:textId="48FC1E21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C8A669F" w14:textId="5D52B0C8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148FC725" w14:textId="4854D2E8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AD780C6" w14:textId="792BD77C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8741DD2" w14:textId="477426C2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  <w:r w:rsidRPr="007C2BF1">
              <w:rPr>
                <w:rFonts w:ascii="Segoe UI Symbol" w:eastAsia="Aptos" w:hAnsi="Segoe UI Symbol" w:cs="Segoe UI Symbol"/>
                <w:sz w:val="28"/>
                <w:szCs w:val="28"/>
              </w:rPr>
              <w:t>✔</w:t>
            </w:r>
          </w:p>
        </w:tc>
        <w:tc>
          <w:tcPr>
            <w:tcW w:w="737" w:type="dxa"/>
            <w:vAlign w:val="center"/>
          </w:tcPr>
          <w:p w14:paraId="49A8DEB9" w14:textId="0CBDDC7D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E754C73" w14:textId="6AC06F30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3210" w:type="dxa"/>
          </w:tcPr>
          <w:p w14:paraId="4DFFCCD3" w14:textId="77777777" w:rsidR="007C2BF1" w:rsidRDefault="007C2BF1" w:rsidP="007C2BF1">
            <w:pPr>
              <w:ind w:right="-119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January – </w:t>
            </w:r>
            <w:r w:rsidRPr="00245562">
              <w:rPr>
                <w:rFonts w:asciiTheme="minorBidi" w:hAnsiTheme="minorBidi"/>
              </w:rPr>
              <w:t>Data</w:t>
            </w:r>
            <w:r>
              <w:rPr>
                <w:rFonts w:asciiTheme="minorBidi" w:hAnsiTheme="minorBidi"/>
              </w:rPr>
              <w:t xml:space="preserve"> </w:t>
            </w:r>
            <w:r w:rsidRPr="00245562">
              <w:rPr>
                <w:rFonts w:asciiTheme="minorBidi" w:hAnsiTheme="minorBidi"/>
              </w:rPr>
              <w:t>Privacy Day</w:t>
            </w:r>
            <w:r w:rsidRPr="008842E2">
              <w:rPr>
                <w:rFonts w:asciiTheme="minorBidi" w:hAnsiTheme="minorBidi"/>
              </w:rPr>
              <w:t xml:space="preserve"> </w:t>
            </w:r>
          </w:p>
          <w:p w14:paraId="69618727" w14:textId="77777777" w:rsidR="007C2BF1" w:rsidRDefault="007C2BF1" w:rsidP="007C2BF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May – </w:t>
            </w:r>
            <w:r w:rsidRPr="008842E2">
              <w:rPr>
                <w:rFonts w:asciiTheme="minorBidi" w:hAnsiTheme="minorBidi"/>
              </w:rPr>
              <w:t>World</w:t>
            </w:r>
            <w:r>
              <w:rPr>
                <w:rFonts w:asciiTheme="minorBidi" w:hAnsiTheme="minorBidi"/>
              </w:rPr>
              <w:t xml:space="preserve"> </w:t>
            </w:r>
            <w:r w:rsidRPr="008842E2">
              <w:rPr>
                <w:rFonts w:asciiTheme="minorBidi" w:hAnsiTheme="minorBidi"/>
              </w:rPr>
              <w:t>Password Day</w:t>
            </w:r>
          </w:p>
          <w:p w14:paraId="508CFFFA" w14:textId="5D8ACE77" w:rsidR="007C2BF1" w:rsidRPr="00723525" w:rsidRDefault="007C2BF1" w:rsidP="007C2BF1">
            <w:pPr>
              <w:rPr>
                <w:rFonts w:ascii="Arial" w:eastAsia="Aptos" w:hAnsi="Arial" w:cs="Arial"/>
                <w:color w:val="3C455A"/>
              </w:rPr>
            </w:pPr>
            <w:r>
              <w:rPr>
                <w:rFonts w:asciiTheme="minorBidi" w:hAnsiTheme="minorBidi"/>
              </w:rPr>
              <w:t xml:space="preserve">October – </w:t>
            </w:r>
            <w:r w:rsidRPr="00EC5F29">
              <w:rPr>
                <w:rFonts w:asciiTheme="minorBidi" w:hAnsiTheme="minorBidi"/>
              </w:rPr>
              <w:t>Cybersecurity</w:t>
            </w:r>
            <w:r>
              <w:rPr>
                <w:rFonts w:asciiTheme="minorBidi" w:hAnsiTheme="minorBidi"/>
              </w:rPr>
              <w:t xml:space="preserve"> </w:t>
            </w:r>
            <w:r w:rsidRPr="00EC5F29">
              <w:rPr>
                <w:rFonts w:asciiTheme="minorBidi" w:hAnsiTheme="minorBidi"/>
              </w:rPr>
              <w:t>Month</w:t>
            </w:r>
          </w:p>
        </w:tc>
      </w:tr>
      <w:tr w:rsidR="007C2BF1" w14:paraId="2470DD94" w14:textId="4C450425" w:rsidTr="002F4074">
        <w:trPr>
          <w:trHeight w:val="300"/>
        </w:trPr>
        <w:tc>
          <w:tcPr>
            <w:tcW w:w="2972" w:type="dxa"/>
          </w:tcPr>
          <w:p w14:paraId="6E0EEA0E" w14:textId="77777777" w:rsidR="007C2BF1" w:rsidRDefault="007C2BF1" w:rsidP="007C2BF1">
            <w:pPr>
              <w:spacing w:before="40" w:after="40"/>
              <w:rPr>
                <w:rFonts w:ascii="Arial" w:eastAsia="Aptos" w:hAnsi="Arial" w:cs="Arial"/>
              </w:rPr>
            </w:pPr>
            <w:r w:rsidRPr="003E1F49">
              <w:rPr>
                <w:rFonts w:ascii="Arial" w:eastAsia="Aptos" w:hAnsi="Arial" w:cs="Arial"/>
              </w:rPr>
              <w:t xml:space="preserve">Respectful workplaces </w:t>
            </w:r>
          </w:p>
          <w:p w14:paraId="0842B8AF" w14:textId="62395619" w:rsidR="007C2BF1" w:rsidRPr="003E1F49" w:rsidRDefault="007C2BF1" w:rsidP="007C2BF1">
            <w:pPr>
              <w:spacing w:before="40" w:after="40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0A91974" w14:textId="4613D405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3E5B946" w14:textId="4D3611D9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  <w:r w:rsidRPr="007C2BF1">
              <w:rPr>
                <w:rFonts w:ascii="Segoe UI Symbol" w:eastAsia="Aptos" w:hAnsi="Segoe UI Symbol" w:cs="Segoe UI Symbol"/>
                <w:sz w:val="28"/>
                <w:szCs w:val="28"/>
              </w:rPr>
              <w:t>✔</w:t>
            </w:r>
          </w:p>
        </w:tc>
        <w:tc>
          <w:tcPr>
            <w:tcW w:w="737" w:type="dxa"/>
            <w:vAlign w:val="center"/>
          </w:tcPr>
          <w:p w14:paraId="01BCE7FB" w14:textId="317B4CAD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05F192F7" w14:textId="3DF5CF67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6950BA8" w14:textId="1A226AA7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7EDB939F" w14:textId="3562400A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F046B67" w14:textId="153FA264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98910E7" w14:textId="4545993D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70139CB8" w14:textId="1A149ADF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5F297812" w14:textId="23860B18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E8D5A9E" w14:textId="68646664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F1EBFAD" w14:textId="6EB8FFE3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3210" w:type="dxa"/>
          </w:tcPr>
          <w:p w14:paraId="0EBCCF9E" w14:textId="2E5787ED" w:rsidR="007C2BF1" w:rsidRPr="00723525" w:rsidRDefault="007C2BF1" w:rsidP="007C2BF1">
            <w:pPr>
              <w:rPr>
                <w:rFonts w:ascii="Arial" w:eastAsia="Aptos" w:hAnsi="Arial" w:cs="Arial"/>
                <w:color w:val="3C455A"/>
              </w:rPr>
            </w:pPr>
            <w:r>
              <w:rPr>
                <w:rFonts w:asciiTheme="minorBidi" w:hAnsiTheme="minorBidi"/>
              </w:rPr>
              <w:t xml:space="preserve">February – </w:t>
            </w:r>
            <w:r w:rsidRPr="001A3A35">
              <w:rPr>
                <w:rFonts w:asciiTheme="minorBidi" w:hAnsiTheme="minorBidi"/>
              </w:rPr>
              <w:t>International</w:t>
            </w:r>
            <w:r>
              <w:rPr>
                <w:rFonts w:asciiTheme="minorBidi" w:hAnsiTheme="minorBidi"/>
              </w:rPr>
              <w:t xml:space="preserve"> </w:t>
            </w:r>
            <w:r w:rsidRPr="001A3A35">
              <w:rPr>
                <w:rFonts w:asciiTheme="minorBidi" w:hAnsiTheme="minorBidi"/>
              </w:rPr>
              <w:t>Women’s Day</w:t>
            </w:r>
          </w:p>
        </w:tc>
      </w:tr>
      <w:tr w:rsidR="007C2BF1" w14:paraId="0C71EE8B" w14:textId="7C75A182" w:rsidTr="002F4074">
        <w:trPr>
          <w:trHeight w:val="300"/>
        </w:trPr>
        <w:tc>
          <w:tcPr>
            <w:tcW w:w="2972" w:type="dxa"/>
          </w:tcPr>
          <w:p w14:paraId="30B7A101" w14:textId="7D31FAA8" w:rsidR="007C2BF1" w:rsidRPr="003E1F49" w:rsidRDefault="007C2BF1" w:rsidP="007C2BF1">
            <w:pPr>
              <w:spacing w:before="40" w:after="40"/>
              <w:rPr>
                <w:rFonts w:ascii="Arial" w:eastAsia="Aptos" w:hAnsi="Arial" w:cs="Arial"/>
              </w:rPr>
            </w:pPr>
            <w:r w:rsidRPr="003E1F49">
              <w:rPr>
                <w:rFonts w:ascii="Arial" w:eastAsia="Aptos" w:hAnsi="Arial" w:cs="Arial"/>
              </w:rPr>
              <w:t xml:space="preserve">Conflicts of </w:t>
            </w:r>
            <w:r>
              <w:rPr>
                <w:rFonts w:ascii="Arial" w:eastAsia="Aptos" w:hAnsi="Arial" w:cs="Arial"/>
              </w:rPr>
              <w:t>i</w:t>
            </w:r>
            <w:r w:rsidRPr="003E1F49">
              <w:rPr>
                <w:rFonts w:ascii="Arial" w:eastAsia="Aptos" w:hAnsi="Arial" w:cs="Arial"/>
              </w:rPr>
              <w:t xml:space="preserve">nterest in </w:t>
            </w:r>
            <w:r>
              <w:rPr>
                <w:rFonts w:ascii="Arial" w:eastAsia="Aptos" w:hAnsi="Arial" w:cs="Arial"/>
              </w:rPr>
              <w:t>r</w:t>
            </w:r>
            <w:r w:rsidRPr="003E1F49">
              <w:rPr>
                <w:rFonts w:ascii="Arial" w:eastAsia="Aptos" w:hAnsi="Arial" w:cs="Arial"/>
              </w:rPr>
              <w:t xml:space="preserve">ecruitment </w:t>
            </w:r>
          </w:p>
        </w:tc>
        <w:tc>
          <w:tcPr>
            <w:tcW w:w="737" w:type="dxa"/>
            <w:vAlign w:val="center"/>
          </w:tcPr>
          <w:p w14:paraId="0FA86ED2" w14:textId="4A1D7832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4BB01E65" w14:textId="6798F998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E8AD3B2" w14:textId="0169FF76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  <w:r w:rsidRPr="007C2BF1">
              <w:rPr>
                <w:rFonts w:ascii="Segoe UI Symbol" w:eastAsia="Aptos" w:hAnsi="Segoe UI Symbol" w:cs="Segoe UI Symbol"/>
                <w:sz w:val="28"/>
                <w:szCs w:val="28"/>
              </w:rPr>
              <w:t>✔</w:t>
            </w:r>
          </w:p>
        </w:tc>
        <w:tc>
          <w:tcPr>
            <w:tcW w:w="737" w:type="dxa"/>
            <w:vAlign w:val="center"/>
          </w:tcPr>
          <w:p w14:paraId="6EE826AF" w14:textId="4F0DACAA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5B20EB4D" w14:textId="5AA5CDA6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18EFE030" w14:textId="25CF359E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4578448A" w14:textId="1948BFD9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1EA3754" w14:textId="16F4AC52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01595927" w14:textId="012CBE92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5BBDD328" w14:textId="05121A2D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1C5A82E5" w14:textId="2282DBF5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575C5691" w14:textId="113D14E8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3210" w:type="dxa"/>
          </w:tcPr>
          <w:p w14:paraId="47C1F282" w14:textId="77777777" w:rsidR="007C2BF1" w:rsidRPr="00723525" w:rsidRDefault="007C2BF1" w:rsidP="00483515">
            <w:pPr>
              <w:rPr>
                <w:rFonts w:ascii="Arial" w:eastAsia="Aptos" w:hAnsi="Arial" w:cs="Arial"/>
                <w:color w:val="3C455A"/>
              </w:rPr>
            </w:pPr>
          </w:p>
        </w:tc>
      </w:tr>
      <w:tr w:rsidR="007C2BF1" w14:paraId="1304337D" w14:textId="76814FD9" w:rsidTr="002F4074">
        <w:trPr>
          <w:trHeight w:val="562"/>
        </w:trPr>
        <w:tc>
          <w:tcPr>
            <w:tcW w:w="2972" w:type="dxa"/>
          </w:tcPr>
          <w:p w14:paraId="1E3618FF" w14:textId="1E684A16" w:rsidR="007C2BF1" w:rsidRPr="003E1F49" w:rsidRDefault="007C2BF1" w:rsidP="007C2BF1">
            <w:pPr>
              <w:spacing w:before="40" w:after="40"/>
              <w:rPr>
                <w:rFonts w:ascii="Arial" w:eastAsia="Aptos" w:hAnsi="Arial" w:cs="Arial"/>
              </w:rPr>
            </w:pPr>
            <w:r w:rsidRPr="003E1F49">
              <w:rPr>
                <w:rFonts w:ascii="Arial" w:eastAsia="Aptos" w:hAnsi="Arial" w:cs="Arial"/>
              </w:rPr>
              <w:t xml:space="preserve">Conflict of </w:t>
            </w:r>
            <w:r>
              <w:rPr>
                <w:rFonts w:ascii="Arial" w:eastAsia="Aptos" w:hAnsi="Arial" w:cs="Arial"/>
              </w:rPr>
              <w:t>i</w:t>
            </w:r>
            <w:r w:rsidRPr="003E1F49">
              <w:rPr>
                <w:rFonts w:ascii="Arial" w:eastAsia="Aptos" w:hAnsi="Arial" w:cs="Arial"/>
              </w:rPr>
              <w:t xml:space="preserve">nterest policy and procedure reminder </w:t>
            </w:r>
          </w:p>
        </w:tc>
        <w:tc>
          <w:tcPr>
            <w:tcW w:w="737" w:type="dxa"/>
            <w:vAlign w:val="center"/>
          </w:tcPr>
          <w:p w14:paraId="63B5EADF" w14:textId="398C0A5E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3247F2F" w14:textId="01595DFF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5451EF9" w14:textId="5C77AAB8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1F4387D5" w14:textId="75DD3FB1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1CFEA7F8" w14:textId="62C1A2B6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524DB5EA" w14:textId="21EEF9AC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  <w:r w:rsidRPr="007C2BF1">
              <w:rPr>
                <w:rFonts w:ascii="Segoe UI Symbol" w:eastAsia="Aptos" w:hAnsi="Segoe UI Symbol" w:cs="Segoe UI Symbol"/>
                <w:sz w:val="28"/>
                <w:szCs w:val="28"/>
              </w:rPr>
              <w:t>✔</w:t>
            </w:r>
          </w:p>
        </w:tc>
        <w:tc>
          <w:tcPr>
            <w:tcW w:w="737" w:type="dxa"/>
            <w:vAlign w:val="center"/>
          </w:tcPr>
          <w:p w14:paraId="125EF10D" w14:textId="22D79023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242B82D" w14:textId="42C15CB7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50B21C25" w14:textId="0F0EB5B2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12AD7C3E" w14:textId="1828729D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51636182" w14:textId="02C6E055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A41F85C" w14:textId="2298BD40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3210" w:type="dxa"/>
          </w:tcPr>
          <w:p w14:paraId="59E123E1" w14:textId="67ED007E" w:rsidR="007C2BF1" w:rsidRPr="00723525" w:rsidRDefault="007C2BF1" w:rsidP="007C2BF1">
            <w:pPr>
              <w:rPr>
                <w:rFonts w:ascii="Arial" w:eastAsia="Aptos" w:hAnsi="Arial" w:cs="Arial"/>
                <w:color w:val="3C455A"/>
              </w:rPr>
            </w:pPr>
            <w:r>
              <w:rPr>
                <w:rFonts w:asciiTheme="minorBidi" w:hAnsiTheme="minorBidi"/>
              </w:rPr>
              <w:t xml:space="preserve">June – </w:t>
            </w:r>
            <w:r w:rsidRPr="00CD782B">
              <w:rPr>
                <w:rFonts w:asciiTheme="minorBidi" w:hAnsiTheme="minorBidi"/>
              </w:rPr>
              <w:t>World</w:t>
            </w:r>
            <w:r>
              <w:rPr>
                <w:rFonts w:asciiTheme="minorBidi" w:hAnsiTheme="minorBidi"/>
              </w:rPr>
              <w:t xml:space="preserve"> </w:t>
            </w:r>
            <w:r w:rsidRPr="00CD782B">
              <w:rPr>
                <w:rFonts w:asciiTheme="minorBidi" w:hAnsiTheme="minorBidi"/>
              </w:rPr>
              <w:t>Public Service Day</w:t>
            </w:r>
          </w:p>
        </w:tc>
      </w:tr>
      <w:tr w:rsidR="007C2BF1" w14:paraId="2E362D17" w14:textId="2D2A45E2" w:rsidTr="002F4074">
        <w:trPr>
          <w:trHeight w:val="300"/>
        </w:trPr>
        <w:tc>
          <w:tcPr>
            <w:tcW w:w="2972" w:type="dxa"/>
          </w:tcPr>
          <w:p w14:paraId="511B0199" w14:textId="38CDD366" w:rsidR="007C2BF1" w:rsidRPr="003E1F49" w:rsidRDefault="007C2BF1" w:rsidP="007C2BF1">
            <w:pPr>
              <w:spacing w:before="40" w:after="40"/>
              <w:rPr>
                <w:rFonts w:ascii="Arial" w:eastAsia="Aptos" w:hAnsi="Arial" w:cs="Arial"/>
              </w:rPr>
            </w:pPr>
            <w:r w:rsidRPr="003E1F49">
              <w:rPr>
                <w:rFonts w:ascii="Arial" w:eastAsia="Aptos" w:hAnsi="Arial" w:cs="Arial"/>
              </w:rPr>
              <w:t xml:space="preserve">Procurement and </w:t>
            </w:r>
            <w:r>
              <w:rPr>
                <w:rFonts w:ascii="Arial" w:eastAsia="Aptos" w:hAnsi="Arial" w:cs="Arial"/>
              </w:rPr>
              <w:t>c</w:t>
            </w:r>
            <w:r w:rsidRPr="003E1F49">
              <w:rPr>
                <w:rFonts w:ascii="Arial" w:eastAsia="Aptos" w:hAnsi="Arial" w:cs="Arial"/>
              </w:rPr>
              <w:t xml:space="preserve">ontracting policy </w:t>
            </w:r>
            <w:r>
              <w:rPr>
                <w:rFonts w:ascii="Arial" w:eastAsia="Aptos" w:hAnsi="Arial" w:cs="Arial"/>
              </w:rPr>
              <w:t>and procedure reminder</w:t>
            </w:r>
          </w:p>
        </w:tc>
        <w:tc>
          <w:tcPr>
            <w:tcW w:w="737" w:type="dxa"/>
            <w:vAlign w:val="center"/>
          </w:tcPr>
          <w:p w14:paraId="14191D15" w14:textId="40057B55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27D6195" w14:textId="706AD4F1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F155863" w14:textId="45DED9AE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0EC9DD7" w14:textId="69EF1EA0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00700CB6" w14:textId="1576CB46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5A46028" w14:textId="09610C88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E09C7A8" w14:textId="6B2A778C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083D5745" w14:textId="57393443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449A073" w14:textId="4B33D4D5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  <w:r w:rsidRPr="007C2BF1">
              <w:rPr>
                <w:rFonts w:ascii="Segoe UI Symbol" w:eastAsia="Aptos" w:hAnsi="Segoe UI Symbol" w:cs="Segoe UI Symbol"/>
                <w:sz w:val="28"/>
                <w:szCs w:val="28"/>
              </w:rPr>
              <w:t>✔</w:t>
            </w:r>
          </w:p>
        </w:tc>
        <w:tc>
          <w:tcPr>
            <w:tcW w:w="737" w:type="dxa"/>
            <w:vAlign w:val="center"/>
          </w:tcPr>
          <w:p w14:paraId="079D1FF7" w14:textId="5E02C1EE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1E00572" w14:textId="2AD6AEF0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7A3DC186" w14:textId="0902011C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3210" w:type="dxa"/>
          </w:tcPr>
          <w:p w14:paraId="49C7AC18" w14:textId="55030886" w:rsidR="007C2BF1" w:rsidRPr="00723525" w:rsidRDefault="007C2BF1" w:rsidP="007C2BF1">
            <w:pPr>
              <w:rPr>
                <w:rFonts w:ascii="Arial" w:eastAsia="Aptos" w:hAnsi="Arial" w:cs="Arial"/>
                <w:color w:val="3C455A"/>
              </w:rPr>
            </w:pPr>
          </w:p>
        </w:tc>
      </w:tr>
      <w:tr w:rsidR="007C2BF1" w14:paraId="7544B879" w14:textId="0C21E904" w:rsidTr="002F4074">
        <w:trPr>
          <w:trHeight w:val="300"/>
        </w:trPr>
        <w:tc>
          <w:tcPr>
            <w:tcW w:w="2972" w:type="dxa"/>
          </w:tcPr>
          <w:p w14:paraId="0D152F3F" w14:textId="77777777" w:rsidR="007C2BF1" w:rsidRDefault="007C2BF1" w:rsidP="007C2BF1">
            <w:pPr>
              <w:spacing w:before="40" w:after="40"/>
              <w:rPr>
                <w:rFonts w:ascii="Arial" w:eastAsia="Aptos" w:hAnsi="Arial" w:cs="Arial"/>
              </w:rPr>
            </w:pPr>
            <w:r w:rsidRPr="003E1F49">
              <w:rPr>
                <w:rFonts w:ascii="Arial" w:eastAsia="Aptos" w:hAnsi="Arial" w:cs="Arial"/>
              </w:rPr>
              <w:t xml:space="preserve">Misconduct reporting </w:t>
            </w:r>
          </w:p>
          <w:p w14:paraId="0ADD1079" w14:textId="2E479666" w:rsidR="007C2BF1" w:rsidRPr="003E1F49" w:rsidRDefault="007C2BF1" w:rsidP="007C2BF1">
            <w:pPr>
              <w:spacing w:before="40" w:after="40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5DCDA37C" w14:textId="4C8D6643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505A85C" w14:textId="6798F4E0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518A2DF" w14:textId="71F71BB9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0D2D0980" w14:textId="2FEF8D0E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13D227BA" w14:textId="14032DE0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004AD534" w14:textId="00C22A2E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  <w:r w:rsidRPr="007C2BF1">
              <w:rPr>
                <w:rFonts w:ascii="Segoe UI Symbol" w:eastAsia="Aptos" w:hAnsi="Segoe UI Symbol" w:cs="Segoe UI Symbol"/>
                <w:sz w:val="28"/>
                <w:szCs w:val="28"/>
              </w:rPr>
              <w:t>✔</w:t>
            </w:r>
          </w:p>
        </w:tc>
        <w:tc>
          <w:tcPr>
            <w:tcW w:w="737" w:type="dxa"/>
            <w:vAlign w:val="center"/>
          </w:tcPr>
          <w:p w14:paraId="51E1DC12" w14:textId="7DB9C41C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0C47083" w14:textId="0F9A51FA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B1D2EE0" w14:textId="1B0C36BA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599C26AF" w14:textId="3E9C3A30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5684E336" w14:textId="0A711B42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430D6E13" w14:textId="302F61F5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3210" w:type="dxa"/>
          </w:tcPr>
          <w:p w14:paraId="0BF4FF32" w14:textId="33D8D338" w:rsidR="007C2BF1" w:rsidRPr="00723525" w:rsidRDefault="007C2BF1" w:rsidP="007C2BF1">
            <w:pPr>
              <w:rPr>
                <w:rFonts w:ascii="Arial" w:eastAsia="Aptos" w:hAnsi="Arial" w:cs="Arial"/>
                <w:color w:val="3C455A"/>
              </w:rPr>
            </w:pPr>
            <w:r>
              <w:rPr>
                <w:rFonts w:asciiTheme="minorBidi" w:hAnsiTheme="minorBidi"/>
              </w:rPr>
              <w:t xml:space="preserve">June – </w:t>
            </w:r>
            <w:r w:rsidRPr="00CD782B">
              <w:rPr>
                <w:rFonts w:asciiTheme="minorBidi" w:hAnsiTheme="minorBidi"/>
              </w:rPr>
              <w:t>Global Integrity Day</w:t>
            </w:r>
          </w:p>
        </w:tc>
      </w:tr>
      <w:tr w:rsidR="007C2BF1" w14:paraId="48937E9F" w14:textId="50EED23E" w:rsidTr="002F4074">
        <w:trPr>
          <w:trHeight w:val="300"/>
        </w:trPr>
        <w:tc>
          <w:tcPr>
            <w:tcW w:w="2972" w:type="dxa"/>
          </w:tcPr>
          <w:p w14:paraId="6E78F958" w14:textId="05870FA8" w:rsidR="007C2BF1" w:rsidRPr="003E1F49" w:rsidRDefault="007C2BF1" w:rsidP="007C2BF1">
            <w:pPr>
              <w:spacing w:before="40" w:after="40"/>
              <w:rPr>
                <w:rFonts w:ascii="Arial" w:eastAsia="Aptos" w:hAnsi="Arial" w:cs="Arial"/>
              </w:rPr>
            </w:pPr>
            <w:r w:rsidRPr="003E1F49">
              <w:rPr>
                <w:rFonts w:ascii="Arial" w:eastAsia="Aptos" w:hAnsi="Arial" w:cs="Arial"/>
              </w:rPr>
              <w:t xml:space="preserve">Bullying and harassment policy </w:t>
            </w:r>
            <w:r>
              <w:rPr>
                <w:rFonts w:ascii="Arial" w:eastAsia="Aptos" w:hAnsi="Arial" w:cs="Arial"/>
              </w:rPr>
              <w:t>and procedures reminder</w:t>
            </w:r>
          </w:p>
        </w:tc>
        <w:tc>
          <w:tcPr>
            <w:tcW w:w="737" w:type="dxa"/>
            <w:vAlign w:val="center"/>
          </w:tcPr>
          <w:p w14:paraId="32029463" w14:textId="640D2542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80377B4" w14:textId="675B5015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813F0C9" w14:textId="351C202E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00911EF" w14:textId="130B436E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1701B92C" w14:textId="322687B6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8297B11" w14:textId="526E4030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A6309DA" w14:textId="281A9D7C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47DBF65" w14:textId="2970589B" w:rsidR="007C2BF1" w:rsidRPr="007C2BF1" w:rsidRDefault="007C2BF1" w:rsidP="007C2BF1">
            <w:pPr>
              <w:jc w:val="center"/>
              <w:rPr>
                <w:rFonts w:ascii="Arial" w:eastAsia="Aptos" w:hAnsi="Arial" w:cs="Arial"/>
                <w:sz w:val="28"/>
                <w:szCs w:val="28"/>
              </w:rPr>
            </w:pPr>
            <w:r w:rsidRPr="007C2BF1">
              <w:rPr>
                <w:rFonts w:ascii="Segoe UI Symbol" w:eastAsia="Aptos" w:hAnsi="Segoe UI Symbol" w:cs="Segoe UI Symbol"/>
                <w:sz w:val="28"/>
                <w:szCs w:val="28"/>
              </w:rPr>
              <w:t>✔</w:t>
            </w:r>
          </w:p>
        </w:tc>
        <w:tc>
          <w:tcPr>
            <w:tcW w:w="737" w:type="dxa"/>
            <w:vAlign w:val="center"/>
          </w:tcPr>
          <w:p w14:paraId="57245F4E" w14:textId="34ADFBF9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9691678" w14:textId="11A855B4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F8FB8FC" w14:textId="01EC907E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07B868A7" w14:textId="6B6FEACB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3210" w:type="dxa"/>
          </w:tcPr>
          <w:p w14:paraId="75046D63" w14:textId="5603EB1A" w:rsidR="007C2BF1" w:rsidRPr="00723525" w:rsidRDefault="007C2BF1" w:rsidP="007C2BF1">
            <w:pPr>
              <w:rPr>
                <w:rFonts w:ascii="Arial" w:eastAsia="Aptos" w:hAnsi="Arial" w:cs="Arial"/>
                <w:color w:val="3C455A"/>
              </w:rPr>
            </w:pPr>
            <w:r>
              <w:rPr>
                <w:rFonts w:asciiTheme="minorBidi" w:hAnsiTheme="minorBidi"/>
              </w:rPr>
              <w:t xml:space="preserve">August – </w:t>
            </w:r>
            <w:r w:rsidRPr="006244FE">
              <w:rPr>
                <w:rFonts w:asciiTheme="minorBidi" w:hAnsiTheme="minorBidi"/>
              </w:rPr>
              <w:t>Bullying</w:t>
            </w:r>
            <w:r>
              <w:rPr>
                <w:rFonts w:asciiTheme="minorBidi" w:hAnsiTheme="minorBidi"/>
              </w:rPr>
              <w:t xml:space="preserve"> </w:t>
            </w:r>
            <w:r w:rsidRPr="006244FE">
              <w:rPr>
                <w:rFonts w:asciiTheme="minorBidi" w:hAnsiTheme="minorBidi"/>
              </w:rPr>
              <w:t>No Way Week</w:t>
            </w:r>
          </w:p>
        </w:tc>
      </w:tr>
      <w:tr w:rsidR="007C2BF1" w14:paraId="12BCBDC6" w14:textId="45E55923" w:rsidTr="002F4074">
        <w:trPr>
          <w:trHeight w:val="300"/>
        </w:trPr>
        <w:tc>
          <w:tcPr>
            <w:tcW w:w="2972" w:type="dxa"/>
          </w:tcPr>
          <w:p w14:paraId="7C92D85A" w14:textId="3EB750D3" w:rsidR="007C2BF1" w:rsidRPr="003E1F49" w:rsidRDefault="007C2BF1" w:rsidP="007C2BF1">
            <w:pPr>
              <w:spacing w:before="40" w:after="40"/>
              <w:rPr>
                <w:rFonts w:ascii="Arial" w:eastAsia="Aptos" w:hAnsi="Arial" w:cs="Arial"/>
              </w:rPr>
            </w:pPr>
            <w:r w:rsidRPr="003E1F49">
              <w:rPr>
                <w:rFonts w:ascii="Arial" w:eastAsia="Aptos" w:hAnsi="Arial" w:cs="Arial"/>
              </w:rPr>
              <w:t>Integrity message to Suppliers/Contractors on offering gifts and hospitality to staff</w:t>
            </w:r>
          </w:p>
        </w:tc>
        <w:tc>
          <w:tcPr>
            <w:tcW w:w="737" w:type="dxa"/>
            <w:vAlign w:val="center"/>
          </w:tcPr>
          <w:p w14:paraId="2882F772" w14:textId="092E1CE6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435BA8E8" w14:textId="49175C20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E6B939D" w14:textId="203616C9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700AC4E0" w14:textId="10BDA602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82FB338" w14:textId="181FC953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08FB5047" w14:textId="167B2D20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C435A9B" w14:textId="0E7EF267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EF7C998" w14:textId="372621BA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72FDAB86" w14:textId="4CE89AE9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08AA35AF" w14:textId="128BBB48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04DA33C0" w14:textId="19A48ECA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  <w:r w:rsidRPr="007C2BF1">
              <w:rPr>
                <w:rFonts w:ascii="Segoe UI Symbol" w:eastAsia="Aptos" w:hAnsi="Segoe UI Symbol" w:cs="Segoe UI Symbol"/>
                <w:sz w:val="28"/>
                <w:szCs w:val="28"/>
              </w:rPr>
              <w:t>✔</w:t>
            </w:r>
          </w:p>
        </w:tc>
        <w:tc>
          <w:tcPr>
            <w:tcW w:w="737" w:type="dxa"/>
            <w:vAlign w:val="center"/>
          </w:tcPr>
          <w:p w14:paraId="41FFF091" w14:textId="6F3CF631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3210" w:type="dxa"/>
          </w:tcPr>
          <w:p w14:paraId="0A997C65" w14:textId="59069095" w:rsidR="007C2BF1" w:rsidRPr="00723525" w:rsidRDefault="007C2BF1" w:rsidP="007C2BF1">
            <w:pPr>
              <w:rPr>
                <w:rFonts w:ascii="Segoe UI Symbol" w:eastAsia="Aptos" w:hAnsi="Segoe UI Symbol" w:cs="Segoe UI Symbol"/>
                <w:color w:val="3A7C22" w:themeColor="accent6" w:themeShade="BF"/>
                <w:sz w:val="28"/>
                <w:szCs w:val="28"/>
              </w:rPr>
            </w:pPr>
            <w:r>
              <w:rPr>
                <w:rFonts w:asciiTheme="minorBidi" w:hAnsiTheme="minorBidi"/>
              </w:rPr>
              <w:t xml:space="preserve">November – </w:t>
            </w:r>
            <w:r w:rsidRPr="00E533A0">
              <w:rPr>
                <w:rFonts w:asciiTheme="minorBidi" w:hAnsiTheme="minorBidi"/>
              </w:rPr>
              <w:t>International Fraud Awareness Week; Integrity Month</w:t>
            </w:r>
          </w:p>
        </w:tc>
      </w:tr>
      <w:tr w:rsidR="007C2BF1" w14:paraId="0F4D1AA5" w14:textId="3D45D8A7" w:rsidTr="002F4074">
        <w:trPr>
          <w:trHeight w:val="300"/>
        </w:trPr>
        <w:tc>
          <w:tcPr>
            <w:tcW w:w="2972" w:type="dxa"/>
          </w:tcPr>
          <w:p w14:paraId="20E748C8" w14:textId="31763A87" w:rsidR="007C2BF1" w:rsidRPr="003E1F49" w:rsidRDefault="007C2BF1" w:rsidP="007C2BF1">
            <w:pPr>
              <w:spacing w:before="40" w:after="40"/>
              <w:rPr>
                <w:rFonts w:ascii="Arial" w:eastAsia="Aptos" w:hAnsi="Arial" w:cs="Arial"/>
              </w:rPr>
            </w:pPr>
            <w:r w:rsidRPr="003E1F49">
              <w:rPr>
                <w:rFonts w:ascii="Arial" w:eastAsia="Aptos" w:hAnsi="Arial" w:cs="Arial"/>
              </w:rPr>
              <w:t xml:space="preserve">Acceptance of </w:t>
            </w:r>
            <w:r>
              <w:rPr>
                <w:rFonts w:ascii="Arial" w:eastAsia="Aptos" w:hAnsi="Arial" w:cs="Arial"/>
              </w:rPr>
              <w:t>g</w:t>
            </w:r>
            <w:r w:rsidRPr="003E1F49">
              <w:rPr>
                <w:rFonts w:ascii="Arial" w:eastAsia="Aptos" w:hAnsi="Arial" w:cs="Arial"/>
              </w:rPr>
              <w:t xml:space="preserve">ifts, </w:t>
            </w:r>
            <w:r>
              <w:rPr>
                <w:rFonts w:ascii="Arial" w:eastAsia="Aptos" w:hAnsi="Arial" w:cs="Arial"/>
              </w:rPr>
              <w:t>b</w:t>
            </w:r>
            <w:r w:rsidRPr="003E1F49">
              <w:rPr>
                <w:rFonts w:ascii="Arial" w:eastAsia="Aptos" w:hAnsi="Arial" w:cs="Arial"/>
              </w:rPr>
              <w:t xml:space="preserve">enefits and </w:t>
            </w:r>
            <w:r>
              <w:rPr>
                <w:rFonts w:ascii="Arial" w:eastAsia="Aptos" w:hAnsi="Arial" w:cs="Arial"/>
              </w:rPr>
              <w:t>h</w:t>
            </w:r>
            <w:r w:rsidRPr="003E1F49">
              <w:rPr>
                <w:rFonts w:ascii="Arial" w:eastAsia="Aptos" w:hAnsi="Arial" w:cs="Arial"/>
              </w:rPr>
              <w:t xml:space="preserve">ospitality policy and procedure reminder </w:t>
            </w:r>
          </w:p>
        </w:tc>
        <w:tc>
          <w:tcPr>
            <w:tcW w:w="737" w:type="dxa"/>
            <w:vAlign w:val="center"/>
          </w:tcPr>
          <w:p w14:paraId="63DFEAE9" w14:textId="77F72DA5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043C6B6" w14:textId="609F1816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632AF454" w14:textId="526BFBA7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01EC2DE9" w14:textId="1FB014E7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  <w:r w:rsidRPr="007C2BF1">
              <w:rPr>
                <w:rFonts w:ascii="Segoe UI Symbol" w:eastAsia="Aptos" w:hAnsi="Segoe UI Symbol" w:cs="Segoe UI Symbol"/>
                <w:sz w:val="28"/>
                <w:szCs w:val="28"/>
              </w:rPr>
              <w:t>✔</w:t>
            </w:r>
          </w:p>
        </w:tc>
        <w:tc>
          <w:tcPr>
            <w:tcW w:w="737" w:type="dxa"/>
            <w:vAlign w:val="center"/>
          </w:tcPr>
          <w:p w14:paraId="5CA9ECA1" w14:textId="4BAF9A98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7DE7C40A" w14:textId="2ACAA977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F58A586" w14:textId="3BD3F174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46D2E31D" w14:textId="4CE2C3F6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35FBCC8" w14:textId="32847F85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2ADA180E" w14:textId="201CF247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0BD98AEF" w14:textId="48A540BF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737" w:type="dxa"/>
            <w:vAlign w:val="center"/>
          </w:tcPr>
          <w:p w14:paraId="33B3AEFE" w14:textId="411E9CD0" w:rsidR="007C2BF1" w:rsidRPr="007C2BF1" w:rsidRDefault="007C2BF1" w:rsidP="007C2BF1">
            <w:pPr>
              <w:jc w:val="center"/>
              <w:rPr>
                <w:rFonts w:ascii="Arial" w:eastAsia="Aptos" w:hAnsi="Arial" w:cs="Arial"/>
              </w:rPr>
            </w:pPr>
            <w:r w:rsidRPr="007C2BF1">
              <w:rPr>
                <w:rFonts w:ascii="Segoe UI Symbol" w:eastAsia="Aptos" w:hAnsi="Segoe UI Symbol" w:cs="Segoe UI Symbol"/>
                <w:sz w:val="28"/>
                <w:szCs w:val="28"/>
              </w:rPr>
              <w:t>✔</w:t>
            </w:r>
          </w:p>
        </w:tc>
        <w:tc>
          <w:tcPr>
            <w:tcW w:w="3210" w:type="dxa"/>
          </w:tcPr>
          <w:p w14:paraId="3B954DB8" w14:textId="4E72A88F" w:rsidR="007C2BF1" w:rsidRPr="00723525" w:rsidRDefault="007C2BF1" w:rsidP="007C2BF1">
            <w:pPr>
              <w:rPr>
                <w:rFonts w:ascii="Arial" w:eastAsia="Aptos" w:hAnsi="Arial" w:cs="Arial"/>
                <w:color w:val="3C455A"/>
              </w:rPr>
            </w:pPr>
            <w:r>
              <w:rPr>
                <w:rFonts w:asciiTheme="minorBidi" w:hAnsiTheme="minorBidi"/>
              </w:rPr>
              <w:t xml:space="preserve">December – </w:t>
            </w:r>
            <w:r w:rsidRPr="009E2178">
              <w:rPr>
                <w:rFonts w:asciiTheme="minorBidi" w:hAnsiTheme="minorBidi"/>
              </w:rPr>
              <w:t>International Anti-corruption Day</w:t>
            </w:r>
          </w:p>
        </w:tc>
      </w:tr>
    </w:tbl>
    <w:p w14:paraId="7AC163D2" w14:textId="4684DA26" w:rsidR="00782309" w:rsidRPr="003E1F49" w:rsidRDefault="00782309" w:rsidP="00EF20C8">
      <w:pPr>
        <w:spacing w:after="0" w:line="240" w:lineRule="auto"/>
        <w:ind w:left="2160" w:firstLine="720"/>
        <w:jc w:val="both"/>
        <w:rPr>
          <w:rFonts w:ascii="Arial" w:eastAsia="Aptos" w:hAnsi="Arial" w:cs="Arial"/>
          <w:b/>
          <w:bCs/>
        </w:rPr>
        <w:sectPr w:rsidR="00782309" w:rsidRPr="003E1F49" w:rsidSect="002F4074">
          <w:headerReference w:type="default" r:id="rId11"/>
          <w:footerReference w:type="default" r:id="rId12"/>
          <w:headerReference w:type="first" r:id="rId13"/>
          <w:footerReference w:type="first" r:id="rId14"/>
          <w:pgSz w:w="16839" w:h="11907" w:orient="landscape"/>
          <w:pgMar w:top="1077" w:right="1134" w:bottom="1077" w:left="1134" w:header="340" w:footer="283" w:gutter="0"/>
          <w:cols w:space="720"/>
          <w:titlePg/>
          <w:docGrid w:linePitch="360"/>
        </w:sectPr>
      </w:pPr>
    </w:p>
    <w:p w14:paraId="603F964B" w14:textId="006C6F26" w:rsidR="19317838" w:rsidRPr="00066216" w:rsidRDefault="0046379E" w:rsidP="002F4074">
      <w:pPr>
        <w:pStyle w:val="Heading2"/>
        <w:ind w:left="-142"/>
      </w:pPr>
      <w:r w:rsidRPr="00546B07">
        <w:rPr>
          <w:color w:val="auto"/>
        </w:rPr>
        <w:lastRenderedPageBreak/>
        <w:t>Example</w:t>
      </w:r>
      <w:r w:rsidR="00A141F0">
        <w:rPr>
          <w:color w:val="auto"/>
        </w:rPr>
        <w:t>: I</w:t>
      </w:r>
      <w:r w:rsidR="00BF6751" w:rsidRPr="00546B07">
        <w:rPr>
          <w:color w:val="auto"/>
        </w:rPr>
        <w:t xml:space="preserve">ntegrity </w:t>
      </w:r>
      <w:r w:rsidR="00A141F0">
        <w:rPr>
          <w:color w:val="auto"/>
        </w:rPr>
        <w:t>C</w:t>
      </w:r>
      <w:r w:rsidR="00BF6751" w:rsidRPr="00546B07">
        <w:rPr>
          <w:color w:val="auto"/>
        </w:rPr>
        <w:t xml:space="preserve">ommunications </w:t>
      </w:r>
      <w:r w:rsidR="00A141F0">
        <w:rPr>
          <w:color w:val="auto"/>
        </w:rPr>
        <w:t>P</w:t>
      </w:r>
      <w:r w:rsidR="00BF6751" w:rsidRPr="00546B07">
        <w:rPr>
          <w:color w:val="auto"/>
        </w:rPr>
        <w:t xml:space="preserve">lan </w:t>
      </w:r>
    </w:p>
    <w:tbl>
      <w:tblPr>
        <w:tblStyle w:val="TableGrid"/>
        <w:tblW w:w="14742" w:type="dxa"/>
        <w:tblInd w:w="-147" w:type="dxa"/>
        <w:tblLayout w:type="fixed"/>
        <w:tblLook w:val="06A0" w:firstRow="1" w:lastRow="0" w:firstColumn="1" w:lastColumn="0" w:noHBand="1" w:noVBand="1"/>
        <w:tblCaption w:val="Example integrity communications plan"/>
        <w:tblDescription w:val="Example integrity communications plan showing topics, audiences, timing, channels, responsibilities, message content and evaluation measures."/>
      </w:tblPr>
      <w:tblGrid>
        <w:gridCol w:w="1560"/>
        <w:gridCol w:w="1417"/>
        <w:gridCol w:w="1276"/>
        <w:gridCol w:w="2126"/>
        <w:gridCol w:w="2268"/>
        <w:gridCol w:w="3544"/>
        <w:gridCol w:w="2551"/>
      </w:tblGrid>
      <w:tr w:rsidR="00D30CAA" w14:paraId="2E6F6BBB" w14:textId="54B756AB" w:rsidTr="002F4074">
        <w:trPr>
          <w:trHeight w:val="300"/>
          <w:tblHeader/>
        </w:trPr>
        <w:tc>
          <w:tcPr>
            <w:tcW w:w="1560" w:type="dxa"/>
            <w:shd w:val="clear" w:color="auto" w:fill="92B9C9"/>
          </w:tcPr>
          <w:p w14:paraId="2341CD58" w14:textId="06D99CB8" w:rsidR="004F2092" w:rsidRPr="00241D02" w:rsidRDefault="004F2092" w:rsidP="00546B07">
            <w:pPr>
              <w:spacing w:before="40" w:after="40"/>
              <w:rPr>
                <w:rFonts w:ascii="Century Gothic" w:eastAsia="Aptos" w:hAnsi="Century Gothic" w:cs="Arial"/>
                <w:b/>
                <w:bCs/>
              </w:rPr>
            </w:pPr>
            <w:r w:rsidRPr="00241D02">
              <w:rPr>
                <w:rFonts w:ascii="Century Gothic" w:eastAsia="Aptos" w:hAnsi="Century Gothic" w:cs="Arial"/>
                <w:b/>
                <w:bCs/>
              </w:rPr>
              <w:t>Topic</w:t>
            </w:r>
          </w:p>
        </w:tc>
        <w:tc>
          <w:tcPr>
            <w:tcW w:w="1417" w:type="dxa"/>
            <w:shd w:val="clear" w:color="auto" w:fill="92B9C9"/>
          </w:tcPr>
          <w:p w14:paraId="21C6EE69" w14:textId="6D05288A" w:rsidR="004F2092" w:rsidRPr="00241D02" w:rsidRDefault="00CF688F" w:rsidP="00546B07">
            <w:pPr>
              <w:spacing w:before="40" w:after="40"/>
              <w:rPr>
                <w:rFonts w:ascii="Century Gothic" w:eastAsia="Aptos" w:hAnsi="Century Gothic" w:cs="Arial"/>
                <w:b/>
                <w:bCs/>
              </w:rPr>
            </w:pPr>
            <w:r w:rsidRPr="00241D02">
              <w:rPr>
                <w:rFonts w:ascii="Century Gothic" w:eastAsia="Aptos" w:hAnsi="Century Gothic" w:cs="Arial"/>
                <w:b/>
                <w:bCs/>
              </w:rPr>
              <w:t xml:space="preserve">Target </w:t>
            </w:r>
            <w:r w:rsidR="00103A56" w:rsidRPr="00241D02">
              <w:rPr>
                <w:rFonts w:ascii="Century Gothic" w:eastAsia="Aptos" w:hAnsi="Century Gothic" w:cs="Arial"/>
                <w:b/>
                <w:bCs/>
              </w:rPr>
              <w:t>a</w:t>
            </w:r>
            <w:r w:rsidR="004F2092" w:rsidRPr="00241D02">
              <w:rPr>
                <w:rFonts w:ascii="Century Gothic" w:eastAsia="Aptos" w:hAnsi="Century Gothic" w:cs="Arial"/>
                <w:b/>
                <w:bCs/>
              </w:rPr>
              <w:t>udience</w:t>
            </w:r>
          </w:p>
        </w:tc>
        <w:tc>
          <w:tcPr>
            <w:tcW w:w="1276" w:type="dxa"/>
            <w:shd w:val="clear" w:color="auto" w:fill="92B9C9"/>
          </w:tcPr>
          <w:p w14:paraId="0CE10FA8" w14:textId="5BC455B0" w:rsidR="004F2092" w:rsidRPr="00241D02" w:rsidRDefault="004F2092" w:rsidP="00546B07">
            <w:pPr>
              <w:spacing w:before="40" w:after="40"/>
              <w:rPr>
                <w:rFonts w:ascii="Century Gothic" w:eastAsia="Aptos" w:hAnsi="Century Gothic" w:cs="Arial"/>
                <w:b/>
                <w:bCs/>
              </w:rPr>
            </w:pPr>
            <w:r w:rsidRPr="00241D02">
              <w:rPr>
                <w:rFonts w:ascii="Century Gothic" w:eastAsia="Aptos" w:hAnsi="Century Gothic" w:cs="Arial"/>
                <w:b/>
                <w:bCs/>
              </w:rPr>
              <w:t>Month</w:t>
            </w:r>
          </w:p>
        </w:tc>
        <w:tc>
          <w:tcPr>
            <w:tcW w:w="2126" w:type="dxa"/>
            <w:shd w:val="clear" w:color="auto" w:fill="92B9C9"/>
          </w:tcPr>
          <w:p w14:paraId="6BA699E3" w14:textId="0C4BA638" w:rsidR="004F2092" w:rsidRPr="00241D02" w:rsidRDefault="00F83C64" w:rsidP="00546B07">
            <w:pPr>
              <w:spacing w:before="40" w:after="40"/>
              <w:rPr>
                <w:rFonts w:ascii="Century Gothic" w:eastAsia="Aptos" w:hAnsi="Century Gothic" w:cs="Arial"/>
                <w:b/>
                <w:bCs/>
              </w:rPr>
            </w:pPr>
            <w:r w:rsidRPr="00241D02">
              <w:rPr>
                <w:rFonts w:ascii="Century Gothic" w:eastAsia="Aptos" w:hAnsi="Century Gothic" w:cs="Arial"/>
                <w:b/>
                <w:bCs/>
              </w:rPr>
              <w:t xml:space="preserve">Communication </w:t>
            </w:r>
            <w:r w:rsidR="00103A56" w:rsidRPr="00241D02">
              <w:rPr>
                <w:rFonts w:ascii="Century Gothic" w:eastAsia="Aptos" w:hAnsi="Century Gothic" w:cs="Arial"/>
                <w:b/>
                <w:bCs/>
              </w:rPr>
              <w:t>c</w:t>
            </w:r>
            <w:r w:rsidR="004F2092" w:rsidRPr="00241D02">
              <w:rPr>
                <w:rFonts w:ascii="Century Gothic" w:eastAsia="Aptos" w:hAnsi="Century Gothic" w:cs="Arial"/>
                <w:b/>
                <w:bCs/>
              </w:rPr>
              <w:t>hannel</w:t>
            </w:r>
          </w:p>
        </w:tc>
        <w:tc>
          <w:tcPr>
            <w:tcW w:w="2268" w:type="dxa"/>
            <w:shd w:val="clear" w:color="auto" w:fill="92B9C9"/>
          </w:tcPr>
          <w:p w14:paraId="20B9C6EA" w14:textId="3934CEBF" w:rsidR="004F2092" w:rsidRPr="00241D02" w:rsidRDefault="004F2092" w:rsidP="00546B07">
            <w:pPr>
              <w:spacing w:before="40" w:after="40"/>
              <w:rPr>
                <w:rFonts w:ascii="Century Gothic" w:eastAsia="Aptos" w:hAnsi="Century Gothic" w:cs="Arial"/>
                <w:b/>
                <w:bCs/>
              </w:rPr>
            </w:pPr>
            <w:r w:rsidRPr="00241D02">
              <w:rPr>
                <w:rFonts w:ascii="Century Gothic" w:eastAsia="Aptos" w:hAnsi="Century Gothic" w:cs="Arial"/>
                <w:b/>
                <w:bCs/>
              </w:rPr>
              <w:t>Area responsible</w:t>
            </w:r>
            <w:r w:rsidR="00F83C64" w:rsidRPr="00241D02">
              <w:rPr>
                <w:rFonts w:ascii="Century Gothic" w:eastAsia="Aptos" w:hAnsi="Century Gothic" w:cs="Arial"/>
                <w:b/>
                <w:bCs/>
              </w:rPr>
              <w:t xml:space="preserve"> and approval</w:t>
            </w:r>
          </w:p>
        </w:tc>
        <w:tc>
          <w:tcPr>
            <w:tcW w:w="3544" w:type="dxa"/>
            <w:shd w:val="clear" w:color="auto" w:fill="92B9C9"/>
          </w:tcPr>
          <w:p w14:paraId="7BAFAC07" w14:textId="39EC55D2" w:rsidR="004F2092" w:rsidRPr="00241D02" w:rsidRDefault="004F2092" w:rsidP="00546B07">
            <w:pPr>
              <w:spacing w:before="40" w:after="40"/>
              <w:rPr>
                <w:rFonts w:ascii="Century Gothic" w:eastAsia="Aptos" w:hAnsi="Century Gothic" w:cs="Arial"/>
                <w:b/>
                <w:bCs/>
              </w:rPr>
            </w:pPr>
            <w:r w:rsidRPr="00241D02">
              <w:rPr>
                <w:rFonts w:ascii="Century Gothic" w:eastAsia="Aptos" w:hAnsi="Century Gothic" w:cs="Arial"/>
                <w:b/>
                <w:bCs/>
              </w:rPr>
              <w:t>Message</w:t>
            </w:r>
            <w:r w:rsidR="007A5774" w:rsidRPr="00241D02">
              <w:rPr>
                <w:rFonts w:ascii="Century Gothic" w:eastAsia="Aptos" w:hAnsi="Century Gothic" w:cs="Arial"/>
                <w:b/>
                <w:bCs/>
              </w:rPr>
              <w:t xml:space="preserve"> </w:t>
            </w:r>
            <w:r w:rsidR="00CF688F" w:rsidRPr="00241D02">
              <w:rPr>
                <w:rFonts w:ascii="Century Gothic" w:eastAsia="Aptos" w:hAnsi="Century Gothic" w:cs="Arial"/>
                <w:b/>
                <w:bCs/>
              </w:rPr>
              <w:t xml:space="preserve">objective </w:t>
            </w:r>
            <w:r w:rsidR="00F83C64" w:rsidRPr="00241D02">
              <w:rPr>
                <w:rFonts w:ascii="Century Gothic" w:eastAsia="Aptos" w:hAnsi="Century Gothic" w:cs="Arial"/>
                <w:b/>
                <w:bCs/>
              </w:rPr>
              <w:t>and content</w:t>
            </w:r>
          </w:p>
        </w:tc>
        <w:tc>
          <w:tcPr>
            <w:tcW w:w="2551" w:type="dxa"/>
            <w:shd w:val="clear" w:color="auto" w:fill="92B9C9"/>
          </w:tcPr>
          <w:p w14:paraId="1884C0EB" w14:textId="3AA52A5D" w:rsidR="004F2092" w:rsidRPr="00241D02" w:rsidRDefault="00CF688F" w:rsidP="00546B07">
            <w:pPr>
              <w:spacing w:before="40" w:after="40"/>
              <w:rPr>
                <w:rFonts w:ascii="Century Gothic" w:eastAsia="Aptos" w:hAnsi="Century Gothic" w:cs="Arial"/>
                <w:b/>
                <w:bCs/>
              </w:rPr>
            </w:pPr>
            <w:r w:rsidRPr="00241D02">
              <w:rPr>
                <w:rFonts w:ascii="Century Gothic" w:eastAsia="Aptos" w:hAnsi="Century Gothic" w:cs="Arial"/>
                <w:b/>
                <w:bCs/>
              </w:rPr>
              <w:t xml:space="preserve">Measuring and </w:t>
            </w:r>
            <w:r w:rsidR="00F83C64" w:rsidRPr="00241D02">
              <w:rPr>
                <w:rFonts w:ascii="Century Gothic" w:eastAsia="Aptos" w:hAnsi="Century Gothic" w:cs="Arial"/>
                <w:b/>
                <w:bCs/>
              </w:rPr>
              <w:t>e</w:t>
            </w:r>
            <w:r w:rsidR="004F2092" w:rsidRPr="00241D02">
              <w:rPr>
                <w:rFonts w:ascii="Century Gothic" w:eastAsia="Aptos" w:hAnsi="Century Gothic" w:cs="Arial"/>
                <w:b/>
                <w:bCs/>
              </w:rPr>
              <w:t>valuation</w:t>
            </w:r>
          </w:p>
        </w:tc>
      </w:tr>
      <w:tr w:rsidR="004F2092" w:rsidRPr="000267D1" w14:paraId="2392CEE4" w14:textId="559392C0" w:rsidTr="002F4074">
        <w:trPr>
          <w:trHeight w:val="3399"/>
        </w:trPr>
        <w:tc>
          <w:tcPr>
            <w:tcW w:w="1560" w:type="dxa"/>
          </w:tcPr>
          <w:p w14:paraId="1B519376" w14:textId="6718867E" w:rsidR="004F2092" w:rsidRPr="00546B07" w:rsidRDefault="004F2092" w:rsidP="00546B07">
            <w:pPr>
              <w:spacing w:before="4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 xml:space="preserve">Conflicts of </w:t>
            </w:r>
            <w:r w:rsidR="00A141F0">
              <w:rPr>
                <w:rFonts w:ascii="Arial" w:eastAsia="Aptos" w:hAnsi="Arial" w:cs="Arial"/>
              </w:rPr>
              <w:t>i</w:t>
            </w:r>
            <w:r w:rsidR="00A141F0" w:rsidRPr="00546B07">
              <w:rPr>
                <w:rFonts w:ascii="Arial" w:eastAsia="Aptos" w:hAnsi="Arial" w:cs="Arial"/>
              </w:rPr>
              <w:t xml:space="preserve">nterest </w:t>
            </w:r>
            <w:r w:rsidRPr="00546B07">
              <w:rPr>
                <w:rFonts w:ascii="Arial" w:eastAsia="Aptos" w:hAnsi="Arial" w:cs="Arial"/>
              </w:rPr>
              <w:t xml:space="preserve">in </w:t>
            </w:r>
            <w:r w:rsidR="00A141F0">
              <w:rPr>
                <w:rFonts w:ascii="Arial" w:eastAsia="Aptos" w:hAnsi="Arial" w:cs="Arial"/>
              </w:rPr>
              <w:t>r</w:t>
            </w:r>
            <w:r w:rsidR="00A141F0" w:rsidRPr="00546B07">
              <w:rPr>
                <w:rFonts w:ascii="Arial" w:eastAsia="Aptos" w:hAnsi="Arial" w:cs="Arial"/>
              </w:rPr>
              <w:t xml:space="preserve">ecruitment </w:t>
            </w:r>
          </w:p>
        </w:tc>
        <w:tc>
          <w:tcPr>
            <w:tcW w:w="1417" w:type="dxa"/>
          </w:tcPr>
          <w:p w14:paraId="7DC6FFE1" w14:textId="0BBCF59B" w:rsidR="004F2092" w:rsidRPr="00546B07" w:rsidRDefault="004F2092" w:rsidP="002F4074">
            <w:pPr>
              <w:spacing w:before="4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>Hiring managers</w:t>
            </w:r>
          </w:p>
        </w:tc>
        <w:tc>
          <w:tcPr>
            <w:tcW w:w="1276" w:type="dxa"/>
          </w:tcPr>
          <w:p w14:paraId="627CCCEB" w14:textId="6279158E" w:rsidR="004F2092" w:rsidRPr="00546B07" w:rsidRDefault="004F2092" w:rsidP="002F4074">
            <w:pPr>
              <w:spacing w:before="4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 xml:space="preserve">March </w:t>
            </w:r>
          </w:p>
        </w:tc>
        <w:tc>
          <w:tcPr>
            <w:tcW w:w="2126" w:type="dxa"/>
          </w:tcPr>
          <w:p w14:paraId="15B6FE02" w14:textId="210E14A2" w:rsidR="004F2092" w:rsidRPr="00546B07" w:rsidRDefault="004F2092" w:rsidP="002F4074">
            <w:pPr>
              <w:spacing w:before="4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>Email</w:t>
            </w:r>
            <w:r w:rsidR="007A5774" w:rsidRPr="00546B07">
              <w:rPr>
                <w:rFonts w:ascii="Arial" w:eastAsia="Aptos" w:hAnsi="Arial" w:cs="Arial"/>
              </w:rPr>
              <w:t xml:space="preserve"> to </w:t>
            </w:r>
            <w:r w:rsidR="00BF6751" w:rsidRPr="00546B07">
              <w:rPr>
                <w:rFonts w:ascii="Arial" w:eastAsia="Aptos" w:hAnsi="Arial" w:cs="Arial"/>
              </w:rPr>
              <w:t xml:space="preserve">hiring </w:t>
            </w:r>
            <w:r w:rsidR="007A5774" w:rsidRPr="00546B07">
              <w:rPr>
                <w:rFonts w:ascii="Arial" w:eastAsia="Aptos" w:hAnsi="Arial" w:cs="Arial"/>
              </w:rPr>
              <w:t xml:space="preserve">managers </w:t>
            </w:r>
          </w:p>
        </w:tc>
        <w:tc>
          <w:tcPr>
            <w:tcW w:w="2268" w:type="dxa"/>
          </w:tcPr>
          <w:p w14:paraId="4ACAFBD4" w14:textId="25EF2389" w:rsidR="00F83C64" w:rsidRPr="00546B07" w:rsidRDefault="004F2092" w:rsidP="002F4074">
            <w:pPr>
              <w:spacing w:before="4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 xml:space="preserve">Coordinated by corporate communications with </w:t>
            </w:r>
            <w:r w:rsidR="0081103D" w:rsidRPr="00546B07">
              <w:rPr>
                <w:rFonts w:ascii="Arial" w:eastAsia="Aptos" w:hAnsi="Arial" w:cs="Arial"/>
              </w:rPr>
              <w:t>content provided</w:t>
            </w:r>
            <w:r w:rsidRPr="00546B07">
              <w:rPr>
                <w:rFonts w:ascii="Arial" w:eastAsia="Aptos" w:hAnsi="Arial" w:cs="Arial"/>
              </w:rPr>
              <w:t xml:space="preserve"> by </w:t>
            </w:r>
            <w:r w:rsidR="00A141F0">
              <w:rPr>
                <w:rFonts w:ascii="Arial" w:eastAsia="Aptos" w:hAnsi="Arial" w:cs="Arial"/>
              </w:rPr>
              <w:t>h</w:t>
            </w:r>
            <w:r w:rsidR="00A141F0" w:rsidRPr="00546B07">
              <w:rPr>
                <w:rFonts w:ascii="Arial" w:eastAsia="Aptos" w:hAnsi="Arial" w:cs="Arial"/>
              </w:rPr>
              <w:t xml:space="preserve">uman </w:t>
            </w:r>
            <w:r w:rsidR="00A141F0">
              <w:rPr>
                <w:rFonts w:ascii="Arial" w:eastAsia="Aptos" w:hAnsi="Arial" w:cs="Arial"/>
              </w:rPr>
              <w:t>r</w:t>
            </w:r>
            <w:r w:rsidR="00A141F0" w:rsidRPr="00546B07">
              <w:rPr>
                <w:rFonts w:ascii="Arial" w:eastAsia="Aptos" w:hAnsi="Arial" w:cs="Arial"/>
              </w:rPr>
              <w:t xml:space="preserve">esources </w:t>
            </w:r>
          </w:p>
          <w:p w14:paraId="7923B80E" w14:textId="685AB052" w:rsidR="004F2092" w:rsidRPr="00546B07" w:rsidRDefault="00F83C64" w:rsidP="00546B07">
            <w:pPr>
              <w:spacing w:before="12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>Approv</w:t>
            </w:r>
            <w:r w:rsidR="00725299">
              <w:rPr>
                <w:rFonts w:ascii="Arial" w:eastAsia="Aptos" w:hAnsi="Arial" w:cs="Arial"/>
              </w:rPr>
              <w:t>ed</w:t>
            </w:r>
            <w:r w:rsidRPr="00546B07">
              <w:rPr>
                <w:rFonts w:ascii="Arial" w:eastAsia="Aptos" w:hAnsi="Arial" w:cs="Arial"/>
              </w:rPr>
              <w:t xml:space="preserve"> by Director HR and CEO</w:t>
            </w:r>
          </w:p>
        </w:tc>
        <w:tc>
          <w:tcPr>
            <w:tcW w:w="3544" w:type="dxa"/>
          </w:tcPr>
          <w:p w14:paraId="4B2141D5" w14:textId="77777777" w:rsidR="002F4074" w:rsidRDefault="00A141F0">
            <w:pPr>
              <w:spacing w:before="40" w:after="40"/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M</w:t>
            </w:r>
            <w:r w:rsidR="007A5774" w:rsidRPr="00546B07">
              <w:rPr>
                <w:rFonts w:ascii="Arial" w:eastAsia="Aptos" w:hAnsi="Arial" w:cs="Arial"/>
              </w:rPr>
              <w:t xml:space="preserve">essage to remind </w:t>
            </w:r>
            <w:r w:rsidR="00D57527" w:rsidRPr="00546B07">
              <w:rPr>
                <w:rFonts w:ascii="Arial" w:eastAsia="Aptos" w:hAnsi="Arial" w:cs="Arial"/>
              </w:rPr>
              <w:t>hiring</w:t>
            </w:r>
            <w:r w:rsidR="0081103D" w:rsidRPr="00546B07">
              <w:rPr>
                <w:rFonts w:ascii="Arial" w:eastAsia="Aptos" w:hAnsi="Arial" w:cs="Arial"/>
              </w:rPr>
              <w:t xml:space="preserve"> </w:t>
            </w:r>
            <w:r w:rsidR="004F2092" w:rsidRPr="00546B07">
              <w:rPr>
                <w:rFonts w:ascii="Arial" w:eastAsia="Aptos" w:hAnsi="Arial" w:cs="Arial"/>
              </w:rPr>
              <w:t xml:space="preserve">managers </w:t>
            </w:r>
            <w:r w:rsidR="007A5774" w:rsidRPr="00546B07">
              <w:rPr>
                <w:rFonts w:ascii="Arial" w:eastAsia="Aptos" w:hAnsi="Arial" w:cs="Arial"/>
              </w:rPr>
              <w:t>about CEO’s expectations of them to identify, declare and manage conflicts of interest when undertaking</w:t>
            </w:r>
            <w:r w:rsidR="004F2092" w:rsidRPr="00546B07">
              <w:rPr>
                <w:rFonts w:ascii="Arial" w:eastAsia="Aptos" w:hAnsi="Arial" w:cs="Arial"/>
              </w:rPr>
              <w:t xml:space="preserve"> recruitment</w:t>
            </w:r>
            <w:r w:rsidR="007A5774" w:rsidRPr="00546B07">
              <w:rPr>
                <w:rFonts w:ascii="Arial" w:eastAsia="Aptos" w:hAnsi="Arial" w:cs="Arial"/>
              </w:rPr>
              <w:t xml:space="preserve">. </w:t>
            </w:r>
          </w:p>
          <w:p w14:paraId="52CD6784" w14:textId="4C7BF98C" w:rsidR="0081103D" w:rsidRPr="00546B07" w:rsidRDefault="007A5774" w:rsidP="002F4074">
            <w:pPr>
              <w:spacing w:before="12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 xml:space="preserve">Link to policy and </w:t>
            </w:r>
            <w:r w:rsidR="004F2092" w:rsidRPr="00546B07">
              <w:rPr>
                <w:rFonts w:ascii="Arial" w:eastAsia="Aptos" w:hAnsi="Arial" w:cs="Arial"/>
              </w:rPr>
              <w:t>processes and the Public Sector Commission’s</w:t>
            </w:r>
            <w:r w:rsidR="00F34D8F">
              <w:rPr>
                <w:rFonts w:ascii="Arial" w:eastAsia="Aptos" w:hAnsi="Arial" w:cs="Arial"/>
              </w:rPr>
              <w:t xml:space="preserve"> </w:t>
            </w:r>
            <w:hyperlink r:id="rId15" w:history="1">
              <w:r w:rsidR="00F34D8F" w:rsidRPr="00F34D8F">
                <w:rPr>
                  <w:rStyle w:val="Hyperlink"/>
                  <w:rFonts w:ascii="Arial" w:eastAsia="Aptos" w:hAnsi="Arial" w:cs="Arial"/>
                </w:rPr>
                <w:t>Conflicts of Interest Quick Reference Guide for Managers</w:t>
              </w:r>
            </w:hyperlink>
            <w:r w:rsidR="00F34D8F">
              <w:rPr>
                <w:rFonts w:ascii="Arial" w:eastAsia="Aptos" w:hAnsi="Arial" w:cs="Arial"/>
              </w:rPr>
              <w:t>.</w:t>
            </w:r>
          </w:p>
        </w:tc>
        <w:tc>
          <w:tcPr>
            <w:tcW w:w="2551" w:type="dxa"/>
          </w:tcPr>
          <w:p w14:paraId="1CC8B3B6" w14:textId="08608565" w:rsidR="006B09B5" w:rsidRPr="00546B07" w:rsidRDefault="006B09B5" w:rsidP="002F4074">
            <w:pPr>
              <w:spacing w:before="40" w:after="12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>Readership numbers for email</w:t>
            </w:r>
          </w:p>
          <w:p w14:paraId="1971B32F" w14:textId="535E7035" w:rsidR="004F2092" w:rsidRPr="00546B07" w:rsidRDefault="006B09B5" w:rsidP="002F4074">
            <w:pPr>
              <w:spacing w:before="4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>Number of hits for</w:t>
            </w:r>
            <w:r w:rsidR="001E6229" w:rsidRPr="00546B07">
              <w:rPr>
                <w:rFonts w:ascii="Arial" w:eastAsia="Aptos" w:hAnsi="Arial" w:cs="Arial"/>
              </w:rPr>
              <w:t xml:space="preserve"> </w:t>
            </w:r>
            <w:r w:rsidR="00725299">
              <w:rPr>
                <w:rFonts w:ascii="Arial" w:eastAsia="Aptos" w:hAnsi="Arial" w:cs="Arial"/>
              </w:rPr>
              <w:t>a</w:t>
            </w:r>
            <w:r w:rsidR="00A141F0">
              <w:rPr>
                <w:rFonts w:ascii="Arial" w:eastAsia="Aptos" w:hAnsi="Arial" w:cs="Arial"/>
              </w:rPr>
              <w:t xml:space="preserve">uthority’s </w:t>
            </w:r>
            <w:r w:rsidRPr="00546B07">
              <w:rPr>
                <w:rFonts w:ascii="Arial" w:eastAsia="Aptos" w:hAnsi="Arial" w:cs="Arial"/>
              </w:rPr>
              <w:t>recruitment policy and procedures</w:t>
            </w:r>
            <w:r w:rsidR="00BF6751" w:rsidRPr="00546B07">
              <w:rPr>
                <w:rFonts w:ascii="Arial" w:eastAsia="Aptos" w:hAnsi="Arial" w:cs="Arial"/>
              </w:rPr>
              <w:t xml:space="preserve"> on intranet</w:t>
            </w:r>
          </w:p>
        </w:tc>
      </w:tr>
      <w:tr w:rsidR="00BF6751" w:rsidRPr="000267D1" w14:paraId="38851703" w14:textId="77777777" w:rsidTr="002F4074">
        <w:trPr>
          <w:trHeight w:val="300"/>
        </w:trPr>
        <w:tc>
          <w:tcPr>
            <w:tcW w:w="1560" w:type="dxa"/>
          </w:tcPr>
          <w:p w14:paraId="12456B65" w14:textId="73A009CC" w:rsidR="00BF6751" w:rsidRPr="00546B07" w:rsidRDefault="00BF6751" w:rsidP="00546B07">
            <w:pPr>
              <w:spacing w:before="4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>Conflict</w:t>
            </w:r>
            <w:r w:rsidR="00725299">
              <w:rPr>
                <w:rFonts w:ascii="Arial" w:eastAsia="Aptos" w:hAnsi="Arial" w:cs="Arial"/>
              </w:rPr>
              <w:t>s</w:t>
            </w:r>
            <w:r w:rsidRPr="00546B07">
              <w:rPr>
                <w:rFonts w:ascii="Arial" w:eastAsia="Aptos" w:hAnsi="Arial" w:cs="Arial"/>
              </w:rPr>
              <w:t xml:space="preserve"> of </w:t>
            </w:r>
            <w:r w:rsidR="00725299">
              <w:rPr>
                <w:rFonts w:ascii="Arial" w:eastAsia="Aptos" w:hAnsi="Arial" w:cs="Arial"/>
              </w:rPr>
              <w:t>i</w:t>
            </w:r>
            <w:r w:rsidR="00725299" w:rsidRPr="00546B07">
              <w:rPr>
                <w:rFonts w:ascii="Arial" w:eastAsia="Aptos" w:hAnsi="Arial" w:cs="Arial"/>
              </w:rPr>
              <w:t xml:space="preserve">nterest </w:t>
            </w:r>
            <w:r w:rsidRPr="00546B07">
              <w:rPr>
                <w:rFonts w:ascii="Arial" w:eastAsia="Aptos" w:hAnsi="Arial" w:cs="Arial"/>
              </w:rPr>
              <w:t>policy and procedure</w:t>
            </w:r>
            <w:r w:rsidR="00725299">
              <w:rPr>
                <w:rFonts w:ascii="Arial" w:eastAsia="Aptos" w:hAnsi="Arial" w:cs="Arial"/>
              </w:rPr>
              <w:t>s</w:t>
            </w:r>
            <w:r w:rsidRPr="00546B07">
              <w:rPr>
                <w:rFonts w:ascii="Arial" w:eastAsia="Aptos" w:hAnsi="Arial" w:cs="Arial"/>
              </w:rPr>
              <w:t xml:space="preserve"> reminder</w:t>
            </w:r>
          </w:p>
        </w:tc>
        <w:tc>
          <w:tcPr>
            <w:tcW w:w="1417" w:type="dxa"/>
          </w:tcPr>
          <w:p w14:paraId="0C35CB46" w14:textId="647D41CD" w:rsidR="00BF6751" w:rsidRPr="00546B07" w:rsidRDefault="00BF6751" w:rsidP="00546B07">
            <w:pPr>
              <w:spacing w:before="4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 xml:space="preserve">All staff </w:t>
            </w:r>
          </w:p>
        </w:tc>
        <w:tc>
          <w:tcPr>
            <w:tcW w:w="1276" w:type="dxa"/>
          </w:tcPr>
          <w:p w14:paraId="06C3FE25" w14:textId="5392A999" w:rsidR="00BF6751" w:rsidRPr="00546B07" w:rsidRDefault="00BF6751" w:rsidP="00546B07">
            <w:pPr>
              <w:spacing w:before="4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 xml:space="preserve">June </w:t>
            </w:r>
          </w:p>
        </w:tc>
        <w:tc>
          <w:tcPr>
            <w:tcW w:w="2126" w:type="dxa"/>
          </w:tcPr>
          <w:p w14:paraId="27F99062" w14:textId="5DA4C7CD" w:rsidR="00BF6751" w:rsidRPr="00546B07" w:rsidRDefault="00725299" w:rsidP="00546B07">
            <w:pPr>
              <w:spacing w:before="40" w:after="40"/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 xml:space="preserve">Email from </w:t>
            </w:r>
            <w:r w:rsidR="00BF6751" w:rsidRPr="00546B07">
              <w:rPr>
                <w:rFonts w:ascii="Arial" w:eastAsia="Aptos" w:hAnsi="Arial" w:cs="Arial"/>
              </w:rPr>
              <w:t>CEO</w:t>
            </w:r>
          </w:p>
        </w:tc>
        <w:tc>
          <w:tcPr>
            <w:tcW w:w="2268" w:type="dxa"/>
          </w:tcPr>
          <w:p w14:paraId="29CEC04E" w14:textId="2C19BEE7" w:rsidR="00BF6751" w:rsidRPr="00546B07" w:rsidRDefault="00BF6751" w:rsidP="00546B07">
            <w:pPr>
              <w:spacing w:before="40" w:after="120"/>
              <w:ind w:right="-104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 xml:space="preserve">Coordinated by </w:t>
            </w:r>
            <w:r w:rsidR="00725299">
              <w:rPr>
                <w:rFonts w:ascii="Arial" w:eastAsia="Aptos" w:hAnsi="Arial" w:cs="Arial"/>
              </w:rPr>
              <w:t>c</w:t>
            </w:r>
            <w:r w:rsidRPr="00546B07">
              <w:rPr>
                <w:rFonts w:ascii="Arial" w:eastAsia="Aptos" w:hAnsi="Arial" w:cs="Arial"/>
              </w:rPr>
              <w:t xml:space="preserve">orporate </w:t>
            </w:r>
            <w:r w:rsidR="00725299">
              <w:rPr>
                <w:rFonts w:ascii="Arial" w:eastAsia="Aptos" w:hAnsi="Arial" w:cs="Arial"/>
              </w:rPr>
              <w:t>c</w:t>
            </w:r>
            <w:r w:rsidRPr="00546B07">
              <w:rPr>
                <w:rFonts w:ascii="Arial" w:eastAsia="Aptos" w:hAnsi="Arial" w:cs="Arial"/>
              </w:rPr>
              <w:t xml:space="preserve">ommunications </w:t>
            </w:r>
            <w:r w:rsidR="00725299">
              <w:rPr>
                <w:rFonts w:ascii="Arial" w:eastAsia="Aptos" w:hAnsi="Arial" w:cs="Arial"/>
              </w:rPr>
              <w:t xml:space="preserve">with </w:t>
            </w:r>
            <w:r w:rsidRPr="00546B07">
              <w:rPr>
                <w:rFonts w:ascii="Arial" w:eastAsia="Aptos" w:hAnsi="Arial" w:cs="Arial"/>
              </w:rPr>
              <w:t>content</w:t>
            </w:r>
            <w:r w:rsidR="00725299">
              <w:rPr>
                <w:rFonts w:ascii="Arial" w:eastAsia="Aptos" w:hAnsi="Arial" w:cs="Arial"/>
              </w:rPr>
              <w:t xml:space="preserve"> </w:t>
            </w:r>
            <w:r w:rsidRPr="00546B07">
              <w:rPr>
                <w:rFonts w:ascii="Arial" w:eastAsia="Aptos" w:hAnsi="Arial" w:cs="Arial"/>
              </w:rPr>
              <w:t xml:space="preserve">provided by </w:t>
            </w:r>
            <w:r w:rsidR="00546B07" w:rsidRPr="00546B07">
              <w:rPr>
                <w:rFonts w:ascii="Arial" w:hAnsi="Arial" w:cs="Arial"/>
              </w:rPr>
              <w:t>Governance, Compliance and Risk</w:t>
            </w:r>
          </w:p>
          <w:p w14:paraId="341DBEFB" w14:textId="77777777" w:rsidR="00BF6751" w:rsidRDefault="00BF6751" w:rsidP="00546B07">
            <w:pPr>
              <w:spacing w:before="40" w:after="120"/>
              <w:ind w:right="-104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>Approv</w:t>
            </w:r>
            <w:r w:rsidR="00725299">
              <w:rPr>
                <w:rFonts w:ascii="Arial" w:eastAsia="Aptos" w:hAnsi="Arial" w:cs="Arial"/>
              </w:rPr>
              <w:t>ed</w:t>
            </w:r>
            <w:r w:rsidRPr="00546B07">
              <w:rPr>
                <w:rFonts w:ascii="Arial" w:eastAsia="Aptos" w:hAnsi="Arial" w:cs="Arial"/>
              </w:rPr>
              <w:t xml:space="preserve"> by CEO</w:t>
            </w:r>
          </w:p>
          <w:p w14:paraId="1C1D6752" w14:textId="77777777" w:rsidR="002F4074" w:rsidRPr="002F4074" w:rsidRDefault="002F4074" w:rsidP="002F4074">
            <w:pPr>
              <w:rPr>
                <w:rFonts w:ascii="Arial" w:eastAsia="Aptos" w:hAnsi="Arial" w:cs="Arial"/>
              </w:rPr>
            </w:pPr>
          </w:p>
          <w:p w14:paraId="4BEAB294" w14:textId="77777777" w:rsidR="002F4074" w:rsidRPr="002F4074" w:rsidRDefault="002F4074" w:rsidP="002F4074">
            <w:pPr>
              <w:rPr>
                <w:rFonts w:ascii="Arial" w:eastAsia="Aptos" w:hAnsi="Arial" w:cs="Arial"/>
              </w:rPr>
            </w:pPr>
          </w:p>
          <w:p w14:paraId="59DF0A3C" w14:textId="77777777" w:rsidR="002F4074" w:rsidRPr="002F4074" w:rsidRDefault="002F4074" w:rsidP="002F4074">
            <w:pPr>
              <w:rPr>
                <w:rFonts w:ascii="Arial" w:eastAsia="Aptos" w:hAnsi="Arial" w:cs="Arial"/>
              </w:rPr>
            </w:pPr>
          </w:p>
          <w:p w14:paraId="64C382BE" w14:textId="77777777" w:rsidR="002F4074" w:rsidRDefault="002F4074" w:rsidP="002F4074">
            <w:pPr>
              <w:rPr>
                <w:rFonts w:ascii="Arial" w:eastAsia="Aptos" w:hAnsi="Arial" w:cs="Arial"/>
              </w:rPr>
            </w:pPr>
          </w:p>
          <w:p w14:paraId="0ECF00D7" w14:textId="77777777" w:rsidR="002F4074" w:rsidRDefault="002F4074" w:rsidP="002F4074">
            <w:pPr>
              <w:rPr>
                <w:rFonts w:ascii="Arial" w:eastAsia="Aptos" w:hAnsi="Arial" w:cs="Arial"/>
              </w:rPr>
            </w:pPr>
          </w:p>
          <w:p w14:paraId="2C24C942" w14:textId="262B676C" w:rsidR="002F4074" w:rsidRPr="002F4074" w:rsidRDefault="002F4074" w:rsidP="002F4074">
            <w:pPr>
              <w:jc w:val="center"/>
              <w:rPr>
                <w:rFonts w:ascii="Arial" w:eastAsia="Aptos" w:hAnsi="Arial" w:cs="Arial"/>
              </w:rPr>
            </w:pPr>
          </w:p>
        </w:tc>
        <w:tc>
          <w:tcPr>
            <w:tcW w:w="3544" w:type="dxa"/>
          </w:tcPr>
          <w:p w14:paraId="6652BAB2" w14:textId="43E257B9" w:rsidR="00725299" w:rsidRDefault="00BF6751">
            <w:pPr>
              <w:spacing w:before="40" w:after="12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>Message from CEO to remind and build the knowledge of staff about the need to identify, declare and manage conflicts of interest.</w:t>
            </w:r>
            <w:r w:rsidR="00103A56" w:rsidRPr="00546B07">
              <w:rPr>
                <w:rFonts w:ascii="Arial" w:eastAsia="Aptos" w:hAnsi="Arial" w:cs="Arial"/>
              </w:rPr>
              <w:t xml:space="preserve"> </w:t>
            </w:r>
          </w:p>
          <w:p w14:paraId="4D937E89" w14:textId="5251C759" w:rsidR="00BF6751" w:rsidRPr="00546B07" w:rsidRDefault="00725299" w:rsidP="00546B07">
            <w:pPr>
              <w:spacing w:before="40" w:after="120"/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L</w:t>
            </w:r>
            <w:r w:rsidR="00103A56" w:rsidRPr="00546B07">
              <w:rPr>
                <w:rFonts w:ascii="Arial" w:eastAsia="Aptos" w:hAnsi="Arial" w:cs="Arial"/>
              </w:rPr>
              <w:t xml:space="preserve">inks policies and procedures. </w:t>
            </w:r>
          </w:p>
          <w:p w14:paraId="1A49B1A9" w14:textId="292B9EA5" w:rsidR="00BF6751" w:rsidRPr="00546B07" w:rsidRDefault="00BF6751" w:rsidP="00546B07">
            <w:pPr>
              <w:spacing w:before="4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>Content adapted from Public Sector Commission’s</w:t>
            </w:r>
            <w:r w:rsidR="00DC32F2">
              <w:rPr>
                <w:rFonts w:ascii="Arial" w:eastAsia="Aptos" w:hAnsi="Arial" w:cs="Arial"/>
              </w:rPr>
              <w:t xml:space="preserve"> </w:t>
            </w:r>
            <w:hyperlink r:id="rId16" w:history="1">
              <w:r w:rsidR="00DC32F2" w:rsidRPr="00DC32F2">
                <w:rPr>
                  <w:rStyle w:val="Hyperlink"/>
                  <w:rFonts w:ascii="Arial" w:eastAsia="Aptos" w:hAnsi="Arial" w:cs="Arial"/>
                </w:rPr>
                <w:t>Conflicts of Interest Quick Reference Guide for Public Officers</w:t>
              </w:r>
            </w:hyperlink>
            <w:r w:rsidRPr="00546B07">
              <w:rPr>
                <w:rFonts w:ascii="Arial" w:eastAsia="Aptos" w:hAnsi="Arial" w:cs="Arial"/>
              </w:rPr>
              <w:t xml:space="preserve">. </w:t>
            </w:r>
          </w:p>
        </w:tc>
        <w:tc>
          <w:tcPr>
            <w:tcW w:w="2551" w:type="dxa"/>
          </w:tcPr>
          <w:p w14:paraId="6257D934" w14:textId="71A8493D" w:rsidR="00BF6751" w:rsidRPr="00546B07" w:rsidRDefault="00BF6751" w:rsidP="00546B07">
            <w:pPr>
              <w:spacing w:before="4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>Readership numbers for email</w:t>
            </w:r>
          </w:p>
          <w:p w14:paraId="007E8671" w14:textId="022F3BBC" w:rsidR="00BF6751" w:rsidRPr="00546B07" w:rsidRDefault="00BF6751" w:rsidP="00546B07">
            <w:pPr>
              <w:spacing w:before="120" w:after="12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 xml:space="preserve">Number of </w:t>
            </w:r>
            <w:r w:rsidR="00103A56" w:rsidRPr="00546B07">
              <w:rPr>
                <w:rFonts w:ascii="Arial" w:eastAsia="Aptos" w:hAnsi="Arial" w:cs="Arial"/>
              </w:rPr>
              <w:t xml:space="preserve">hits for </w:t>
            </w:r>
            <w:r w:rsidR="00725299">
              <w:rPr>
                <w:rFonts w:ascii="Arial" w:eastAsia="Aptos" w:hAnsi="Arial" w:cs="Arial"/>
              </w:rPr>
              <w:t xml:space="preserve">authority’s </w:t>
            </w:r>
            <w:r w:rsidRPr="00546B07">
              <w:rPr>
                <w:rFonts w:ascii="Arial" w:eastAsia="Aptos" w:hAnsi="Arial" w:cs="Arial"/>
              </w:rPr>
              <w:t>conflict</w:t>
            </w:r>
            <w:r w:rsidR="00725299">
              <w:rPr>
                <w:rFonts w:ascii="Arial" w:eastAsia="Aptos" w:hAnsi="Arial" w:cs="Arial"/>
              </w:rPr>
              <w:t>s</w:t>
            </w:r>
            <w:r w:rsidRPr="00546B07">
              <w:rPr>
                <w:rFonts w:ascii="Arial" w:eastAsia="Aptos" w:hAnsi="Arial" w:cs="Arial"/>
              </w:rPr>
              <w:t xml:space="preserve"> of interest policy and procedures on intranet</w:t>
            </w:r>
          </w:p>
          <w:p w14:paraId="18315B37" w14:textId="06D08112" w:rsidR="00BF6751" w:rsidRPr="000C6E36" w:rsidRDefault="00BF6751" w:rsidP="000C6E36">
            <w:pPr>
              <w:spacing w:before="40" w:after="40"/>
              <w:rPr>
                <w:rFonts w:ascii="Arial" w:eastAsia="Aptos" w:hAnsi="Arial" w:cs="Arial"/>
              </w:rPr>
            </w:pPr>
            <w:r w:rsidRPr="00546B07">
              <w:rPr>
                <w:rFonts w:ascii="Arial" w:eastAsia="Aptos" w:hAnsi="Arial" w:cs="Arial"/>
              </w:rPr>
              <w:t>Results from integrity awareness surveys</w:t>
            </w:r>
            <w:r w:rsidR="00103A56" w:rsidRPr="00546B07">
              <w:rPr>
                <w:rFonts w:ascii="Arial" w:eastAsia="Aptos" w:hAnsi="Arial" w:cs="Arial"/>
              </w:rPr>
              <w:t xml:space="preserve"> indicate</w:t>
            </w:r>
            <w:r w:rsidR="001E6229" w:rsidRPr="00546B07">
              <w:rPr>
                <w:rFonts w:ascii="Arial" w:eastAsia="Aptos" w:hAnsi="Arial" w:cs="Arial"/>
              </w:rPr>
              <w:t xml:space="preserve"> staff have a good knowledge </w:t>
            </w:r>
            <w:r w:rsidR="00725299">
              <w:rPr>
                <w:rFonts w:ascii="Arial" w:eastAsia="Aptos" w:hAnsi="Arial" w:cs="Arial"/>
              </w:rPr>
              <w:t>of</w:t>
            </w:r>
            <w:r w:rsidR="00725299" w:rsidRPr="000C6E36">
              <w:rPr>
                <w:rFonts w:ascii="Arial" w:eastAsia="Aptos" w:hAnsi="Arial" w:cs="Arial"/>
              </w:rPr>
              <w:t xml:space="preserve"> </w:t>
            </w:r>
            <w:r w:rsidR="001E6229" w:rsidRPr="000C6E36">
              <w:rPr>
                <w:rFonts w:ascii="Arial" w:eastAsia="Aptos" w:hAnsi="Arial" w:cs="Arial"/>
              </w:rPr>
              <w:t>conflicts of interest</w:t>
            </w:r>
          </w:p>
        </w:tc>
      </w:tr>
      <w:tr w:rsidR="004F2092" w:rsidRPr="000267D1" w14:paraId="67675DDC" w14:textId="39F3C6F9" w:rsidTr="000A7343">
        <w:trPr>
          <w:trHeight w:val="5414"/>
        </w:trPr>
        <w:tc>
          <w:tcPr>
            <w:tcW w:w="1560" w:type="dxa"/>
          </w:tcPr>
          <w:p w14:paraId="1F2176A3" w14:textId="60D46052" w:rsidR="004F2092" w:rsidRPr="000C6E36" w:rsidRDefault="00D57527" w:rsidP="000C6E36">
            <w:pPr>
              <w:spacing w:before="40" w:after="40"/>
              <w:rPr>
                <w:rFonts w:ascii="Arial" w:eastAsia="Aptos" w:hAnsi="Arial" w:cs="Arial"/>
              </w:rPr>
            </w:pPr>
            <w:r w:rsidRPr="000C6E36">
              <w:rPr>
                <w:rFonts w:ascii="Arial" w:eastAsia="Aptos" w:hAnsi="Arial" w:cs="Arial"/>
              </w:rPr>
              <w:lastRenderedPageBreak/>
              <w:t xml:space="preserve">Gifts, benefits and hospitality </w:t>
            </w:r>
          </w:p>
        </w:tc>
        <w:tc>
          <w:tcPr>
            <w:tcW w:w="1417" w:type="dxa"/>
          </w:tcPr>
          <w:p w14:paraId="61D0FC4B" w14:textId="7DEE8E24" w:rsidR="004F2092" w:rsidRPr="000C6E36" w:rsidRDefault="00D57527" w:rsidP="000C6E36">
            <w:pPr>
              <w:spacing w:before="40" w:after="40"/>
              <w:rPr>
                <w:rFonts w:ascii="Arial" w:eastAsia="Aptos" w:hAnsi="Arial" w:cs="Arial"/>
              </w:rPr>
            </w:pPr>
            <w:r w:rsidRPr="000C6E36">
              <w:rPr>
                <w:rFonts w:ascii="Arial" w:eastAsia="Aptos" w:hAnsi="Arial" w:cs="Arial"/>
              </w:rPr>
              <w:t xml:space="preserve">Suppliers and contractors </w:t>
            </w:r>
          </w:p>
        </w:tc>
        <w:tc>
          <w:tcPr>
            <w:tcW w:w="1276" w:type="dxa"/>
          </w:tcPr>
          <w:p w14:paraId="296BA21D" w14:textId="5ADC994D" w:rsidR="004F2092" w:rsidRPr="000C6E36" w:rsidRDefault="00D57527" w:rsidP="000C6E36">
            <w:pPr>
              <w:spacing w:before="40" w:after="40"/>
              <w:ind w:right="-107"/>
              <w:rPr>
                <w:rFonts w:ascii="Arial" w:eastAsia="Aptos" w:hAnsi="Arial" w:cs="Arial"/>
              </w:rPr>
            </w:pPr>
            <w:r w:rsidRPr="000C6E36">
              <w:rPr>
                <w:rFonts w:ascii="Arial" w:eastAsia="Aptos" w:hAnsi="Arial" w:cs="Arial"/>
              </w:rPr>
              <w:t xml:space="preserve">November </w:t>
            </w:r>
          </w:p>
        </w:tc>
        <w:tc>
          <w:tcPr>
            <w:tcW w:w="2126" w:type="dxa"/>
          </w:tcPr>
          <w:p w14:paraId="2136F659" w14:textId="6C86295F" w:rsidR="004F2092" w:rsidRPr="000C6E36" w:rsidRDefault="00725299" w:rsidP="000C6E36">
            <w:pPr>
              <w:spacing w:before="40" w:after="40"/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Letter from</w:t>
            </w:r>
            <w:r w:rsidR="00D57527" w:rsidRPr="000C6E36">
              <w:rPr>
                <w:rFonts w:ascii="Arial" w:eastAsia="Aptos" w:hAnsi="Arial" w:cs="Arial"/>
              </w:rPr>
              <w:t xml:space="preserve"> CEO with ‘All in a day’s work messaging’ </w:t>
            </w:r>
          </w:p>
        </w:tc>
        <w:tc>
          <w:tcPr>
            <w:tcW w:w="2268" w:type="dxa"/>
          </w:tcPr>
          <w:p w14:paraId="10BAF70A" w14:textId="6594C4FE" w:rsidR="00D57527" w:rsidRPr="000C6E36" w:rsidRDefault="00D57527" w:rsidP="000C6E36">
            <w:pPr>
              <w:spacing w:before="40" w:after="120"/>
              <w:rPr>
                <w:rFonts w:ascii="Arial" w:eastAsia="Aptos" w:hAnsi="Arial" w:cs="Arial"/>
              </w:rPr>
            </w:pPr>
            <w:r w:rsidRPr="000C6E36">
              <w:rPr>
                <w:rFonts w:ascii="Arial" w:eastAsia="Aptos" w:hAnsi="Arial" w:cs="Arial"/>
              </w:rPr>
              <w:t xml:space="preserve">Coordinated by corporate communications with content </w:t>
            </w:r>
            <w:r w:rsidR="00725299">
              <w:rPr>
                <w:rFonts w:ascii="Arial" w:eastAsia="Aptos" w:hAnsi="Arial" w:cs="Arial"/>
              </w:rPr>
              <w:t>provided by</w:t>
            </w:r>
            <w:r w:rsidR="00725299" w:rsidRPr="000C6E36">
              <w:rPr>
                <w:rFonts w:ascii="Arial" w:eastAsia="Aptos" w:hAnsi="Arial" w:cs="Arial"/>
              </w:rPr>
              <w:t xml:space="preserve"> </w:t>
            </w:r>
            <w:r w:rsidRPr="000C6E36">
              <w:rPr>
                <w:rFonts w:ascii="Arial" w:eastAsia="Aptos" w:hAnsi="Arial" w:cs="Arial"/>
              </w:rPr>
              <w:t xml:space="preserve">procurement </w:t>
            </w:r>
          </w:p>
          <w:p w14:paraId="54957691" w14:textId="4DCA6090" w:rsidR="00D57527" w:rsidRPr="000C6E36" w:rsidRDefault="00D57527" w:rsidP="000C6E36">
            <w:pPr>
              <w:spacing w:before="40" w:after="40"/>
              <w:rPr>
                <w:rFonts w:ascii="Arial" w:eastAsia="Aptos" w:hAnsi="Arial" w:cs="Arial"/>
              </w:rPr>
            </w:pPr>
            <w:r w:rsidRPr="000C6E36">
              <w:rPr>
                <w:rFonts w:ascii="Arial" w:eastAsia="Aptos" w:hAnsi="Arial" w:cs="Arial"/>
              </w:rPr>
              <w:t>Approved by Executive Director Procurement and CEO</w:t>
            </w:r>
          </w:p>
        </w:tc>
        <w:tc>
          <w:tcPr>
            <w:tcW w:w="3544" w:type="dxa"/>
          </w:tcPr>
          <w:p w14:paraId="6F9BBA6C" w14:textId="426B08A4" w:rsidR="0081103D" w:rsidRDefault="00D57527" w:rsidP="000C6E36">
            <w:pPr>
              <w:spacing w:before="40" w:after="120"/>
              <w:rPr>
                <w:rFonts w:ascii="Arial" w:eastAsia="Aptos" w:hAnsi="Arial" w:cs="Arial"/>
              </w:rPr>
            </w:pPr>
            <w:r w:rsidRPr="000C6E36">
              <w:rPr>
                <w:rFonts w:ascii="Arial" w:eastAsia="Aptos" w:hAnsi="Arial" w:cs="Arial"/>
              </w:rPr>
              <w:t xml:space="preserve">Email from head of procurement to authority suppliers and contractors reminding them there are other ways to thank </w:t>
            </w:r>
            <w:r w:rsidR="00BF6751" w:rsidRPr="000C6E36">
              <w:rPr>
                <w:rFonts w:ascii="Arial" w:eastAsia="Aptos" w:hAnsi="Arial" w:cs="Arial"/>
              </w:rPr>
              <w:t xml:space="preserve">staff </w:t>
            </w:r>
            <w:r w:rsidRPr="000C6E36">
              <w:rPr>
                <w:rFonts w:ascii="Arial" w:eastAsia="Aptos" w:hAnsi="Arial" w:cs="Arial"/>
              </w:rPr>
              <w:t>than by offering gifts</w:t>
            </w:r>
            <w:r w:rsidR="00725299">
              <w:rPr>
                <w:rFonts w:ascii="Arial" w:eastAsia="Aptos" w:hAnsi="Arial" w:cs="Arial"/>
              </w:rPr>
              <w:t>, benefits</w:t>
            </w:r>
            <w:r w:rsidRPr="000C6E36">
              <w:rPr>
                <w:rFonts w:ascii="Arial" w:eastAsia="Aptos" w:hAnsi="Arial" w:cs="Arial"/>
              </w:rPr>
              <w:t xml:space="preserve"> and hospitality</w:t>
            </w:r>
            <w:r w:rsidR="00725299">
              <w:rPr>
                <w:rFonts w:ascii="Arial" w:eastAsia="Aptos" w:hAnsi="Arial" w:cs="Arial"/>
              </w:rPr>
              <w:t xml:space="preserve"> – a</w:t>
            </w:r>
            <w:r w:rsidRPr="000C6E36">
              <w:rPr>
                <w:rFonts w:ascii="Arial" w:eastAsia="Aptos" w:hAnsi="Arial" w:cs="Arial"/>
              </w:rPr>
              <w:t xml:space="preserve"> simple thank you is enough</w:t>
            </w:r>
            <w:r w:rsidR="000C6E36">
              <w:rPr>
                <w:rFonts w:ascii="Arial" w:eastAsia="Aptos" w:hAnsi="Arial" w:cs="Arial"/>
              </w:rPr>
              <w:t>.</w:t>
            </w:r>
          </w:p>
          <w:p w14:paraId="786FCE28" w14:textId="147FD3CF" w:rsidR="000C6E36" w:rsidRPr="000C6E36" w:rsidRDefault="000C6E36" w:rsidP="000C6E36">
            <w:pPr>
              <w:spacing w:before="40" w:after="120"/>
              <w:rPr>
                <w:rFonts w:ascii="Arial" w:eastAsia="Aptos" w:hAnsi="Arial" w:cs="Arial"/>
                <w:b/>
                <w:bCs/>
              </w:rPr>
            </w:pPr>
            <w:r>
              <w:rPr>
                <w:rFonts w:ascii="Arial" w:eastAsia="Aptos" w:hAnsi="Arial" w:cs="Arial"/>
              </w:rPr>
              <w:t xml:space="preserve">Content adapted from the Public Sector Commission’s </w:t>
            </w:r>
            <w:hyperlink r:id="rId17" w:history="1">
              <w:r w:rsidRPr="000C6E36">
                <w:rPr>
                  <w:rStyle w:val="Hyperlink"/>
                  <w:rFonts w:ascii="Arial" w:eastAsia="Aptos" w:hAnsi="Arial" w:cs="Arial"/>
                </w:rPr>
                <w:t>‘It’s all in a day’s work’</w:t>
              </w:r>
            </w:hyperlink>
            <w:r>
              <w:rPr>
                <w:rFonts w:ascii="Arial" w:eastAsia="Aptos" w:hAnsi="Arial" w:cs="Arial"/>
              </w:rPr>
              <w:t xml:space="preserve"> and </w:t>
            </w:r>
            <w:hyperlink r:id="rId18" w:history="1">
              <w:r w:rsidRPr="000C6E36">
                <w:rPr>
                  <w:rStyle w:val="Hyperlink"/>
                  <w:rFonts w:ascii="Arial" w:eastAsia="Aptos" w:hAnsi="Arial" w:cs="Arial"/>
                </w:rPr>
                <w:t>Gifts, benefits and hospitality template text: Information for public officers</w:t>
              </w:r>
            </w:hyperlink>
            <w:r>
              <w:rPr>
                <w:rFonts w:ascii="Arial" w:eastAsia="Aptos" w:hAnsi="Arial" w:cs="Arial"/>
              </w:rPr>
              <w:t>.</w:t>
            </w:r>
            <w:r>
              <w:rPr>
                <w:rFonts w:ascii="Arial" w:eastAsia="Aptos" w:hAnsi="Arial" w:cs="Arial"/>
                <w:b/>
                <w:bCs/>
              </w:rPr>
              <w:t xml:space="preserve"> </w:t>
            </w:r>
          </w:p>
          <w:p w14:paraId="04F28866" w14:textId="69038283" w:rsidR="002E3159" w:rsidRPr="000C6E36" w:rsidRDefault="00D57527" w:rsidP="000C6E36">
            <w:pPr>
              <w:spacing w:before="40" w:after="40"/>
              <w:rPr>
                <w:rFonts w:ascii="Arial" w:eastAsia="Aptos" w:hAnsi="Arial" w:cs="Arial"/>
              </w:rPr>
            </w:pPr>
            <w:r w:rsidRPr="000C6E36">
              <w:rPr>
                <w:rFonts w:ascii="Arial" w:eastAsia="Aptos" w:hAnsi="Arial" w:cs="Arial"/>
              </w:rPr>
              <w:t>Educates suppliers and contractors that offering gifts</w:t>
            </w:r>
            <w:r w:rsidR="00725299">
              <w:rPr>
                <w:rFonts w:ascii="Arial" w:eastAsia="Aptos" w:hAnsi="Arial" w:cs="Arial"/>
              </w:rPr>
              <w:t>, benefits</w:t>
            </w:r>
            <w:r w:rsidRPr="000C6E36">
              <w:rPr>
                <w:rFonts w:ascii="Arial" w:eastAsia="Aptos" w:hAnsi="Arial" w:cs="Arial"/>
              </w:rPr>
              <w:t xml:space="preserve"> and hospitality is not expected or needed</w:t>
            </w:r>
            <w:r w:rsidR="000C6E36">
              <w:rPr>
                <w:rFonts w:ascii="Arial" w:eastAsia="Aptos" w:hAnsi="Arial" w:cs="Arial"/>
              </w:rPr>
              <w:t>.</w:t>
            </w:r>
          </w:p>
        </w:tc>
        <w:tc>
          <w:tcPr>
            <w:tcW w:w="2551" w:type="dxa"/>
          </w:tcPr>
          <w:p w14:paraId="1233EC2A" w14:textId="41C3C215" w:rsidR="00D57527" w:rsidRPr="000C6E36" w:rsidRDefault="00103A56" w:rsidP="000C6E36">
            <w:pPr>
              <w:spacing w:before="40" w:after="120"/>
              <w:rPr>
                <w:rFonts w:ascii="Arial" w:eastAsia="Aptos" w:hAnsi="Arial" w:cs="Arial"/>
              </w:rPr>
            </w:pPr>
            <w:r w:rsidRPr="000C6E36">
              <w:rPr>
                <w:rFonts w:ascii="Arial" w:eastAsia="Aptos" w:hAnsi="Arial" w:cs="Arial"/>
              </w:rPr>
              <w:t>Email r</w:t>
            </w:r>
            <w:r w:rsidR="00D57527" w:rsidRPr="000C6E36">
              <w:rPr>
                <w:rFonts w:ascii="Arial" w:eastAsia="Aptos" w:hAnsi="Arial" w:cs="Arial"/>
              </w:rPr>
              <w:t>eadership numbers</w:t>
            </w:r>
          </w:p>
          <w:p w14:paraId="58252170" w14:textId="744B7E35" w:rsidR="004F2092" w:rsidRPr="000C6E36" w:rsidRDefault="00103A56" w:rsidP="000C6E36">
            <w:pPr>
              <w:spacing w:before="40" w:after="40"/>
              <w:rPr>
                <w:rFonts w:ascii="Arial" w:eastAsia="Aptos" w:hAnsi="Arial" w:cs="Arial"/>
              </w:rPr>
            </w:pPr>
            <w:r w:rsidRPr="000C6E36">
              <w:rPr>
                <w:rFonts w:ascii="Arial" w:eastAsia="Aptos" w:hAnsi="Arial" w:cs="Arial"/>
              </w:rPr>
              <w:t>Gifts register indicates a decline in the offering of gifts</w:t>
            </w:r>
          </w:p>
        </w:tc>
      </w:tr>
    </w:tbl>
    <w:p w14:paraId="43156136" w14:textId="21B5117B" w:rsidR="6E5BB826" w:rsidRDefault="6E5BB826" w:rsidP="00D160E1"/>
    <w:sectPr w:rsidR="6E5BB826" w:rsidSect="002F4074">
      <w:headerReference w:type="default" r:id="rId19"/>
      <w:pgSz w:w="16839" w:h="11907" w:orient="landscape"/>
      <w:pgMar w:top="1134" w:right="1151" w:bottom="1134" w:left="1151" w:header="34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1EE87" w14:textId="77777777" w:rsidR="00076A62" w:rsidRDefault="00076A62" w:rsidP="00E114D4">
      <w:pPr>
        <w:spacing w:after="0" w:line="240" w:lineRule="auto"/>
      </w:pPr>
      <w:r>
        <w:separator/>
      </w:r>
    </w:p>
  </w:endnote>
  <w:endnote w:type="continuationSeparator" w:id="0">
    <w:p w14:paraId="5F835CA3" w14:textId="77777777" w:rsidR="00076A62" w:rsidRDefault="00076A62" w:rsidP="00E11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9F8B3" w14:textId="77777777" w:rsidR="002F4074" w:rsidRDefault="002F4074" w:rsidP="002F4074">
    <w:pPr>
      <w:pStyle w:val="Footer"/>
      <w:jc w:val="right"/>
    </w:pPr>
    <w:r w:rsidRPr="0087137E">
      <w:t>PSC25025675</w:t>
    </w:r>
  </w:p>
  <w:p w14:paraId="7F034FD5" w14:textId="280C6E89" w:rsidR="0046379E" w:rsidRPr="0046379E" w:rsidRDefault="0046379E" w:rsidP="0046379E">
    <w:pPr>
      <w:pStyle w:val="Footer"/>
      <w:jc w:val="right"/>
      <w:rPr>
        <w:rFonts w:ascii="Arial" w:hAnsi="Arial" w:cs="Arial"/>
        <w:sz w:val="20"/>
        <w:szCs w:val="20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52E6" w14:textId="1FFDF2DA" w:rsidR="0087137E" w:rsidRDefault="0087137E" w:rsidP="002F4074">
    <w:pPr>
      <w:pStyle w:val="Footer"/>
      <w:jc w:val="right"/>
    </w:pPr>
    <w:r w:rsidRPr="0087137E">
      <w:t>PSC25025675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F54B2" w14:textId="77777777" w:rsidR="00076A62" w:rsidRDefault="00076A62" w:rsidP="00E114D4">
      <w:pPr>
        <w:spacing w:after="0" w:line="240" w:lineRule="auto"/>
      </w:pPr>
      <w:r>
        <w:separator/>
      </w:r>
    </w:p>
  </w:footnote>
  <w:footnote w:type="continuationSeparator" w:id="0">
    <w:p w14:paraId="091B57BB" w14:textId="77777777" w:rsidR="00076A62" w:rsidRDefault="00076A62" w:rsidP="00E11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45"/>
      <w:gridCol w:w="4845"/>
      <w:gridCol w:w="4845"/>
    </w:tblGrid>
    <w:tr w:rsidR="4B1758B5" w14:paraId="1A5C370C" w14:textId="77777777" w:rsidTr="6E5BB826">
      <w:trPr>
        <w:trHeight w:val="300"/>
      </w:trPr>
      <w:tc>
        <w:tcPr>
          <w:tcW w:w="4845" w:type="dxa"/>
        </w:tcPr>
        <w:p w14:paraId="4FFFEECE" w14:textId="422AEDCE" w:rsidR="4B1758B5" w:rsidRDefault="4B1758B5" w:rsidP="4B1758B5">
          <w:pPr>
            <w:pStyle w:val="Header"/>
            <w:ind w:left="-115"/>
          </w:pPr>
        </w:p>
      </w:tc>
      <w:tc>
        <w:tcPr>
          <w:tcW w:w="4845" w:type="dxa"/>
        </w:tcPr>
        <w:p w14:paraId="5D1E56E7" w14:textId="5F412A95" w:rsidR="4B1758B5" w:rsidRDefault="4B1758B5" w:rsidP="4B1758B5">
          <w:pPr>
            <w:pStyle w:val="Header"/>
            <w:jc w:val="center"/>
          </w:pPr>
        </w:p>
      </w:tc>
      <w:tc>
        <w:tcPr>
          <w:tcW w:w="4845" w:type="dxa"/>
        </w:tcPr>
        <w:p w14:paraId="1AA6EBE0" w14:textId="756281A5" w:rsidR="4B1758B5" w:rsidRDefault="4B1758B5" w:rsidP="4B1758B5">
          <w:pPr>
            <w:pStyle w:val="Header"/>
            <w:ind w:right="-115"/>
            <w:jc w:val="right"/>
          </w:pPr>
        </w:p>
      </w:tc>
    </w:tr>
  </w:tbl>
  <w:p w14:paraId="3AF3F415" w14:textId="0F206A9B" w:rsidR="4B1758B5" w:rsidRDefault="4B1758B5" w:rsidP="4B1758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3B579" w14:textId="0C34AC82" w:rsidR="00F3209B" w:rsidRDefault="00040B37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390AE82" wp14:editId="6C664266">
          <wp:simplePos x="0" y="0"/>
          <wp:positionH relativeFrom="page">
            <wp:posOffset>63904</wp:posOffset>
          </wp:positionH>
          <wp:positionV relativeFrom="paragraph">
            <wp:posOffset>-318597</wp:posOffset>
          </wp:positionV>
          <wp:extent cx="2870200" cy="1579880"/>
          <wp:effectExtent l="0" t="0" r="6350" b="1270"/>
          <wp:wrapNone/>
          <wp:docPr id="681926199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00625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1878"/>
                  <a:stretch/>
                </pic:blipFill>
                <pic:spPr bwMode="auto">
                  <a:xfrm>
                    <a:off x="0" y="0"/>
                    <a:ext cx="2870200" cy="1579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32A7F1D8" wp14:editId="29326ECD">
          <wp:simplePos x="0" y="0"/>
          <wp:positionH relativeFrom="page">
            <wp:align>right</wp:align>
          </wp:positionH>
          <wp:positionV relativeFrom="paragraph">
            <wp:posOffset>-338571</wp:posOffset>
          </wp:positionV>
          <wp:extent cx="4154805" cy="1579880"/>
          <wp:effectExtent l="0" t="0" r="0" b="1270"/>
          <wp:wrapNone/>
          <wp:docPr id="1944531680" name="Picture 19445316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986395" name="Picture 145798639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040" r="-217"/>
                  <a:stretch/>
                </pic:blipFill>
                <pic:spPr bwMode="auto">
                  <a:xfrm>
                    <a:off x="0" y="0"/>
                    <a:ext cx="4154805" cy="1579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45"/>
      <w:gridCol w:w="4845"/>
      <w:gridCol w:w="4845"/>
    </w:tblGrid>
    <w:tr w:rsidR="4B1758B5" w14:paraId="7964E292" w14:textId="77777777" w:rsidTr="6E5BB826">
      <w:trPr>
        <w:trHeight w:val="300"/>
      </w:trPr>
      <w:tc>
        <w:tcPr>
          <w:tcW w:w="4845" w:type="dxa"/>
        </w:tcPr>
        <w:p w14:paraId="4E2E957E" w14:textId="3E91B614" w:rsidR="4B1758B5" w:rsidRDefault="4B1758B5" w:rsidP="4B1758B5">
          <w:pPr>
            <w:pStyle w:val="Header"/>
            <w:ind w:left="-115"/>
          </w:pPr>
        </w:p>
      </w:tc>
      <w:tc>
        <w:tcPr>
          <w:tcW w:w="4845" w:type="dxa"/>
        </w:tcPr>
        <w:p w14:paraId="25ED4577" w14:textId="3111E26A" w:rsidR="4B1758B5" w:rsidRDefault="4B1758B5" w:rsidP="4B1758B5">
          <w:pPr>
            <w:pStyle w:val="Header"/>
            <w:jc w:val="center"/>
          </w:pPr>
        </w:p>
      </w:tc>
      <w:tc>
        <w:tcPr>
          <w:tcW w:w="4845" w:type="dxa"/>
        </w:tcPr>
        <w:p w14:paraId="6198FE29" w14:textId="51215DE9" w:rsidR="4B1758B5" w:rsidRDefault="4B1758B5" w:rsidP="4B1758B5">
          <w:pPr>
            <w:pStyle w:val="Header"/>
            <w:ind w:right="-115"/>
            <w:jc w:val="right"/>
          </w:pPr>
        </w:p>
      </w:tc>
    </w:tr>
  </w:tbl>
  <w:p w14:paraId="7941D0F4" w14:textId="037E4151" w:rsidR="4B1758B5" w:rsidRDefault="4B1758B5" w:rsidP="4B1758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316"/>
    <w:multiLevelType w:val="hybridMultilevel"/>
    <w:tmpl w:val="60FAB6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0270E"/>
    <w:multiLevelType w:val="hybridMultilevel"/>
    <w:tmpl w:val="5BF2BBAA"/>
    <w:lvl w:ilvl="0" w:tplc="E3D4D68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0968E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383E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8B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A888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60B5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CCB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CC4D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E833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FFD5C"/>
    <w:multiLevelType w:val="hybridMultilevel"/>
    <w:tmpl w:val="7630B176"/>
    <w:lvl w:ilvl="0" w:tplc="92F67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3A0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58B5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23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A86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58EA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A6D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24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DC4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20600"/>
    <w:multiLevelType w:val="hybridMultilevel"/>
    <w:tmpl w:val="AA565424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17A963A3"/>
    <w:multiLevelType w:val="hybridMultilevel"/>
    <w:tmpl w:val="61FED5FA"/>
    <w:lvl w:ilvl="0" w:tplc="742419C0">
      <w:numFmt w:val="bullet"/>
      <w:lvlText w:val="•"/>
      <w:lvlJc w:val="left"/>
      <w:pPr>
        <w:ind w:left="720" w:hanging="72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BB798"/>
    <w:multiLevelType w:val="hybridMultilevel"/>
    <w:tmpl w:val="5740C28C"/>
    <w:lvl w:ilvl="0" w:tplc="0A361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2B9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DEC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301B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2C7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CCA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CA27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EAA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9210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856E4"/>
    <w:multiLevelType w:val="hybridMultilevel"/>
    <w:tmpl w:val="6F22CD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52A85"/>
    <w:multiLevelType w:val="hybridMultilevel"/>
    <w:tmpl w:val="93129650"/>
    <w:lvl w:ilvl="0" w:tplc="F1ACE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90AC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D823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504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E2A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68A8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5283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E805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D82F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8326B"/>
    <w:multiLevelType w:val="hybridMultilevel"/>
    <w:tmpl w:val="030ADB4A"/>
    <w:lvl w:ilvl="0" w:tplc="760AC9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488B2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FEACA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D1056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8C6EB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E1817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93A35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BCCDD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4F402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45EA5CA1"/>
    <w:multiLevelType w:val="hybridMultilevel"/>
    <w:tmpl w:val="9FD2A5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783C1"/>
    <w:multiLevelType w:val="hybridMultilevel"/>
    <w:tmpl w:val="37D69F64"/>
    <w:lvl w:ilvl="0" w:tplc="35960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0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AE3B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AE25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6E29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C6F0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9E6A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58CE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9C32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C62BCD"/>
    <w:multiLevelType w:val="hybridMultilevel"/>
    <w:tmpl w:val="F5BA796E"/>
    <w:lvl w:ilvl="0" w:tplc="F514C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B47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421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8062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1E4A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1CD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F897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74A8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6A2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0086A"/>
    <w:multiLevelType w:val="hybridMultilevel"/>
    <w:tmpl w:val="7588453A"/>
    <w:lvl w:ilvl="0" w:tplc="85E407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9891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2B2F6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E8617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3F033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B08D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4C095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90884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C0612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3" w15:restartNumberingAfterBreak="0">
    <w:nsid w:val="63AC1B11"/>
    <w:multiLevelType w:val="multilevel"/>
    <w:tmpl w:val="221C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BA01C62"/>
    <w:multiLevelType w:val="hybridMultilevel"/>
    <w:tmpl w:val="209C5DDC"/>
    <w:lvl w:ilvl="0" w:tplc="742419C0">
      <w:numFmt w:val="bullet"/>
      <w:lvlText w:val="•"/>
      <w:lvlJc w:val="left"/>
      <w:pPr>
        <w:ind w:left="720" w:hanging="72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309ED9"/>
    <w:multiLevelType w:val="hybridMultilevel"/>
    <w:tmpl w:val="A0822614"/>
    <w:lvl w:ilvl="0" w:tplc="2C925D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ABA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C4EE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EA1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CC7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CEC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E81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BEC2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42DB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E14AE3"/>
    <w:multiLevelType w:val="hybridMultilevel"/>
    <w:tmpl w:val="678CF540"/>
    <w:lvl w:ilvl="0" w:tplc="742419C0">
      <w:numFmt w:val="bullet"/>
      <w:lvlText w:val="•"/>
      <w:lvlJc w:val="left"/>
      <w:pPr>
        <w:ind w:left="720" w:hanging="72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698AD1"/>
    <w:multiLevelType w:val="hybridMultilevel"/>
    <w:tmpl w:val="72BE64FC"/>
    <w:lvl w:ilvl="0" w:tplc="8460D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9EB0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44F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32D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22D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BA06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B27F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7271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2EC0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524A79"/>
    <w:multiLevelType w:val="hybridMultilevel"/>
    <w:tmpl w:val="8CC49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C7B53"/>
    <w:multiLevelType w:val="hybridMultilevel"/>
    <w:tmpl w:val="9634CC52"/>
    <w:lvl w:ilvl="0" w:tplc="FF4E0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A0D7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B0E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A410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C2E4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8EF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3EE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2AE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04B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241073">
    <w:abstractNumId w:val="10"/>
  </w:num>
  <w:num w:numId="2" w16cid:durableId="467866479">
    <w:abstractNumId w:val="2"/>
  </w:num>
  <w:num w:numId="3" w16cid:durableId="1715693720">
    <w:abstractNumId w:val="11"/>
  </w:num>
  <w:num w:numId="4" w16cid:durableId="1823229232">
    <w:abstractNumId w:val="7"/>
  </w:num>
  <w:num w:numId="5" w16cid:durableId="279381196">
    <w:abstractNumId w:val="9"/>
  </w:num>
  <w:num w:numId="6" w16cid:durableId="1198204017">
    <w:abstractNumId w:val="13"/>
  </w:num>
  <w:num w:numId="7" w16cid:durableId="1279531603">
    <w:abstractNumId w:val="1"/>
  </w:num>
  <w:num w:numId="8" w16cid:durableId="2116359700">
    <w:abstractNumId w:val="6"/>
  </w:num>
  <w:num w:numId="9" w16cid:durableId="1060707866">
    <w:abstractNumId w:val="3"/>
  </w:num>
  <w:num w:numId="10" w16cid:durableId="1623413297">
    <w:abstractNumId w:val="17"/>
  </w:num>
  <w:num w:numId="11" w16cid:durableId="909080311">
    <w:abstractNumId w:val="15"/>
  </w:num>
  <w:num w:numId="12" w16cid:durableId="487288098">
    <w:abstractNumId w:val="5"/>
  </w:num>
  <w:num w:numId="13" w16cid:durableId="1100025443">
    <w:abstractNumId w:val="19"/>
  </w:num>
  <w:num w:numId="14" w16cid:durableId="2118206664">
    <w:abstractNumId w:val="18"/>
  </w:num>
  <w:num w:numId="15" w16cid:durableId="446659246">
    <w:abstractNumId w:val="12"/>
  </w:num>
  <w:num w:numId="16" w16cid:durableId="996612480">
    <w:abstractNumId w:val="8"/>
  </w:num>
  <w:num w:numId="17" w16cid:durableId="2023314834">
    <w:abstractNumId w:val="0"/>
  </w:num>
  <w:num w:numId="18" w16cid:durableId="321979159">
    <w:abstractNumId w:val="14"/>
  </w:num>
  <w:num w:numId="19" w16cid:durableId="611547741">
    <w:abstractNumId w:val="4"/>
  </w:num>
  <w:num w:numId="20" w16cid:durableId="166385039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6307938"/>
    <w:rsid w:val="0000090A"/>
    <w:rsid w:val="00000CFE"/>
    <w:rsid w:val="0000170E"/>
    <w:rsid w:val="000022D1"/>
    <w:rsid w:val="00003680"/>
    <w:rsid w:val="00012E16"/>
    <w:rsid w:val="00013031"/>
    <w:rsid w:val="00015100"/>
    <w:rsid w:val="000267D1"/>
    <w:rsid w:val="00027C88"/>
    <w:rsid w:val="000311B5"/>
    <w:rsid w:val="00034E19"/>
    <w:rsid w:val="00034FC0"/>
    <w:rsid w:val="00035992"/>
    <w:rsid w:val="000376AC"/>
    <w:rsid w:val="00040B37"/>
    <w:rsid w:val="0004196A"/>
    <w:rsid w:val="0004DB1D"/>
    <w:rsid w:val="00051EBE"/>
    <w:rsid w:val="000636D0"/>
    <w:rsid w:val="00065723"/>
    <w:rsid w:val="00065DA0"/>
    <w:rsid w:val="00066192"/>
    <w:rsid w:val="00066216"/>
    <w:rsid w:val="00066E3C"/>
    <w:rsid w:val="00072658"/>
    <w:rsid w:val="00076A62"/>
    <w:rsid w:val="0008049D"/>
    <w:rsid w:val="00096FCC"/>
    <w:rsid w:val="000A62AD"/>
    <w:rsid w:val="000A7343"/>
    <w:rsid w:val="000A78EE"/>
    <w:rsid w:val="000B2166"/>
    <w:rsid w:val="000B5D9F"/>
    <w:rsid w:val="000C1441"/>
    <w:rsid w:val="000C1BF5"/>
    <w:rsid w:val="000C6E36"/>
    <w:rsid w:val="000C786F"/>
    <w:rsid w:val="000C7C00"/>
    <w:rsid w:val="000E2B4C"/>
    <w:rsid w:val="000E3132"/>
    <w:rsid w:val="000F1DB2"/>
    <w:rsid w:val="000F40FB"/>
    <w:rsid w:val="000F79B6"/>
    <w:rsid w:val="00101E9F"/>
    <w:rsid w:val="00103822"/>
    <w:rsid w:val="00103A56"/>
    <w:rsid w:val="001064EA"/>
    <w:rsid w:val="00110F83"/>
    <w:rsid w:val="00125C3C"/>
    <w:rsid w:val="00137DAF"/>
    <w:rsid w:val="00155532"/>
    <w:rsid w:val="00160C81"/>
    <w:rsid w:val="001613C1"/>
    <w:rsid w:val="001741E0"/>
    <w:rsid w:val="00180625"/>
    <w:rsid w:val="00180DB8"/>
    <w:rsid w:val="0018189D"/>
    <w:rsid w:val="00187329"/>
    <w:rsid w:val="001B5312"/>
    <w:rsid w:val="001C1599"/>
    <w:rsid w:val="001D44E4"/>
    <w:rsid w:val="001E1C21"/>
    <w:rsid w:val="001E36AD"/>
    <w:rsid w:val="001E6229"/>
    <w:rsid w:val="00200173"/>
    <w:rsid w:val="002055CB"/>
    <w:rsid w:val="00210266"/>
    <w:rsid w:val="002223DE"/>
    <w:rsid w:val="002248DF"/>
    <w:rsid w:val="00224B7A"/>
    <w:rsid w:val="00230146"/>
    <w:rsid w:val="00233747"/>
    <w:rsid w:val="0023777C"/>
    <w:rsid w:val="00241D02"/>
    <w:rsid w:val="002431BF"/>
    <w:rsid w:val="002439D5"/>
    <w:rsid w:val="00245B24"/>
    <w:rsid w:val="002526A5"/>
    <w:rsid w:val="00260373"/>
    <w:rsid w:val="00261D31"/>
    <w:rsid w:val="00282A26"/>
    <w:rsid w:val="00287B7C"/>
    <w:rsid w:val="002914D2"/>
    <w:rsid w:val="002925D8"/>
    <w:rsid w:val="002A273F"/>
    <w:rsid w:val="002A371B"/>
    <w:rsid w:val="002A7523"/>
    <w:rsid w:val="002A791B"/>
    <w:rsid w:val="002D06AC"/>
    <w:rsid w:val="002D1C7A"/>
    <w:rsid w:val="002E3159"/>
    <w:rsid w:val="002E32B2"/>
    <w:rsid w:val="002F0D96"/>
    <w:rsid w:val="002F4074"/>
    <w:rsid w:val="00326481"/>
    <w:rsid w:val="00330015"/>
    <w:rsid w:val="00330A54"/>
    <w:rsid w:val="0033293F"/>
    <w:rsid w:val="00341BA8"/>
    <w:rsid w:val="00363CF7"/>
    <w:rsid w:val="00363D13"/>
    <w:rsid w:val="003677D9"/>
    <w:rsid w:val="0037054D"/>
    <w:rsid w:val="00381F1F"/>
    <w:rsid w:val="00385E5C"/>
    <w:rsid w:val="00387CB6"/>
    <w:rsid w:val="003973FF"/>
    <w:rsid w:val="003C1737"/>
    <w:rsid w:val="003C6579"/>
    <w:rsid w:val="003E1F49"/>
    <w:rsid w:val="003E23D0"/>
    <w:rsid w:val="003E5897"/>
    <w:rsid w:val="003E7060"/>
    <w:rsid w:val="003F6609"/>
    <w:rsid w:val="003F6A0E"/>
    <w:rsid w:val="004125D5"/>
    <w:rsid w:val="0043218B"/>
    <w:rsid w:val="00436118"/>
    <w:rsid w:val="0046379E"/>
    <w:rsid w:val="00464E13"/>
    <w:rsid w:val="00470334"/>
    <w:rsid w:val="00483515"/>
    <w:rsid w:val="004944AF"/>
    <w:rsid w:val="004B1943"/>
    <w:rsid w:val="004B44F6"/>
    <w:rsid w:val="004C4EA7"/>
    <w:rsid w:val="004D0548"/>
    <w:rsid w:val="004D7538"/>
    <w:rsid w:val="004E723C"/>
    <w:rsid w:val="004F0FD0"/>
    <w:rsid w:val="004F2092"/>
    <w:rsid w:val="00502397"/>
    <w:rsid w:val="00503DF8"/>
    <w:rsid w:val="005043D3"/>
    <w:rsid w:val="0052005A"/>
    <w:rsid w:val="0052052D"/>
    <w:rsid w:val="00523106"/>
    <w:rsid w:val="00534ADD"/>
    <w:rsid w:val="00535AA5"/>
    <w:rsid w:val="00536CEB"/>
    <w:rsid w:val="00544379"/>
    <w:rsid w:val="00546B07"/>
    <w:rsid w:val="00562BC0"/>
    <w:rsid w:val="00566CC2"/>
    <w:rsid w:val="005804BD"/>
    <w:rsid w:val="005826F1"/>
    <w:rsid w:val="005B51D9"/>
    <w:rsid w:val="005B543B"/>
    <w:rsid w:val="005B7FA0"/>
    <w:rsid w:val="005D0282"/>
    <w:rsid w:val="005D58D8"/>
    <w:rsid w:val="005F0081"/>
    <w:rsid w:val="005F3D4D"/>
    <w:rsid w:val="00613B7C"/>
    <w:rsid w:val="0062179D"/>
    <w:rsid w:val="0062403F"/>
    <w:rsid w:val="00626999"/>
    <w:rsid w:val="0063158C"/>
    <w:rsid w:val="006338E0"/>
    <w:rsid w:val="006349F6"/>
    <w:rsid w:val="00635BD5"/>
    <w:rsid w:val="00644903"/>
    <w:rsid w:val="006518CD"/>
    <w:rsid w:val="00663288"/>
    <w:rsid w:val="0067155E"/>
    <w:rsid w:val="006753C3"/>
    <w:rsid w:val="006A1247"/>
    <w:rsid w:val="006A62D7"/>
    <w:rsid w:val="006B09B5"/>
    <w:rsid w:val="006B0D3A"/>
    <w:rsid w:val="006B2018"/>
    <w:rsid w:val="006C41F5"/>
    <w:rsid w:val="006C42C1"/>
    <w:rsid w:val="006C5B08"/>
    <w:rsid w:val="006D79A3"/>
    <w:rsid w:val="006F3568"/>
    <w:rsid w:val="00711E7D"/>
    <w:rsid w:val="0071424A"/>
    <w:rsid w:val="00714F28"/>
    <w:rsid w:val="00723525"/>
    <w:rsid w:val="00725299"/>
    <w:rsid w:val="00726015"/>
    <w:rsid w:val="00726074"/>
    <w:rsid w:val="00727339"/>
    <w:rsid w:val="00730C08"/>
    <w:rsid w:val="00732960"/>
    <w:rsid w:val="00736936"/>
    <w:rsid w:val="00744A52"/>
    <w:rsid w:val="007452C3"/>
    <w:rsid w:val="00760389"/>
    <w:rsid w:val="007666CE"/>
    <w:rsid w:val="007669C2"/>
    <w:rsid w:val="007672D8"/>
    <w:rsid w:val="00771C4F"/>
    <w:rsid w:val="007727F2"/>
    <w:rsid w:val="00775786"/>
    <w:rsid w:val="007803F0"/>
    <w:rsid w:val="007806E5"/>
    <w:rsid w:val="00782309"/>
    <w:rsid w:val="0078263C"/>
    <w:rsid w:val="00785A30"/>
    <w:rsid w:val="00786F1B"/>
    <w:rsid w:val="00787051"/>
    <w:rsid w:val="0079627D"/>
    <w:rsid w:val="007A0E96"/>
    <w:rsid w:val="007A525A"/>
    <w:rsid w:val="007A5774"/>
    <w:rsid w:val="007B70D9"/>
    <w:rsid w:val="007C2BF1"/>
    <w:rsid w:val="00805461"/>
    <w:rsid w:val="008101E5"/>
    <w:rsid w:val="0081103D"/>
    <w:rsid w:val="00815C5A"/>
    <w:rsid w:val="00817A93"/>
    <w:rsid w:val="00821804"/>
    <w:rsid w:val="00823BEC"/>
    <w:rsid w:val="00825C6A"/>
    <w:rsid w:val="00827062"/>
    <w:rsid w:val="00834DB8"/>
    <w:rsid w:val="00835852"/>
    <w:rsid w:val="00852358"/>
    <w:rsid w:val="00864415"/>
    <w:rsid w:val="0087137E"/>
    <w:rsid w:val="00876A6B"/>
    <w:rsid w:val="0087777E"/>
    <w:rsid w:val="0088456C"/>
    <w:rsid w:val="008867A1"/>
    <w:rsid w:val="008929D2"/>
    <w:rsid w:val="00893919"/>
    <w:rsid w:val="008B187D"/>
    <w:rsid w:val="008C13BF"/>
    <w:rsid w:val="008D2F3B"/>
    <w:rsid w:val="008D6A5A"/>
    <w:rsid w:val="008D7209"/>
    <w:rsid w:val="008E12A1"/>
    <w:rsid w:val="008E4582"/>
    <w:rsid w:val="008F46FD"/>
    <w:rsid w:val="009024B0"/>
    <w:rsid w:val="00902894"/>
    <w:rsid w:val="00902BF2"/>
    <w:rsid w:val="00912948"/>
    <w:rsid w:val="00914020"/>
    <w:rsid w:val="0092519A"/>
    <w:rsid w:val="009311E4"/>
    <w:rsid w:val="00931FF8"/>
    <w:rsid w:val="00933BE8"/>
    <w:rsid w:val="00933FA4"/>
    <w:rsid w:val="009401AC"/>
    <w:rsid w:val="00940C93"/>
    <w:rsid w:val="00947210"/>
    <w:rsid w:val="00947FBD"/>
    <w:rsid w:val="00961789"/>
    <w:rsid w:val="00962E81"/>
    <w:rsid w:val="00973936"/>
    <w:rsid w:val="00982D57"/>
    <w:rsid w:val="00990F62"/>
    <w:rsid w:val="009964A4"/>
    <w:rsid w:val="009A250B"/>
    <w:rsid w:val="009A578B"/>
    <w:rsid w:val="009D2727"/>
    <w:rsid w:val="009D5B46"/>
    <w:rsid w:val="009D759F"/>
    <w:rsid w:val="009E2B1E"/>
    <w:rsid w:val="009E5C9F"/>
    <w:rsid w:val="00A012DC"/>
    <w:rsid w:val="00A06F66"/>
    <w:rsid w:val="00A141F0"/>
    <w:rsid w:val="00A23FA2"/>
    <w:rsid w:val="00A3116A"/>
    <w:rsid w:val="00A326B5"/>
    <w:rsid w:val="00A37EC9"/>
    <w:rsid w:val="00A4229C"/>
    <w:rsid w:val="00A5271C"/>
    <w:rsid w:val="00A54169"/>
    <w:rsid w:val="00A66F83"/>
    <w:rsid w:val="00A74AFB"/>
    <w:rsid w:val="00A76765"/>
    <w:rsid w:val="00A77CF3"/>
    <w:rsid w:val="00A82006"/>
    <w:rsid w:val="00A838F8"/>
    <w:rsid w:val="00A848BA"/>
    <w:rsid w:val="00A9017B"/>
    <w:rsid w:val="00A9128C"/>
    <w:rsid w:val="00A97D81"/>
    <w:rsid w:val="00AA0E56"/>
    <w:rsid w:val="00AB0C8D"/>
    <w:rsid w:val="00AB165B"/>
    <w:rsid w:val="00AC45D6"/>
    <w:rsid w:val="00AD0EA2"/>
    <w:rsid w:val="00AD38C0"/>
    <w:rsid w:val="00AD41F3"/>
    <w:rsid w:val="00AE5555"/>
    <w:rsid w:val="00AF27AE"/>
    <w:rsid w:val="00AF300F"/>
    <w:rsid w:val="00AF4532"/>
    <w:rsid w:val="00B0373B"/>
    <w:rsid w:val="00B205D7"/>
    <w:rsid w:val="00B307B1"/>
    <w:rsid w:val="00B33E76"/>
    <w:rsid w:val="00B36851"/>
    <w:rsid w:val="00B42B59"/>
    <w:rsid w:val="00B477DB"/>
    <w:rsid w:val="00B61146"/>
    <w:rsid w:val="00B65B58"/>
    <w:rsid w:val="00B70223"/>
    <w:rsid w:val="00B72338"/>
    <w:rsid w:val="00B80A0A"/>
    <w:rsid w:val="00B8548C"/>
    <w:rsid w:val="00B95FB1"/>
    <w:rsid w:val="00BA2579"/>
    <w:rsid w:val="00BA6069"/>
    <w:rsid w:val="00BB0C99"/>
    <w:rsid w:val="00BB4489"/>
    <w:rsid w:val="00BB4E79"/>
    <w:rsid w:val="00BC3DD2"/>
    <w:rsid w:val="00BD061B"/>
    <w:rsid w:val="00BD1FB9"/>
    <w:rsid w:val="00BD338A"/>
    <w:rsid w:val="00BE19A8"/>
    <w:rsid w:val="00BE3420"/>
    <w:rsid w:val="00BF61C5"/>
    <w:rsid w:val="00BF6751"/>
    <w:rsid w:val="00BF7504"/>
    <w:rsid w:val="00C03AB7"/>
    <w:rsid w:val="00C144DC"/>
    <w:rsid w:val="00C33D31"/>
    <w:rsid w:val="00C57467"/>
    <w:rsid w:val="00C6164A"/>
    <w:rsid w:val="00C6557D"/>
    <w:rsid w:val="00C72500"/>
    <w:rsid w:val="00C86BCF"/>
    <w:rsid w:val="00C8789D"/>
    <w:rsid w:val="00C90A8A"/>
    <w:rsid w:val="00C92448"/>
    <w:rsid w:val="00C939FA"/>
    <w:rsid w:val="00CA07CF"/>
    <w:rsid w:val="00CB088C"/>
    <w:rsid w:val="00CD0EF4"/>
    <w:rsid w:val="00CD7E1E"/>
    <w:rsid w:val="00CE7CB3"/>
    <w:rsid w:val="00CF09D7"/>
    <w:rsid w:val="00CF6675"/>
    <w:rsid w:val="00CF688F"/>
    <w:rsid w:val="00D0301B"/>
    <w:rsid w:val="00D160E1"/>
    <w:rsid w:val="00D17062"/>
    <w:rsid w:val="00D25E12"/>
    <w:rsid w:val="00D30CAA"/>
    <w:rsid w:val="00D315C7"/>
    <w:rsid w:val="00D315FE"/>
    <w:rsid w:val="00D32970"/>
    <w:rsid w:val="00D362CD"/>
    <w:rsid w:val="00D4367F"/>
    <w:rsid w:val="00D505FF"/>
    <w:rsid w:val="00D50E49"/>
    <w:rsid w:val="00D510E5"/>
    <w:rsid w:val="00D57527"/>
    <w:rsid w:val="00D601C0"/>
    <w:rsid w:val="00D63943"/>
    <w:rsid w:val="00D66630"/>
    <w:rsid w:val="00D66E2C"/>
    <w:rsid w:val="00D86EEC"/>
    <w:rsid w:val="00D943BE"/>
    <w:rsid w:val="00DA2553"/>
    <w:rsid w:val="00DA4B8C"/>
    <w:rsid w:val="00DB078E"/>
    <w:rsid w:val="00DB08FC"/>
    <w:rsid w:val="00DB2347"/>
    <w:rsid w:val="00DC32F2"/>
    <w:rsid w:val="00DC6FC7"/>
    <w:rsid w:val="00DD6064"/>
    <w:rsid w:val="00DE6825"/>
    <w:rsid w:val="00DF42A6"/>
    <w:rsid w:val="00DF56E3"/>
    <w:rsid w:val="00E114D4"/>
    <w:rsid w:val="00E17544"/>
    <w:rsid w:val="00E31878"/>
    <w:rsid w:val="00E322AC"/>
    <w:rsid w:val="00E41C60"/>
    <w:rsid w:val="00E66F43"/>
    <w:rsid w:val="00E70442"/>
    <w:rsid w:val="00E70482"/>
    <w:rsid w:val="00E72A68"/>
    <w:rsid w:val="00E840AA"/>
    <w:rsid w:val="00E857D6"/>
    <w:rsid w:val="00E9347D"/>
    <w:rsid w:val="00E93FC4"/>
    <w:rsid w:val="00E94B15"/>
    <w:rsid w:val="00EA4257"/>
    <w:rsid w:val="00EA702D"/>
    <w:rsid w:val="00EB179C"/>
    <w:rsid w:val="00EB2538"/>
    <w:rsid w:val="00ED617A"/>
    <w:rsid w:val="00EE20C3"/>
    <w:rsid w:val="00EE7FED"/>
    <w:rsid w:val="00EF20C8"/>
    <w:rsid w:val="00EF3FD3"/>
    <w:rsid w:val="00EF428D"/>
    <w:rsid w:val="00F12AAD"/>
    <w:rsid w:val="00F211A1"/>
    <w:rsid w:val="00F315AA"/>
    <w:rsid w:val="00F3209B"/>
    <w:rsid w:val="00F34D8F"/>
    <w:rsid w:val="00F41C18"/>
    <w:rsid w:val="00F439BE"/>
    <w:rsid w:val="00F46A6E"/>
    <w:rsid w:val="00F52FB9"/>
    <w:rsid w:val="00F572EC"/>
    <w:rsid w:val="00F607BB"/>
    <w:rsid w:val="00F6180C"/>
    <w:rsid w:val="00F61FA2"/>
    <w:rsid w:val="00F7407F"/>
    <w:rsid w:val="00F80A47"/>
    <w:rsid w:val="00F83C64"/>
    <w:rsid w:val="00F87109"/>
    <w:rsid w:val="00F878DB"/>
    <w:rsid w:val="00F90B70"/>
    <w:rsid w:val="00F93B86"/>
    <w:rsid w:val="00F97209"/>
    <w:rsid w:val="00FA1AAE"/>
    <w:rsid w:val="00FA7BA5"/>
    <w:rsid w:val="00FB0B8F"/>
    <w:rsid w:val="00FC7B96"/>
    <w:rsid w:val="00FD46F3"/>
    <w:rsid w:val="00FE461E"/>
    <w:rsid w:val="012E3EC7"/>
    <w:rsid w:val="0170B113"/>
    <w:rsid w:val="027D33E2"/>
    <w:rsid w:val="029AE763"/>
    <w:rsid w:val="02AC15DC"/>
    <w:rsid w:val="0317395F"/>
    <w:rsid w:val="032507C7"/>
    <w:rsid w:val="033BC869"/>
    <w:rsid w:val="033DC51A"/>
    <w:rsid w:val="035377B2"/>
    <w:rsid w:val="036BF9A8"/>
    <w:rsid w:val="036F9486"/>
    <w:rsid w:val="037832D3"/>
    <w:rsid w:val="039C9D21"/>
    <w:rsid w:val="03A3EAB0"/>
    <w:rsid w:val="04AF3187"/>
    <w:rsid w:val="055E00D9"/>
    <w:rsid w:val="06103D72"/>
    <w:rsid w:val="067D29D2"/>
    <w:rsid w:val="06A6D68A"/>
    <w:rsid w:val="070B109F"/>
    <w:rsid w:val="07C0CB66"/>
    <w:rsid w:val="07E6C6C3"/>
    <w:rsid w:val="089114C1"/>
    <w:rsid w:val="08AAA14F"/>
    <w:rsid w:val="09662416"/>
    <w:rsid w:val="09ADE748"/>
    <w:rsid w:val="0A430D8E"/>
    <w:rsid w:val="0AAF3C49"/>
    <w:rsid w:val="0AD8E664"/>
    <w:rsid w:val="0B108E63"/>
    <w:rsid w:val="0B263718"/>
    <w:rsid w:val="0B2944B6"/>
    <w:rsid w:val="0BADFDEC"/>
    <w:rsid w:val="0BC12912"/>
    <w:rsid w:val="0BC6C7CF"/>
    <w:rsid w:val="0BE7E3BC"/>
    <w:rsid w:val="0C095C59"/>
    <w:rsid w:val="0C796348"/>
    <w:rsid w:val="0C95E932"/>
    <w:rsid w:val="0CC8E1EA"/>
    <w:rsid w:val="0D644C86"/>
    <w:rsid w:val="0D855662"/>
    <w:rsid w:val="0DA637A7"/>
    <w:rsid w:val="0E01E448"/>
    <w:rsid w:val="0E2FF57C"/>
    <w:rsid w:val="0E7734F1"/>
    <w:rsid w:val="0E7D9DBA"/>
    <w:rsid w:val="0FA01BC6"/>
    <w:rsid w:val="0FC47153"/>
    <w:rsid w:val="0FD366ED"/>
    <w:rsid w:val="0FF0986A"/>
    <w:rsid w:val="105D2F8E"/>
    <w:rsid w:val="11203E0C"/>
    <w:rsid w:val="11D47A8C"/>
    <w:rsid w:val="1226B078"/>
    <w:rsid w:val="1235A580"/>
    <w:rsid w:val="124D6D98"/>
    <w:rsid w:val="1280A6C8"/>
    <w:rsid w:val="12F49F5A"/>
    <w:rsid w:val="13BEDBEC"/>
    <w:rsid w:val="145C9095"/>
    <w:rsid w:val="147201EF"/>
    <w:rsid w:val="15B1BC96"/>
    <w:rsid w:val="161FD012"/>
    <w:rsid w:val="16307938"/>
    <w:rsid w:val="164C9DD1"/>
    <w:rsid w:val="1657E03D"/>
    <w:rsid w:val="16B929BC"/>
    <w:rsid w:val="171A02B6"/>
    <w:rsid w:val="17397D90"/>
    <w:rsid w:val="178D77B6"/>
    <w:rsid w:val="17E2CC62"/>
    <w:rsid w:val="180751C6"/>
    <w:rsid w:val="1865F315"/>
    <w:rsid w:val="18758BD0"/>
    <w:rsid w:val="18EFAC52"/>
    <w:rsid w:val="19317838"/>
    <w:rsid w:val="19A195D5"/>
    <w:rsid w:val="19F35C95"/>
    <w:rsid w:val="1A2D43DE"/>
    <w:rsid w:val="1AA0ED67"/>
    <w:rsid w:val="1AAB8D75"/>
    <w:rsid w:val="1AD8969D"/>
    <w:rsid w:val="1AEC1943"/>
    <w:rsid w:val="1AFEC969"/>
    <w:rsid w:val="1B3BFE69"/>
    <w:rsid w:val="1B784355"/>
    <w:rsid w:val="1BB27F14"/>
    <w:rsid w:val="1BDCAF19"/>
    <w:rsid w:val="1BE1DEFA"/>
    <w:rsid w:val="1CE33E3C"/>
    <w:rsid w:val="1D245149"/>
    <w:rsid w:val="1D2D1E81"/>
    <w:rsid w:val="1E162255"/>
    <w:rsid w:val="1E26978B"/>
    <w:rsid w:val="1E287AD2"/>
    <w:rsid w:val="1E8F473A"/>
    <w:rsid w:val="1EB7D923"/>
    <w:rsid w:val="1F69ABFF"/>
    <w:rsid w:val="1F98EDC6"/>
    <w:rsid w:val="1FC2626A"/>
    <w:rsid w:val="1FE369A3"/>
    <w:rsid w:val="2011A611"/>
    <w:rsid w:val="201AB2B9"/>
    <w:rsid w:val="203383CF"/>
    <w:rsid w:val="206F81A6"/>
    <w:rsid w:val="208BD466"/>
    <w:rsid w:val="210D99B3"/>
    <w:rsid w:val="213A894C"/>
    <w:rsid w:val="224EC24B"/>
    <w:rsid w:val="22F9B695"/>
    <w:rsid w:val="230AA91D"/>
    <w:rsid w:val="231A11A7"/>
    <w:rsid w:val="2392FDD2"/>
    <w:rsid w:val="23A0C60C"/>
    <w:rsid w:val="23AAFD76"/>
    <w:rsid w:val="23F31366"/>
    <w:rsid w:val="24724E95"/>
    <w:rsid w:val="24F2B038"/>
    <w:rsid w:val="24FC83AA"/>
    <w:rsid w:val="25170581"/>
    <w:rsid w:val="2573021F"/>
    <w:rsid w:val="259E90D8"/>
    <w:rsid w:val="25AF99AA"/>
    <w:rsid w:val="25C693C6"/>
    <w:rsid w:val="2639288F"/>
    <w:rsid w:val="278FB9E4"/>
    <w:rsid w:val="27A0CAF2"/>
    <w:rsid w:val="27D9CCB5"/>
    <w:rsid w:val="28707FEF"/>
    <w:rsid w:val="29B89D1A"/>
    <w:rsid w:val="2A49AF42"/>
    <w:rsid w:val="2A91F75F"/>
    <w:rsid w:val="2AD0F966"/>
    <w:rsid w:val="2AD3DF70"/>
    <w:rsid w:val="2AE443B7"/>
    <w:rsid w:val="2AE8B7F6"/>
    <w:rsid w:val="2B32D9AF"/>
    <w:rsid w:val="2BB6A8D1"/>
    <w:rsid w:val="2C024690"/>
    <w:rsid w:val="2C493EB1"/>
    <w:rsid w:val="2CD5B66A"/>
    <w:rsid w:val="2D7F1484"/>
    <w:rsid w:val="2E292871"/>
    <w:rsid w:val="2E380593"/>
    <w:rsid w:val="2E933555"/>
    <w:rsid w:val="2EA3F625"/>
    <w:rsid w:val="2ED2E157"/>
    <w:rsid w:val="2ED70E26"/>
    <w:rsid w:val="2F622D0E"/>
    <w:rsid w:val="2FC427D1"/>
    <w:rsid w:val="2FC4595C"/>
    <w:rsid w:val="2FFE7AB9"/>
    <w:rsid w:val="3008C0AF"/>
    <w:rsid w:val="308B13B4"/>
    <w:rsid w:val="30ED31B9"/>
    <w:rsid w:val="313A28B7"/>
    <w:rsid w:val="318181CB"/>
    <w:rsid w:val="31A69C8E"/>
    <w:rsid w:val="320BA4B4"/>
    <w:rsid w:val="3233FF40"/>
    <w:rsid w:val="324C882E"/>
    <w:rsid w:val="328A2E15"/>
    <w:rsid w:val="32EE70BB"/>
    <w:rsid w:val="32EEAA9C"/>
    <w:rsid w:val="3429A4C4"/>
    <w:rsid w:val="345465B5"/>
    <w:rsid w:val="3454CA13"/>
    <w:rsid w:val="34582BD8"/>
    <w:rsid w:val="345E746C"/>
    <w:rsid w:val="34FC7759"/>
    <w:rsid w:val="35B41A38"/>
    <w:rsid w:val="35FC34E1"/>
    <w:rsid w:val="37623A46"/>
    <w:rsid w:val="3782042B"/>
    <w:rsid w:val="38506ACB"/>
    <w:rsid w:val="387B23B1"/>
    <w:rsid w:val="387CC029"/>
    <w:rsid w:val="38BA590B"/>
    <w:rsid w:val="398A7DFB"/>
    <w:rsid w:val="39A002F4"/>
    <w:rsid w:val="39A3590F"/>
    <w:rsid w:val="39BEAE1D"/>
    <w:rsid w:val="39E70527"/>
    <w:rsid w:val="3B1996CA"/>
    <w:rsid w:val="3BFD3C77"/>
    <w:rsid w:val="3C426FEE"/>
    <w:rsid w:val="3C9975FA"/>
    <w:rsid w:val="3CD02A4C"/>
    <w:rsid w:val="3D625C28"/>
    <w:rsid w:val="3DB99053"/>
    <w:rsid w:val="3DC2ED31"/>
    <w:rsid w:val="3DCFA7A8"/>
    <w:rsid w:val="3DD91A9E"/>
    <w:rsid w:val="3E0EA1EA"/>
    <w:rsid w:val="3E10D02A"/>
    <w:rsid w:val="3E35B956"/>
    <w:rsid w:val="3EE4F6A0"/>
    <w:rsid w:val="3F354F97"/>
    <w:rsid w:val="3F5DE49F"/>
    <w:rsid w:val="3F89D8BA"/>
    <w:rsid w:val="3FD588E1"/>
    <w:rsid w:val="3FE0817E"/>
    <w:rsid w:val="3FF1E684"/>
    <w:rsid w:val="40A196EB"/>
    <w:rsid w:val="40D0425C"/>
    <w:rsid w:val="4179C3FE"/>
    <w:rsid w:val="426FCF8B"/>
    <w:rsid w:val="42BB6CA9"/>
    <w:rsid w:val="4374BB2F"/>
    <w:rsid w:val="43902FA1"/>
    <w:rsid w:val="439EEA7C"/>
    <w:rsid w:val="43BFAC2F"/>
    <w:rsid w:val="43D099C6"/>
    <w:rsid w:val="4406CE3E"/>
    <w:rsid w:val="440FBC93"/>
    <w:rsid w:val="44BD3BE6"/>
    <w:rsid w:val="44C5168C"/>
    <w:rsid w:val="4699FE4E"/>
    <w:rsid w:val="46C20313"/>
    <w:rsid w:val="46D8B08D"/>
    <w:rsid w:val="4766875C"/>
    <w:rsid w:val="485178F0"/>
    <w:rsid w:val="48B3DAD0"/>
    <w:rsid w:val="493D68B2"/>
    <w:rsid w:val="49999AA4"/>
    <w:rsid w:val="4A21A9EB"/>
    <w:rsid w:val="4A241FC4"/>
    <w:rsid w:val="4A3C98E3"/>
    <w:rsid w:val="4A9D756A"/>
    <w:rsid w:val="4ADA3656"/>
    <w:rsid w:val="4B1758B5"/>
    <w:rsid w:val="4B4060D1"/>
    <w:rsid w:val="4C13CEF6"/>
    <w:rsid w:val="4C8CE7C2"/>
    <w:rsid w:val="4CB87F5E"/>
    <w:rsid w:val="4D28755E"/>
    <w:rsid w:val="4D567FEB"/>
    <w:rsid w:val="4E435B1C"/>
    <w:rsid w:val="4E602E16"/>
    <w:rsid w:val="4E77E1BB"/>
    <w:rsid w:val="4E857636"/>
    <w:rsid w:val="4E9D7429"/>
    <w:rsid w:val="4EFF4D6B"/>
    <w:rsid w:val="4F2DED6F"/>
    <w:rsid w:val="5019D5B8"/>
    <w:rsid w:val="504573A5"/>
    <w:rsid w:val="5046302B"/>
    <w:rsid w:val="50582DA2"/>
    <w:rsid w:val="5090D984"/>
    <w:rsid w:val="50B3D48E"/>
    <w:rsid w:val="50D1A151"/>
    <w:rsid w:val="50DBCEB2"/>
    <w:rsid w:val="50E212E1"/>
    <w:rsid w:val="50F08485"/>
    <w:rsid w:val="513E6CEC"/>
    <w:rsid w:val="518546F3"/>
    <w:rsid w:val="519F87EF"/>
    <w:rsid w:val="51DF001A"/>
    <w:rsid w:val="525A15FE"/>
    <w:rsid w:val="52926030"/>
    <w:rsid w:val="52F0D2FE"/>
    <w:rsid w:val="5307205D"/>
    <w:rsid w:val="534A5C46"/>
    <w:rsid w:val="534FC9DD"/>
    <w:rsid w:val="53D8220B"/>
    <w:rsid w:val="541F4EBA"/>
    <w:rsid w:val="54417600"/>
    <w:rsid w:val="547A095C"/>
    <w:rsid w:val="54983A68"/>
    <w:rsid w:val="54AFFEDF"/>
    <w:rsid w:val="54F27AF2"/>
    <w:rsid w:val="553071F3"/>
    <w:rsid w:val="556959BE"/>
    <w:rsid w:val="55D2D868"/>
    <w:rsid w:val="56B8AB4E"/>
    <w:rsid w:val="56C404D5"/>
    <w:rsid w:val="58184144"/>
    <w:rsid w:val="58A5386E"/>
    <w:rsid w:val="58D49305"/>
    <w:rsid w:val="58D7BFA7"/>
    <w:rsid w:val="58ECF4BD"/>
    <w:rsid w:val="5936B2F6"/>
    <w:rsid w:val="594DE0AC"/>
    <w:rsid w:val="59C5559B"/>
    <w:rsid w:val="59F1686F"/>
    <w:rsid w:val="59FBD65E"/>
    <w:rsid w:val="5A7E8160"/>
    <w:rsid w:val="5AA831B4"/>
    <w:rsid w:val="5AB49AE9"/>
    <w:rsid w:val="5C54A750"/>
    <w:rsid w:val="5D5A1846"/>
    <w:rsid w:val="5E027CDE"/>
    <w:rsid w:val="5E1F2ECB"/>
    <w:rsid w:val="5EE35A70"/>
    <w:rsid w:val="5F40AEDA"/>
    <w:rsid w:val="5F9DF5BE"/>
    <w:rsid w:val="5FA7BD45"/>
    <w:rsid w:val="5FC836BE"/>
    <w:rsid w:val="5FD2E1BF"/>
    <w:rsid w:val="5FFE44FE"/>
    <w:rsid w:val="60400CB9"/>
    <w:rsid w:val="60C2177E"/>
    <w:rsid w:val="60F18BBF"/>
    <w:rsid w:val="61421701"/>
    <w:rsid w:val="617C42A5"/>
    <w:rsid w:val="61B96B4B"/>
    <w:rsid w:val="620D74D5"/>
    <w:rsid w:val="62E48DA7"/>
    <w:rsid w:val="6312DDA9"/>
    <w:rsid w:val="631A06E6"/>
    <w:rsid w:val="63619C6F"/>
    <w:rsid w:val="63F955E5"/>
    <w:rsid w:val="64252C0F"/>
    <w:rsid w:val="6475F1C0"/>
    <w:rsid w:val="64E5FB1F"/>
    <w:rsid w:val="654DD8DE"/>
    <w:rsid w:val="65AB7C61"/>
    <w:rsid w:val="65F9325B"/>
    <w:rsid w:val="66529A6D"/>
    <w:rsid w:val="67833CE2"/>
    <w:rsid w:val="688B154F"/>
    <w:rsid w:val="68B1740A"/>
    <w:rsid w:val="68BB3DFE"/>
    <w:rsid w:val="69D94592"/>
    <w:rsid w:val="69E3F535"/>
    <w:rsid w:val="6A1949B4"/>
    <w:rsid w:val="6A32F0F7"/>
    <w:rsid w:val="6A4ECD95"/>
    <w:rsid w:val="6A66F7CE"/>
    <w:rsid w:val="6A895CEB"/>
    <w:rsid w:val="6AE47FB9"/>
    <w:rsid w:val="6B451A6E"/>
    <w:rsid w:val="6B5CC5AA"/>
    <w:rsid w:val="6BD8B07B"/>
    <w:rsid w:val="6C0558D5"/>
    <w:rsid w:val="6C30C743"/>
    <w:rsid w:val="6C42C026"/>
    <w:rsid w:val="6C960812"/>
    <w:rsid w:val="6CB162C2"/>
    <w:rsid w:val="6CEAF37B"/>
    <w:rsid w:val="6CF55F7D"/>
    <w:rsid w:val="6CFD4513"/>
    <w:rsid w:val="6D0CEA94"/>
    <w:rsid w:val="6D371D01"/>
    <w:rsid w:val="6D992588"/>
    <w:rsid w:val="6DBF8040"/>
    <w:rsid w:val="6DD02B81"/>
    <w:rsid w:val="6DF64F1F"/>
    <w:rsid w:val="6E13337B"/>
    <w:rsid w:val="6E1CFA8A"/>
    <w:rsid w:val="6E30372E"/>
    <w:rsid w:val="6E478EFC"/>
    <w:rsid w:val="6E5BB826"/>
    <w:rsid w:val="6E666BAA"/>
    <w:rsid w:val="6E936339"/>
    <w:rsid w:val="6ED09BE7"/>
    <w:rsid w:val="6EF1C90A"/>
    <w:rsid w:val="6F793C57"/>
    <w:rsid w:val="6F79CAEB"/>
    <w:rsid w:val="6F8E477A"/>
    <w:rsid w:val="6F9D935D"/>
    <w:rsid w:val="6FA985C4"/>
    <w:rsid w:val="6FCC7CEB"/>
    <w:rsid w:val="6FE96A96"/>
    <w:rsid w:val="6FFE1E33"/>
    <w:rsid w:val="70046CF5"/>
    <w:rsid w:val="71324A01"/>
    <w:rsid w:val="71841E90"/>
    <w:rsid w:val="719101DB"/>
    <w:rsid w:val="7197048A"/>
    <w:rsid w:val="7289D8F3"/>
    <w:rsid w:val="729EA4B2"/>
    <w:rsid w:val="7346BC40"/>
    <w:rsid w:val="73BDE2AB"/>
    <w:rsid w:val="73D957FC"/>
    <w:rsid w:val="73FC93E3"/>
    <w:rsid w:val="742140B3"/>
    <w:rsid w:val="74611C2C"/>
    <w:rsid w:val="74E8FB62"/>
    <w:rsid w:val="74E90418"/>
    <w:rsid w:val="74F8568C"/>
    <w:rsid w:val="759291DD"/>
    <w:rsid w:val="769B1A5E"/>
    <w:rsid w:val="76C48A9E"/>
    <w:rsid w:val="774B8122"/>
    <w:rsid w:val="7794CC3D"/>
    <w:rsid w:val="77E1F7D8"/>
    <w:rsid w:val="781A63A0"/>
    <w:rsid w:val="78466D52"/>
    <w:rsid w:val="78A732F1"/>
    <w:rsid w:val="78EE930C"/>
    <w:rsid w:val="79345ED4"/>
    <w:rsid w:val="79CF50A1"/>
    <w:rsid w:val="7A443DBA"/>
    <w:rsid w:val="7A583A8F"/>
    <w:rsid w:val="7A5EFC3E"/>
    <w:rsid w:val="7A6F86A4"/>
    <w:rsid w:val="7A856F85"/>
    <w:rsid w:val="7A87E082"/>
    <w:rsid w:val="7AC1C4C1"/>
    <w:rsid w:val="7AD9CE6E"/>
    <w:rsid w:val="7ADB59D7"/>
    <w:rsid w:val="7B2F9E0D"/>
    <w:rsid w:val="7B9AFF54"/>
    <w:rsid w:val="7C1CC413"/>
    <w:rsid w:val="7CAE3AED"/>
    <w:rsid w:val="7CBE12E1"/>
    <w:rsid w:val="7CCD396B"/>
    <w:rsid w:val="7CEC6D32"/>
    <w:rsid w:val="7D283A84"/>
    <w:rsid w:val="7D8DEC79"/>
    <w:rsid w:val="7DF0F259"/>
    <w:rsid w:val="7E0819BD"/>
    <w:rsid w:val="7E1522D0"/>
    <w:rsid w:val="7ED6F903"/>
    <w:rsid w:val="7EE664BA"/>
    <w:rsid w:val="7EF65A9A"/>
    <w:rsid w:val="7F269286"/>
    <w:rsid w:val="7F4D4972"/>
    <w:rsid w:val="7F83881B"/>
    <w:rsid w:val="7F85D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07938"/>
  <w15:chartTrackingRefBased/>
  <w15:docId w15:val="{B0ECC5A2-23B8-45CE-8ADF-B7369B4F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1280A6C8"/>
    <w:rPr>
      <w:lang w:val="en-AU"/>
    </w:rPr>
  </w:style>
  <w:style w:type="paragraph" w:styleId="Heading1">
    <w:name w:val="heading 1"/>
    <w:basedOn w:val="Title"/>
    <w:next w:val="Normal"/>
    <w:link w:val="Heading1Char"/>
    <w:uiPriority w:val="9"/>
    <w:qFormat/>
    <w:rsid w:val="00AF4532"/>
    <w:pPr>
      <w:spacing w:after="240"/>
      <w:outlineLvl w:val="0"/>
    </w:pPr>
    <w:rPr>
      <w:rFonts w:ascii="Century Gothic" w:hAnsi="Century Gothic"/>
      <w:bCs/>
      <w:color w:val="92B9C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4532"/>
    <w:pPr>
      <w:tabs>
        <w:tab w:val="left" w:pos="1589"/>
      </w:tabs>
      <w:outlineLvl w:val="1"/>
    </w:pPr>
    <w:rPr>
      <w:rFonts w:ascii="Century Gothic" w:eastAsiaTheme="majorEastAsia" w:hAnsi="Century Gothic" w:cstheme="majorBidi"/>
      <w:bCs/>
      <w:color w:val="92B9C9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1280A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1280A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1280A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1280A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1280A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1280A6C8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1280A6C8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532"/>
    <w:rPr>
      <w:rFonts w:ascii="Century Gothic" w:eastAsiaTheme="majorEastAsia" w:hAnsi="Century Gothic" w:cstheme="majorBidi"/>
      <w:bCs/>
      <w:color w:val="92B9C9"/>
      <w:sz w:val="56"/>
      <w:szCs w:val="56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AF4532"/>
    <w:rPr>
      <w:rFonts w:ascii="Century Gothic" w:eastAsiaTheme="majorEastAsia" w:hAnsi="Century Gothic" w:cstheme="majorBidi"/>
      <w:bCs/>
      <w:color w:val="92B9C9"/>
      <w:sz w:val="48"/>
      <w:szCs w:val="48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1280A6C8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1280A6C8"/>
    <w:rPr>
      <w:rFonts w:eastAsiaTheme="majorEastAsia" w:cstheme="majorBidi"/>
      <w:color w:val="595959" w:themeColor="text1" w:themeTint="A6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1280A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1280A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280A6C8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67833CE2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14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4D4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E114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4D4"/>
    <w:rPr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261D3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2B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2B59"/>
    <w:rPr>
      <w:b/>
      <w:bCs/>
      <w:sz w:val="20"/>
      <w:szCs w:val="20"/>
      <w:lang w:val="en-AU"/>
    </w:rPr>
  </w:style>
  <w:style w:type="paragraph" w:styleId="Revision">
    <w:name w:val="Revision"/>
    <w:hidden/>
    <w:uiPriority w:val="99"/>
    <w:semiHidden/>
    <w:rsid w:val="00B307B1"/>
    <w:pPr>
      <w:spacing w:after="0" w:line="240" w:lineRule="auto"/>
    </w:pPr>
    <w:rPr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635B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www.wa.gov.au/government/publications/gifts-benefits-and-hospitality-template-text-information-public-officers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wa.gov.au/organisation/public-sector-commission/integrity-promotion-resources-agenci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a.gov.au/government/publications/conflicts-of-interest-quick-reference-guide-public-officer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wa.gov.au/government/publications/conflicts-of-interest-quick-reference-guide-managers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4BC1F79292A448A97E193CEDC2BEF" ma:contentTypeVersion="17" ma:contentTypeDescription="Create a new document." ma:contentTypeScope="" ma:versionID="9c7658c78aa44ba671f248f8047a2198">
  <xsd:schema xmlns:xsd="http://www.w3.org/2001/XMLSchema" xmlns:xs="http://www.w3.org/2001/XMLSchema" xmlns:p="http://schemas.microsoft.com/office/2006/metadata/properties" xmlns:ns2="0dfd831f-716d-48fb-8630-a02244d67881" xmlns:ns3="273fd5af-9192-4572-8a76-ae09602c4af9" targetNamespace="http://schemas.microsoft.com/office/2006/metadata/properties" ma:root="true" ma:fieldsID="30be4324672b02c7fed16544ea8711eb" ns2:_="" ns3:_="">
    <xsd:import namespace="0dfd831f-716d-48fb-8630-a02244d67881"/>
    <xsd:import namespace="273fd5af-9192-4572-8a76-ae09602c4a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d831f-716d-48fb-8630-a02244d67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9dd5136-d8d3-43bd-8536-49417bb068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fd5af-9192-4572-8a76-ae09602c4af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d15354f-6f1c-4ba3-982c-7edf29caef97}" ma:internalName="TaxCatchAll" ma:showField="CatchAllData" ma:web="273fd5af-9192-4572-8a76-ae09602c4a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fd831f-716d-48fb-8630-a02244d67881">
      <Terms xmlns="http://schemas.microsoft.com/office/infopath/2007/PartnerControls"/>
    </lcf76f155ced4ddcb4097134ff3c332f>
    <TaxCatchAll xmlns="273fd5af-9192-4572-8a76-ae09602c4af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581BCA-72D3-405B-A9D3-0A6D7D5CC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d831f-716d-48fb-8630-a02244d67881"/>
    <ds:schemaRef ds:uri="273fd5af-9192-4572-8a76-ae09602c4a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DD2826-985B-49DE-940B-88D647B05F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C9CCAB-9712-4C69-BC59-9F46D6731F0A}">
  <ds:schemaRefs>
    <ds:schemaRef ds:uri="http://schemas.microsoft.com/office/2006/metadata/properties"/>
    <ds:schemaRef ds:uri="http://schemas.microsoft.com/office/infopath/2007/PartnerControls"/>
    <ds:schemaRef ds:uri="0dfd831f-716d-48fb-8630-a02244d67881"/>
    <ds:schemaRef ds:uri="273fd5af-9192-4572-8a76-ae09602c4af9"/>
  </ds:schemaRefs>
</ds:datastoreItem>
</file>

<file path=customXml/itemProps4.xml><?xml version="1.0" encoding="utf-8"?>
<ds:datastoreItem xmlns:ds="http://schemas.openxmlformats.org/officeDocument/2006/customXml" ds:itemID="{4049CA28-F83A-4D78-8AFB-6AF47D7875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Pegna, Juliana</dc:creator>
  <cp:keywords/>
  <dc:description/>
  <cp:lastModifiedBy>Hewett, Mikaela</cp:lastModifiedBy>
  <cp:revision>2</cp:revision>
  <dcterms:created xsi:type="dcterms:W3CDTF">2026-09-22T06:45:00Z</dcterms:created>
  <dcterms:modified xsi:type="dcterms:W3CDTF">2026-09-22T06:45:00Z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0x0101009B04BC1F79292A448A97E193CEDC2BEF</vt:lpwstr>
  </property>
  <property fmtid="{D5CDD505-2E9C-101B-9397-08002B2CF9AE}" pid="3" name="MSIP_Label_9debd643-ebde-44ed-8e8b-40a2ae139fe2_Enabled">
    <vt:lpwstr>true</vt:lpwstr>
  </property>
  <property fmtid="{D5CDD505-2E9C-101B-9397-08002B2CF9AE}" pid="4" name="MSIP_Label_9debd643-ebde-44ed-8e8b-40a2ae139fe2_SetDate">
    <vt:lpwstr>2025-07-28T06:20:42Z</vt:lpwstr>
  </property>
  <property fmtid="{D5CDD505-2E9C-101B-9397-08002B2CF9AE}" pid="5" name="MSIP_Label_9debd643-ebde-44ed-8e8b-40a2ae139fe2_Method">
    <vt:lpwstr>Standard</vt:lpwstr>
  </property>
  <property fmtid="{D5CDD505-2E9C-101B-9397-08002B2CF9AE}" pid="6" name="MSIP_Label_9debd643-ebde-44ed-8e8b-40a2ae139fe2_Name">
    <vt:lpwstr>OFFICIAL PSC.</vt:lpwstr>
  </property>
  <property fmtid="{D5CDD505-2E9C-101B-9397-08002B2CF9AE}" pid="7" name="MSIP_Label_9debd643-ebde-44ed-8e8b-40a2ae139fe2_SiteId">
    <vt:lpwstr>d48144b5-571f-4b68-9721-e41bc0071e17</vt:lpwstr>
  </property>
  <property fmtid="{D5CDD505-2E9C-101B-9397-08002B2CF9AE}" pid="8" name="MSIP_Label_9debd643-ebde-44ed-8e8b-40a2ae139fe2_ActionId">
    <vt:lpwstr>01f968c3-6149-4418-88fb-4477966e9e4d</vt:lpwstr>
  </property>
  <property fmtid="{D5CDD505-2E9C-101B-9397-08002B2CF9AE}" pid="9" name="MSIP_Label_9debd643-ebde-44ed-8e8b-40a2ae139fe2_ContentBits">
    <vt:lpwstr>0</vt:lpwstr>
  </property>
  <property fmtid="{D5CDD505-2E9C-101B-9397-08002B2CF9AE}" pid="10" name="MSIP_Label_9debd643-ebde-44ed-8e8b-40a2ae139fe2_Tag">
    <vt:lpwstr>10, 3, 0, 2</vt:lpwstr>
  </property>
  <property fmtid="{D5CDD505-2E9C-101B-9397-08002B2CF9AE}" pid="11" name="MediaServiceImageTags">
    <vt:lpwstr/>
  </property>
  <property fmtid="{D5CDD505-2E9C-101B-9397-08002B2CF9AE}" pid="12" name="_AdHocReviewCycleID">
    <vt:i4>665639882</vt:i4>
  </property>
  <property fmtid="{D5CDD505-2E9C-101B-9397-08002B2CF9AE}" pid="13" name="_NewReviewCycle">
    <vt:lpwstr/>
  </property>
  <property fmtid="{D5CDD505-2E9C-101B-9397-08002B2CF9AE}" pid="14" name="_EmailSubject">
    <vt:lpwstr>Example Communications Plan - Aug 2025</vt:lpwstr>
  </property>
  <property fmtid="{D5CDD505-2E9C-101B-9397-08002B2CF9AE}" pid="15" name="_AuthorEmail">
    <vt:lpwstr>Adam.Alliss@psc.wa.gov.au</vt:lpwstr>
  </property>
  <property fmtid="{D5CDD505-2E9C-101B-9397-08002B2CF9AE}" pid="16" name="_AuthorEmailDisplayName">
    <vt:lpwstr>Alliss, Adam</vt:lpwstr>
  </property>
  <property fmtid="{D5CDD505-2E9C-101B-9397-08002B2CF9AE}" pid="17" name="_PreviousAdHocReviewCycleID">
    <vt:i4>1088087927</vt:i4>
  </property>
  <property fmtid="{D5CDD505-2E9C-101B-9397-08002B2CF9AE}" pid="18" name="_ReviewingToolsShownOnce">
    <vt:lpwstr/>
  </property>
</Properties>
</file>