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7AC3C" w14:textId="38A06062" w:rsidR="009451D9" w:rsidRPr="00F83181" w:rsidRDefault="005C48AC" w:rsidP="00F83181">
      <w:pPr>
        <w:pStyle w:val="Title"/>
        <w:rPr>
          <w:rFonts w:hint="eastAsia"/>
        </w:rPr>
      </w:pPr>
      <w:r w:rsidRPr="00F83181">
        <w:t>Youth Custodial Rule 1</w:t>
      </w:r>
      <w:r w:rsidR="00F97E24" w:rsidRPr="00F83181">
        <w:t xml:space="preserve"> – </w:t>
      </w:r>
    </w:p>
    <w:p w14:paraId="1DB76E03" w14:textId="442637CA" w:rsidR="00146739" w:rsidRPr="00F83181" w:rsidRDefault="00F97E24" w:rsidP="00F83181">
      <w:pPr>
        <w:pStyle w:val="Subtitle"/>
        <w:rPr>
          <w:rFonts w:hint="eastAsia"/>
        </w:rPr>
      </w:pPr>
      <w:r w:rsidRPr="00F83181">
        <w:t xml:space="preserve">Designation of Officers as </w:t>
      </w:r>
      <w:r w:rsidR="005C48AC" w:rsidRPr="00F83181">
        <w:t xml:space="preserve">Custodial </w:t>
      </w:r>
      <w:r w:rsidRPr="00F83181">
        <w:t>Officers</w:t>
      </w:r>
    </w:p>
    <w:p w14:paraId="2104385E" w14:textId="77777777" w:rsidR="00663830" w:rsidRPr="00663830" w:rsidRDefault="00663830" w:rsidP="0066383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4446"/>
        <w:gridCol w:w="1073"/>
        <w:gridCol w:w="374"/>
        <w:gridCol w:w="2789"/>
        <w:gridCol w:w="236"/>
      </w:tblGrid>
      <w:tr w:rsidR="00F97E24" w:rsidRPr="0019769E" w14:paraId="40607D28" w14:textId="77777777" w:rsidTr="00626EB4">
        <w:trPr>
          <w:trHeight w:val="227"/>
        </w:trPr>
        <w:tc>
          <w:tcPr>
            <w:tcW w:w="9242" w:type="dxa"/>
            <w:gridSpan w:val="6"/>
            <w:tcBorders>
              <w:top w:val="single" w:sz="4" w:space="0" w:color="auto"/>
              <w:left w:val="single" w:sz="4" w:space="0" w:color="auto"/>
              <w:right w:val="single" w:sz="4" w:space="0" w:color="auto"/>
            </w:tcBorders>
          </w:tcPr>
          <w:p w14:paraId="39F3285E" w14:textId="77777777" w:rsidR="00F97E24" w:rsidRPr="0019769E" w:rsidRDefault="00F97E24" w:rsidP="00F83181">
            <w:pPr>
              <w:pStyle w:val="Tabledata"/>
            </w:pPr>
          </w:p>
        </w:tc>
      </w:tr>
      <w:tr w:rsidR="00F97E24" w:rsidRPr="00965CEF" w14:paraId="7ED71BB5" w14:textId="77777777" w:rsidTr="00626EB4">
        <w:tc>
          <w:tcPr>
            <w:tcW w:w="250" w:type="dxa"/>
            <w:tcBorders>
              <w:left w:val="single" w:sz="4" w:space="0" w:color="auto"/>
            </w:tcBorders>
          </w:tcPr>
          <w:p w14:paraId="50AE4DA8" w14:textId="77777777" w:rsidR="00F97E24" w:rsidRPr="00965CEF" w:rsidRDefault="00F97E24" w:rsidP="00F83181">
            <w:pPr>
              <w:pStyle w:val="Tabledata"/>
            </w:pPr>
          </w:p>
        </w:tc>
        <w:tc>
          <w:tcPr>
            <w:tcW w:w="8756" w:type="dxa"/>
            <w:gridSpan w:val="4"/>
          </w:tcPr>
          <w:p w14:paraId="49E615F9" w14:textId="439C1FDA" w:rsidR="00F97E24" w:rsidRPr="00965CEF" w:rsidRDefault="005C48AC" w:rsidP="00F83181">
            <w:pPr>
              <w:pStyle w:val="Tabledata"/>
            </w:pPr>
            <w:r w:rsidRPr="005C48AC">
              <w:t xml:space="preserve">Rule made pursuant to Section 181 (1) of the </w:t>
            </w:r>
            <w:r w:rsidRPr="005C48AC">
              <w:rPr>
                <w:i/>
              </w:rPr>
              <w:t xml:space="preserve">Young Offenders Act 1994 </w:t>
            </w:r>
            <w:r w:rsidRPr="005C48AC">
              <w:t>by the Commissioner</w:t>
            </w:r>
            <w:r>
              <w:t>, who has been delegated this authority by</w:t>
            </w:r>
            <w:r w:rsidRPr="005C48AC">
              <w:t xml:space="preserve"> the Chief Executive Officer of the Department of </w:t>
            </w:r>
            <w:r>
              <w:t>Justice</w:t>
            </w:r>
            <w:r w:rsidRPr="005C48AC">
              <w:t xml:space="preserve"> with the approval of the Minister for Corrective Services.</w:t>
            </w:r>
          </w:p>
        </w:tc>
        <w:tc>
          <w:tcPr>
            <w:tcW w:w="236" w:type="dxa"/>
            <w:tcBorders>
              <w:left w:val="nil"/>
              <w:right w:val="single" w:sz="4" w:space="0" w:color="auto"/>
            </w:tcBorders>
          </w:tcPr>
          <w:p w14:paraId="1AE5D989" w14:textId="77777777" w:rsidR="00F97E24" w:rsidRPr="00965CEF" w:rsidRDefault="00F97E24" w:rsidP="00F83181">
            <w:pPr>
              <w:pStyle w:val="Tabledata"/>
            </w:pPr>
          </w:p>
        </w:tc>
      </w:tr>
      <w:tr w:rsidR="008113F7" w:rsidRPr="00965CEF" w14:paraId="29390CA1" w14:textId="77777777" w:rsidTr="0081089C">
        <w:trPr>
          <w:trHeight w:val="1134"/>
        </w:trPr>
        <w:tc>
          <w:tcPr>
            <w:tcW w:w="5812" w:type="dxa"/>
            <w:gridSpan w:val="3"/>
            <w:tcBorders>
              <w:left w:val="single" w:sz="4" w:space="0" w:color="auto"/>
            </w:tcBorders>
          </w:tcPr>
          <w:p w14:paraId="1D4EDEC6" w14:textId="7B97BC1A" w:rsidR="00F97E24" w:rsidRPr="00965CEF" w:rsidRDefault="008113F7" w:rsidP="00F83181">
            <w:pPr>
              <w:pStyle w:val="Tabledata"/>
            </w:pPr>
            <w:r>
              <w:rPr>
                <w:noProof/>
              </w:rPr>
              <w:drawing>
                <wp:anchor distT="0" distB="0" distL="114300" distR="114300" simplePos="0" relativeHeight="251659264" behindDoc="0" locked="0" layoutInCell="1" allowOverlap="1" wp14:anchorId="07181960" wp14:editId="085EEBA5">
                  <wp:simplePos x="0" y="0"/>
                  <wp:positionH relativeFrom="column">
                    <wp:posOffset>405130</wp:posOffset>
                  </wp:positionH>
                  <wp:positionV relativeFrom="paragraph">
                    <wp:posOffset>51435</wp:posOffset>
                  </wp:positionV>
                  <wp:extent cx="2133600" cy="6191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ssall.png"/>
                          <pic:cNvPicPr/>
                        </pic:nvPicPr>
                        <pic:blipFill>
                          <a:blip r:embed="rId12">
                            <a:duotone>
                              <a:schemeClr val="accent6">
                                <a:shade val="45000"/>
                                <a:satMod val="135000"/>
                              </a:schemeClr>
                              <a:prstClr val="white"/>
                            </a:duotone>
                            <a:extLst>
                              <a:ext uri="{BEBA8EAE-BF5A-486C-A8C5-ECC9F3942E4B}">
                                <a14:imgProps xmlns:a14="http://schemas.microsoft.com/office/drawing/2010/main">
                                  <a14:imgLayer r:embed="rId13">
                                    <a14:imgEffect>
                                      <a14:colorTemperature colorTemp="2476"/>
                                    </a14:imgEffect>
                                  </a14:imgLayer>
                                </a14:imgProps>
                              </a:ext>
                              <a:ext uri="{28A0092B-C50C-407E-A947-70E740481C1C}">
                                <a14:useLocalDpi xmlns:a14="http://schemas.microsoft.com/office/drawing/2010/main" val="0"/>
                              </a:ext>
                            </a:extLst>
                          </a:blip>
                          <a:stretch>
                            <a:fillRect/>
                          </a:stretch>
                        </pic:blipFill>
                        <pic:spPr>
                          <a:xfrm>
                            <a:off x="0" y="0"/>
                            <a:ext cx="2133600" cy="619125"/>
                          </a:xfrm>
                          <a:prstGeom prst="rect">
                            <a:avLst/>
                          </a:prstGeom>
                        </pic:spPr>
                      </pic:pic>
                    </a:graphicData>
                  </a:graphic>
                </wp:anchor>
              </w:drawing>
            </w:r>
          </w:p>
        </w:tc>
        <w:tc>
          <w:tcPr>
            <w:tcW w:w="377" w:type="dxa"/>
          </w:tcPr>
          <w:p w14:paraId="75C51AAF" w14:textId="77777777" w:rsidR="00F97E24" w:rsidRPr="00965CEF" w:rsidRDefault="00F97E24" w:rsidP="00F83181">
            <w:pPr>
              <w:pStyle w:val="Tabledata"/>
            </w:pPr>
          </w:p>
        </w:tc>
        <w:tc>
          <w:tcPr>
            <w:tcW w:w="3053" w:type="dxa"/>
            <w:gridSpan w:val="2"/>
            <w:tcBorders>
              <w:right w:val="single" w:sz="4" w:space="0" w:color="auto"/>
            </w:tcBorders>
            <w:vAlign w:val="center"/>
          </w:tcPr>
          <w:p w14:paraId="259D93BA" w14:textId="40C0B583" w:rsidR="00F97E24" w:rsidRPr="00965CEF" w:rsidRDefault="0081089C" w:rsidP="0081089C">
            <w:pPr>
              <w:pStyle w:val="Tabledata"/>
            </w:pPr>
            <w:r>
              <w:t>23 October 2019</w:t>
            </w:r>
          </w:p>
        </w:tc>
      </w:tr>
      <w:tr w:rsidR="008113F7" w:rsidRPr="00965CEF" w14:paraId="093D590E" w14:textId="77777777" w:rsidTr="00626EB4">
        <w:tc>
          <w:tcPr>
            <w:tcW w:w="250" w:type="dxa"/>
            <w:tcBorders>
              <w:left w:val="single" w:sz="4" w:space="0" w:color="auto"/>
            </w:tcBorders>
          </w:tcPr>
          <w:p w14:paraId="0CA64FF6" w14:textId="77777777" w:rsidR="00F97E24" w:rsidRDefault="00F97E24" w:rsidP="00F83181">
            <w:pPr>
              <w:pStyle w:val="Tabledata"/>
            </w:pPr>
          </w:p>
        </w:tc>
        <w:tc>
          <w:tcPr>
            <w:tcW w:w="4489" w:type="dxa"/>
            <w:tcBorders>
              <w:top w:val="single" w:sz="4" w:space="0" w:color="auto"/>
              <w:left w:val="nil"/>
            </w:tcBorders>
          </w:tcPr>
          <w:p w14:paraId="6356512E" w14:textId="5AB652C4" w:rsidR="00F97E24" w:rsidRPr="00164122" w:rsidRDefault="007B18D3" w:rsidP="00F83181">
            <w:pPr>
              <w:pStyle w:val="Tabledata"/>
            </w:pPr>
            <w:r>
              <w:t>Tony Hassall</w:t>
            </w:r>
          </w:p>
          <w:p w14:paraId="01753020" w14:textId="77777777" w:rsidR="00F97E24" w:rsidRPr="00965CEF" w:rsidRDefault="00F97E24" w:rsidP="00F83181">
            <w:pPr>
              <w:pStyle w:val="Tabledata"/>
              <w:rPr>
                <w:b/>
              </w:rPr>
            </w:pPr>
            <w:r w:rsidRPr="00965CEF">
              <w:rPr>
                <w:b/>
              </w:rPr>
              <w:t>Commissioner</w:t>
            </w:r>
          </w:p>
        </w:tc>
        <w:tc>
          <w:tcPr>
            <w:tcW w:w="1073" w:type="dxa"/>
            <w:tcBorders>
              <w:top w:val="single" w:sz="4" w:space="0" w:color="auto"/>
            </w:tcBorders>
          </w:tcPr>
          <w:p w14:paraId="07C3EA02" w14:textId="77777777" w:rsidR="00F97E24" w:rsidRPr="009E31D3" w:rsidRDefault="00F97E24" w:rsidP="00F83181">
            <w:pPr>
              <w:pStyle w:val="Tabledata"/>
              <w:rPr>
                <w:b/>
                <w:sz w:val="20"/>
                <w:szCs w:val="20"/>
              </w:rPr>
            </w:pPr>
            <w:r w:rsidRPr="009E31D3">
              <w:rPr>
                <w:sz w:val="20"/>
                <w:szCs w:val="20"/>
              </w:rPr>
              <w:t>Signature</w:t>
            </w:r>
          </w:p>
        </w:tc>
        <w:tc>
          <w:tcPr>
            <w:tcW w:w="377" w:type="dxa"/>
          </w:tcPr>
          <w:p w14:paraId="01F512EB" w14:textId="77777777" w:rsidR="00F97E24" w:rsidRPr="00965CEF" w:rsidRDefault="00F97E24" w:rsidP="00F83181">
            <w:pPr>
              <w:pStyle w:val="Tabledata"/>
            </w:pPr>
          </w:p>
        </w:tc>
        <w:tc>
          <w:tcPr>
            <w:tcW w:w="2817" w:type="dxa"/>
            <w:tcBorders>
              <w:top w:val="single" w:sz="4" w:space="0" w:color="auto"/>
            </w:tcBorders>
          </w:tcPr>
          <w:p w14:paraId="31E3653A" w14:textId="77777777" w:rsidR="00F97E24" w:rsidRPr="009E31D3" w:rsidRDefault="00F97E24" w:rsidP="00F83181">
            <w:pPr>
              <w:pStyle w:val="Tabledata"/>
              <w:rPr>
                <w:sz w:val="20"/>
                <w:szCs w:val="20"/>
              </w:rPr>
            </w:pPr>
            <w:r w:rsidRPr="009E31D3">
              <w:rPr>
                <w:sz w:val="20"/>
                <w:szCs w:val="20"/>
              </w:rPr>
              <w:t>Date</w:t>
            </w:r>
          </w:p>
        </w:tc>
        <w:tc>
          <w:tcPr>
            <w:tcW w:w="236" w:type="dxa"/>
            <w:tcBorders>
              <w:left w:val="nil"/>
              <w:right w:val="single" w:sz="4" w:space="0" w:color="auto"/>
            </w:tcBorders>
          </w:tcPr>
          <w:p w14:paraId="7BAF2578" w14:textId="77777777" w:rsidR="00F97E24" w:rsidRPr="00965CEF" w:rsidRDefault="00F97E24" w:rsidP="00F83181">
            <w:pPr>
              <w:pStyle w:val="Tabledata"/>
            </w:pPr>
          </w:p>
        </w:tc>
      </w:tr>
      <w:tr w:rsidR="00F97E24" w:rsidRPr="00965CEF" w14:paraId="171D06CB" w14:textId="77777777" w:rsidTr="00626EB4">
        <w:trPr>
          <w:trHeight w:val="510"/>
        </w:trPr>
        <w:tc>
          <w:tcPr>
            <w:tcW w:w="9242" w:type="dxa"/>
            <w:gridSpan w:val="6"/>
            <w:tcBorders>
              <w:left w:val="single" w:sz="4" w:space="0" w:color="auto"/>
              <w:right w:val="single" w:sz="4" w:space="0" w:color="auto"/>
            </w:tcBorders>
          </w:tcPr>
          <w:p w14:paraId="118E31E6" w14:textId="77777777" w:rsidR="00F97E24" w:rsidRPr="00965CEF" w:rsidRDefault="00F97E24" w:rsidP="00F83181">
            <w:pPr>
              <w:pStyle w:val="Tabledata"/>
            </w:pPr>
          </w:p>
        </w:tc>
      </w:tr>
      <w:tr w:rsidR="00F97E24" w:rsidRPr="00965CEF" w14:paraId="058BC100" w14:textId="77777777" w:rsidTr="00626EB4">
        <w:tc>
          <w:tcPr>
            <w:tcW w:w="250" w:type="dxa"/>
            <w:tcBorders>
              <w:left w:val="single" w:sz="4" w:space="0" w:color="auto"/>
            </w:tcBorders>
          </w:tcPr>
          <w:p w14:paraId="4F9A631A" w14:textId="77777777" w:rsidR="00F97E24" w:rsidRPr="00965CEF" w:rsidRDefault="00F97E24" w:rsidP="00F83181">
            <w:pPr>
              <w:pStyle w:val="Tabledata"/>
            </w:pPr>
          </w:p>
        </w:tc>
        <w:tc>
          <w:tcPr>
            <w:tcW w:w="8756" w:type="dxa"/>
            <w:gridSpan w:val="4"/>
          </w:tcPr>
          <w:p w14:paraId="70D8AF9D" w14:textId="479CFC3C" w:rsidR="00F97E24" w:rsidRPr="00965CEF" w:rsidRDefault="00F97E24" w:rsidP="00F83181">
            <w:pPr>
              <w:pStyle w:val="Tabledata"/>
            </w:pPr>
            <w:r w:rsidRPr="00965CEF">
              <w:t xml:space="preserve">Rule </w:t>
            </w:r>
            <w:r>
              <w:t>approved</w:t>
            </w:r>
            <w:r w:rsidRPr="00965CEF">
              <w:t xml:space="preserve"> by the </w:t>
            </w:r>
            <w:r>
              <w:t>Minister</w:t>
            </w:r>
            <w:r w:rsidRPr="00965CEF">
              <w:t xml:space="preserve"> for Corrective Services pursuant to section 35 of the </w:t>
            </w:r>
            <w:r w:rsidR="007B18D3" w:rsidRPr="005C48AC">
              <w:rPr>
                <w:i/>
              </w:rPr>
              <w:t>Young Offenders Act 1994</w:t>
            </w:r>
          </w:p>
        </w:tc>
        <w:tc>
          <w:tcPr>
            <w:tcW w:w="236" w:type="dxa"/>
            <w:tcBorders>
              <w:left w:val="nil"/>
              <w:right w:val="single" w:sz="4" w:space="0" w:color="auto"/>
            </w:tcBorders>
          </w:tcPr>
          <w:p w14:paraId="43D60BB4" w14:textId="77777777" w:rsidR="00F97E24" w:rsidRPr="00965CEF" w:rsidRDefault="00F97E24" w:rsidP="00F83181">
            <w:pPr>
              <w:pStyle w:val="Tabledata"/>
            </w:pPr>
          </w:p>
        </w:tc>
      </w:tr>
      <w:tr w:rsidR="008113F7" w:rsidRPr="00965CEF" w14:paraId="616F2EFF" w14:textId="77777777" w:rsidTr="0081089C">
        <w:trPr>
          <w:trHeight w:val="1134"/>
        </w:trPr>
        <w:tc>
          <w:tcPr>
            <w:tcW w:w="5812" w:type="dxa"/>
            <w:gridSpan w:val="3"/>
            <w:tcBorders>
              <w:left w:val="single" w:sz="4" w:space="0" w:color="auto"/>
            </w:tcBorders>
          </w:tcPr>
          <w:p w14:paraId="0A0F9DD0" w14:textId="61FE68E4" w:rsidR="008113F7" w:rsidRDefault="008113F7" w:rsidP="00F83181">
            <w:pPr>
              <w:pStyle w:val="Tabledata"/>
            </w:pPr>
            <w:r>
              <w:rPr>
                <w:noProof/>
              </w:rPr>
              <w:drawing>
                <wp:anchor distT="0" distB="0" distL="114300" distR="114300" simplePos="0" relativeHeight="251660288" behindDoc="1" locked="0" layoutInCell="1" allowOverlap="1" wp14:anchorId="1B963115" wp14:editId="0AAADDCD">
                  <wp:simplePos x="0" y="0"/>
                  <wp:positionH relativeFrom="column">
                    <wp:posOffset>871855</wp:posOffset>
                  </wp:positionH>
                  <wp:positionV relativeFrom="paragraph">
                    <wp:posOffset>14605</wp:posOffset>
                  </wp:positionV>
                  <wp:extent cx="2124075" cy="110934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an Logan.bmp"/>
                          <pic:cNvPicPr/>
                        </pic:nvPicPr>
                        <pic:blipFill>
                          <a:blip r:embed="rId14">
                            <a:grayscl/>
                            <a:extLst>
                              <a:ext uri="{BEBA8EAE-BF5A-486C-A8C5-ECC9F3942E4B}">
                                <a14:imgProps xmlns:a14="http://schemas.microsoft.com/office/drawing/2010/main">
                                  <a14:imgLayer r:embed="rId15">
                                    <a14:imgEffect>
                                      <a14:sharpenSoften amount="25000"/>
                                    </a14:imgEffect>
                                    <a14:imgEffect>
                                      <a14:colorTemperature colorTemp="11500"/>
                                    </a14:imgEffect>
                                    <a14:imgEffect>
                                      <a14:brightnessContrast bright="2000" contrast="-55000"/>
                                    </a14:imgEffect>
                                  </a14:imgLayer>
                                </a14:imgProps>
                              </a:ext>
                              <a:ext uri="{28A0092B-C50C-407E-A947-70E740481C1C}">
                                <a14:useLocalDpi xmlns:a14="http://schemas.microsoft.com/office/drawing/2010/main" val="0"/>
                              </a:ext>
                            </a:extLst>
                          </a:blip>
                          <a:stretch>
                            <a:fillRect/>
                          </a:stretch>
                        </pic:blipFill>
                        <pic:spPr>
                          <a:xfrm>
                            <a:off x="0" y="0"/>
                            <a:ext cx="2124075" cy="1109345"/>
                          </a:xfrm>
                          <a:prstGeom prst="rect">
                            <a:avLst/>
                          </a:prstGeom>
                        </pic:spPr>
                      </pic:pic>
                    </a:graphicData>
                  </a:graphic>
                  <wp14:sizeRelH relativeFrom="margin">
                    <wp14:pctWidth>0</wp14:pctWidth>
                  </wp14:sizeRelH>
                  <wp14:sizeRelV relativeFrom="margin">
                    <wp14:pctHeight>0</wp14:pctHeight>
                  </wp14:sizeRelV>
                </wp:anchor>
              </w:drawing>
            </w:r>
          </w:p>
          <w:p w14:paraId="7B27C616" w14:textId="77777777" w:rsidR="00F97E24" w:rsidRDefault="00F97E24" w:rsidP="00F83181">
            <w:pPr>
              <w:pStyle w:val="Tabledata"/>
            </w:pPr>
          </w:p>
          <w:p w14:paraId="622EDEF4" w14:textId="77777777" w:rsidR="008113F7" w:rsidRDefault="008113F7" w:rsidP="00F83181">
            <w:pPr>
              <w:pStyle w:val="Tabledata"/>
            </w:pPr>
          </w:p>
          <w:p w14:paraId="3B2C2B88" w14:textId="77777777" w:rsidR="008113F7" w:rsidRDefault="008113F7" w:rsidP="00F83181">
            <w:pPr>
              <w:pStyle w:val="Tabledata"/>
            </w:pPr>
          </w:p>
          <w:p w14:paraId="5D77D0D9" w14:textId="0E5EB2CF" w:rsidR="008113F7" w:rsidRPr="00E50D0B" w:rsidRDefault="008113F7" w:rsidP="00F83181">
            <w:pPr>
              <w:pStyle w:val="Tabledata"/>
            </w:pPr>
          </w:p>
        </w:tc>
        <w:tc>
          <w:tcPr>
            <w:tcW w:w="377" w:type="dxa"/>
          </w:tcPr>
          <w:p w14:paraId="58940958" w14:textId="77777777" w:rsidR="00F97E24" w:rsidRPr="00965CEF" w:rsidRDefault="00F97E24" w:rsidP="00F83181">
            <w:pPr>
              <w:pStyle w:val="Tabledata"/>
            </w:pPr>
          </w:p>
        </w:tc>
        <w:tc>
          <w:tcPr>
            <w:tcW w:w="3053" w:type="dxa"/>
            <w:gridSpan w:val="2"/>
            <w:tcBorders>
              <w:right w:val="single" w:sz="4" w:space="0" w:color="auto"/>
            </w:tcBorders>
            <w:vAlign w:val="center"/>
          </w:tcPr>
          <w:p w14:paraId="4237601E" w14:textId="4053DF85" w:rsidR="00F97E24" w:rsidRPr="00965CEF" w:rsidRDefault="0081089C" w:rsidP="0081089C">
            <w:pPr>
              <w:pStyle w:val="Tabledata"/>
            </w:pPr>
            <w:r>
              <w:t>27 December 2019</w:t>
            </w:r>
          </w:p>
        </w:tc>
      </w:tr>
      <w:tr w:rsidR="008113F7" w:rsidRPr="00965CEF" w14:paraId="4726C865" w14:textId="77777777" w:rsidTr="00626EB4">
        <w:trPr>
          <w:trHeight w:val="847"/>
        </w:trPr>
        <w:tc>
          <w:tcPr>
            <w:tcW w:w="250" w:type="dxa"/>
            <w:tcBorders>
              <w:left w:val="single" w:sz="4" w:space="0" w:color="auto"/>
              <w:bottom w:val="single" w:sz="4" w:space="0" w:color="auto"/>
            </w:tcBorders>
          </w:tcPr>
          <w:p w14:paraId="016ACD26" w14:textId="77777777" w:rsidR="00F97E24" w:rsidRDefault="00F97E24" w:rsidP="00F83181">
            <w:pPr>
              <w:pStyle w:val="Tabledata"/>
            </w:pPr>
          </w:p>
        </w:tc>
        <w:tc>
          <w:tcPr>
            <w:tcW w:w="4489" w:type="dxa"/>
            <w:tcBorders>
              <w:top w:val="single" w:sz="4" w:space="0" w:color="auto"/>
              <w:left w:val="nil"/>
              <w:bottom w:val="single" w:sz="4" w:space="0" w:color="auto"/>
            </w:tcBorders>
          </w:tcPr>
          <w:p w14:paraId="794CDC7B" w14:textId="72CF520A" w:rsidR="00F97E24" w:rsidRPr="00965CEF" w:rsidRDefault="00F97E24" w:rsidP="00F83181">
            <w:pPr>
              <w:pStyle w:val="Tabledata"/>
            </w:pPr>
            <w:r w:rsidRPr="00965CEF">
              <w:t xml:space="preserve">Hon. </w:t>
            </w:r>
            <w:r w:rsidR="007B18D3">
              <w:t>Francis Logan</w:t>
            </w:r>
            <w:r w:rsidRPr="00965CEF">
              <w:t xml:space="preserve"> MLA</w:t>
            </w:r>
          </w:p>
          <w:p w14:paraId="14B344F0" w14:textId="77777777" w:rsidR="00F97E24" w:rsidRPr="00965CEF" w:rsidRDefault="00F97E24" w:rsidP="00F83181">
            <w:pPr>
              <w:pStyle w:val="Tabledata"/>
              <w:rPr>
                <w:b/>
              </w:rPr>
            </w:pPr>
            <w:r w:rsidRPr="00965CEF">
              <w:rPr>
                <w:b/>
              </w:rPr>
              <w:t>Minister for Corrective Services</w:t>
            </w:r>
          </w:p>
        </w:tc>
        <w:tc>
          <w:tcPr>
            <w:tcW w:w="1073" w:type="dxa"/>
            <w:tcBorders>
              <w:top w:val="single" w:sz="4" w:space="0" w:color="auto"/>
              <w:bottom w:val="single" w:sz="4" w:space="0" w:color="auto"/>
            </w:tcBorders>
          </w:tcPr>
          <w:p w14:paraId="3C685992" w14:textId="77777777" w:rsidR="00F97E24" w:rsidRPr="009E31D3" w:rsidRDefault="00F97E24" w:rsidP="00F83181">
            <w:pPr>
              <w:pStyle w:val="Tabledata"/>
              <w:rPr>
                <w:b/>
                <w:sz w:val="20"/>
                <w:szCs w:val="20"/>
              </w:rPr>
            </w:pPr>
            <w:r w:rsidRPr="009E31D3">
              <w:rPr>
                <w:sz w:val="20"/>
                <w:szCs w:val="20"/>
              </w:rPr>
              <w:t>Signature</w:t>
            </w:r>
          </w:p>
        </w:tc>
        <w:tc>
          <w:tcPr>
            <w:tcW w:w="377" w:type="dxa"/>
            <w:tcBorders>
              <w:bottom w:val="single" w:sz="4" w:space="0" w:color="auto"/>
            </w:tcBorders>
          </w:tcPr>
          <w:p w14:paraId="0A40FA3A" w14:textId="77777777" w:rsidR="00F97E24" w:rsidRPr="009E31D3" w:rsidRDefault="00F97E24" w:rsidP="00F83181">
            <w:pPr>
              <w:pStyle w:val="Tabledata"/>
              <w:rPr>
                <w:sz w:val="20"/>
                <w:szCs w:val="20"/>
              </w:rPr>
            </w:pPr>
          </w:p>
        </w:tc>
        <w:tc>
          <w:tcPr>
            <w:tcW w:w="2817" w:type="dxa"/>
            <w:tcBorders>
              <w:top w:val="single" w:sz="4" w:space="0" w:color="auto"/>
              <w:bottom w:val="single" w:sz="4" w:space="0" w:color="auto"/>
            </w:tcBorders>
          </w:tcPr>
          <w:p w14:paraId="79CC41C8" w14:textId="77777777" w:rsidR="00F97E24" w:rsidRPr="009E31D3" w:rsidRDefault="00F97E24" w:rsidP="00F83181">
            <w:pPr>
              <w:pStyle w:val="Tabledata"/>
              <w:rPr>
                <w:sz w:val="20"/>
                <w:szCs w:val="20"/>
              </w:rPr>
            </w:pPr>
            <w:r w:rsidRPr="009E31D3">
              <w:rPr>
                <w:sz w:val="20"/>
                <w:szCs w:val="20"/>
              </w:rPr>
              <w:t>Date</w:t>
            </w:r>
          </w:p>
        </w:tc>
        <w:tc>
          <w:tcPr>
            <w:tcW w:w="236" w:type="dxa"/>
            <w:tcBorders>
              <w:left w:val="nil"/>
              <w:bottom w:val="single" w:sz="4" w:space="0" w:color="auto"/>
              <w:right w:val="single" w:sz="4" w:space="0" w:color="auto"/>
            </w:tcBorders>
          </w:tcPr>
          <w:p w14:paraId="2C049722" w14:textId="77777777" w:rsidR="00F97E24" w:rsidRPr="00965CEF" w:rsidRDefault="00F97E24" w:rsidP="00F83181">
            <w:pPr>
              <w:pStyle w:val="Tabledata"/>
            </w:pPr>
          </w:p>
        </w:tc>
      </w:tr>
    </w:tbl>
    <w:p w14:paraId="35E2AAC0" w14:textId="77777777" w:rsidR="00F97E24" w:rsidRDefault="00F97E24" w:rsidP="00F97E24"/>
    <w:tbl>
      <w:tblPr>
        <w:tblStyle w:val="TableGrid"/>
        <w:tblW w:w="0" w:type="auto"/>
        <w:tblInd w:w="-5" w:type="dxa"/>
        <w:tblBorders>
          <w:insideH w:val="none" w:sz="0" w:space="0" w:color="auto"/>
          <w:insideV w:val="none" w:sz="0" w:space="0" w:color="auto"/>
        </w:tblBorders>
        <w:tblCellMar>
          <w:top w:w="57" w:type="dxa"/>
          <w:left w:w="284" w:type="dxa"/>
          <w:bottom w:w="57" w:type="dxa"/>
          <w:right w:w="284" w:type="dxa"/>
        </w:tblCellMar>
        <w:tblLook w:val="04A0" w:firstRow="1" w:lastRow="0" w:firstColumn="1" w:lastColumn="0" w:noHBand="0" w:noVBand="1"/>
      </w:tblPr>
      <w:tblGrid>
        <w:gridCol w:w="3602"/>
        <w:gridCol w:w="5571"/>
      </w:tblGrid>
      <w:tr w:rsidR="00F97E24" w:rsidRPr="00965CEF" w14:paraId="01FAB317" w14:textId="77777777" w:rsidTr="007B18D3">
        <w:tc>
          <w:tcPr>
            <w:tcW w:w="3602" w:type="dxa"/>
          </w:tcPr>
          <w:p w14:paraId="53BD5C58" w14:textId="77777777" w:rsidR="00F97E24" w:rsidRPr="001E598A" w:rsidRDefault="00F97E24" w:rsidP="00626EB4">
            <w:pPr>
              <w:pStyle w:val="Tabledata"/>
              <w:rPr>
                <w:b/>
                <w:bCs/>
              </w:rPr>
            </w:pPr>
            <w:r w:rsidRPr="001E598A">
              <w:rPr>
                <w:b/>
                <w:bCs/>
              </w:rPr>
              <w:t>Version 1.0 approved</w:t>
            </w:r>
          </w:p>
        </w:tc>
        <w:tc>
          <w:tcPr>
            <w:tcW w:w="5571" w:type="dxa"/>
            <w:tcMar>
              <w:left w:w="57" w:type="dxa"/>
            </w:tcMar>
          </w:tcPr>
          <w:p w14:paraId="228C7895" w14:textId="77777777" w:rsidR="00F97E24" w:rsidRPr="00965CEF" w:rsidRDefault="003A0F11" w:rsidP="00626EB4">
            <w:pPr>
              <w:rPr>
                <w:rFonts w:cs="Arial"/>
              </w:rPr>
            </w:pPr>
            <w:r>
              <w:rPr>
                <w:rFonts w:cs="Arial"/>
              </w:rPr>
              <w:t>25 November 2015</w:t>
            </w:r>
          </w:p>
        </w:tc>
      </w:tr>
      <w:tr w:rsidR="00F97E24" w:rsidRPr="00965CEF" w14:paraId="5705FD57" w14:textId="77777777" w:rsidTr="007B18D3">
        <w:tc>
          <w:tcPr>
            <w:tcW w:w="3602" w:type="dxa"/>
          </w:tcPr>
          <w:p w14:paraId="09B52D5C" w14:textId="77777777" w:rsidR="00F97E24" w:rsidRPr="001E598A" w:rsidRDefault="00F97E24" w:rsidP="00626EB4">
            <w:pPr>
              <w:pStyle w:val="Tabledata"/>
              <w:rPr>
                <w:b/>
                <w:bCs/>
              </w:rPr>
            </w:pPr>
            <w:r w:rsidRPr="001E598A">
              <w:rPr>
                <w:b/>
                <w:bCs/>
              </w:rPr>
              <w:t>Current version</w:t>
            </w:r>
          </w:p>
        </w:tc>
        <w:tc>
          <w:tcPr>
            <w:tcW w:w="5571" w:type="dxa"/>
            <w:tcMar>
              <w:left w:w="57" w:type="dxa"/>
            </w:tcMar>
          </w:tcPr>
          <w:p w14:paraId="0699D827" w14:textId="537281E1" w:rsidR="00F97E24" w:rsidRPr="00755717" w:rsidRDefault="003C6DA1" w:rsidP="0081089C">
            <w:pPr>
              <w:pStyle w:val="ACRuleVersion"/>
            </w:pPr>
            <w:r>
              <w:t>3.0</w:t>
            </w:r>
          </w:p>
        </w:tc>
      </w:tr>
      <w:tr w:rsidR="00F97E24" w:rsidRPr="00965CEF" w14:paraId="13AFB6C0" w14:textId="77777777" w:rsidTr="007B18D3">
        <w:tc>
          <w:tcPr>
            <w:tcW w:w="3602" w:type="dxa"/>
          </w:tcPr>
          <w:p w14:paraId="1BD4D17F" w14:textId="77777777" w:rsidR="00F97E24" w:rsidRPr="001E598A" w:rsidRDefault="00F97E24" w:rsidP="00626EB4">
            <w:pPr>
              <w:pStyle w:val="Tabledata"/>
              <w:rPr>
                <w:b/>
                <w:bCs/>
              </w:rPr>
            </w:pPr>
            <w:r w:rsidRPr="001E598A">
              <w:rPr>
                <w:b/>
                <w:bCs/>
              </w:rPr>
              <w:t>Current version approved</w:t>
            </w:r>
          </w:p>
        </w:tc>
        <w:tc>
          <w:tcPr>
            <w:tcW w:w="5571" w:type="dxa"/>
            <w:tcMar>
              <w:left w:w="57" w:type="dxa"/>
            </w:tcMar>
          </w:tcPr>
          <w:p w14:paraId="4E75AE62" w14:textId="09973233" w:rsidR="00F97E24" w:rsidRPr="00D27C38" w:rsidRDefault="003C6DA1" w:rsidP="00626EB4">
            <w:pPr>
              <w:rPr>
                <w:rFonts w:cs="Arial"/>
              </w:rPr>
            </w:pPr>
            <w:r>
              <w:rPr>
                <w:rFonts w:cs="Arial"/>
              </w:rPr>
              <w:t>24 November 2021</w:t>
            </w:r>
          </w:p>
        </w:tc>
      </w:tr>
      <w:tr w:rsidR="00F97E24" w:rsidRPr="00965CEF" w14:paraId="1DBAE94A" w14:textId="77777777" w:rsidTr="007B18D3">
        <w:tc>
          <w:tcPr>
            <w:tcW w:w="3602" w:type="dxa"/>
          </w:tcPr>
          <w:p w14:paraId="5702B2B9" w14:textId="77777777" w:rsidR="00F97E24" w:rsidRPr="001E598A" w:rsidRDefault="00F97E24" w:rsidP="00626EB4">
            <w:pPr>
              <w:pStyle w:val="Tabledata"/>
              <w:rPr>
                <w:b/>
                <w:bCs/>
              </w:rPr>
            </w:pPr>
            <w:r w:rsidRPr="001E598A">
              <w:rPr>
                <w:b/>
                <w:bCs/>
              </w:rPr>
              <w:t>Current version effective</w:t>
            </w:r>
          </w:p>
        </w:tc>
        <w:tc>
          <w:tcPr>
            <w:tcW w:w="5571" w:type="dxa"/>
            <w:tcMar>
              <w:left w:w="57" w:type="dxa"/>
            </w:tcMar>
          </w:tcPr>
          <w:p w14:paraId="1D8F4E48" w14:textId="636C117E" w:rsidR="00F97E24" w:rsidRPr="00D27C38" w:rsidRDefault="003C6DA1" w:rsidP="00626EB4">
            <w:pPr>
              <w:rPr>
                <w:rFonts w:cs="Arial"/>
              </w:rPr>
            </w:pPr>
            <w:r>
              <w:rPr>
                <w:rFonts w:cs="Arial"/>
              </w:rPr>
              <w:t>26 November 2021</w:t>
            </w:r>
          </w:p>
        </w:tc>
      </w:tr>
      <w:tr w:rsidR="00F97E24" w:rsidRPr="00965CEF" w14:paraId="1FD6785E" w14:textId="77777777" w:rsidTr="007B18D3">
        <w:trPr>
          <w:trHeight w:val="342"/>
        </w:trPr>
        <w:tc>
          <w:tcPr>
            <w:tcW w:w="3602" w:type="dxa"/>
          </w:tcPr>
          <w:p w14:paraId="26947A26" w14:textId="77777777" w:rsidR="00F97E24" w:rsidRPr="001E598A" w:rsidRDefault="00F97E24" w:rsidP="00626EB4">
            <w:pPr>
              <w:pStyle w:val="Tabledata"/>
              <w:rPr>
                <w:b/>
                <w:bCs/>
              </w:rPr>
            </w:pPr>
            <w:r w:rsidRPr="001E598A">
              <w:rPr>
                <w:b/>
                <w:bCs/>
              </w:rPr>
              <w:t>Document reference</w:t>
            </w:r>
          </w:p>
        </w:tc>
        <w:tc>
          <w:tcPr>
            <w:tcW w:w="5571" w:type="dxa"/>
            <w:tcMar>
              <w:left w:w="57" w:type="dxa"/>
            </w:tcMar>
          </w:tcPr>
          <w:p w14:paraId="291EDB79" w14:textId="3EA08B21" w:rsidR="00F97E24" w:rsidRPr="00965CEF" w:rsidRDefault="003C6DA1" w:rsidP="005C48AC">
            <w:pPr>
              <w:pStyle w:val="ACRuleTRIMref"/>
              <w:rPr>
                <w:b/>
              </w:rPr>
            </w:pPr>
            <w:r>
              <w:t>D21/848353</w:t>
            </w:r>
          </w:p>
        </w:tc>
      </w:tr>
    </w:tbl>
    <w:p w14:paraId="01D46599" w14:textId="77777777" w:rsidR="00663830" w:rsidRPr="00663830" w:rsidRDefault="00663830" w:rsidP="00663830"/>
    <w:p w14:paraId="4C4A61F1" w14:textId="77777777" w:rsidR="00663830" w:rsidRDefault="00663830" w:rsidP="00803710">
      <w:pPr>
        <w:rPr>
          <w:b/>
        </w:rPr>
        <w:sectPr w:rsidR="00663830" w:rsidSect="002E5756">
          <w:headerReference w:type="default" r:id="rId16"/>
          <w:headerReference w:type="first" r:id="rId17"/>
          <w:type w:val="continuous"/>
          <w:pgSz w:w="11900" w:h="16840"/>
          <w:pgMar w:top="1418" w:right="1418" w:bottom="1440" w:left="1304" w:header="567" w:footer="709" w:gutter="0"/>
          <w:cols w:space="708"/>
          <w:titlePg/>
          <w:docGrid w:linePitch="360"/>
        </w:sectPr>
      </w:pPr>
    </w:p>
    <w:p w14:paraId="7144D579" w14:textId="77777777" w:rsidR="00FA1D8B" w:rsidRPr="00AF7DDC" w:rsidRDefault="00FA1D8B" w:rsidP="00AF7DDC">
      <w:pPr>
        <w:pStyle w:val="Heading"/>
      </w:pPr>
      <w:r w:rsidRPr="00AF7DDC">
        <w:lastRenderedPageBreak/>
        <w:t>Contents</w:t>
      </w:r>
    </w:p>
    <w:p w14:paraId="64C215F4" w14:textId="77777777" w:rsidR="007B18D3" w:rsidRDefault="003A0F11">
      <w:pPr>
        <w:pStyle w:val="TOC1"/>
        <w:tabs>
          <w:tab w:val="left" w:pos="480"/>
          <w:tab w:val="right" w:leader="dot" w:pos="9168"/>
        </w:tabs>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18934575" w:history="1">
        <w:r w:rsidR="007B18D3" w:rsidRPr="006C3392">
          <w:rPr>
            <w:rStyle w:val="Hyperlink"/>
            <w:noProof/>
          </w:rPr>
          <w:t>1</w:t>
        </w:r>
        <w:r w:rsidR="007B18D3">
          <w:rPr>
            <w:rFonts w:asciiTheme="minorHAnsi" w:eastAsiaTheme="minorEastAsia" w:hAnsiTheme="minorHAnsi" w:cstheme="minorBidi"/>
            <w:noProof/>
            <w:sz w:val="22"/>
            <w:szCs w:val="22"/>
            <w:lang w:eastAsia="en-AU"/>
          </w:rPr>
          <w:tab/>
        </w:r>
        <w:r w:rsidR="007B18D3" w:rsidRPr="006C3392">
          <w:rPr>
            <w:rStyle w:val="Hyperlink"/>
            <w:noProof/>
          </w:rPr>
          <w:t>Purpose</w:t>
        </w:r>
        <w:r w:rsidR="007B18D3">
          <w:rPr>
            <w:noProof/>
            <w:webHidden/>
          </w:rPr>
          <w:tab/>
        </w:r>
        <w:r w:rsidR="007B18D3">
          <w:rPr>
            <w:noProof/>
            <w:webHidden/>
          </w:rPr>
          <w:fldChar w:fldCharType="begin"/>
        </w:r>
        <w:r w:rsidR="007B18D3">
          <w:rPr>
            <w:noProof/>
            <w:webHidden/>
          </w:rPr>
          <w:instrText xml:space="preserve"> PAGEREF _Toc18934575 \h </w:instrText>
        </w:r>
        <w:r w:rsidR="007B18D3">
          <w:rPr>
            <w:noProof/>
            <w:webHidden/>
          </w:rPr>
        </w:r>
        <w:r w:rsidR="007B18D3">
          <w:rPr>
            <w:noProof/>
            <w:webHidden/>
          </w:rPr>
          <w:fldChar w:fldCharType="separate"/>
        </w:r>
        <w:r w:rsidR="00CE7309">
          <w:rPr>
            <w:noProof/>
            <w:webHidden/>
          </w:rPr>
          <w:t>3</w:t>
        </w:r>
        <w:r w:rsidR="007B18D3">
          <w:rPr>
            <w:noProof/>
            <w:webHidden/>
          </w:rPr>
          <w:fldChar w:fldCharType="end"/>
        </w:r>
      </w:hyperlink>
    </w:p>
    <w:p w14:paraId="04D12A81" w14:textId="77777777" w:rsidR="007B18D3" w:rsidRDefault="00327FDA">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18934576" w:history="1">
        <w:r w:rsidR="007B18D3" w:rsidRPr="006C3392">
          <w:rPr>
            <w:rStyle w:val="Hyperlink"/>
            <w:noProof/>
          </w:rPr>
          <w:t>2</w:t>
        </w:r>
        <w:r w:rsidR="007B18D3">
          <w:rPr>
            <w:rFonts w:asciiTheme="minorHAnsi" w:eastAsiaTheme="minorEastAsia" w:hAnsiTheme="minorHAnsi" w:cstheme="minorBidi"/>
            <w:noProof/>
            <w:sz w:val="22"/>
            <w:szCs w:val="22"/>
            <w:lang w:eastAsia="en-AU"/>
          </w:rPr>
          <w:tab/>
        </w:r>
        <w:r w:rsidR="007B18D3" w:rsidRPr="006C3392">
          <w:rPr>
            <w:rStyle w:val="Hyperlink"/>
            <w:noProof/>
          </w:rPr>
          <w:t>Scope</w:t>
        </w:r>
        <w:r w:rsidR="007B18D3">
          <w:rPr>
            <w:noProof/>
            <w:webHidden/>
          </w:rPr>
          <w:tab/>
        </w:r>
        <w:r w:rsidR="007B18D3">
          <w:rPr>
            <w:noProof/>
            <w:webHidden/>
          </w:rPr>
          <w:fldChar w:fldCharType="begin"/>
        </w:r>
        <w:r w:rsidR="007B18D3">
          <w:rPr>
            <w:noProof/>
            <w:webHidden/>
          </w:rPr>
          <w:instrText xml:space="preserve"> PAGEREF _Toc18934576 \h </w:instrText>
        </w:r>
        <w:r w:rsidR="007B18D3">
          <w:rPr>
            <w:noProof/>
            <w:webHidden/>
          </w:rPr>
        </w:r>
        <w:r w:rsidR="007B18D3">
          <w:rPr>
            <w:noProof/>
            <w:webHidden/>
          </w:rPr>
          <w:fldChar w:fldCharType="separate"/>
        </w:r>
        <w:r w:rsidR="00CE7309">
          <w:rPr>
            <w:noProof/>
            <w:webHidden/>
          </w:rPr>
          <w:t>3</w:t>
        </w:r>
        <w:r w:rsidR="007B18D3">
          <w:rPr>
            <w:noProof/>
            <w:webHidden/>
          </w:rPr>
          <w:fldChar w:fldCharType="end"/>
        </w:r>
      </w:hyperlink>
    </w:p>
    <w:p w14:paraId="675849D0" w14:textId="77777777" w:rsidR="007B18D3" w:rsidRDefault="00327FDA">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18934577" w:history="1">
        <w:r w:rsidR="007B18D3" w:rsidRPr="006C3392">
          <w:rPr>
            <w:rStyle w:val="Hyperlink"/>
            <w:noProof/>
          </w:rPr>
          <w:t>3</w:t>
        </w:r>
        <w:r w:rsidR="007B18D3">
          <w:rPr>
            <w:rFonts w:asciiTheme="minorHAnsi" w:eastAsiaTheme="minorEastAsia" w:hAnsiTheme="minorHAnsi" w:cstheme="minorBidi"/>
            <w:noProof/>
            <w:sz w:val="22"/>
            <w:szCs w:val="22"/>
            <w:lang w:eastAsia="en-AU"/>
          </w:rPr>
          <w:tab/>
        </w:r>
        <w:r w:rsidR="007B18D3" w:rsidRPr="006C3392">
          <w:rPr>
            <w:rStyle w:val="Hyperlink"/>
            <w:noProof/>
          </w:rPr>
          <w:t>Designation of officers</w:t>
        </w:r>
        <w:r w:rsidR="007B18D3">
          <w:rPr>
            <w:noProof/>
            <w:webHidden/>
          </w:rPr>
          <w:tab/>
        </w:r>
        <w:r w:rsidR="007B18D3">
          <w:rPr>
            <w:noProof/>
            <w:webHidden/>
          </w:rPr>
          <w:fldChar w:fldCharType="begin"/>
        </w:r>
        <w:r w:rsidR="007B18D3">
          <w:rPr>
            <w:noProof/>
            <w:webHidden/>
          </w:rPr>
          <w:instrText xml:space="preserve"> PAGEREF _Toc18934577 \h </w:instrText>
        </w:r>
        <w:r w:rsidR="007B18D3">
          <w:rPr>
            <w:noProof/>
            <w:webHidden/>
          </w:rPr>
        </w:r>
        <w:r w:rsidR="007B18D3">
          <w:rPr>
            <w:noProof/>
            <w:webHidden/>
          </w:rPr>
          <w:fldChar w:fldCharType="separate"/>
        </w:r>
        <w:r w:rsidR="00CE7309">
          <w:rPr>
            <w:noProof/>
            <w:webHidden/>
          </w:rPr>
          <w:t>3</w:t>
        </w:r>
        <w:r w:rsidR="007B18D3">
          <w:rPr>
            <w:noProof/>
            <w:webHidden/>
          </w:rPr>
          <w:fldChar w:fldCharType="end"/>
        </w:r>
      </w:hyperlink>
    </w:p>
    <w:p w14:paraId="41149E2F" w14:textId="77777777" w:rsidR="007B18D3" w:rsidRDefault="00327FDA">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18934578" w:history="1">
        <w:r w:rsidR="007B18D3" w:rsidRPr="006C3392">
          <w:rPr>
            <w:rStyle w:val="Hyperlink"/>
            <w:noProof/>
          </w:rPr>
          <w:t>4</w:t>
        </w:r>
        <w:r w:rsidR="007B18D3">
          <w:rPr>
            <w:rFonts w:asciiTheme="minorHAnsi" w:eastAsiaTheme="minorEastAsia" w:hAnsiTheme="minorHAnsi" w:cstheme="minorBidi"/>
            <w:noProof/>
            <w:sz w:val="22"/>
            <w:szCs w:val="22"/>
            <w:lang w:eastAsia="en-AU"/>
          </w:rPr>
          <w:tab/>
        </w:r>
        <w:r w:rsidR="007B18D3" w:rsidRPr="006C3392">
          <w:rPr>
            <w:rStyle w:val="Hyperlink"/>
            <w:noProof/>
          </w:rPr>
          <w:t>Relevant instruments and other documents</w:t>
        </w:r>
        <w:r w:rsidR="007B18D3">
          <w:rPr>
            <w:noProof/>
            <w:webHidden/>
          </w:rPr>
          <w:tab/>
        </w:r>
        <w:r w:rsidR="007B18D3">
          <w:rPr>
            <w:noProof/>
            <w:webHidden/>
          </w:rPr>
          <w:fldChar w:fldCharType="begin"/>
        </w:r>
        <w:r w:rsidR="007B18D3">
          <w:rPr>
            <w:noProof/>
            <w:webHidden/>
          </w:rPr>
          <w:instrText xml:space="preserve"> PAGEREF _Toc18934578 \h </w:instrText>
        </w:r>
        <w:r w:rsidR="007B18D3">
          <w:rPr>
            <w:noProof/>
            <w:webHidden/>
          </w:rPr>
        </w:r>
        <w:r w:rsidR="007B18D3">
          <w:rPr>
            <w:noProof/>
            <w:webHidden/>
          </w:rPr>
          <w:fldChar w:fldCharType="separate"/>
        </w:r>
        <w:r w:rsidR="00CE7309">
          <w:rPr>
            <w:noProof/>
            <w:webHidden/>
          </w:rPr>
          <w:t>3</w:t>
        </w:r>
        <w:r w:rsidR="007B18D3">
          <w:rPr>
            <w:noProof/>
            <w:webHidden/>
          </w:rPr>
          <w:fldChar w:fldCharType="end"/>
        </w:r>
      </w:hyperlink>
    </w:p>
    <w:p w14:paraId="4F0540F2" w14:textId="77777777" w:rsidR="007B18D3" w:rsidRDefault="00327FDA">
      <w:pPr>
        <w:pStyle w:val="TOC2"/>
        <w:rPr>
          <w:rFonts w:asciiTheme="minorHAnsi" w:eastAsiaTheme="minorEastAsia" w:hAnsiTheme="minorHAnsi" w:cstheme="minorBidi"/>
          <w:noProof/>
          <w:sz w:val="22"/>
          <w:szCs w:val="22"/>
          <w:lang w:eastAsia="en-AU"/>
        </w:rPr>
      </w:pPr>
      <w:hyperlink w:anchor="_Toc18934579" w:history="1">
        <w:r w:rsidR="007B18D3" w:rsidRPr="006C3392">
          <w:rPr>
            <w:rStyle w:val="Hyperlink"/>
            <w:noProof/>
          </w:rPr>
          <w:t>4.1</w:t>
        </w:r>
        <w:r w:rsidR="007B18D3">
          <w:rPr>
            <w:rFonts w:asciiTheme="minorHAnsi" w:eastAsiaTheme="minorEastAsia" w:hAnsiTheme="minorHAnsi" w:cstheme="minorBidi"/>
            <w:noProof/>
            <w:sz w:val="22"/>
            <w:szCs w:val="22"/>
            <w:lang w:eastAsia="en-AU"/>
          </w:rPr>
          <w:tab/>
        </w:r>
        <w:r w:rsidR="007B18D3" w:rsidRPr="006C3392">
          <w:rPr>
            <w:rStyle w:val="Hyperlink"/>
            <w:noProof/>
          </w:rPr>
          <w:t>Legislation</w:t>
        </w:r>
        <w:r w:rsidR="007B18D3">
          <w:rPr>
            <w:noProof/>
            <w:webHidden/>
          </w:rPr>
          <w:tab/>
        </w:r>
        <w:r w:rsidR="007B18D3">
          <w:rPr>
            <w:noProof/>
            <w:webHidden/>
          </w:rPr>
          <w:fldChar w:fldCharType="begin"/>
        </w:r>
        <w:r w:rsidR="007B18D3">
          <w:rPr>
            <w:noProof/>
            <w:webHidden/>
          </w:rPr>
          <w:instrText xml:space="preserve"> PAGEREF _Toc18934579 \h </w:instrText>
        </w:r>
        <w:r w:rsidR="007B18D3">
          <w:rPr>
            <w:noProof/>
            <w:webHidden/>
          </w:rPr>
        </w:r>
        <w:r w:rsidR="007B18D3">
          <w:rPr>
            <w:noProof/>
            <w:webHidden/>
          </w:rPr>
          <w:fldChar w:fldCharType="separate"/>
        </w:r>
        <w:r w:rsidR="00CE7309">
          <w:rPr>
            <w:noProof/>
            <w:webHidden/>
          </w:rPr>
          <w:t>3</w:t>
        </w:r>
        <w:r w:rsidR="007B18D3">
          <w:rPr>
            <w:noProof/>
            <w:webHidden/>
          </w:rPr>
          <w:fldChar w:fldCharType="end"/>
        </w:r>
      </w:hyperlink>
    </w:p>
    <w:p w14:paraId="179975E2" w14:textId="77777777" w:rsidR="007B18D3" w:rsidRDefault="00327FDA">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18934580" w:history="1">
        <w:r w:rsidR="007B18D3" w:rsidRPr="006C3392">
          <w:rPr>
            <w:rStyle w:val="Hyperlink"/>
            <w:noProof/>
          </w:rPr>
          <w:t>5</w:t>
        </w:r>
        <w:r w:rsidR="007B18D3">
          <w:rPr>
            <w:rFonts w:asciiTheme="minorHAnsi" w:eastAsiaTheme="minorEastAsia" w:hAnsiTheme="minorHAnsi" w:cstheme="minorBidi"/>
            <w:noProof/>
            <w:sz w:val="22"/>
            <w:szCs w:val="22"/>
            <w:lang w:eastAsia="en-AU"/>
          </w:rPr>
          <w:tab/>
        </w:r>
        <w:r w:rsidR="007B18D3" w:rsidRPr="006C3392">
          <w:rPr>
            <w:rStyle w:val="Hyperlink"/>
            <w:noProof/>
          </w:rPr>
          <w:t>Schedule – Officers designated as custodial officers</w:t>
        </w:r>
        <w:r w:rsidR="007B18D3">
          <w:rPr>
            <w:noProof/>
            <w:webHidden/>
          </w:rPr>
          <w:tab/>
        </w:r>
        <w:r w:rsidR="007B18D3">
          <w:rPr>
            <w:noProof/>
            <w:webHidden/>
          </w:rPr>
          <w:fldChar w:fldCharType="begin"/>
        </w:r>
        <w:r w:rsidR="007B18D3">
          <w:rPr>
            <w:noProof/>
            <w:webHidden/>
          </w:rPr>
          <w:instrText xml:space="preserve"> PAGEREF _Toc18934580 \h </w:instrText>
        </w:r>
        <w:r w:rsidR="007B18D3">
          <w:rPr>
            <w:noProof/>
            <w:webHidden/>
          </w:rPr>
        </w:r>
        <w:r w:rsidR="007B18D3">
          <w:rPr>
            <w:noProof/>
            <w:webHidden/>
          </w:rPr>
          <w:fldChar w:fldCharType="separate"/>
        </w:r>
        <w:r w:rsidR="00CE7309">
          <w:rPr>
            <w:noProof/>
            <w:webHidden/>
          </w:rPr>
          <w:t>4</w:t>
        </w:r>
        <w:r w:rsidR="007B18D3">
          <w:rPr>
            <w:noProof/>
            <w:webHidden/>
          </w:rPr>
          <w:fldChar w:fldCharType="end"/>
        </w:r>
      </w:hyperlink>
    </w:p>
    <w:p w14:paraId="754C1D24" w14:textId="77777777" w:rsidR="007B18D3" w:rsidRDefault="00327FDA">
      <w:pPr>
        <w:pStyle w:val="TOC2"/>
        <w:rPr>
          <w:rFonts w:asciiTheme="minorHAnsi" w:eastAsiaTheme="minorEastAsia" w:hAnsiTheme="minorHAnsi" w:cstheme="minorBidi"/>
          <w:noProof/>
          <w:sz w:val="22"/>
          <w:szCs w:val="22"/>
          <w:lang w:eastAsia="en-AU"/>
        </w:rPr>
      </w:pPr>
      <w:hyperlink w:anchor="_Toc18934581" w:history="1">
        <w:r w:rsidR="007B18D3" w:rsidRPr="006C3392">
          <w:rPr>
            <w:rStyle w:val="Hyperlink"/>
            <w:noProof/>
          </w:rPr>
          <w:t>5.1</w:t>
        </w:r>
        <w:r w:rsidR="007B18D3">
          <w:rPr>
            <w:rFonts w:asciiTheme="minorHAnsi" w:eastAsiaTheme="minorEastAsia" w:hAnsiTheme="minorHAnsi" w:cstheme="minorBidi"/>
            <w:noProof/>
            <w:sz w:val="22"/>
            <w:szCs w:val="22"/>
            <w:lang w:eastAsia="en-AU"/>
          </w:rPr>
          <w:tab/>
        </w:r>
        <w:r w:rsidR="007B18D3" w:rsidRPr="006C3392">
          <w:rPr>
            <w:rStyle w:val="Hyperlink"/>
            <w:noProof/>
          </w:rPr>
          <w:t>Designation of officers</w:t>
        </w:r>
        <w:r w:rsidR="007B18D3">
          <w:rPr>
            <w:noProof/>
            <w:webHidden/>
          </w:rPr>
          <w:tab/>
        </w:r>
        <w:r w:rsidR="007B18D3">
          <w:rPr>
            <w:noProof/>
            <w:webHidden/>
          </w:rPr>
          <w:fldChar w:fldCharType="begin"/>
        </w:r>
        <w:r w:rsidR="007B18D3">
          <w:rPr>
            <w:noProof/>
            <w:webHidden/>
          </w:rPr>
          <w:instrText xml:space="preserve"> PAGEREF _Toc18934581 \h </w:instrText>
        </w:r>
        <w:r w:rsidR="007B18D3">
          <w:rPr>
            <w:noProof/>
            <w:webHidden/>
          </w:rPr>
        </w:r>
        <w:r w:rsidR="007B18D3">
          <w:rPr>
            <w:noProof/>
            <w:webHidden/>
          </w:rPr>
          <w:fldChar w:fldCharType="separate"/>
        </w:r>
        <w:r w:rsidR="00CE7309">
          <w:rPr>
            <w:noProof/>
            <w:webHidden/>
          </w:rPr>
          <w:t>4</w:t>
        </w:r>
        <w:r w:rsidR="007B18D3">
          <w:rPr>
            <w:noProof/>
            <w:webHidden/>
          </w:rPr>
          <w:fldChar w:fldCharType="end"/>
        </w:r>
      </w:hyperlink>
    </w:p>
    <w:p w14:paraId="0406D735" w14:textId="77777777" w:rsidR="007B18D3" w:rsidRDefault="00327FDA">
      <w:pPr>
        <w:pStyle w:val="TOC2"/>
        <w:rPr>
          <w:rFonts w:asciiTheme="minorHAnsi" w:eastAsiaTheme="minorEastAsia" w:hAnsiTheme="minorHAnsi" w:cstheme="minorBidi"/>
          <w:noProof/>
          <w:sz w:val="22"/>
          <w:szCs w:val="22"/>
          <w:lang w:eastAsia="en-AU"/>
        </w:rPr>
      </w:pPr>
      <w:hyperlink w:anchor="_Toc18934582" w:history="1">
        <w:r w:rsidR="007B18D3" w:rsidRPr="006C3392">
          <w:rPr>
            <w:rStyle w:val="Hyperlink"/>
            <w:noProof/>
          </w:rPr>
          <w:t>5.2</w:t>
        </w:r>
        <w:r w:rsidR="007B18D3">
          <w:rPr>
            <w:rFonts w:asciiTheme="minorHAnsi" w:eastAsiaTheme="minorEastAsia" w:hAnsiTheme="minorHAnsi" w:cstheme="minorBidi"/>
            <w:noProof/>
            <w:sz w:val="22"/>
            <w:szCs w:val="22"/>
            <w:lang w:eastAsia="en-AU"/>
          </w:rPr>
          <w:tab/>
        </w:r>
        <w:r w:rsidR="007B18D3" w:rsidRPr="006C3392">
          <w:rPr>
            <w:rStyle w:val="Hyperlink"/>
            <w:noProof/>
          </w:rPr>
          <w:t>Positions with custodial functions</w:t>
        </w:r>
        <w:r w:rsidR="007B18D3">
          <w:rPr>
            <w:noProof/>
            <w:webHidden/>
          </w:rPr>
          <w:tab/>
        </w:r>
        <w:r w:rsidR="007B18D3">
          <w:rPr>
            <w:noProof/>
            <w:webHidden/>
          </w:rPr>
          <w:fldChar w:fldCharType="begin"/>
        </w:r>
        <w:r w:rsidR="007B18D3">
          <w:rPr>
            <w:noProof/>
            <w:webHidden/>
          </w:rPr>
          <w:instrText xml:space="preserve"> PAGEREF _Toc18934582 \h </w:instrText>
        </w:r>
        <w:r w:rsidR="007B18D3">
          <w:rPr>
            <w:noProof/>
            <w:webHidden/>
          </w:rPr>
        </w:r>
        <w:r w:rsidR="007B18D3">
          <w:rPr>
            <w:noProof/>
            <w:webHidden/>
          </w:rPr>
          <w:fldChar w:fldCharType="separate"/>
        </w:r>
        <w:r w:rsidR="00CE7309">
          <w:rPr>
            <w:noProof/>
            <w:webHidden/>
          </w:rPr>
          <w:t>4</w:t>
        </w:r>
        <w:r w:rsidR="007B18D3">
          <w:rPr>
            <w:noProof/>
            <w:webHidden/>
          </w:rPr>
          <w:fldChar w:fldCharType="end"/>
        </w:r>
      </w:hyperlink>
    </w:p>
    <w:p w14:paraId="157AB9BD" w14:textId="77777777" w:rsidR="007B18D3" w:rsidRDefault="00327FDA">
      <w:pPr>
        <w:pStyle w:val="TOC2"/>
        <w:rPr>
          <w:rFonts w:asciiTheme="minorHAnsi" w:eastAsiaTheme="minorEastAsia" w:hAnsiTheme="minorHAnsi" w:cstheme="minorBidi"/>
          <w:noProof/>
          <w:sz w:val="22"/>
          <w:szCs w:val="22"/>
          <w:lang w:eastAsia="en-AU"/>
        </w:rPr>
      </w:pPr>
      <w:hyperlink w:anchor="_Toc18934583" w:history="1">
        <w:r w:rsidR="007B18D3" w:rsidRPr="006C3392">
          <w:rPr>
            <w:rStyle w:val="Hyperlink"/>
            <w:noProof/>
          </w:rPr>
          <w:t>5.3</w:t>
        </w:r>
        <w:r w:rsidR="007B18D3">
          <w:rPr>
            <w:rFonts w:asciiTheme="minorHAnsi" w:eastAsiaTheme="minorEastAsia" w:hAnsiTheme="minorHAnsi" w:cstheme="minorBidi"/>
            <w:noProof/>
            <w:sz w:val="22"/>
            <w:szCs w:val="22"/>
            <w:lang w:eastAsia="en-AU"/>
          </w:rPr>
          <w:tab/>
        </w:r>
        <w:r w:rsidR="007B18D3" w:rsidRPr="006C3392">
          <w:rPr>
            <w:rStyle w:val="Hyperlink"/>
            <w:noProof/>
          </w:rPr>
          <w:t>Positions with limited custodial functions</w:t>
        </w:r>
        <w:r w:rsidR="007B18D3">
          <w:rPr>
            <w:noProof/>
            <w:webHidden/>
          </w:rPr>
          <w:tab/>
        </w:r>
        <w:r w:rsidR="007B18D3">
          <w:rPr>
            <w:noProof/>
            <w:webHidden/>
          </w:rPr>
          <w:fldChar w:fldCharType="begin"/>
        </w:r>
        <w:r w:rsidR="007B18D3">
          <w:rPr>
            <w:noProof/>
            <w:webHidden/>
          </w:rPr>
          <w:instrText xml:space="preserve"> PAGEREF _Toc18934583 \h </w:instrText>
        </w:r>
        <w:r w:rsidR="007B18D3">
          <w:rPr>
            <w:noProof/>
            <w:webHidden/>
          </w:rPr>
        </w:r>
        <w:r w:rsidR="007B18D3">
          <w:rPr>
            <w:noProof/>
            <w:webHidden/>
          </w:rPr>
          <w:fldChar w:fldCharType="separate"/>
        </w:r>
        <w:r w:rsidR="00CE7309">
          <w:rPr>
            <w:noProof/>
            <w:webHidden/>
          </w:rPr>
          <w:t>4</w:t>
        </w:r>
        <w:r w:rsidR="007B18D3">
          <w:rPr>
            <w:noProof/>
            <w:webHidden/>
          </w:rPr>
          <w:fldChar w:fldCharType="end"/>
        </w:r>
      </w:hyperlink>
    </w:p>
    <w:p w14:paraId="203444F4" w14:textId="77777777" w:rsidR="007B18D3" w:rsidRDefault="00327FDA">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18934584" w:history="1">
        <w:r w:rsidR="007B18D3" w:rsidRPr="006C3392">
          <w:rPr>
            <w:rStyle w:val="Hyperlink"/>
            <w:noProof/>
          </w:rPr>
          <w:t>6</w:t>
        </w:r>
        <w:r w:rsidR="007B18D3">
          <w:rPr>
            <w:rFonts w:asciiTheme="minorHAnsi" w:eastAsiaTheme="minorEastAsia" w:hAnsiTheme="minorHAnsi" w:cstheme="minorBidi"/>
            <w:noProof/>
            <w:sz w:val="22"/>
            <w:szCs w:val="22"/>
            <w:lang w:eastAsia="en-AU"/>
          </w:rPr>
          <w:tab/>
        </w:r>
        <w:r w:rsidR="007B18D3" w:rsidRPr="006C3392">
          <w:rPr>
            <w:rStyle w:val="Hyperlink"/>
            <w:noProof/>
          </w:rPr>
          <w:t>Positions with custodial functions</w:t>
        </w:r>
        <w:r w:rsidR="007B18D3">
          <w:rPr>
            <w:noProof/>
            <w:webHidden/>
          </w:rPr>
          <w:tab/>
        </w:r>
        <w:r w:rsidR="007B18D3">
          <w:rPr>
            <w:noProof/>
            <w:webHidden/>
          </w:rPr>
          <w:fldChar w:fldCharType="begin"/>
        </w:r>
        <w:r w:rsidR="007B18D3">
          <w:rPr>
            <w:noProof/>
            <w:webHidden/>
          </w:rPr>
          <w:instrText xml:space="preserve"> PAGEREF _Toc18934584 \h </w:instrText>
        </w:r>
        <w:r w:rsidR="007B18D3">
          <w:rPr>
            <w:noProof/>
            <w:webHidden/>
          </w:rPr>
        </w:r>
        <w:r w:rsidR="007B18D3">
          <w:rPr>
            <w:noProof/>
            <w:webHidden/>
          </w:rPr>
          <w:fldChar w:fldCharType="separate"/>
        </w:r>
        <w:r w:rsidR="00CE7309">
          <w:rPr>
            <w:noProof/>
            <w:webHidden/>
          </w:rPr>
          <w:t>5</w:t>
        </w:r>
        <w:r w:rsidR="007B18D3">
          <w:rPr>
            <w:noProof/>
            <w:webHidden/>
          </w:rPr>
          <w:fldChar w:fldCharType="end"/>
        </w:r>
      </w:hyperlink>
    </w:p>
    <w:p w14:paraId="10460E73" w14:textId="77777777" w:rsidR="007B18D3" w:rsidRDefault="00327FDA">
      <w:pPr>
        <w:pStyle w:val="TOC2"/>
        <w:rPr>
          <w:rFonts w:asciiTheme="minorHAnsi" w:eastAsiaTheme="minorEastAsia" w:hAnsiTheme="minorHAnsi" w:cstheme="minorBidi"/>
          <w:noProof/>
          <w:sz w:val="22"/>
          <w:szCs w:val="22"/>
          <w:lang w:eastAsia="en-AU"/>
        </w:rPr>
      </w:pPr>
      <w:hyperlink w:anchor="_Toc18934585" w:history="1">
        <w:r w:rsidR="007B18D3" w:rsidRPr="006C3392">
          <w:rPr>
            <w:rStyle w:val="Hyperlink"/>
            <w:noProof/>
          </w:rPr>
          <w:t>6.1</w:t>
        </w:r>
        <w:r w:rsidR="007B18D3">
          <w:rPr>
            <w:rFonts w:asciiTheme="minorHAnsi" w:eastAsiaTheme="minorEastAsia" w:hAnsiTheme="minorHAnsi" w:cstheme="minorBidi"/>
            <w:noProof/>
            <w:sz w:val="22"/>
            <w:szCs w:val="22"/>
            <w:lang w:eastAsia="en-AU"/>
          </w:rPr>
          <w:tab/>
        </w:r>
        <w:r w:rsidR="007B18D3" w:rsidRPr="006C3392">
          <w:rPr>
            <w:rStyle w:val="Hyperlink"/>
            <w:noProof/>
          </w:rPr>
          <w:t>Detention centre based staff</w:t>
        </w:r>
        <w:r w:rsidR="007B18D3">
          <w:rPr>
            <w:noProof/>
            <w:webHidden/>
          </w:rPr>
          <w:tab/>
        </w:r>
        <w:r w:rsidR="007B18D3">
          <w:rPr>
            <w:noProof/>
            <w:webHidden/>
          </w:rPr>
          <w:fldChar w:fldCharType="begin"/>
        </w:r>
        <w:r w:rsidR="007B18D3">
          <w:rPr>
            <w:noProof/>
            <w:webHidden/>
          </w:rPr>
          <w:instrText xml:space="preserve"> PAGEREF _Toc18934585 \h </w:instrText>
        </w:r>
        <w:r w:rsidR="007B18D3">
          <w:rPr>
            <w:noProof/>
            <w:webHidden/>
          </w:rPr>
        </w:r>
        <w:r w:rsidR="007B18D3">
          <w:rPr>
            <w:noProof/>
            <w:webHidden/>
          </w:rPr>
          <w:fldChar w:fldCharType="separate"/>
        </w:r>
        <w:r w:rsidR="00CE7309">
          <w:rPr>
            <w:noProof/>
            <w:webHidden/>
          </w:rPr>
          <w:t>5</w:t>
        </w:r>
        <w:r w:rsidR="007B18D3">
          <w:rPr>
            <w:noProof/>
            <w:webHidden/>
          </w:rPr>
          <w:fldChar w:fldCharType="end"/>
        </w:r>
      </w:hyperlink>
    </w:p>
    <w:p w14:paraId="6AA50207" w14:textId="77777777" w:rsidR="007B18D3" w:rsidRDefault="00327FDA">
      <w:pPr>
        <w:pStyle w:val="TOC2"/>
        <w:rPr>
          <w:rFonts w:asciiTheme="minorHAnsi" w:eastAsiaTheme="minorEastAsia" w:hAnsiTheme="minorHAnsi" w:cstheme="minorBidi"/>
          <w:noProof/>
          <w:sz w:val="22"/>
          <w:szCs w:val="22"/>
          <w:lang w:eastAsia="en-AU"/>
        </w:rPr>
      </w:pPr>
      <w:hyperlink w:anchor="_Toc18934586" w:history="1">
        <w:r w:rsidR="007B18D3" w:rsidRPr="006C3392">
          <w:rPr>
            <w:rStyle w:val="Hyperlink"/>
            <w:noProof/>
          </w:rPr>
          <w:t>6.2</w:t>
        </w:r>
        <w:r w:rsidR="007B18D3">
          <w:rPr>
            <w:rFonts w:asciiTheme="minorHAnsi" w:eastAsiaTheme="minorEastAsia" w:hAnsiTheme="minorHAnsi" w:cstheme="minorBidi"/>
            <w:noProof/>
            <w:sz w:val="22"/>
            <w:szCs w:val="22"/>
            <w:lang w:eastAsia="en-AU"/>
          </w:rPr>
          <w:tab/>
        </w:r>
        <w:r w:rsidR="007B18D3" w:rsidRPr="006C3392">
          <w:rPr>
            <w:rStyle w:val="Hyperlink"/>
            <w:noProof/>
          </w:rPr>
          <w:t>Non-detention centre based staff</w:t>
        </w:r>
        <w:r w:rsidR="007B18D3">
          <w:rPr>
            <w:noProof/>
            <w:webHidden/>
          </w:rPr>
          <w:tab/>
        </w:r>
        <w:r w:rsidR="007B18D3">
          <w:rPr>
            <w:noProof/>
            <w:webHidden/>
          </w:rPr>
          <w:fldChar w:fldCharType="begin"/>
        </w:r>
        <w:r w:rsidR="007B18D3">
          <w:rPr>
            <w:noProof/>
            <w:webHidden/>
          </w:rPr>
          <w:instrText xml:space="preserve"> PAGEREF _Toc18934586 \h </w:instrText>
        </w:r>
        <w:r w:rsidR="007B18D3">
          <w:rPr>
            <w:noProof/>
            <w:webHidden/>
          </w:rPr>
        </w:r>
        <w:r w:rsidR="007B18D3">
          <w:rPr>
            <w:noProof/>
            <w:webHidden/>
          </w:rPr>
          <w:fldChar w:fldCharType="separate"/>
        </w:r>
        <w:r w:rsidR="00CE7309">
          <w:rPr>
            <w:noProof/>
            <w:webHidden/>
          </w:rPr>
          <w:t>5</w:t>
        </w:r>
        <w:r w:rsidR="007B18D3">
          <w:rPr>
            <w:noProof/>
            <w:webHidden/>
          </w:rPr>
          <w:fldChar w:fldCharType="end"/>
        </w:r>
      </w:hyperlink>
    </w:p>
    <w:p w14:paraId="574BC5D8" w14:textId="77777777" w:rsidR="007B18D3" w:rsidRDefault="00327FDA">
      <w:pPr>
        <w:pStyle w:val="TOC1"/>
        <w:tabs>
          <w:tab w:val="left" w:pos="480"/>
          <w:tab w:val="right" w:leader="dot" w:pos="9168"/>
        </w:tabs>
        <w:rPr>
          <w:rFonts w:asciiTheme="minorHAnsi" w:eastAsiaTheme="minorEastAsia" w:hAnsiTheme="minorHAnsi" w:cstheme="minorBidi"/>
          <w:noProof/>
          <w:sz w:val="22"/>
          <w:szCs w:val="22"/>
          <w:lang w:eastAsia="en-AU"/>
        </w:rPr>
      </w:pPr>
      <w:hyperlink w:anchor="_Toc18934587" w:history="1">
        <w:r w:rsidR="007B18D3" w:rsidRPr="006C3392">
          <w:rPr>
            <w:rStyle w:val="Hyperlink"/>
            <w:noProof/>
          </w:rPr>
          <w:t>7</w:t>
        </w:r>
        <w:r w:rsidR="007B18D3">
          <w:rPr>
            <w:rFonts w:asciiTheme="minorHAnsi" w:eastAsiaTheme="minorEastAsia" w:hAnsiTheme="minorHAnsi" w:cstheme="minorBidi"/>
            <w:noProof/>
            <w:sz w:val="22"/>
            <w:szCs w:val="22"/>
            <w:lang w:eastAsia="en-AU"/>
          </w:rPr>
          <w:tab/>
        </w:r>
        <w:r w:rsidR="007B18D3" w:rsidRPr="006C3392">
          <w:rPr>
            <w:rStyle w:val="Hyperlink"/>
            <w:noProof/>
          </w:rPr>
          <w:t>Amendment</w:t>
        </w:r>
        <w:r w:rsidR="007B18D3">
          <w:rPr>
            <w:noProof/>
            <w:webHidden/>
          </w:rPr>
          <w:tab/>
        </w:r>
        <w:r w:rsidR="007B18D3">
          <w:rPr>
            <w:noProof/>
            <w:webHidden/>
          </w:rPr>
          <w:fldChar w:fldCharType="begin"/>
        </w:r>
        <w:r w:rsidR="007B18D3">
          <w:rPr>
            <w:noProof/>
            <w:webHidden/>
          </w:rPr>
          <w:instrText xml:space="preserve"> PAGEREF _Toc18934587 \h </w:instrText>
        </w:r>
        <w:r w:rsidR="007B18D3">
          <w:rPr>
            <w:noProof/>
            <w:webHidden/>
          </w:rPr>
        </w:r>
        <w:r w:rsidR="007B18D3">
          <w:rPr>
            <w:noProof/>
            <w:webHidden/>
          </w:rPr>
          <w:fldChar w:fldCharType="separate"/>
        </w:r>
        <w:r w:rsidR="00CE7309">
          <w:rPr>
            <w:noProof/>
            <w:webHidden/>
          </w:rPr>
          <w:t>5</w:t>
        </w:r>
        <w:r w:rsidR="007B18D3">
          <w:rPr>
            <w:noProof/>
            <w:webHidden/>
          </w:rPr>
          <w:fldChar w:fldCharType="end"/>
        </w:r>
      </w:hyperlink>
    </w:p>
    <w:p w14:paraId="67A09586" w14:textId="77777777" w:rsidR="00634C54" w:rsidRDefault="003A0F11" w:rsidP="004E571B">
      <w:r>
        <w:fldChar w:fldCharType="end"/>
      </w:r>
    </w:p>
    <w:p w14:paraId="16952D58" w14:textId="77777777" w:rsidR="00634C54" w:rsidRDefault="00634C54">
      <w:r>
        <w:br w:type="page"/>
      </w:r>
    </w:p>
    <w:p w14:paraId="73F93F84" w14:textId="77777777" w:rsidR="00C8272F" w:rsidRPr="006444FB" w:rsidRDefault="00F97E24" w:rsidP="00F83181">
      <w:pPr>
        <w:pStyle w:val="Heading1"/>
      </w:pPr>
      <w:bookmarkStart w:id="0" w:name="_Toc18934575"/>
      <w:r>
        <w:lastRenderedPageBreak/>
        <w:t>Purpose</w:t>
      </w:r>
      <w:bookmarkEnd w:id="0"/>
    </w:p>
    <w:p w14:paraId="3C068DC9" w14:textId="61ADDD7B" w:rsidR="00F97E24" w:rsidRPr="00F97E24" w:rsidRDefault="00F97E24" w:rsidP="00F83181">
      <w:pPr>
        <w:pStyle w:val="Heading3"/>
      </w:pPr>
      <w:r w:rsidRPr="00F97E24">
        <w:t xml:space="preserve">To establish rules for the designation of officers as </w:t>
      </w:r>
      <w:r w:rsidR="005C48AC">
        <w:t xml:space="preserve">custodial </w:t>
      </w:r>
      <w:r w:rsidRPr="00F97E24">
        <w:t>officers.</w:t>
      </w:r>
    </w:p>
    <w:p w14:paraId="627A21F9" w14:textId="77777777" w:rsidR="00EC5AF1" w:rsidRDefault="00F97E24" w:rsidP="00F83181">
      <w:pPr>
        <w:pStyle w:val="Heading1"/>
      </w:pPr>
      <w:bookmarkStart w:id="1" w:name="_Toc18934576"/>
      <w:r>
        <w:t>Scope</w:t>
      </w:r>
      <w:bookmarkEnd w:id="1"/>
    </w:p>
    <w:p w14:paraId="02763204" w14:textId="47695C66" w:rsidR="00F97E24" w:rsidRDefault="00F97E24" w:rsidP="00F83181">
      <w:pPr>
        <w:pStyle w:val="Heading3"/>
      </w:pPr>
      <w:r>
        <w:t xml:space="preserve">This Rule applies to all </w:t>
      </w:r>
      <w:r w:rsidR="005C48AC">
        <w:t>detention centres in Western Australia</w:t>
      </w:r>
      <w:r>
        <w:t>.</w:t>
      </w:r>
    </w:p>
    <w:p w14:paraId="66A5A9E9" w14:textId="77777777" w:rsidR="000755EE" w:rsidRPr="006444FB" w:rsidRDefault="00F97E24" w:rsidP="00F83181">
      <w:pPr>
        <w:pStyle w:val="Heading1"/>
      </w:pPr>
      <w:bookmarkStart w:id="2" w:name="_Toc18934577"/>
      <w:r>
        <w:t>Designation of officers</w:t>
      </w:r>
      <w:bookmarkEnd w:id="2"/>
    </w:p>
    <w:p w14:paraId="239BFFF1" w14:textId="77777777" w:rsidR="005C48AC" w:rsidRPr="00F83181" w:rsidRDefault="005C48AC" w:rsidP="00F83181">
      <w:pPr>
        <w:pStyle w:val="Heading3"/>
      </w:pPr>
      <w:r w:rsidRPr="005C48AC">
        <w:t xml:space="preserve">For the purposes of section 11 of the </w:t>
      </w:r>
      <w:r w:rsidRPr="005C48AC">
        <w:rPr>
          <w:i/>
        </w:rPr>
        <w:t>Young Offenders Act 1994</w:t>
      </w:r>
      <w:r w:rsidRPr="005C48AC">
        <w:t>, persons appointed or deemed to have been appointed under section 11(1) to the offices listed in the attached schedule are designated as and deemed to be custodial officers.</w:t>
      </w:r>
    </w:p>
    <w:p w14:paraId="1F211125" w14:textId="77777777" w:rsidR="003A0F11" w:rsidRDefault="003A0F11" w:rsidP="00F83181">
      <w:pPr>
        <w:pStyle w:val="Heading1"/>
      </w:pPr>
      <w:bookmarkStart w:id="3" w:name="_Toc18934578"/>
      <w:r>
        <w:t>Relevant instruments and other documents</w:t>
      </w:r>
      <w:bookmarkEnd w:id="3"/>
    </w:p>
    <w:p w14:paraId="529B69D1" w14:textId="77777777" w:rsidR="003A0F11" w:rsidRDefault="003A0F11" w:rsidP="00F83181">
      <w:pPr>
        <w:pStyle w:val="Heading2"/>
      </w:pPr>
      <w:bookmarkStart w:id="4" w:name="_Toc18934579"/>
      <w:r>
        <w:t>Legislation</w:t>
      </w:r>
      <w:bookmarkEnd w:id="4"/>
    </w:p>
    <w:p w14:paraId="2F376BAA" w14:textId="7B196146" w:rsidR="003A0F11" w:rsidRPr="002E4C08" w:rsidRDefault="005C48AC" w:rsidP="00F83181">
      <w:pPr>
        <w:pStyle w:val="Heading3"/>
        <w:rPr>
          <w:i/>
        </w:rPr>
      </w:pPr>
      <w:r w:rsidRPr="002E4C08">
        <w:rPr>
          <w:i/>
        </w:rPr>
        <w:t xml:space="preserve">Young Offenders </w:t>
      </w:r>
      <w:r w:rsidR="003A0F11" w:rsidRPr="002E4C08">
        <w:rPr>
          <w:i/>
        </w:rPr>
        <w:t>Act 19</w:t>
      </w:r>
      <w:r w:rsidRPr="002E4C08">
        <w:rPr>
          <w:i/>
        </w:rPr>
        <w:t>94</w:t>
      </w:r>
    </w:p>
    <w:p w14:paraId="19477C2F" w14:textId="77D83196" w:rsidR="005C48AC" w:rsidRPr="002E4C08" w:rsidRDefault="005C48AC" w:rsidP="00F83181">
      <w:pPr>
        <w:pStyle w:val="Heading3"/>
        <w:rPr>
          <w:i/>
        </w:rPr>
      </w:pPr>
      <w:r w:rsidRPr="002E4C08">
        <w:rPr>
          <w:i/>
        </w:rPr>
        <w:t>Young Offender</w:t>
      </w:r>
      <w:r w:rsidR="002E4C08" w:rsidRPr="002E4C08">
        <w:rPr>
          <w:i/>
        </w:rPr>
        <w:t>s</w:t>
      </w:r>
      <w:r w:rsidRPr="002E4C08">
        <w:rPr>
          <w:i/>
        </w:rPr>
        <w:t xml:space="preserve"> Regulations 1995</w:t>
      </w:r>
    </w:p>
    <w:p w14:paraId="5AEB6838" w14:textId="77777777" w:rsidR="003A0F11" w:rsidRDefault="003A0F11">
      <w:pPr>
        <w:rPr>
          <w:rFonts w:eastAsia="MS Gothic"/>
          <w:bCs/>
          <w:color w:val="000000" w:themeColor="text1"/>
          <w:szCs w:val="26"/>
        </w:rPr>
      </w:pPr>
      <w:bookmarkStart w:id="5" w:name="_Schedule"/>
      <w:bookmarkEnd w:id="5"/>
      <w:r>
        <w:br w:type="page"/>
      </w:r>
    </w:p>
    <w:p w14:paraId="140A2043" w14:textId="21E91BB5" w:rsidR="00C233CD" w:rsidRDefault="00C233CD" w:rsidP="00F83181">
      <w:pPr>
        <w:pStyle w:val="Heading1"/>
      </w:pPr>
      <w:bookmarkStart w:id="6" w:name="_Toc18934580"/>
      <w:r>
        <w:lastRenderedPageBreak/>
        <w:t xml:space="preserve">Schedule – Officers designated as </w:t>
      </w:r>
      <w:r w:rsidR="005C48AC">
        <w:t xml:space="preserve">custodial </w:t>
      </w:r>
      <w:r>
        <w:t>officers</w:t>
      </w:r>
      <w:bookmarkEnd w:id="6"/>
    </w:p>
    <w:p w14:paraId="63845DBD" w14:textId="77777777" w:rsidR="003A0F11" w:rsidRDefault="003A0F11" w:rsidP="00F83181">
      <w:pPr>
        <w:pStyle w:val="Heading2"/>
      </w:pPr>
      <w:bookmarkStart w:id="7" w:name="_Toc18934581"/>
      <w:r>
        <w:t>Designation of officers</w:t>
      </w:r>
      <w:bookmarkEnd w:id="7"/>
    </w:p>
    <w:p w14:paraId="13CA0175" w14:textId="5C80AFF8" w:rsidR="005C48AC" w:rsidRPr="005C48AC" w:rsidRDefault="005C48AC" w:rsidP="00F83181">
      <w:pPr>
        <w:pStyle w:val="Heading3"/>
      </w:pPr>
      <w:r w:rsidRPr="005C48AC">
        <w:t xml:space="preserve">In accordance with Youth Custodial Rule 1 – Designation of officers as custodial officers, this Schedule lists those persons appointed or deemed to be appointed under section 11(1) of the </w:t>
      </w:r>
      <w:r w:rsidRPr="005C48AC">
        <w:rPr>
          <w:i/>
        </w:rPr>
        <w:t>Young Offenders Act 1994</w:t>
      </w:r>
      <w:r w:rsidRPr="005C48AC">
        <w:t xml:space="preserve"> as custodial officers.</w:t>
      </w:r>
    </w:p>
    <w:p w14:paraId="47A69888" w14:textId="77777777" w:rsidR="005C48AC" w:rsidRPr="005C48AC" w:rsidRDefault="005C48AC" w:rsidP="00F83181">
      <w:pPr>
        <w:pStyle w:val="Heading3"/>
      </w:pPr>
      <w:r w:rsidRPr="005C48AC">
        <w:t>This Schedule applies to any officer in any position listed below, whether undertaking the duties of such a position on a full time, casual, or acting basis.</w:t>
      </w:r>
    </w:p>
    <w:p w14:paraId="5D3667A1" w14:textId="77777777" w:rsidR="005C48AC" w:rsidRPr="005C48AC" w:rsidRDefault="005C48AC" w:rsidP="00F83181">
      <w:pPr>
        <w:pStyle w:val="Heading3"/>
      </w:pPr>
      <w:r w:rsidRPr="005C48AC">
        <w:t>An occupant of any position designated as a custodial officer in accordance with this Schedule shall comply with the requirements of the training program for designated custodial officers, as may be varied from time to time. Additional training requirements may be identified on an individual basis. Compliance with the requirements of the training program does not affect any requirement to complete Corporate Induction.</w:t>
      </w:r>
    </w:p>
    <w:p w14:paraId="552325F5" w14:textId="77777777" w:rsidR="003A0F11" w:rsidRDefault="003A0F11" w:rsidP="00F83181">
      <w:pPr>
        <w:pStyle w:val="Heading2"/>
      </w:pPr>
      <w:bookmarkStart w:id="8" w:name="_Toc18934582"/>
      <w:r>
        <w:t>Positions with custodial functions</w:t>
      </w:r>
      <w:bookmarkEnd w:id="8"/>
    </w:p>
    <w:p w14:paraId="08A1256F" w14:textId="77777777" w:rsidR="005C48AC" w:rsidRPr="005C48AC" w:rsidRDefault="005C48AC" w:rsidP="00F83181">
      <w:pPr>
        <w:pStyle w:val="Heading3"/>
      </w:pPr>
      <w:r w:rsidRPr="005C48AC">
        <w:t xml:space="preserve">An occupant of any position with custodial functions, as listed below, by their inclusion in this instrument, has any power or may undertake any duty of a custodial officer, as permitted by the </w:t>
      </w:r>
      <w:r w:rsidRPr="005C48AC">
        <w:rPr>
          <w:i/>
        </w:rPr>
        <w:t>Young Offenders Act 1994</w:t>
      </w:r>
      <w:r w:rsidRPr="005C48AC">
        <w:t xml:space="preserve"> and </w:t>
      </w:r>
      <w:r w:rsidRPr="005C48AC">
        <w:rPr>
          <w:i/>
        </w:rPr>
        <w:t>Young Offenders Regulations 1995.</w:t>
      </w:r>
    </w:p>
    <w:p w14:paraId="2925D5CA" w14:textId="77777777" w:rsidR="005C48AC" w:rsidRPr="005C48AC" w:rsidRDefault="005C48AC" w:rsidP="00F83181">
      <w:pPr>
        <w:pStyle w:val="Heading3"/>
      </w:pPr>
      <w:r w:rsidRPr="005C48AC">
        <w:t xml:space="preserve">An occupant of any position with custodial functions shall ensure that they are fully conversant and compliant with the </w:t>
      </w:r>
      <w:r w:rsidRPr="005C48AC">
        <w:rPr>
          <w:i/>
        </w:rPr>
        <w:t>Young Offenders Act 1994, Young Offenders Regulations 1995</w:t>
      </w:r>
      <w:r w:rsidRPr="005C48AC">
        <w:t>, and any other rules, policies, instructions, orders, or procedures applicable to their duties.</w:t>
      </w:r>
    </w:p>
    <w:p w14:paraId="2B875E48" w14:textId="77777777" w:rsidR="005C48AC" w:rsidRPr="005C48AC" w:rsidRDefault="005C48AC" w:rsidP="00F83181">
      <w:pPr>
        <w:pStyle w:val="Heading3"/>
      </w:pPr>
      <w:r w:rsidRPr="005C48AC">
        <w:t>An occupant of any position with custodial functions should only undertake tasks for which they have completed training.</w:t>
      </w:r>
    </w:p>
    <w:p w14:paraId="07BE3712" w14:textId="77777777" w:rsidR="003A0F11" w:rsidRDefault="003A0F11" w:rsidP="00F83181">
      <w:pPr>
        <w:pStyle w:val="Heading2"/>
      </w:pPr>
      <w:bookmarkStart w:id="9" w:name="_Toc18934583"/>
      <w:r>
        <w:t>Positions with limited custodial functions</w:t>
      </w:r>
      <w:bookmarkEnd w:id="9"/>
    </w:p>
    <w:p w14:paraId="3ACE2055" w14:textId="77777777" w:rsidR="005C48AC" w:rsidRPr="005C48AC" w:rsidRDefault="005C48AC" w:rsidP="00F83181">
      <w:pPr>
        <w:pStyle w:val="Heading3"/>
      </w:pPr>
      <w:r w:rsidRPr="005C48AC">
        <w:t xml:space="preserve">An occupant of any position with limited custodial functions, as listed below, by their inclusion in this instrument, may only issue detainees with lawful orders in accordance with the </w:t>
      </w:r>
      <w:r w:rsidRPr="005C48AC">
        <w:rPr>
          <w:i/>
        </w:rPr>
        <w:t>Young Offenders Act 1994, Young Offenders Regulations 1995</w:t>
      </w:r>
      <w:r w:rsidRPr="005C48AC">
        <w:t>, and any other rules, policies, instructions, orders, or procedures applicable to their duties.</w:t>
      </w:r>
    </w:p>
    <w:p w14:paraId="10BB3B38" w14:textId="77777777" w:rsidR="005C48AC" w:rsidRPr="005C48AC" w:rsidRDefault="005C48AC" w:rsidP="00F83181">
      <w:pPr>
        <w:pStyle w:val="Heading3"/>
      </w:pPr>
      <w:r w:rsidRPr="005C48AC">
        <w:t>An occupant of any position with limited custodial functions should only undertake tasks for which they have completed training.</w:t>
      </w:r>
    </w:p>
    <w:p w14:paraId="6FB71805" w14:textId="77777777" w:rsidR="009451D9" w:rsidRPr="009451D9" w:rsidRDefault="009451D9" w:rsidP="009451D9"/>
    <w:p w14:paraId="6BADD558" w14:textId="77777777" w:rsidR="005C48AC" w:rsidRPr="00EB0408" w:rsidRDefault="005C48AC" w:rsidP="00EB0408">
      <w:r>
        <w:br w:type="page"/>
      </w:r>
    </w:p>
    <w:p w14:paraId="5E21679C" w14:textId="7984834B" w:rsidR="005F177E" w:rsidRDefault="005F177E" w:rsidP="00F83181">
      <w:pPr>
        <w:pStyle w:val="Heading1"/>
      </w:pPr>
      <w:bookmarkStart w:id="10" w:name="_Toc18934584"/>
      <w:r>
        <w:lastRenderedPageBreak/>
        <w:t>Positions with custodial functions</w:t>
      </w:r>
      <w:bookmarkEnd w:id="10"/>
    </w:p>
    <w:p w14:paraId="4290A5D0" w14:textId="678D686D" w:rsidR="005F177E" w:rsidRDefault="005C48AC" w:rsidP="00F83181">
      <w:pPr>
        <w:pStyle w:val="Heading2"/>
      </w:pPr>
      <w:bookmarkStart w:id="11" w:name="_Toc18934585"/>
      <w:r>
        <w:t xml:space="preserve">Detention centre </w:t>
      </w:r>
      <w:r w:rsidR="005F177E">
        <w:t>based staff</w:t>
      </w:r>
      <w:bookmarkEnd w:id="11"/>
    </w:p>
    <w:p w14:paraId="72DAC871" w14:textId="4E48977A" w:rsidR="00DE2E51" w:rsidRPr="00EB0408" w:rsidRDefault="00DE2E51" w:rsidP="00EB0408">
      <w:pPr>
        <w:pStyle w:val="ListBullet"/>
      </w:pPr>
      <w:r w:rsidRPr="00EB0408">
        <w:t>Superintendent</w:t>
      </w:r>
    </w:p>
    <w:p w14:paraId="2C88B1E8" w14:textId="48D53DE5" w:rsidR="00274C16" w:rsidRPr="00EB0408" w:rsidRDefault="00274C16" w:rsidP="00EB0408">
      <w:pPr>
        <w:pStyle w:val="ListBullet"/>
      </w:pPr>
      <w:r w:rsidRPr="00EB0408">
        <w:t xml:space="preserve">Deputy Superintendent </w:t>
      </w:r>
    </w:p>
    <w:p w14:paraId="131DE31B" w14:textId="509A41A5" w:rsidR="00274C16" w:rsidRPr="00EB0408" w:rsidRDefault="00274C16" w:rsidP="00EB0408">
      <w:pPr>
        <w:pStyle w:val="ListBullet"/>
      </w:pPr>
      <w:r w:rsidRPr="00EB0408">
        <w:t xml:space="preserve">Assistant Superintendent Operations </w:t>
      </w:r>
    </w:p>
    <w:p w14:paraId="7C9E43C5" w14:textId="5B867744" w:rsidR="00274C16" w:rsidRPr="00EB0408" w:rsidRDefault="00274C16" w:rsidP="00EB0408">
      <w:pPr>
        <w:pStyle w:val="ListBullet"/>
      </w:pPr>
      <w:r w:rsidRPr="00EB0408">
        <w:t xml:space="preserve">Assistant Superintendent Female and Cultural Services </w:t>
      </w:r>
    </w:p>
    <w:p w14:paraId="5E9AC8E9" w14:textId="731A85A8" w:rsidR="00274C16" w:rsidRPr="00EB0408" w:rsidRDefault="00274C16" w:rsidP="00EB0408">
      <w:pPr>
        <w:pStyle w:val="ListBullet"/>
      </w:pPr>
      <w:r w:rsidRPr="00EB0408">
        <w:t xml:space="preserve">Assistant Superintendent Security </w:t>
      </w:r>
    </w:p>
    <w:p w14:paraId="4C471D5A" w14:textId="54F0C535" w:rsidR="005637AE" w:rsidRPr="00EB0408" w:rsidRDefault="005637AE" w:rsidP="00EB0408">
      <w:pPr>
        <w:pStyle w:val="ListBullet"/>
      </w:pPr>
      <w:r w:rsidRPr="00EB0408">
        <w:t>Senior Officers</w:t>
      </w:r>
    </w:p>
    <w:p w14:paraId="33CA6277" w14:textId="16B2E8DC" w:rsidR="005637AE" w:rsidRPr="00EB0408" w:rsidRDefault="005637AE" w:rsidP="00EB0408">
      <w:pPr>
        <w:pStyle w:val="ListBullet"/>
      </w:pPr>
      <w:r w:rsidRPr="00EB0408">
        <w:t>Unit Managers</w:t>
      </w:r>
    </w:p>
    <w:p w14:paraId="5086FB03" w14:textId="0E0D3158" w:rsidR="00ED644C" w:rsidRPr="00EB0408" w:rsidRDefault="00ED644C" w:rsidP="00EB0408">
      <w:pPr>
        <w:pStyle w:val="ListBullet"/>
      </w:pPr>
      <w:r w:rsidRPr="00EB0408">
        <w:t>Youth Custodial Officers</w:t>
      </w:r>
    </w:p>
    <w:p w14:paraId="6C3C2934" w14:textId="3D12993A" w:rsidR="007B18D3" w:rsidRDefault="007B18D3" w:rsidP="00F83181">
      <w:pPr>
        <w:pStyle w:val="Heading2"/>
      </w:pPr>
      <w:bookmarkStart w:id="12" w:name="_Toc18934586"/>
      <w:r>
        <w:t>Non-detention centre based staff</w:t>
      </w:r>
      <w:bookmarkEnd w:id="12"/>
    </w:p>
    <w:p w14:paraId="6ED6D8BD" w14:textId="77777777" w:rsidR="00102138" w:rsidRPr="00102138" w:rsidRDefault="00102138" w:rsidP="00EB0408">
      <w:pPr>
        <w:pStyle w:val="ListBullet"/>
      </w:pPr>
      <w:r w:rsidRPr="00102138">
        <w:t>Director, Integrity and Accountability</w:t>
      </w:r>
    </w:p>
    <w:p w14:paraId="4345AB05" w14:textId="77777777" w:rsidR="00102138" w:rsidRPr="00102138" w:rsidRDefault="00102138" w:rsidP="00EB0408">
      <w:pPr>
        <w:pStyle w:val="ListBullet"/>
      </w:pPr>
      <w:r w:rsidRPr="00102138">
        <w:t>Assistant Director, Integrity and Accountability</w:t>
      </w:r>
    </w:p>
    <w:p w14:paraId="62BEA912" w14:textId="77777777" w:rsidR="00102138" w:rsidRPr="00102138" w:rsidRDefault="00102138" w:rsidP="00EB0408">
      <w:pPr>
        <w:pStyle w:val="ListBullet"/>
      </w:pPr>
      <w:r w:rsidRPr="00102138">
        <w:t>Principal Investigator, Integrity and Accountability</w:t>
      </w:r>
    </w:p>
    <w:p w14:paraId="4768F19A" w14:textId="77777777" w:rsidR="00102138" w:rsidRPr="00102138" w:rsidRDefault="00102138" w:rsidP="00EB0408">
      <w:pPr>
        <w:pStyle w:val="ListBullet"/>
      </w:pPr>
      <w:r w:rsidRPr="00102138">
        <w:t>Senior Investigator, Integrity and Accountability</w:t>
      </w:r>
    </w:p>
    <w:p w14:paraId="20098786" w14:textId="77777777" w:rsidR="00102138" w:rsidRPr="00102138" w:rsidRDefault="00102138" w:rsidP="00EB0408">
      <w:pPr>
        <w:pStyle w:val="ListBullet"/>
      </w:pPr>
      <w:r w:rsidRPr="00102138">
        <w:t>Investigator, Integrity and Accountability</w:t>
      </w:r>
    </w:p>
    <w:p w14:paraId="09276310" w14:textId="77777777" w:rsidR="007B18D3" w:rsidRPr="00EB0408" w:rsidRDefault="007B18D3" w:rsidP="00EB0408"/>
    <w:p w14:paraId="694F3849" w14:textId="77777777" w:rsidR="005F177E" w:rsidRDefault="005F177E" w:rsidP="00F83181">
      <w:pPr>
        <w:pStyle w:val="Heading1"/>
      </w:pPr>
      <w:bookmarkStart w:id="13" w:name="_Toc18934587"/>
      <w:r>
        <w:t>Amendment</w:t>
      </w:r>
      <w:bookmarkEnd w:id="13"/>
    </w:p>
    <w:p w14:paraId="64464A8D" w14:textId="57641876" w:rsidR="007B18D3" w:rsidRPr="00F83181" w:rsidRDefault="007B18D3" w:rsidP="00F83181">
      <w:r w:rsidRPr="00F83181">
        <w:t>As specified in Youth Custodial Rule 1, the Commissioner of Corrective Services may amend this Schedule as necessary to reflect changes in the structure or functions of the Department.</w:t>
      </w:r>
    </w:p>
    <w:p w14:paraId="72CF40D8" w14:textId="77777777" w:rsidR="003D708E" w:rsidRDefault="003D708E" w:rsidP="00F83181">
      <w:pPr>
        <w:pStyle w:val="Heading3"/>
      </w:pPr>
      <w:r>
        <w:br w:type="page"/>
      </w:r>
    </w:p>
    <w:p w14:paraId="13F78EF0" w14:textId="77777777" w:rsidR="00245869" w:rsidRDefault="00245869" w:rsidP="00DF778C">
      <w:pPr>
        <w:pStyle w:val="Heading"/>
      </w:pPr>
      <w:r>
        <w:lastRenderedPageBreak/>
        <w:t>Document version history</w:t>
      </w:r>
    </w:p>
    <w:tbl>
      <w:tblPr>
        <w:tblStyle w:val="DCStable"/>
        <w:tblW w:w="9168" w:type="dxa"/>
        <w:tblCellMar>
          <w:top w:w="57" w:type="dxa"/>
          <w:left w:w="85" w:type="dxa"/>
          <w:bottom w:w="57" w:type="dxa"/>
          <w:right w:w="85" w:type="dxa"/>
        </w:tblCellMar>
        <w:tblLook w:val="0620" w:firstRow="1" w:lastRow="0" w:firstColumn="0" w:lastColumn="0" w:noHBand="1" w:noVBand="1"/>
      </w:tblPr>
      <w:tblGrid>
        <w:gridCol w:w="1126"/>
        <w:gridCol w:w="2091"/>
        <w:gridCol w:w="2643"/>
        <w:gridCol w:w="1684"/>
        <w:gridCol w:w="1624"/>
      </w:tblGrid>
      <w:tr w:rsidR="00BC1CEC" w:rsidRPr="007D3C6F" w14:paraId="59C61F41" w14:textId="78B31C88" w:rsidTr="00BC1CEC">
        <w:trPr>
          <w:cnfStyle w:val="100000000000" w:firstRow="1" w:lastRow="0" w:firstColumn="0" w:lastColumn="0" w:oddVBand="0" w:evenVBand="0" w:oddHBand="0" w:evenHBand="0" w:firstRowFirstColumn="0" w:firstRowLastColumn="0" w:lastRowFirstColumn="0" w:lastRowLastColumn="0"/>
        </w:trPr>
        <w:tc>
          <w:tcPr>
            <w:tcW w:w="1126" w:type="dxa"/>
          </w:tcPr>
          <w:p w14:paraId="1B335964" w14:textId="77777777" w:rsidR="00BC1CEC" w:rsidRPr="007D3C6F" w:rsidRDefault="00BC1CEC" w:rsidP="00DF778C">
            <w:pPr>
              <w:pStyle w:val="Tableheading"/>
            </w:pPr>
            <w:r w:rsidRPr="007D3C6F">
              <w:t>Version no</w:t>
            </w:r>
          </w:p>
        </w:tc>
        <w:tc>
          <w:tcPr>
            <w:tcW w:w="2091" w:type="dxa"/>
          </w:tcPr>
          <w:p w14:paraId="1BF920C1" w14:textId="77777777" w:rsidR="00BC1CEC" w:rsidRPr="007D3C6F" w:rsidRDefault="00BC1CEC" w:rsidP="00DF778C">
            <w:pPr>
              <w:pStyle w:val="Tableheading"/>
            </w:pPr>
            <w:r w:rsidRPr="007D3C6F">
              <w:t>Primary author(s)</w:t>
            </w:r>
          </w:p>
        </w:tc>
        <w:tc>
          <w:tcPr>
            <w:tcW w:w="2643" w:type="dxa"/>
          </w:tcPr>
          <w:p w14:paraId="3F6A5445" w14:textId="77777777" w:rsidR="00BC1CEC" w:rsidRPr="007D3C6F" w:rsidRDefault="00BC1CEC" w:rsidP="00DF778C">
            <w:pPr>
              <w:pStyle w:val="Tableheading"/>
            </w:pPr>
            <w:r w:rsidRPr="007D3C6F">
              <w:t>Description of version</w:t>
            </w:r>
          </w:p>
        </w:tc>
        <w:tc>
          <w:tcPr>
            <w:tcW w:w="1684" w:type="dxa"/>
          </w:tcPr>
          <w:p w14:paraId="6D2FB1D5" w14:textId="77777777" w:rsidR="00BC1CEC" w:rsidRPr="007D3C6F" w:rsidRDefault="00BC1CEC" w:rsidP="00DF778C">
            <w:pPr>
              <w:pStyle w:val="Tableheading"/>
            </w:pPr>
            <w:r w:rsidRPr="007D3C6F">
              <w:t>Date completed</w:t>
            </w:r>
          </w:p>
        </w:tc>
        <w:tc>
          <w:tcPr>
            <w:tcW w:w="1624" w:type="dxa"/>
          </w:tcPr>
          <w:p w14:paraId="0A5A753E" w14:textId="06CEDAC4" w:rsidR="00BC1CEC" w:rsidRPr="007D3C6F" w:rsidRDefault="00BC1CEC" w:rsidP="00DF778C">
            <w:pPr>
              <w:pStyle w:val="Tableheading"/>
            </w:pPr>
            <w:r>
              <w:t>Effective date</w:t>
            </w:r>
          </w:p>
        </w:tc>
      </w:tr>
      <w:tr w:rsidR="00BC1CEC" w:rsidRPr="007D3C6F" w14:paraId="454E43F0" w14:textId="4B507D80" w:rsidTr="00BC1CEC">
        <w:tc>
          <w:tcPr>
            <w:tcW w:w="1126" w:type="dxa"/>
          </w:tcPr>
          <w:p w14:paraId="20A9E997" w14:textId="77777777" w:rsidR="00BC1CEC" w:rsidRPr="007D3C6F" w:rsidRDefault="00BC1CEC" w:rsidP="00DF778C">
            <w:pPr>
              <w:pStyle w:val="Tabledata"/>
            </w:pPr>
            <w:r>
              <w:t>1.0</w:t>
            </w:r>
          </w:p>
        </w:tc>
        <w:tc>
          <w:tcPr>
            <w:tcW w:w="2091" w:type="dxa"/>
          </w:tcPr>
          <w:p w14:paraId="31730BB1" w14:textId="77777777" w:rsidR="00BC1CEC" w:rsidRPr="00F675D5" w:rsidRDefault="00BC1CEC" w:rsidP="00DF778C">
            <w:pPr>
              <w:pStyle w:val="Tabledata"/>
            </w:pPr>
            <w:r>
              <w:t>Operating Standards and Procedures</w:t>
            </w:r>
          </w:p>
        </w:tc>
        <w:tc>
          <w:tcPr>
            <w:tcW w:w="2643" w:type="dxa"/>
          </w:tcPr>
          <w:p w14:paraId="259443DE" w14:textId="77777777" w:rsidR="00BC1CEC" w:rsidRPr="00F675D5" w:rsidRDefault="00BC1CEC" w:rsidP="00DF778C">
            <w:pPr>
              <w:pStyle w:val="Tabledata"/>
            </w:pPr>
            <w:r>
              <w:t>Approved by the Commissioner and Minister</w:t>
            </w:r>
          </w:p>
        </w:tc>
        <w:tc>
          <w:tcPr>
            <w:tcW w:w="1684" w:type="dxa"/>
          </w:tcPr>
          <w:p w14:paraId="43FC68D3" w14:textId="77777777" w:rsidR="00BC1CEC" w:rsidRPr="007D3C6F" w:rsidRDefault="00BC1CEC" w:rsidP="00DF778C">
            <w:pPr>
              <w:pStyle w:val="Tabledata"/>
            </w:pPr>
            <w:r>
              <w:t>25 November 2015</w:t>
            </w:r>
          </w:p>
        </w:tc>
        <w:tc>
          <w:tcPr>
            <w:tcW w:w="1624" w:type="dxa"/>
          </w:tcPr>
          <w:p w14:paraId="69EB7742" w14:textId="097FC028" w:rsidR="00BC1CEC" w:rsidRDefault="00BC1CEC" w:rsidP="00DF778C">
            <w:pPr>
              <w:pStyle w:val="Tabledata"/>
            </w:pPr>
            <w:r>
              <w:t>N/A</w:t>
            </w:r>
          </w:p>
        </w:tc>
      </w:tr>
      <w:tr w:rsidR="00BC1CEC" w:rsidRPr="007D3C6F" w14:paraId="542E376C" w14:textId="094AFE10" w:rsidTr="00BC1CEC">
        <w:tc>
          <w:tcPr>
            <w:tcW w:w="1126" w:type="dxa"/>
          </w:tcPr>
          <w:p w14:paraId="66912D7F" w14:textId="77777777" w:rsidR="00BC1CEC" w:rsidRPr="007D3C6F" w:rsidRDefault="00BC1CEC" w:rsidP="004C274A">
            <w:pPr>
              <w:pStyle w:val="Tabledata"/>
            </w:pPr>
            <w:r>
              <w:t>1.1</w:t>
            </w:r>
          </w:p>
        </w:tc>
        <w:tc>
          <w:tcPr>
            <w:tcW w:w="2091" w:type="dxa"/>
          </w:tcPr>
          <w:p w14:paraId="6A8B3CC6" w14:textId="77777777" w:rsidR="00BC1CEC" w:rsidRPr="00F675D5" w:rsidRDefault="00BC1CEC" w:rsidP="004C274A">
            <w:pPr>
              <w:pStyle w:val="Tabledata"/>
            </w:pPr>
            <w:r>
              <w:t>Operating Standards and Procedures</w:t>
            </w:r>
          </w:p>
        </w:tc>
        <w:tc>
          <w:tcPr>
            <w:tcW w:w="2643" w:type="dxa"/>
          </w:tcPr>
          <w:p w14:paraId="7AA75763" w14:textId="73DC6E4D" w:rsidR="00BC1CEC" w:rsidRPr="00F675D5" w:rsidRDefault="00BC1CEC" w:rsidP="006D11A2">
            <w:pPr>
              <w:pStyle w:val="Tabledata"/>
            </w:pPr>
            <w:r>
              <w:t>Schedule amended in accordance with the new Department of Justice organisational structure</w:t>
            </w:r>
          </w:p>
        </w:tc>
        <w:tc>
          <w:tcPr>
            <w:tcW w:w="1684" w:type="dxa"/>
          </w:tcPr>
          <w:p w14:paraId="00D05A8B" w14:textId="1F813F3B" w:rsidR="00BC1CEC" w:rsidRPr="007D3C6F" w:rsidRDefault="00BC1CEC" w:rsidP="004C274A">
            <w:pPr>
              <w:pStyle w:val="Tabledata"/>
            </w:pPr>
            <w:r>
              <w:t>10 July 2019</w:t>
            </w:r>
          </w:p>
        </w:tc>
        <w:tc>
          <w:tcPr>
            <w:tcW w:w="1624" w:type="dxa"/>
          </w:tcPr>
          <w:p w14:paraId="1D01728C" w14:textId="4A238C1D" w:rsidR="00BC1CEC" w:rsidRDefault="00BC1CEC" w:rsidP="004C274A">
            <w:pPr>
              <w:pStyle w:val="Tabledata"/>
            </w:pPr>
            <w:r>
              <w:t>N/A</w:t>
            </w:r>
          </w:p>
        </w:tc>
      </w:tr>
      <w:tr w:rsidR="00BC1CEC" w:rsidRPr="007D3C6F" w14:paraId="39FF88BB" w14:textId="5B942A51" w:rsidTr="00BC1CEC">
        <w:tc>
          <w:tcPr>
            <w:tcW w:w="1126" w:type="dxa"/>
          </w:tcPr>
          <w:p w14:paraId="0C111B88" w14:textId="77777777" w:rsidR="00BC1CEC" w:rsidRDefault="00BC1CEC" w:rsidP="004C274A">
            <w:pPr>
              <w:pStyle w:val="Tabledata"/>
            </w:pPr>
            <w:r>
              <w:t>2.0</w:t>
            </w:r>
          </w:p>
        </w:tc>
        <w:tc>
          <w:tcPr>
            <w:tcW w:w="2091" w:type="dxa"/>
          </w:tcPr>
          <w:p w14:paraId="0759E190" w14:textId="77777777" w:rsidR="00BC1CEC" w:rsidRDefault="00BC1CEC" w:rsidP="004C274A">
            <w:pPr>
              <w:pStyle w:val="Tabledata"/>
            </w:pPr>
            <w:r>
              <w:t>Operating Standards and Procedures</w:t>
            </w:r>
          </w:p>
        </w:tc>
        <w:tc>
          <w:tcPr>
            <w:tcW w:w="2643" w:type="dxa"/>
          </w:tcPr>
          <w:p w14:paraId="1E2F0AC9" w14:textId="3FD4ABDD" w:rsidR="00BC1CEC" w:rsidRDefault="00BC1CEC" w:rsidP="0081089C">
            <w:pPr>
              <w:pStyle w:val="Tabledata"/>
            </w:pPr>
            <w:r>
              <w:t>Amendments to Schedule approved by the Minister</w:t>
            </w:r>
          </w:p>
        </w:tc>
        <w:tc>
          <w:tcPr>
            <w:tcW w:w="1684" w:type="dxa"/>
          </w:tcPr>
          <w:p w14:paraId="0DBD80B6" w14:textId="0035A0AB" w:rsidR="00BC1CEC" w:rsidRDefault="00BC1CEC" w:rsidP="004C274A">
            <w:pPr>
              <w:pStyle w:val="Tabledata"/>
            </w:pPr>
            <w:r>
              <w:t>27 December 2019</w:t>
            </w:r>
          </w:p>
        </w:tc>
        <w:tc>
          <w:tcPr>
            <w:tcW w:w="1624" w:type="dxa"/>
          </w:tcPr>
          <w:p w14:paraId="5E284DE0" w14:textId="572061BB" w:rsidR="00BC1CEC" w:rsidRDefault="00BC1CEC" w:rsidP="004C274A">
            <w:pPr>
              <w:pStyle w:val="Tabledata"/>
            </w:pPr>
            <w:r>
              <w:t>N/A</w:t>
            </w:r>
          </w:p>
        </w:tc>
      </w:tr>
      <w:tr w:rsidR="00BC1CEC" w:rsidRPr="007D3C6F" w14:paraId="72EA75BD" w14:textId="4B406C28" w:rsidTr="00BC1CEC">
        <w:tc>
          <w:tcPr>
            <w:tcW w:w="1126" w:type="dxa"/>
          </w:tcPr>
          <w:p w14:paraId="6FD1D336" w14:textId="252F9BE9" w:rsidR="00BC1CEC" w:rsidRDefault="00BC1CEC" w:rsidP="004C274A">
            <w:pPr>
              <w:pStyle w:val="Tabledata"/>
            </w:pPr>
            <w:r>
              <w:t>3.0</w:t>
            </w:r>
          </w:p>
        </w:tc>
        <w:tc>
          <w:tcPr>
            <w:tcW w:w="2091" w:type="dxa"/>
          </w:tcPr>
          <w:p w14:paraId="5FA09FDF" w14:textId="41432ABE" w:rsidR="00BC1CEC" w:rsidRDefault="00BC1CEC" w:rsidP="004C274A">
            <w:pPr>
              <w:pStyle w:val="Tabledata"/>
            </w:pPr>
            <w:r>
              <w:t>Operational Policy</w:t>
            </w:r>
          </w:p>
        </w:tc>
        <w:tc>
          <w:tcPr>
            <w:tcW w:w="2643" w:type="dxa"/>
          </w:tcPr>
          <w:p w14:paraId="30222586" w14:textId="0F853CB7" w:rsidR="00BC1CEC" w:rsidRDefault="00BC1CEC" w:rsidP="0081089C">
            <w:pPr>
              <w:pStyle w:val="Tabledata"/>
            </w:pPr>
            <w:r>
              <w:t>Added Unit Manager to section 6.1</w:t>
            </w:r>
          </w:p>
        </w:tc>
        <w:tc>
          <w:tcPr>
            <w:tcW w:w="1684" w:type="dxa"/>
          </w:tcPr>
          <w:p w14:paraId="290654A8" w14:textId="17622BF0" w:rsidR="00BC1CEC" w:rsidRDefault="00BC1CEC" w:rsidP="004C274A">
            <w:pPr>
              <w:pStyle w:val="Tabledata"/>
            </w:pPr>
            <w:r>
              <w:t>24 November 2021</w:t>
            </w:r>
          </w:p>
        </w:tc>
        <w:tc>
          <w:tcPr>
            <w:tcW w:w="1624" w:type="dxa"/>
          </w:tcPr>
          <w:p w14:paraId="018215F3" w14:textId="689F8D8D" w:rsidR="00BC1CEC" w:rsidRDefault="00BC1CEC" w:rsidP="004C274A">
            <w:pPr>
              <w:pStyle w:val="Tabledata"/>
            </w:pPr>
            <w:r>
              <w:t>26 November 2021</w:t>
            </w:r>
          </w:p>
        </w:tc>
      </w:tr>
    </w:tbl>
    <w:p w14:paraId="1B2D33C5" w14:textId="77777777" w:rsidR="00245869" w:rsidRPr="00D05B49" w:rsidRDefault="00245869" w:rsidP="003A0F11">
      <w:pPr>
        <w:pStyle w:val="Heading"/>
      </w:pPr>
    </w:p>
    <w:sectPr w:rsidR="00245869" w:rsidRPr="00D05B49" w:rsidSect="009814BD">
      <w:headerReference w:type="default" r:id="rId18"/>
      <w:footerReference w:type="default" r:id="rId19"/>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F333B" w14:textId="77777777" w:rsidR="000E4358" w:rsidRDefault="000E4358" w:rsidP="00D06E62">
      <w:r>
        <w:separator/>
      </w:r>
    </w:p>
  </w:endnote>
  <w:endnote w:type="continuationSeparator" w:id="0">
    <w:p w14:paraId="4975F2A1" w14:textId="77777777" w:rsidR="000E4358" w:rsidRDefault="000E4358"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6C5F7" w14:textId="77777777" w:rsidR="009B751B" w:rsidRDefault="00627992" w:rsidP="00663830">
    <w:pPr>
      <w:pStyle w:val="Footer"/>
      <w:tabs>
        <w:tab w:val="clear" w:pos="9026"/>
        <w:tab w:val="left" w:pos="1095"/>
        <w:tab w:val="left" w:pos="8080"/>
      </w:tabs>
    </w:pPr>
    <w:r w:rsidRPr="00627992">
      <w:rPr>
        <w:color w:val="C00000"/>
      </w:rPr>
      <w:t xml:space="preserve">The current version of this document is maintained on the </w:t>
    </w:r>
    <w:r w:rsidR="003A0F11">
      <w:rPr>
        <w:color w:val="C00000"/>
      </w:rPr>
      <w:t>Custodial Ops</w:t>
    </w:r>
    <w:r w:rsidRPr="00627992">
      <w:rPr>
        <w:color w:val="C00000"/>
      </w:rPr>
      <w:t xml:space="preserve"> intranet page</w:t>
    </w:r>
    <w:r>
      <w:tab/>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sidR="00A07839">
      <w:rPr>
        <w:noProof/>
      </w:rPr>
      <w:t>6</w:t>
    </w:r>
    <w:r w:rsidRPr="00627992">
      <w:fldChar w:fldCharType="end"/>
    </w:r>
    <w:r w:rsidRPr="00627992">
      <w:t xml:space="preserve"> of </w:t>
    </w:r>
    <w:r w:rsidR="00644A2D">
      <w:rPr>
        <w:noProof/>
      </w:rPr>
      <w:fldChar w:fldCharType="begin"/>
    </w:r>
    <w:r w:rsidR="00644A2D">
      <w:rPr>
        <w:noProof/>
      </w:rPr>
      <w:instrText xml:space="preserve"> NUMPAGES  \* Arabic  \* MERGEFORMAT </w:instrText>
    </w:r>
    <w:r w:rsidR="00644A2D">
      <w:rPr>
        <w:noProof/>
      </w:rPr>
      <w:fldChar w:fldCharType="separate"/>
    </w:r>
    <w:r w:rsidR="00A07839">
      <w:rPr>
        <w:noProof/>
      </w:rPr>
      <w:t>6</w:t>
    </w:r>
    <w:r w:rsidR="00644A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2B042" w14:textId="77777777" w:rsidR="000E4358" w:rsidRDefault="000E4358" w:rsidP="00D06E62">
      <w:r>
        <w:separator/>
      </w:r>
    </w:p>
  </w:footnote>
  <w:footnote w:type="continuationSeparator" w:id="0">
    <w:p w14:paraId="17AE75E0" w14:textId="77777777" w:rsidR="000E4358" w:rsidRDefault="000E4358"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10E8D" w14:textId="77777777" w:rsidR="00663830" w:rsidRDefault="00663830"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8113F7">
      <w:rPr>
        <w:noProof/>
      </w:rPr>
      <w:t>Youth Custodial Rule 1 –</w:t>
    </w:r>
    <w:r>
      <w:rPr>
        <w:noProof/>
      </w:rPr>
      <w:fldChar w:fldCharType="end"/>
    </w:r>
    <w:r>
      <w:rPr>
        <w:noProof/>
      </w:rPr>
      <w:t xml:space="preserve"> &lt;v x.x&gt;</w:t>
    </w:r>
  </w:p>
  <w:p w14:paraId="3AA81A5A" w14:textId="77777777" w:rsidR="000925A5" w:rsidRDefault="0009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E0CE0" w14:textId="77777777" w:rsidR="005657AE" w:rsidRDefault="00663830">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137FD04E" wp14:editId="29670D24">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0D9E778E" w14:textId="77777777" w:rsidR="008D51C1" w:rsidRPr="00464E72" w:rsidRDefault="008D51C1"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FD04E"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" filled="f" stroked="f">
              <v:textbox>
                <w:txbxContent>
                  <w:sdt>
                    <w:sdtPr>
                      <w:rPr>
                        <w:rFonts w:ascii="Arial Bold" w:hAnsi="Arial Bold"/>
                        <w:b/>
                        <w:color w:val="FFFFFF" w:themeColor="background1"/>
                      </w:rPr>
                      <w:id w:val="-1483379727"/>
                    </w:sdtPr>
                    <w:sdtEndPr>
                      <w:rPr>
                        <w:sz w:val="20"/>
                        <w:szCs w:val="20"/>
                      </w:rPr>
                    </w:sdtEndPr>
                    <w:sdtContent>
                      <w:p w14:paraId="0D9E778E" w14:textId="77777777" w:rsidR="008D51C1" w:rsidRPr="00464E72" w:rsidRDefault="008D51C1"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716FD885" wp14:editId="6AD25A3A">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CA772A" w14:textId="77777777" w:rsidR="00B937D8" w:rsidRDefault="00B937D8" w:rsidP="00F83181">
                          <w:pPr>
                            <w:pStyle w:val="Publicationtitle"/>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D885"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" filled="f" stroked="f" strokeweight=".5pt">
              <v:textbox>
                <w:txbxContent>
                  <w:p w14:paraId="79CA772A" w14:textId="77777777" w:rsidR="00B937D8" w:rsidRDefault="00B937D8" w:rsidP="00F83181">
                    <w:pPr>
                      <w:pStyle w:val="Publicationtitle"/>
                      <w:rPr>
                        <w:rFonts w:hint="eastAsia"/>
                      </w:rPr>
                    </w:pPr>
                  </w:p>
                </w:txbxContent>
              </v:textbox>
            </v:shape>
          </w:pict>
        </mc:Fallback>
      </mc:AlternateContent>
    </w:r>
    <w:r>
      <w:rPr>
        <w:noProof/>
        <w:lang w:eastAsia="en-AU"/>
      </w:rPr>
      <w:drawing>
        <wp:anchor distT="0" distB="0" distL="114300" distR="114300" simplePos="0" relativeHeight="251671552" behindDoc="1" locked="0" layoutInCell="1" allowOverlap="1" wp14:anchorId="22DC6346" wp14:editId="7BD9462C">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FFE85" w14:textId="120953A9" w:rsidR="009B751B" w:rsidRDefault="00644A2D"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327FDA">
      <w:rPr>
        <w:noProof/>
      </w:rPr>
      <w:t>Youth Custodial Rule 1 –</w:t>
    </w:r>
    <w:r>
      <w:rPr>
        <w:noProof/>
      </w:rPr>
      <w:fldChar w:fldCharType="end"/>
    </w:r>
    <w:r w:rsidR="00B937D8">
      <w:rPr>
        <w:noProof/>
      </w:rPr>
      <w:t xml:space="preserve"> </w:t>
    </w:r>
    <w:r w:rsidR="00410570">
      <w:rPr>
        <w:noProof/>
      </w:rPr>
      <w:t>v</w:t>
    </w:r>
    <w:r w:rsidR="0081089C">
      <w:rPr>
        <w:noProof/>
      </w:rPr>
      <w:t xml:space="preserve"> </w:t>
    </w:r>
    <w:r w:rsidR="00BC1CEC">
      <w:rPr>
        <w:noProof/>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6684E2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616BF3"/>
    <w:multiLevelType w:val="multilevel"/>
    <w:tmpl w:val="06AAF420"/>
    <w:numStyleLink w:val="ACRuleRoman4"/>
  </w:abstractNum>
  <w:abstractNum w:abstractNumId="2" w15:restartNumberingAfterBreak="0">
    <w:nsid w:val="03271E46"/>
    <w:multiLevelType w:val="hybridMultilevel"/>
    <w:tmpl w:val="227EA27A"/>
    <w:lvl w:ilvl="0" w:tplc="B2C60BA4">
      <w:start w:val="1"/>
      <w:numFmt w:val="bullet"/>
      <w:lvlText w:val=""/>
      <w:lvlJc w:val="left"/>
      <w:pPr>
        <w:ind w:left="506" w:hanging="286"/>
      </w:pPr>
      <w:rPr>
        <w:rFonts w:ascii="Symbol" w:eastAsia="Symbol" w:hAnsi="Symbol" w:hint="default"/>
        <w:w w:val="100"/>
        <w:sz w:val="24"/>
        <w:szCs w:val="24"/>
      </w:rPr>
    </w:lvl>
    <w:lvl w:ilvl="1" w:tplc="00CA8A4C">
      <w:start w:val="1"/>
      <w:numFmt w:val="bullet"/>
      <w:lvlText w:val="•"/>
      <w:lvlJc w:val="left"/>
      <w:pPr>
        <w:ind w:left="1415" w:hanging="286"/>
      </w:pPr>
      <w:rPr>
        <w:rFonts w:hint="default"/>
      </w:rPr>
    </w:lvl>
    <w:lvl w:ilvl="2" w:tplc="0CBE225C">
      <w:start w:val="1"/>
      <w:numFmt w:val="bullet"/>
      <w:lvlText w:val="•"/>
      <w:lvlJc w:val="left"/>
      <w:pPr>
        <w:ind w:left="2330" w:hanging="286"/>
      </w:pPr>
      <w:rPr>
        <w:rFonts w:hint="default"/>
      </w:rPr>
    </w:lvl>
    <w:lvl w:ilvl="3" w:tplc="92E60176">
      <w:start w:val="1"/>
      <w:numFmt w:val="bullet"/>
      <w:lvlText w:val="•"/>
      <w:lvlJc w:val="left"/>
      <w:pPr>
        <w:ind w:left="3245" w:hanging="286"/>
      </w:pPr>
      <w:rPr>
        <w:rFonts w:hint="default"/>
      </w:rPr>
    </w:lvl>
    <w:lvl w:ilvl="4" w:tplc="7160D198">
      <w:start w:val="1"/>
      <w:numFmt w:val="bullet"/>
      <w:lvlText w:val="•"/>
      <w:lvlJc w:val="left"/>
      <w:pPr>
        <w:ind w:left="4160" w:hanging="286"/>
      </w:pPr>
      <w:rPr>
        <w:rFonts w:hint="default"/>
      </w:rPr>
    </w:lvl>
    <w:lvl w:ilvl="5" w:tplc="570615AC">
      <w:start w:val="1"/>
      <w:numFmt w:val="bullet"/>
      <w:lvlText w:val="•"/>
      <w:lvlJc w:val="left"/>
      <w:pPr>
        <w:ind w:left="5075" w:hanging="286"/>
      </w:pPr>
      <w:rPr>
        <w:rFonts w:hint="default"/>
      </w:rPr>
    </w:lvl>
    <w:lvl w:ilvl="6" w:tplc="D6669BD8">
      <w:start w:val="1"/>
      <w:numFmt w:val="bullet"/>
      <w:lvlText w:val="•"/>
      <w:lvlJc w:val="left"/>
      <w:pPr>
        <w:ind w:left="5990" w:hanging="286"/>
      </w:pPr>
      <w:rPr>
        <w:rFonts w:hint="default"/>
      </w:rPr>
    </w:lvl>
    <w:lvl w:ilvl="7" w:tplc="5A1434CC">
      <w:start w:val="1"/>
      <w:numFmt w:val="bullet"/>
      <w:lvlText w:val="•"/>
      <w:lvlJc w:val="left"/>
      <w:pPr>
        <w:ind w:left="6905" w:hanging="286"/>
      </w:pPr>
      <w:rPr>
        <w:rFonts w:hint="default"/>
      </w:rPr>
    </w:lvl>
    <w:lvl w:ilvl="8" w:tplc="BF3C07B0">
      <w:start w:val="1"/>
      <w:numFmt w:val="bullet"/>
      <w:lvlText w:val="•"/>
      <w:lvlJc w:val="left"/>
      <w:pPr>
        <w:ind w:left="7820" w:hanging="286"/>
      </w:pPr>
      <w:rPr>
        <w:rFonts w:hint="default"/>
      </w:rPr>
    </w:lvl>
  </w:abstractNum>
  <w:abstractNum w:abstractNumId="3" w15:restartNumberingAfterBreak="0">
    <w:nsid w:val="05B8113D"/>
    <w:multiLevelType w:val="multilevel"/>
    <w:tmpl w:val="FB5E010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DB6B8A"/>
    <w:multiLevelType w:val="hybridMultilevel"/>
    <w:tmpl w:val="BAE0DB1C"/>
    <w:lvl w:ilvl="0" w:tplc="8384BCC4">
      <w:numFmt w:val="bullet"/>
      <w:lvlText w:val=""/>
      <w:lvlJc w:val="left"/>
      <w:pPr>
        <w:ind w:left="511" w:hanging="286"/>
      </w:pPr>
      <w:rPr>
        <w:rFonts w:ascii="Symbol" w:eastAsia="Symbol" w:hAnsi="Symbol" w:cs="Symbol" w:hint="default"/>
        <w:w w:val="100"/>
        <w:sz w:val="24"/>
        <w:szCs w:val="24"/>
        <w:lang w:val="en-US" w:eastAsia="en-US" w:bidi="en-US"/>
      </w:rPr>
    </w:lvl>
    <w:lvl w:ilvl="1" w:tplc="549EA3B0">
      <w:numFmt w:val="bullet"/>
      <w:lvlText w:val="•"/>
      <w:lvlJc w:val="left"/>
      <w:pPr>
        <w:ind w:left="930" w:hanging="286"/>
      </w:pPr>
      <w:rPr>
        <w:rFonts w:hint="default"/>
        <w:lang w:val="en-US" w:eastAsia="en-US" w:bidi="en-US"/>
      </w:rPr>
    </w:lvl>
    <w:lvl w:ilvl="2" w:tplc="28906486">
      <w:numFmt w:val="bullet"/>
      <w:lvlText w:val="•"/>
      <w:lvlJc w:val="left"/>
      <w:pPr>
        <w:ind w:left="1340" w:hanging="286"/>
      </w:pPr>
      <w:rPr>
        <w:rFonts w:hint="default"/>
        <w:lang w:val="en-US" w:eastAsia="en-US" w:bidi="en-US"/>
      </w:rPr>
    </w:lvl>
    <w:lvl w:ilvl="3" w:tplc="C89CA3A0">
      <w:numFmt w:val="bullet"/>
      <w:lvlText w:val="•"/>
      <w:lvlJc w:val="left"/>
      <w:pPr>
        <w:ind w:left="1751" w:hanging="286"/>
      </w:pPr>
      <w:rPr>
        <w:rFonts w:hint="default"/>
        <w:lang w:val="en-US" w:eastAsia="en-US" w:bidi="en-US"/>
      </w:rPr>
    </w:lvl>
    <w:lvl w:ilvl="4" w:tplc="D98A2600">
      <w:numFmt w:val="bullet"/>
      <w:lvlText w:val="•"/>
      <w:lvlJc w:val="left"/>
      <w:pPr>
        <w:ind w:left="2161" w:hanging="286"/>
      </w:pPr>
      <w:rPr>
        <w:rFonts w:hint="default"/>
        <w:lang w:val="en-US" w:eastAsia="en-US" w:bidi="en-US"/>
      </w:rPr>
    </w:lvl>
    <w:lvl w:ilvl="5" w:tplc="1966D39C">
      <w:numFmt w:val="bullet"/>
      <w:lvlText w:val="•"/>
      <w:lvlJc w:val="left"/>
      <w:pPr>
        <w:ind w:left="2572" w:hanging="286"/>
      </w:pPr>
      <w:rPr>
        <w:rFonts w:hint="default"/>
        <w:lang w:val="en-US" w:eastAsia="en-US" w:bidi="en-US"/>
      </w:rPr>
    </w:lvl>
    <w:lvl w:ilvl="6" w:tplc="BA364B78">
      <w:numFmt w:val="bullet"/>
      <w:lvlText w:val="•"/>
      <w:lvlJc w:val="left"/>
      <w:pPr>
        <w:ind w:left="2982" w:hanging="286"/>
      </w:pPr>
      <w:rPr>
        <w:rFonts w:hint="default"/>
        <w:lang w:val="en-US" w:eastAsia="en-US" w:bidi="en-US"/>
      </w:rPr>
    </w:lvl>
    <w:lvl w:ilvl="7" w:tplc="ACF49F2C">
      <w:numFmt w:val="bullet"/>
      <w:lvlText w:val="•"/>
      <w:lvlJc w:val="left"/>
      <w:pPr>
        <w:ind w:left="3392" w:hanging="286"/>
      </w:pPr>
      <w:rPr>
        <w:rFonts w:hint="default"/>
        <w:lang w:val="en-US" w:eastAsia="en-US" w:bidi="en-US"/>
      </w:rPr>
    </w:lvl>
    <w:lvl w:ilvl="8" w:tplc="D88E5F84">
      <w:numFmt w:val="bullet"/>
      <w:lvlText w:val="•"/>
      <w:lvlJc w:val="left"/>
      <w:pPr>
        <w:ind w:left="3803" w:hanging="286"/>
      </w:pPr>
      <w:rPr>
        <w:rFonts w:hint="default"/>
        <w:lang w:val="en-US" w:eastAsia="en-US" w:bidi="en-US"/>
      </w:rPr>
    </w:lvl>
  </w:abstractNum>
  <w:abstractNum w:abstractNumId="10"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D4E5F6F"/>
    <w:multiLevelType w:val="multilevel"/>
    <w:tmpl w:val="3B80EDB8"/>
    <w:lvl w:ilvl="0">
      <w:start w:val="1"/>
      <w:numFmt w:val="decimal"/>
      <w:lvlText w:val="%1."/>
      <w:lvlJc w:val="left"/>
      <w:pPr>
        <w:ind w:left="1007" w:hanging="708"/>
      </w:pPr>
      <w:rPr>
        <w:rFonts w:ascii="Arial" w:eastAsia="Arial" w:hAnsi="Arial" w:cs="Arial" w:hint="default"/>
        <w:b/>
        <w:bCs/>
        <w:spacing w:val="-1"/>
        <w:w w:val="99"/>
        <w:sz w:val="26"/>
        <w:szCs w:val="26"/>
        <w:lang w:val="en-US" w:eastAsia="en-US" w:bidi="en-US"/>
      </w:rPr>
    </w:lvl>
    <w:lvl w:ilvl="1">
      <w:start w:val="1"/>
      <w:numFmt w:val="decimal"/>
      <w:lvlText w:val="%1.%2"/>
      <w:lvlJc w:val="left"/>
      <w:pPr>
        <w:ind w:left="1008" w:hanging="708"/>
      </w:pPr>
      <w:rPr>
        <w:rFonts w:ascii="Arial" w:eastAsia="Arial" w:hAnsi="Arial" w:cs="Arial" w:hint="default"/>
        <w:spacing w:val="-3"/>
        <w:w w:val="100"/>
        <w:sz w:val="24"/>
        <w:szCs w:val="24"/>
        <w:lang w:val="en-US" w:eastAsia="en-US" w:bidi="en-US"/>
      </w:rPr>
    </w:lvl>
    <w:lvl w:ilvl="2">
      <w:numFmt w:val="bullet"/>
      <w:lvlText w:val="•"/>
      <w:lvlJc w:val="left"/>
      <w:pPr>
        <w:ind w:left="2805" w:hanging="708"/>
      </w:pPr>
      <w:rPr>
        <w:rFonts w:hint="default"/>
        <w:lang w:val="en-US" w:eastAsia="en-US" w:bidi="en-US"/>
      </w:rPr>
    </w:lvl>
    <w:lvl w:ilvl="3">
      <w:numFmt w:val="bullet"/>
      <w:lvlText w:val="•"/>
      <w:lvlJc w:val="left"/>
      <w:pPr>
        <w:ind w:left="3707" w:hanging="708"/>
      </w:pPr>
      <w:rPr>
        <w:rFonts w:hint="default"/>
        <w:lang w:val="en-US" w:eastAsia="en-US" w:bidi="en-US"/>
      </w:rPr>
    </w:lvl>
    <w:lvl w:ilvl="4">
      <w:numFmt w:val="bullet"/>
      <w:lvlText w:val="•"/>
      <w:lvlJc w:val="left"/>
      <w:pPr>
        <w:ind w:left="4610" w:hanging="708"/>
      </w:pPr>
      <w:rPr>
        <w:rFonts w:hint="default"/>
        <w:lang w:val="en-US" w:eastAsia="en-US" w:bidi="en-US"/>
      </w:rPr>
    </w:lvl>
    <w:lvl w:ilvl="5">
      <w:numFmt w:val="bullet"/>
      <w:lvlText w:val="•"/>
      <w:lvlJc w:val="left"/>
      <w:pPr>
        <w:ind w:left="5513" w:hanging="708"/>
      </w:pPr>
      <w:rPr>
        <w:rFonts w:hint="default"/>
        <w:lang w:val="en-US" w:eastAsia="en-US" w:bidi="en-US"/>
      </w:rPr>
    </w:lvl>
    <w:lvl w:ilvl="6">
      <w:numFmt w:val="bullet"/>
      <w:lvlText w:val="•"/>
      <w:lvlJc w:val="left"/>
      <w:pPr>
        <w:ind w:left="6415" w:hanging="708"/>
      </w:pPr>
      <w:rPr>
        <w:rFonts w:hint="default"/>
        <w:lang w:val="en-US" w:eastAsia="en-US" w:bidi="en-US"/>
      </w:rPr>
    </w:lvl>
    <w:lvl w:ilvl="7">
      <w:numFmt w:val="bullet"/>
      <w:lvlText w:val="•"/>
      <w:lvlJc w:val="left"/>
      <w:pPr>
        <w:ind w:left="7318" w:hanging="708"/>
      </w:pPr>
      <w:rPr>
        <w:rFonts w:hint="default"/>
        <w:lang w:val="en-US" w:eastAsia="en-US" w:bidi="en-US"/>
      </w:rPr>
    </w:lvl>
    <w:lvl w:ilvl="8">
      <w:numFmt w:val="bullet"/>
      <w:lvlText w:val="•"/>
      <w:lvlJc w:val="left"/>
      <w:pPr>
        <w:ind w:left="8221" w:hanging="708"/>
      </w:pPr>
      <w:rPr>
        <w:rFonts w:hint="default"/>
        <w:lang w:val="en-US" w:eastAsia="en-US" w:bidi="en-US"/>
      </w:rPr>
    </w:lvl>
  </w:abstractNum>
  <w:abstractNum w:abstractNumId="12" w15:restartNumberingAfterBreak="0">
    <w:nsid w:val="56A845BD"/>
    <w:multiLevelType w:val="hybridMultilevel"/>
    <w:tmpl w:val="C5C4925A"/>
    <w:lvl w:ilvl="0" w:tplc="02002CC6">
      <w:numFmt w:val="bullet"/>
      <w:pStyle w:val="ListBullet"/>
      <w:lvlText w:val=""/>
      <w:lvlJc w:val="left"/>
      <w:pPr>
        <w:ind w:left="511" w:hanging="286"/>
      </w:pPr>
      <w:rPr>
        <w:rFonts w:ascii="Symbol" w:eastAsia="Symbol" w:hAnsi="Symbol" w:cs="Symbol" w:hint="default"/>
        <w:w w:val="100"/>
        <w:sz w:val="24"/>
        <w:szCs w:val="24"/>
        <w:lang w:val="en-US" w:eastAsia="en-US" w:bidi="en-US"/>
      </w:rPr>
    </w:lvl>
    <w:lvl w:ilvl="1" w:tplc="13E80B56">
      <w:numFmt w:val="bullet"/>
      <w:lvlText w:val="•"/>
      <w:lvlJc w:val="left"/>
      <w:pPr>
        <w:ind w:left="971" w:hanging="286"/>
      </w:pPr>
      <w:rPr>
        <w:rFonts w:hint="default"/>
        <w:lang w:val="en-US" w:eastAsia="en-US" w:bidi="en-US"/>
      </w:rPr>
    </w:lvl>
    <w:lvl w:ilvl="2" w:tplc="257210C4">
      <w:numFmt w:val="bullet"/>
      <w:lvlText w:val="•"/>
      <w:lvlJc w:val="left"/>
      <w:pPr>
        <w:ind w:left="1423" w:hanging="286"/>
      </w:pPr>
      <w:rPr>
        <w:rFonts w:hint="default"/>
        <w:lang w:val="en-US" w:eastAsia="en-US" w:bidi="en-US"/>
      </w:rPr>
    </w:lvl>
    <w:lvl w:ilvl="3" w:tplc="9CCCDC3A">
      <w:numFmt w:val="bullet"/>
      <w:lvlText w:val="•"/>
      <w:lvlJc w:val="left"/>
      <w:pPr>
        <w:ind w:left="1875" w:hanging="286"/>
      </w:pPr>
      <w:rPr>
        <w:rFonts w:hint="default"/>
        <w:lang w:val="en-US" w:eastAsia="en-US" w:bidi="en-US"/>
      </w:rPr>
    </w:lvl>
    <w:lvl w:ilvl="4" w:tplc="5B96E74A">
      <w:numFmt w:val="bullet"/>
      <w:lvlText w:val="•"/>
      <w:lvlJc w:val="left"/>
      <w:pPr>
        <w:ind w:left="2326" w:hanging="286"/>
      </w:pPr>
      <w:rPr>
        <w:rFonts w:hint="default"/>
        <w:lang w:val="en-US" w:eastAsia="en-US" w:bidi="en-US"/>
      </w:rPr>
    </w:lvl>
    <w:lvl w:ilvl="5" w:tplc="8D965560">
      <w:numFmt w:val="bullet"/>
      <w:lvlText w:val="•"/>
      <w:lvlJc w:val="left"/>
      <w:pPr>
        <w:ind w:left="2778" w:hanging="286"/>
      </w:pPr>
      <w:rPr>
        <w:rFonts w:hint="default"/>
        <w:lang w:val="en-US" w:eastAsia="en-US" w:bidi="en-US"/>
      </w:rPr>
    </w:lvl>
    <w:lvl w:ilvl="6" w:tplc="A6B605AE">
      <w:numFmt w:val="bullet"/>
      <w:lvlText w:val="•"/>
      <w:lvlJc w:val="left"/>
      <w:pPr>
        <w:ind w:left="3230" w:hanging="286"/>
      </w:pPr>
      <w:rPr>
        <w:rFonts w:hint="default"/>
        <w:lang w:val="en-US" w:eastAsia="en-US" w:bidi="en-US"/>
      </w:rPr>
    </w:lvl>
    <w:lvl w:ilvl="7" w:tplc="5B98736A">
      <w:numFmt w:val="bullet"/>
      <w:lvlText w:val="•"/>
      <w:lvlJc w:val="left"/>
      <w:pPr>
        <w:ind w:left="3681" w:hanging="286"/>
      </w:pPr>
      <w:rPr>
        <w:rFonts w:hint="default"/>
        <w:lang w:val="en-US" w:eastAsia="en-US" w:bidi="en-US"/>
      </w:rPr>
    </w:lvl>
    <w:lvl w:ilvl="8" w:tplc="3FA4EAAE">
      <w:numFmt w:val="bullet"/>
      <w:lvlText w:val="•"/>
      <w:lvlJc w:val="left"/>
      <w:pPr>
        <w:ind w:left="4133" w:hanging="286"/>
      </w:pPr>
      <w:rPr>
        <w:rFonts w:hint="default"/>
        <w:lang w:val="en-US" w:eastAsia="en-US" w:bidi="en-US"/>
      </w:rPr>
    </w:lvl>
  </w:abstractNum>
  <w:abstractNum w:abstractNumId="13" w15:restartNumberingAfterBreak="0">
    <w:nsid w:val="5B133DE0"/>
    <w:multiLevelType w:val="multilevel"/>
    <w:tmpl w:val="06AAF420"/>
    <w:styleLink w:val="ACRuleRoman4"/>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2552" w:hanging="198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A25378"/>
    <w:multiLevelType w:val="hybridMultilevel"/>
    <w:tmpl w:val="BF04B1F8"/>
    <w:lvl w:ilvl="0" w:tplc="276A7BAC">
      <w:numFmt w:val="bullet"/>
      <w:lvlText w:val=""/>
      <w:lvlJc w:val="left"/>
      <w:pPr>
        <w:ind w:left="511" w:hanging="286"/>
      </w:pPr>
      <w:rPr>
        <w:rFonts w:ascii="Symbol" w:eastAsia="Symbol" w:hAnsi="Symbol" w:cs="Symbol" w:hint="default"/>
        <w:w w:val="100"/>
        <w:sz w:val="24"/>
        <w:szCs w:val="24"/>
        <w:lang w:val="en-US" w:eastAsia="en-US" w:bidi="en-US"/>
      </w:rPr>
    </w:lvl>
    <w:lvl w:ilvl="1" w:tplc="02585CF6">
      <w:numFmt w:val="bullet"/>
      <w:lvlText w:val="•"/>
      <w:lvlJc w:val="left"/>
      <w:pPr>
        <w:ind w:left="1433" w:hanging="286"/>
      </w:pPr>
      <w:rPr>
        <w:rFonts w:hint="default"/>
        <w:lang w:val="en-US" w:eastAsia="en-US" w:bidi="en-US"/>
      </w:rPr>
    </w:lvl>
    <w:lvl w:ilvl="2" w:tplc="D12C0738">
      <w:numFmt w:val="bullet"/>
      <w:lvlText w:val="•"/>
      <w:lvlJc w:val="left"/>
      <w:pPr>
        <w:ind w:left="2346" w:hanging="286"/>
      </w:pPr>
      <w:rPr>
        <w:rFonts w:hint="default"/>
        <w:lang w:val="en-US" w:eastAsia="en-US" w:bidi="en-US"/>
      </w:rPr>
    </w:lvl>
    <w:lvl w:ilvl="3" w:tplc="378ECAA6">
      <w:numFmt w:val="bullet"/>
      <w:lvlText w:val="•"/>
      <w:lvlJc w:val="left"/>
      <w:pPr>
        <w:ind w:left="3259" w:hanging="286"/>
      </w:pPr>
      <w:rPr>
        <w:rFonts w:hint="default"/>
        <w:lang w:val="en-US" w:eastAsia="en-US" w:bidi="en-US"/>
      </w:rPr>
    </w:lvl>
    <w:lvl w:ilvl="4" w:tplc="C7F2441C">
      <w:numFmt w:val="bullet"/>
      <w:lvlText w:val="•"/>
      <w:lvlJc w:val="left"/>
      <w:pPr>
        <w:ind w:left="4172" w:hanging="286"/>
      </w:pPr>
      <w:rPr>
        <w:rFonts w:hint="default"/>
        <w:lang w:val="en-US" w:eastAsia="en-US" w:bidi="en-US"/>
      </w:rPr>
    </w:lvl>
    <w:lvl w:ilvl="5" w:tplc="31061B78">
      <w:numFmt w:val="bullet"/>
      <w:lvlText w:val="•"/>
      <w:lvlJc w:val="left"/>
      <w:pPr>
        <w:ind w:left="5085" w:hanging="286"/>
      </w:pPr>
      <w:rPr>
        <w:rFonts w:hint="default"/>
        <w:lang w:val="en-US" w:eastAsia="en-US" w:bidi="en-US"/>
      </w:rPr>
    </w:lvl>
    <w:lvl w:ilvl="6" w:tplc="4312922A">
      <w:numFmt w:val="bullet"/>
      <w:lvlText w:val="•"/>
      <w:lvlJc w:val="left"/>
      <w:pPr>
        <w:ind w:left="5998" w:hanging="286"/>
      </w:pPr>
      <w:rPr>
        <w:rFonts w:hint="default"/>
        <w:lang w:val="en-US" w:eastAsia="en-US" w:bidi="en-US"/>
      </w:rPr>
    </w:lvl>
    <w:lvl w:ilvl="7" w:tplc="DDD60934">
      <w:numFmt w:val="bullet"/>
      <w:lvlText w:val="•"/>
      <w:lvlJc w:val="left"/>
      <w:pPr>
        <w:ind w:left="6911" w:hanging="286"/>
      </w:pPr>
      <w:rPr>
        <w:rFonts w:hint="default"/>
        <w:lang w:val="en-US" w:eastAsia="en-US" w:bidi="en-US"/>
      </w:rPr>
    </w:lvl>
    <w:lvl w:ilvl="8" w:tplc="7B84F7DC">
      <w:numFmt w:val="bullet"/>
      <w:lvlText w:val="•"/>
      <w:lvlJc w:val="left"/>
      <w:pPr>
        <w:ind w:left="7824" w:hanging="286"/>
      </w:pPr>
      <w:rPr>
        <w:rFonts w:hint="default"/>
        <w:lang w:val="en-US" w:eastAsia="en-US" w:bidi="en-US"/>
      </w:rPr>
    </w:lvl>
  </w:abstractNum>
  <w:num w:numId="1">
    <w:abstractNumId w:val="7"/>
  </w:num>
  <w:num w:numId="2">
    <w:abstractNumId w:val="5"/>
  </w:num>
  <w:num w:numId="3">
    <w:abstractNumId w:val="3"/>
  </w:num>
  <w:num w:numId="4">
    <w:abstractNumId w:val="0"/>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4"/>
  </w:num>
  <w:num w:numId="10">
    <w:abstractNumId w:val="8"/>
  </w:num>
  <w:num w:numId="11">
    <w:abstractNumId w:val="1"/>
    <w:lvlOverride w:ilvl="0">
      <w:startOverride w:val="1"/>
    </w:lvlOverride>
  </w:num>
  <w:num w:numId="12">
    <w:abstractNumId w:val="13"/>
  </w:num>
  <w:num w:numId="13">
    <w:abstractNumId w:val="0"/>
  </w:num>
  <w:num w:numId="14">
    <w:abstractNumId w:val="0"/>
  </w:num>
  <w:num w:numId="15">
    <w:abstractNumId w:val="3"/>
  </w:num>
  <w:num w:numId="16">
    <w:abstractNumId w:val="3"/>
  </w:num>
  <w:num w:numId="17">
    <w:abstractNumId w:val="3"/>
  </w:num>
  <w:num w:numId="18">
    <w:abstractNumId w:val="3"/>
  </w:num>
  <w:num w:numId="19">
    <w:abstractNumId w:val="3"/>
  </w:num>
  <w:num w:numId="20">
    <w:abstractNumId w:val="12"/>
  </w:num>
  <w:num w:numId="21">
    <w:abstractNumId w:val="15"/>
  </w:num>
  <w:num w:numId="22">
    <w:abstractNumId w:val="11"/>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oTb/hkTUK/3wwkByhlbCyv+HHkxAMpsKiHTp3a8b2z1VH3SXP2OBI8WbNtMXDchblJmjJYljgYv9ceycfhOOg==" w:salt="W1l1R1H7N1heliCiMIsx9w=="/>
  <w:defaultTabStop w:val="720"/>
  <w:doNotShadeFormData/>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F97E24"/>
    <w:rsid w:val="00041701"/>
    <w:rsid w:val="00045F51"/>
    <w:rsid w:val="000755EE"/>
    <w:rsid w:val="000925A5"/>
    <w:rsid w:val="000A013B"/>
    <w:rsid w:val="000B6320"/>
    <w:rsid w:val="000D008C"/>
    <w:rsid w:val="000D69A3"/>
    <w:rsid w:val="000E1D04"/>
    <w:rsid w:val="000E4358"/>
    <w:rsid w:val="000E675C"/>
    <w:rsid w:val="000F7531"/>
    <w:rsid w:val="00102138"/>
    <w:rsid w:val="001035D6"/>
    <w:rsid w:val="001158E9"/>
    <w:rsid w:val="00126611"/>
    <w:rsid w:val="00131037"/>
    <w:rsid w:val="00144A1B"/>
    <w:rsid w:val="00146739"/>
    <w:rsid w:val="00150099"/>
    <w:rsid w:val="00155864"/>
    <w:rsid w:val="001757E8"/>
    <w:rsid w:val="00193880"/>
    <w:rsid w:val="001D7E28"/>
    <w:rsid w:val="002178FA"/>
    <w:rsid w:val="002457AA"/>
    <w:rsid w:val="00245869"/>
    <w:rsid w:val="00250C62"/>
    <w:rsid w:val="00254316"/>
    <w:rsid w:val="00274C16"/>
    <w:rsid w:val="0027609B"/>
    <w:rsid w:val="00285795"/>
    <w:rsid w:val="002E4C08"/>
    <w:rsid w:val="002E5756"/>
    <w:rsid w:val="002E6F7B"/>
    <w:rsid w:val="00302144"/>
    <w:rsid w:val="00307964"/>
    <w:rsid w:val="00327FDA"/>
    <w:rsid w:val="00380258"/>
    <w:rsid w:val="003A0F11"/>
    <w:rsid w:val="003C1B90"/>
    <w:rsid w:val="003C6B4D"/>
    <w:rsid w:val="003C6DA1"/>
    <w:rsid w:val="003D708E"/>
    <w:rsid w:val="003E6CE1"/>
    <w:rsid w:val="00400DF5"/>
    <w:rsid w:val="0040796F"/>
    <w:rsid w:val="00410570"/>
    <w:rsid w:val="00457598"/>
    <w:rsid w:val="00464E72"/>
    <w:rsid w:val="00490500"/>
    <w:rsid w:val="004B307A"/>
    <w:rsid w:val="004B6106"/>
    <w:rsid w:val="004C040F"/>
    <w:rsid w:val="004C274A"/>
    <w:rsid w:val="004D040B"/>
    <w:rsid w:val="004E571B"/>
    <w:rsid w:val="00521AF0"/>
    <w:rsid w:val="00554385"/>
    <w:rsid w:val="005637AE"/>
    <w:rsid w:val="005657AE"/>
    <w:rsid w:val="00576EFF"/>
    <w:rsid w:val="00592112"/>
    <w:rsid w:val="005A3EA6"/>
    <w:rsid w:val="005C48AC"/>
    <w:rsid w:val="005E4792"/>
    <w:rsid w:val="005E566A"/>
    <w:rsid w:val="005F177E"/>
    <w:rsid w:val="00607A70"/>
    <w:rsid w:val="00627992"/>
    <w:rsid w:val="006335A4"/>
    <w:rsid w:val="00634C54"/>
    <w:rsid w:val="006444FB"/>
    <w:rsid w:val="00644A2D"/>
    <w:rsid w:val="00656F4A"/>
    <w:rsid w:val="006620AF"/>
    <w:rsid w:val="00663830"/>
    <w:rsid w:val="0067244B"/>
    <w:rsid w:val="006B3601"/>
    <w:rsid w:val="006C4F83"/>
    <w:rsid w:val="006D11A2"/>
    <w:rsid w:val="00711C79"/>
    <w:rsid w:val="00715807"/>
    <w:rsid w:val="00721324"/>
    <w:rsid w:val="007309CF"/>
    <w:rsid w:val="007444AC"/>
    <w:rsid w:val="00752A9E"/>
    <w:rsid w:val="00775238"/>
    <w:rsid w:val="00786791"/>
    <w:rsid w:val="007B18D3"/>
    <w:rsid w:val="007C28A4"/>
    <w:rsid w:val="007D3C6F"/>
    <w:rsid w:val="007E67F4"/>
    <w:rsid w:val="008000C6"/>
    <w:rsid w:val="00803710"/>
    <w:rsid w:val="0081089C"/>
    <w:rsid w:val="008113F7"/>
    <w:rsid w:val="008114B3"/>
    <w:rsid w:val="00814623"/>
    <w:rsid w:val="00844223"/>
    <w:rsid w:val="00850F2A"/>
    <w:rsid w:val="00857A48"/>
    <w:rsid w:val="0086067A"/>
    <w:rsid w:val="008976B1"/>
    <w:rsid w:val="008B0B35"/>
    <w:rsid w:val="008B5E88"/>
    <w:rsid w:val="008D3DE0"/>
    <w:rsid w:val="008D51C1"/>
    <w:rsid w:val="008E2DCF"/>
    <w:rsid w:val="0091065E"/>
    <w:rsid w:val="00930B45"/>
    <w:rsid w:val="009451D9"/>
    <w:rsid w:val="00951272"/>
    <w:rsid w:val="00957089"/>
    <w:rsid w:val="0096091F"/>
    <w:rsid w:val="009814BD"/>
    <w:rsid w:val="009962C0"/>
    <w:rsid w:val="009A19E1"/>
    <w:rsid w:val="009B751B"/>
    <w:rsid w:val="00A07839"/>
    <w:rsid w:val="00A37664"/>
    <w:rsid w:val="00A43D05"/>
    <w:rsid w:val="00A547EA"/>
    <w:rsid w:val="00A820CD"/>
    <w:rsid w:val="00AC5EAE"/>
    <w:rsid w:val="00AE3362"/>
    <w:rsid w:val="00AF4C82"/>
    <w:rsid w:val="00AF7DDC"/>
    <w:rsid w:val="00B02B08"/>
    <w:rsid w:val="00B83656"/>
    <w:rsid w:val="00B937D8"/>
    <w:rsid w:val="00BC1CEC"/>
    <w:rsid w:val="00C06A93"/>
    <w:rsid w:val="00C0767A"/>
    <w:rsid w:val="00C11C3C"/>
    <w:rsid w:val="00C15484"/>
    <w:rsid w:val="00C2101E"/>
    <w:rsid w:val="00C233CD"/>
    <w:rsid w:val="00C266E1"/>
    <w:rsid w:val="00C34111"/>
    <w:rsid w:val="00C3697E"/>
    <w:rsid w:val="00C8272F"/>
    <w:rsid w:val="00CB0F79"/>
    <w:rsid w:val="00CC47AF"/>
    <w:rsid w:val="00CE1A06"/>
    <w:rsid w:val="00CE7309"/>
    <w:rsid w:val="00D05B49"/>
    <w:rsid w:val="00D06E62"/>
    <w:rsid w:val="00D20369"/>
    <w:rsid w:val="00D20E41"/>
    <w:rsid w:val="00D52373"/>
    <w:rsid w:val="00D9330E"/>
    <w:rsid w:val="00DE2E51"/>
    <w:rsid w:val="00DF778C"/>
    <w:rsid w:val="00E102E9"/>
    <w:rsid w:val="00E84D53"/>
    <w:rsid w:val="00EA2F74"/>
    <w:rsid w:val="00EA6531"/>
    <w:rsid w:val="00EA7EAC"/>
    <w:rsid w:val="00EB0408"/>
    <w:rsid w:val="00EC11D3"/>
    <w:rsid w:val="00EC2113"/>
    <w:rsid w:val="00EC5AF1"/>
    <w:rsid w:val="00EC7AB2"/>
    <w:rsid w:val="00ED644C"/>
    <w:rsid w:val="00EF10D1"/>
    <w:rsid w:val="00EF1CBD"/>
    <w:rsid w:val="00EF2200"/>
    <w:rsid w:val="00F45492"/>
    <w:rsid w:val="00F60389"/>
    <w:rsid w:val="00F83181"/>
    <w:rsid w:val="00F92ACD"/>
    <w:rsid w:val="00F933CE"/>
    <w:rsid w:val="00F948E8"/>
    <w:rsid w:val="00F97E24"/>
    <w:rsid w:val="00FA1D8B"/>
    <w:rsid w:val="00FA430D"/>
    <w:rsid w:val="00FC361B"/>
    <w:rsid w:val="00FE2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19FD5B0B"/>
  <w14:defaultImageDpi w14:val="300"/>
  <w15:docId w15:val="{DEB19A7C-D20F-4B87-A53C-9FCC59F0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408"/>
    <w:rPr>
      <w:rFonts w:ascii="Arial" w:hAnsi="Arial"/>
      <w:sz w:val="24"/>
      <w:szCs w:val="24"/>
      <w:lang w:eastAsia="en-US"/>
    </w:rPr>
  </w:style>
  <w:style w:type="paragraph" w:styleId="Heading1">
    <w:name w:val="heading 1"/>
    <w:basedOn w:val="Normal"/>
    <w:next w:val="Normal"/>
    <w:link w:val="Heading1Char"/>
    <w:uiPriority w:val="9"/>
    <w:qFormat/>
    <w:rsid w:val="00F83181"/>
    <w:pPr>
      <w:keepNext/>
      <w:keepLines/>
      <w:numPr>
        <w:numId w:val="3"/>
      </w:numPr>
      <w:spacing w:before="240" w:after="120"/>
      <w:ind w:left="756" w:hanging="756"/>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F83181"/>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semiHidden/>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FA1D8B"/>
    <w:pPr>
      <w:spacing w:after="100"/>
    </w:p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F83181"/>
    <w:pPr>
      <w:spacing w:before="2280" w:after="120"/>
    </w:pPr>
    <w:rPr>
      <w:rFonts w:ascii="Arial Bold" w:hAnsi="Arial Bold"/>
      <w:b/>
      <w:color w:val="6A1A41"/>
      <w:sz w:val="60"/>
      <w:szCs w:val="60"/>
    </w:rPr>
  </w:style>
  <w:style w:type="character" w:customStyle="1" w:styleId="TitleChar">
    <w:name w:val="Title Char"/>
    <w:link w:val="Title"/>
    <w:uiPriority w:val="10"/>
    <w:rsid w:val="00F83181"/>
    <w:rPr>
      <w:rFonts w:ascii="Arial Bold" w:hAnsi="Arial Bold"/>
      <w:b/>
      <w:color w:val="6A1A41"/>
      <w:sz w:val="60"/>
      <w:szCs w:val="60"/>
      <w:lang w:eastAsia="en-US"/>
    </w:rPr>
  </w:style>
  <w:style w:type="paragraph" w:styleId="Subtitle">
    <w:name w:val="Subtitle"/>
    <w:basedOn w:val="Title"/>
    <w:next w:val="Normal"/>
    <w:link w:val="SubtitleChar"/>
    <w:uiPriority w:val="11"/>
    <w:qFormat/>
    <w:rsid w:val="00F83181"/>
    <w:pPr>
      <w:spacing w:before="120"/>
    </w:pPr>
    <w:rPr>
      <w:color w:val="7F7F7F" w:themeColor="text1" w:themeTint="80"/>
    </w:rPr>
  </w:style>
  <w:style w:type="character" w:customStyle="1" w:styleId="SubtitleChar">
    <w:name w:val="Subtitle Char"/>
    <w:link w:val="Subtitle"/>
    <w:uiPriority w:val="11"/>
    <w:rsid w:val="00F83181"/>
    <w:rPr>
      <w:rFonts w:ascii="Arial Bold" w:hAnsi="Arial Bold"/>
      <w:b/>
      <w:color w:val="7F7F7F" w:themeColor="text1" w:themeTint="80"/>
      <w:sz w:val="60"/>
      <w:szCs w:val="6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TableParagraph"/>
    <w:qFormat/>
    <w:rsid w:val="00EB0408"/>
    <w:pPr>
      <w:numPr>
        <w:numId w:val="20"/>
      </w:numPr>
      <w:tabs>
        <w:tab w:val="left" w:pos="511"/>
      </w:tabs>
      <w:spacing w:before="60"/>
    </w:pPr>
    <w:rPr>
      <w:sz w:val="24"/>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1"/>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numbering" w:customStyle="1" w:styleId="ACRuleRoman4">
    <w:name w:val="AC Rule Roman 4"/>
    <w:uiPriority w:val="99"/>
    <w:rsid w:val="00F97E24"/>
    <w:pPr>
      <w:numPr>
        <w:numId w:val="12"/>
      </w:numPr>
    </w:pPr>
  </w:style>
  <w:style w:type="paragraph" w:customStyle="1" w:styleId="ACRuleVersion">
    <w:name w:val="AC Rule Version"/>
    <w:basedOn w:val="Normal"/>
    <w:qFormat/>
    <w:rsid w:val="00F97E24"/>
    <w:rPr>
      <w:rFonts w:eastAsiaTheme="minorHAnsi" w:cstheme="minorBidi"/>
      <w:szCs w:val="22"/>
    </w:rPr>
  </w:style>
  <w:style w:type="paragraph" w:customStyle="1" w:styleId="ACRuleTRIMref">
    <w:name w:val="AC Rule TRIM ref"/>
    <w:basedOn w:val="Normal"/>
    <w:qFormat/>
    <w:rsid w:val="00F97E24"/>
    <w:rPr>
      <w:rFonts w:eastAsiaTheme="minorHAnsi" w:cs="Arial"/>
    </w:rPr>
  </w:style>
  <w:style w:type="paragraph" w:styleId="TOC3">
    <w:name w:val="toc 3"/>
    <w:basedOn w:val="Normal"/>
    <w:next w:val="Normal"/>
    <w:autoRedefine/>
    <w:uiPriority w:val="39"/>
    <w:unhideWhenUsed/>
    <w:rsid w:val="003A0F11"/>
    <w:pPr>
      <w:spacing w:after="100"/>
      <w:ind w:left="480"/>
    </w:pPr>
  </w:style>
  <w:style w:type="character" w:styleId="FollowedHyperlink">
    <w:name w:val="FollowedHyperlink"/>
    <w:basedOn w:val="DefaultParagraphFont"/>
    <w:uiPriority w:val="99"/>
    <w:semiHidden/>
    <w:unhideWhenUsed/>
    <w:rsid w:val="00041701"/>
    <w:rPr>
      <w:color w:val="800080" w:themeColor="followedHyperlink"/>
      <w:u w:val="single"/>
    </w:rPr>
  </w:style>
  <w:style w:type="character" w:styleId="CommentReference">
    <w:name w:val="annotation reference"/>
    <w:basedOn w:val="DefaultParagraphFont"/>
    <w:uiPriority w:val="99"/>
    <w:semiHidden/>
    <w:unhideWhenUsed/>
    <w:rsid w:val="00786791"/>
    <w:rPr>
      <w:sz w:val="16"/>
      <w:szCs w:val="16"/>
    </w:rPr>
  </w:style>
  <w:style w:type="paragraph" w:styleId="CommentText">
    <w:name w:val="annotation text"/>
    <w:basedOn w:val="Normal"/>
    <w:link w:val="CommentTextChar"/>
    <w:uiPriority w:val="99"/>
    <w:semiHidden/>
    <w:unhideWhenUsed/>
    <w:rsid w:val="00786791"/>
    <w:rPr>
      <w:sz w:val="20"/>
      <w:szCs w:val="20"/>
    </w:rPr>
  </w:style>
  <w:style w:type="character" w:customStyle="1" w:styleId="CommentTextChar">
    <w:name w:val="Comment Text Char"/>
    <w:basedOn w:val="DefaultParagraphFont"/>
    <w:link w:val="CommentText"/>
    <w:uiPriority w:val="99"/>
    <w:semiHidden/>
    <w:rsid w:val="0078679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86791"/>
    <w:rPr>
      <w:b/>
      <w:bCs/>
    </w:rPr>
  </w:style>
  <w:style w:type="character" w:customStyle="1" w:styleId="CommentSubjectChar">
    <w:name w:val="Comment Subject Char"/>
    <w:basedOn w:val="CommentTextChar"/>
    <w:link w:val="CommentSubject"/>
    <w:uiPriority w:val="99"/>
    <w:semiHidden/>
    <w:rsid w:val="00786791"/>
    <w:rPr>
      <w:rFonts w:ascii="Arial" w:hAnsi="Arial"/>
      <w:b/>
      <w:bCs/>
      <w:lang w:eastAsia="en-US"/>
    </w:rPr>
  </w:style>
  <w:style w:type="paragraph" w:customStyle="1" w:styleId="TableParagraph">
    <w:name w:val="Table Paragraph"/>
    <w:basedOn w:val="Normal"/>
    <w:uiPriority w:val="1"/>
    <w:qFormat/>
    <w:rsid w:val="005C48AC"/>
    <w:pPr>
      <w:widowControl w:val="0"/>
      <w:autoSpaceDE w:val="0"/>
      <w:autoSpaceDN w:val="0"/>
      <w:ind w:left="511"/>
    </w:pPr>
    <w:rPr>
      <w:rFonts w:eastAsia="Arial" w:cs="Arial"/>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513028">
      <w:bodyDiv w:val="1"/>
      <w:marLeft w:val="0"/>
      <w:marRight w:val="0"/>
      <w:marTop w:val="0"/>
      <w:marBottom w:val="0"/>
      <w:divBdr>
        <w:top w:val="none" w:sz="0" w:space="0" w:color="auto"/>
        <w:left w:val="none" w:sz="0" w:space="0" w:color="auto"/>
        <w:bottom w:val="none" w:sz="0" w:space="0" w:color="auto"/>
        <w:right w:val="none" w:sz="0" w:space="0" w:color="auto"/>
      </w:divBdr>
    </w:div>
    <w:div w:id="1379818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07/relationships/hdphoto" Target="media/hdphoto2.wdp"/><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Rumbold, Scott</DisplayName>
        <AccountId>31</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A/Assistant Director </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20</Value>
      <Value>19</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Youth Custodial Rule 1 - Designation of Officers as Custodial Officers </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Rumbold, Scott</DisplayName>
        <AccountId>31</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8B9654E0370997449C4A0106BD377096" ma:contentTypeVersion="5" ma:contentTypeDescription="" ma:contentTypeScope="" ma:versionID="fada1bc32683f1f8afb6e3519156e147">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b285d3da42e065dd206f2d7c12dd14f"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0"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5;#Corrective Services|e49abb9f-7dda-4a87-ae59-b7d388c1d3fe" ma:fieldId="{7398ab4b-f91e-43a0-a550-736abedc299f}" ma:sspId="15230902-a580-4ba6-8738-a56353c9ac26" ma:termSetId="db825202-8d87-4fb0-82a3-a2584b4b734f" ma:anchorId="00000000-0000-0000-0000-000000000000" ma:open="fals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3;#Adult Custodial Operations|58463d0a-d6a3-44d9-9399-de2fb983dc64" ma:fieldId="{4f620cb3-49b9-46fa-81ca-1074c0b3c5af}" ma:sspId="15230902-a580-4ba6-8738-a56353c9ac26" ma:termSetId="024c30ba-3ff2-4f82-a3e0-2a184e26e3f4" ma:anchorId="00000000-0000-0000-0000-000000000000" ma:open="fals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13;#Custodial Management Youth|7e3a5a86-1cf2-4a6b-bb1f-0bb7d1a5803e" ma:fieldId="{02cdfbdd-30c8-49e9-bbb5-c12aa747ff35}" ma:sspId="15230902-a580-4ba6-8738-a56353c9ac26" ma:termSetId="db5e8662-1551-49d8-8316-0f9cfc338ee6" ma:anchorId="00000000-0000-0000-0000-000000000000" ma:open="fals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4;#Youth Custodial Rules|151d2be6-45db-4d69-b552-15c233bfaf09" ma:fieldId="{9a8a0a93-780a-4945-b317-3f20d8e45055}" ma:sspId="15230902-a580-4ba6-8738-a56353c9ac26" ma:termSetId="5676f146-e57d-45f4-b6ef-92b031275e3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B1A5E-0317-4885-A383-1954BD28D1FA}">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7620643-678a-4ec4-b8d1-35ea5295a2f1"/>
    <ds:schemaRef ds:uri="http://schemas.openxmlformats.org/package/2006/metadata/core-properties"/>
    <ds:schemaRef ds:uri="http://purl.org/dc/terms/"/>
    <ds:schemaRef ds:uri="http://schemas.microsoft.com/sharepoint/v3/field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D38E8FCD-0C00-4AA3-AB72-22FD1EDD8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890</Words>
  <Characters>5077</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Youth Custodial Rule 1 - Designation of Officers as Custodial Officers</vt:lpstr>
    </vt:vector>
  </TitlesOfParts>
  <Manager>Nimilandra.Nageswaran@correctiveservices.wa.gov.au</Manager>
  <Company>Department of Justice</Company>
  <LinksUpToDate>false</LinksUpToDate>
  <CharactersWithSpaces>5956</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Custodial Rule 1 - Designation of Officers as Custodial Officers</dc:title>
  <dc:subject>Rules</dc:subject>
  <dc:creator>Rumbold, Scott</dc:creator>
  <cp:keywords>Designation; Detention Centre; Rule; Officer; Officers; Role; Commissioner's Operating Policy and Procedure (COPP); Prison Operations; Adult Custodial; Procedures; Policies; YCR; YCRs; 1; 01.</cp:keywords>
  <dc:description/>
  <cp:lastModifiedBy>Maris Margetts</cp:lastModifiedBy>
  <cp:revision>3</cp:revision>
  <cp:lastPrinted>2019-10-08T01:46:00Z</cp:lastPrinted>
  <dcterms:created xsi:type="dcterms:W3CDTF">2021-11-26T06:40:00Z</dcterms:created>
  <dcterms:modified xsi:type="dcterms:W3CDTF">2021-11-26T06:41:00Z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0x010100C5D63A055CE82242A2E4B837C82D470C008B9654E0370997449C4A0106BD377096</vt:lpwstr>
  </property>
  <property fmtid="{D5CDD505-2E9C-101B-9397-08002B2CF9AE}" pid="3" name="Creator">
    <vt:lpwstr>1;#Corrective Services|ce9ba758-ea71-457b-9a14-44db9922bfb4</vt:lpwstr>
  </property>
  <property fmtid="{D5CDD505-2E9C-101B-9397-08002B2CF9AE}" pid="4" name="Document Type">
    <vt:lpwstr>19;#Youth Custodial Rules|58081a5c-2417-44d0-aab6-abfe5521b729</vt:lpwstr>
  </property>
  <property fmtid="{D5CDD505-2E9C-101B-9397-08002B2CF9AE}" pid="5" name="Function">
    <vt:lpwstr>20;#Custodial Management Youth|86dadb23-f3e8-45d0-a50e-683c2dd71471</vt:lpwstr>
  </property>
  <property fmtid="{D5CDD505-2E9C-101B-9397-08002B2CF9AE}" pid="6" name="Business Area">
    <vt:lpwstr>21;#Operational Support|06b4752c-4a05-4733-84b5-3d0fa3cfc36b</vt:lpwstr>
  </property>
  <property fmtid="{D5CDD505-2E9C-101B-9397-08002B2CF9AE}" pid="7" name="Base Target">
    <vt:lpwstr>_blank</vt:lpwstr>
  </property>
  <property fmtid="{D5CDD505-2E9C-101B-9397-08002B2CF9AE}" pid="8" name="MigrationSourceURL">
    <vt:lpwstr>C:\Metalogix\PrisonOperations_YouthCustodial_extract\documents\jc-rule-113.pdf</vt:lpwstr>
  </property>
  <property fmtid="{D5CDD505-2E9C-101B-9397-08002B2CF9AE}" pid="9" name="Order">
    <vt:r8>600</vt:r8>
  </property>
  <property fmtid="{D5CDD505-2E9C-101B-9397-08002B2CF9AE}" pid="10" name="LastSaved">
    <vt:filetime>2019-07-09T00:00:00Z</vt:filetime>
  </property>
  <property fmtid="{D5CDD505-2E9C-101B-9397-08002B2CF9AE}" pid="11" name="Created">
    <vt:filetime>2016-01-19T00:00:00Z</vt:filetime>
  </property>
  <property fmtid="{D5CDD505-2E9C-101B-9397-08002B2CF9AE}" pid="12" name="xd_ProgID">
    <vt:lpwstr/>
  </property>
  <property fmtid="{D5CDD505-2E9C-101B-9397-08002B2CF9AE}" pid="13" name="TemplateUrl">
    <vt:lpwstr/>
  </property>
</Properties>
</file>