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8DA57" w14:textId="4FCBDB18" w:rsidR="00146739" w:rsidRPr="002E5756" w:rsidRDefault="008114B3" w:rsidP="002E5756">
      <w:pPr>
        <w:pStyle w:val="Title"/>
      </w:pPr>
      <w:r w:rsidRPr="002E5756">
        <w:t xml:space="preserve">COPP </w:t>
      </w:r>
      <w:r w:rsidR="00CB4753">
        <w:t>1.3 Local Operating Procedure</w:t>
      </w:r>
      <w:r w:rsidR="005262E2">
        <w:t>s</w:t>
      </w:r>
    </w:p>
    <w:p w14:paraId="3EECEAF6" w14:textId="504CEF01" w:rsidR="000D69A3" w:rsidRPr="00EA7EAC" w:rsidRDefault="00A547EA" w:rsidP="00EA7EAC">
      <w:pPr>
        <w:pStyle w:val="Subtitle"/>
      </w:pPr>
      <w:r>
        <w:t>Banksia Hill Detention Centre</w:t>
      </w:r>
    </w:p>
    <w:tbl>
      <w:tblPr>
        <w:tblStyle w:val="TableGrid"/>
        <w:tblW w:w="0" w:type="auto"/>
        <w:tblBorders>
          <w:top w:val="single" w:sz="12" w:space="0" w:color="565A5C"/>
          <w:left w:val="single" w:sz="12" w:space="0" w:color="565A5C"/>
          <w:bottom w:val="single" w:sz="12" w:space="0" w:color="565A5C"/>
          <w:right w:val="single" w:sz="12" w:space="0" w:color="565A5C"/>
          <w:insideH w:val="single" w:sz="12" w:space="0" w:color="565A5C"/>
          <w:insideV w:val="none" w:sz="0" w:space="0" w:color="auto"/>
        </w:tblBorders>
        <w:tblCellMar>
          <w:top w:w="57" w:type="dxa"/>
          <w:bottom w:w="57" w:type="dxa"/>
        </w:tblCellMar>
        <w:tblLook w:val="04A0" w:firstRow="1" w:lastRow="0" w:firstColumn="1" w:lastColumn="0" w:noHBand="0" w:noVBand="1"/>
      </w:tblPr>
      <w:tblGrid>
        <w:gridCol w:w="9010"/>
      </w:tblGrid>
      <w:tr w:rsidR="00126611" w14:paraId="008013DD" w14:textId="77777777" w:rsidTr="007E63C8">
        <w:trPr>
          <w:trHeight w:val="5953"/>
        </w:trPr>
        <w:tc>
          <w:tcPr>
            <w:tcW w:w="9010" w:type="dxa"/>
            <w:tcBorders>
              <w:top w:val="single" w:sz="6" w:space="0" w:color="565A5C"/>
              <w:left w:val="single" w:sz="6" w:space="0" w:color="565A5C"/>
              <w:bottom w:val="single" w:sz="6" w:space="0" w:color="565A5C"/>
              <w:right w:val="single" w:sz="6" w:space="0" w:color="565A5C"/>
            </w:tcBorders>
            <w:shd w:val="clear" w:color="auto" w:fill="FCFCFA"/>
          </w:tcPr>
          <w:p w14:paraId="21FEB16A" w14:textId="77777777" w:rsidR="00126611" w:rsidRPr="00365E34" w:rsidRDefault="00126611" w:rsidP="00126611">
            <w:pPr>
              <w:pStyle w:val="Heading"/>
            </w:pPr>
            <w:r>
              <w:t>Principles</w:t>
            </w:r>
          </w:p>
          <w:p w14:paraId="6C2DA408" w14:textId="77777777" w:rsidR="007A1D35" w:rsidRDefault="00697F8D" w:rsidP="00697F8D">
            <w:pPr>
              <w:rPr>
                <w:lang w:val="en-US"/>
              </w:rPr>
            </w:pPr>
            <w:r w:rsidRPr="00697F8D">
              <w:t>In context of the following</w:t>
            </w:r>
            <w:r w:rsidR="007A1D35">
              <w:t>:</w:t>
            </w:r>
            <w:r w:rsidRPr="00697F8D">
              <w:t xml:space="preserve"> </w:t>
            </w:r>
          </w:p>
          <w:p w14:paraId="75348BC2" w14:textId="77777777" w:rsidR="007A1D35" w:rsidRPr="005262E2" w:rsidRDefault="007A1D35" w:rsidP="005262E2"/>
          <w:p w14:paraId="17E1B5C1" w14:textId="1F32A6C5" w:rsidR="00697F8D" w:rsidRPr="005262E2" w:rsidRDefault="007E63C8" w:rsidP="00697F8D">
            <w:hyperlink r:id="rId12" w:history="1">
              <w:r w:rsidR="007A1D35" w:rsidRPr="007A1D35">
                <w:rPr>
                  <w:rStyle w:val="Hyperlink"/>
                  <w:rFonts w:cs="Arial"/>
                </w:rPr>
                <w:t>National Principles for Child Safe Organisations</w:t>
              </w:r>
            </w:hyperlink>
          </w:p>
          <w:p w14:paraId="0442F932" w14:textId="4D90BCCB" w:rsidR="007A1D35" w:rsidRPr="007E63C8" w:rsidRDefault="007A1D35" w:rsidP="007E63C8"/>
          <w:p w14:paraId="44A78931" w14:textId="22691419" w:rsidR="007A1D35" w:rsidRPr="00697F8D" w:rsidRDefault="007A1D35" w:rsidP="00697F8D">
            <w:r w:rsidRPr="007A1D35">
              <w:t>Policies and Procedures document how the organisation is safe for children and young people.</w:t>
            </w:r>
          </w:p>
          <w:p w14:paraId="42E90560" w14:textId="3E0006AA" w:rsidR="00663830" w:rsidRPr="005262E2" w:rsidRDefault="00663830" w:rsidP="005262E2"/>
        </w:tc>
      </w:tr>
    </w:tbl>
    <w:p w14:paraId="4C86AC8C" w14:textId="3E83F303" w:rsidR="007E63C8" w:rsidRDefault="007E63C8" w:rsidP="00663830"/>
    <w:p w14:paraId="670E9EA4" w14:textId="77777777" w:rsidR="007E63C8" w:rsidRDefault="007E63C8">
      <w:r>
        <w:br w:type="page"/>
      </w:r>
    </w:p>
    <w:p w14:paraId="65965797" w14:textId="77777777" w:rsidR="00663830" w:rsidRPr="00663830" w:rsidRDefault="00663830" w:rsidP="00663830"/>
    <w:p w14:paraId="53AB3444" w14:textId="77777777" w:rsidR="00663830" w:rsidRDefault="00663830" w:rsidP="00803710">
      <w:pPr>
        <w:rPr>
          <w:b/>
        </w:rPr>
        <w:sectPr w:rsidR="00663830" w:rsidSect="002E5756">
          <w:headerReference w:type="default" r:id="rId13"/>
          <w:footerReference w:type="default" r:id="rId14"/>
          <w:headerReference w:type="first" r:id="rId15"/>
          <w:type w:val="continuous"/>
          <w:pgSz w:w="11900" w:h="16840"/>
          <w:pgMar w:top="1418" w:right="1418" w:bottom="1440" w:left="1304" w:header="567" w:footer="709" w:gutter="0"/>
          <w:cols w:space="708"/>
          <w:titlePg/>
          <w:docGrid w:linePitch="360"/>
        </w:sectPr>
      </w:pPr>
    </w:p>
    <w:p w14:paraId="6A00EA92" w14:textId="77777777" w:rsidR="00FA1D8B" w:rsidRPr="00AF7DDC" w:rsidRDefault="00FA1D8B" w:rsidP="00AF7DDC">
      <w:pPr>
        <w:pStyle w:val="Heading"/>
      </w:pPr>
      <w:r w:rsidRPr="00AF7DDC">
        <w:t>Contents</w:t>
      </w:r>
    </w:p>
    <w:p w14:paraId="32F43E2C" w14:textId="3A0566E3" w:rsidR="001F5E0F" w:rsidRDefault="0059651C">
      <w:pPr>
        <w:pStyle w:val="TOC1"/>
        <w:tabs>
          <w:tab w:val="left" w:pos="480"/>
          <w:tab w:val="right" w:leader="dot" w:pos="9168"/>
        </w:tabs>
        <w:rPr>
          <w:rFonts w:asciiTheme="minorHAnsi" w:eastAsiaTheme="minorEastAsia" w:hAnsiTheme="minorHAnsi" w:cstheme="minorBidi"/>
          <w:b w:val="0"/>
          <w:noProof/>
          <w:sz w:val="22"/>
          <w:szCs w:val="22"/>
          <w:lang w:eastAsia="en-AU"/>
        </w:rPr>
      </w:pPr>
      <w:r>
        <w:rPr>
          <w:b w:val="0"/>
        </w:rPr>
        <w:fldChar w:fldCharType="begin"/>
      </w:r>
      <w:r>
        <w:rPr>
          <w:b w:val="0"/>
        </w:rPr>
        <w:instrText xml:space="preserve"> TOC \o "1-2" \h \z \u </w:instrText>
      </w:r>
      <w:r>
        <w:rPr>
          <w:b w:val="0"/>
        </w:rPr>
        <w:fldChar w:fldCharType="separate"/>
      </w:r>
      <w:hyperlink w:anchor="_Toc101864687" w:history="1">
        <w:r w:rsidR="001F5E0F" w:rsidRPr="00817AD0">
          <w:rPr>
            <w:rStyle w:val="Hyperlink"/>
            <w:noProof/>
          </w:rPr>
          <w:t>1</w:t>
        </w:r>
        <w:r w:rsidR="001F5E0F">
          <w:rPr>
            <w:rFonts w:asciiTheme="minorHAnsi" w:eastAsiaTheme="minorEastAsia" w:hAnsiTheme="minorHAnsi" w:cstheme="minorBidi"/>
            <w:b w:val="0"/>
            <w:noProof/>
            <w:sz w:val="22"/>
            <w:szCs w:val="22"/>
            <w:lang w:eastAsia="en-AU"/>
          </w:rPr>
          <w:tab/>
        </w:r>
        <w:r w:rsidR="001F5E0F" w:rsidRPr="00817AD0">
          <w:rPr>
            <w:rStyle w:val="Hyperlink"/>
            <w:noProof/>
          </w:rPr>
          <w:t>Scope</w:t>
        </w:r>
        <w:r w:rsidR="001F5E0F">
          <w:rPr>
            <w:noProof/>
            <w:webHidden/>
          </w:rPr>
          <w:tab/>
        </w:r>
        <w:r w:rsidR="001F5E0F">
          <w:rPr>
            <w:noProof/>
            <w:webHidden/>
          </w:rPr>
          <w:fldChar w:fldCharType="begin"/>
        </w:r>
        <w:r w:rsidR="001F5E0F">
          <w:rPr>
            <w:noProof/>
            <w:webHidden/>
          </w:rPr>
          <w:instrText xml:space="preserve"> PAGEREF _Toc101864687 \h </w:instrText>
        </w:r>
        <w:r w:rsidR="001F5E0F">
          <w:rPr>
            <w:noProof/>
            <w:webHidden/>
          </w:rPr>
        </w:r>
        <w:r w:rsidR="001F5E0F">
          <w:rPr>
            <w:noProof/>
            <w:webHidden/>
          </w:rPr>
          <w:fldChar w:fldCharType="separate"/>
        </w:r>
        <w:r w:rsidR="007464E6">
          <w:rPr>
            <w:noProof/>
            <w:webHidden/>
          </w:rPr>
          <w:t>3</w:t>
        </w:r>
        <w:r w:rsidR="001F5E0F">
          <w:rPr>
            <w:noProof/>
            <w:webHidden/>
          </w:rPr>
          <w:fldChar w:fldCharType="end"/>
        </w:r>
      </w:hyperlink>
    </w:p>
    <w:p w14:paraId="5F01DD4C" w14:textId="2AE6C3C3" w:rsidR="001F5E0F" w:rsidRDefault="007E63C8">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01864688" w:history="1">
        <w:r w:rsidR="001F5E0F" w:rsidRPr="00817AD0">
          <w:rPr>
            <w:rStyle w:val="Hyperlink"/>
            <w:noProof/>
          </w:rPr>
          <w:t>2</w:t>
        </w:r>
        <w:r w:rsidR="001F5E0F">
          <w:rPr>
            <w:rFonts w:asciiTheme="minorHAnsi" w:eastAsiaTheme="minorEastAsia" w:hAnsiTheme="minorHAnsi" w:cstheme="minorBidi"/>
            <w:b w:val="0"/>
            <w:noProof/>
            <w:sz w:val="22"/>
            <w:szCs w:val="22"/>
            <w:lang w:eastAsia="en-AU"/>
          </w:rPr>
          <w:tab/>
        </w:r>
        <w:r w:rsidR="001F5E0F" w:rsidRPr="00817AD0">
          <w:rPr>
            <w:rStyle w:val="Hyperlink"/>
            <w:noProof/>
          </w:rPr>
          <w:t>Policy</w:t>
        </w:r>
        <w:r w:rsidR="001F5E0F">
          <w:rPr>
            <w:noProof/>
            <w:webHidden/>
          </w:rPr>
          <w:tab/>
        </w:r>
        <w:r w:rsidR="001F5E0F">
          <w:rPr>
            <w:noProof/>
            <w:webHidden/>
          </w:rPr>
          <w:fldChar w:fldCharType="begin"/>
        </w:r>
        <w:r w:rsidR="001F5E0F">
          <w:rPr>
            <w:noProof/>
            <w:webHidden/>
          </w:rPr>
          <w:instrText xml:space="preserve"> PAGEREF _Toc101864688 \h </w:instrText>
        </w:r>
        <w:r w:rsidR="001F5E0F">
          <w:rPr>
            <w:noProof/>
            <w:webHidden/>
          </w:rPr>
        </w:r>
        <w:r w:rsidR="001F5E0F">
          <w:rPr>
            <w:noProof/>
            <w:webHidden/>
          </w:rPr>
          <w:fldChar w:fldCharType="separate"/>
        </w:r>
        <w:r w:rsidR="007464E6">
          <w:rPr>
            <w:noProof/>
            <w:webHidden/>
          </w:rPr>
          <w:t>3</w:t>
        </w:r>
        <w:r w:rsidR="001F5E0F">
          <w:rPr>
            <w:noProof/>
            <w:webHidden/>
          </w:rPr>
          <w:fldChar w:fldCharType="end"/>
        </w:r>
      </w:hyperlink>
    </w:p>
    <w:p w14:paraId="6593991B" w14:textId="40BA9B79" w:rsidR="001F5E0F" w:rsidRDefault="007E63C8">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01864689" w:history="1">
        <w:r w:rsidR="001F5E0F" w:rsidRPr="00817AD0">
          <w:rPr>
            <w:rStyle w:val="Hyperlink"/>
            <w:noProof/>
          </w:rPr>
          <w:t>3</w:t>
        </w:r>
        <w:r w:rsidR="001F5E0F">
          <w:rPr>
            <w:rFonts w:asciiTheme="minorHAnsi" w:eastAsiaTheme="minorEastAsia" w:hAnsiTheme="minorHAnsi" w:cstheme="minorBidi"/>
            <w:b w:val="0"/>
            <w:noProof/>
            <w:sz w:val="22"/>
            <w:szCs w:val="22"/>
            <w:lang w:eastAsia="en-AU"/>
          </w:rPr>
          <w:tab/>
        </w:r>
        <w:r w:rsidR="001F5E0F" w:rsidRPr="00817AD0">
          <w:rPr>
            <w:rStyle w:val="Hyperlink"/>
            <w:noProof/>
          </w:rPr>
          <w:t>Local Operating Procedure Development</w:t>
        </w:r>
        <w:r w:rsidR="001F5E0F">
          <w:rPr>
            <w:noProof/>
            <w:webHidden/>
          </w:rPr>
          <w:tab/>
        </w:r>
        <w:r w:rsidR="001F5E0F">
          <w:rPr>
            <w:noProof/>
            <w:webHidden/>
          </w:rPr>
          <w:fldChar w:fldCharType="begin"/>
        </w:r>
        <w:r w:rsidR="001F5E0F">
          <w:rPr>
            <w:noProof/>
            <w:webHidden/>
          </w:rPr>
          <w:instrText xml:space="preserve"> PAGEREF _Toc101864689 \h </w:instrText>
        </w:r>
        <w:r w:rsidR="001F5E0F">
          <w:rPr>
            <w:noProof/>
            <w:webHidden/>
          </w:rPr>
        </w:r>
        <w:r w:rsidR="001F5E0F">
          <w:rPr>
            <w:noProof/>
            <w:webHidden/>
          </w:rPr>
          <w:fldChar w:fldCharType="separate"/>
        </w:r>
        <w:r w:rsidR="007464E6">
          <w:rPr>
            <w:noProof/>
            <w:webHidden/>
          </w:rPr>
          <w:t>3</w:t>
        </w:r>
        <w:r w:rsidR="001F5E0F">
          <w:rPr>
            <w:noProof/>
            <w:webHidden/>
          </w:rPr>
          <w:fldChar w:fldCharType="end"/>
        </w:r>
      </w:hyperlink>
    </w:p>
    <w:p w14:paraId="6A657B3F" w14:textId="4856E02A" w:rsidR="001F5E0F" w:rsidRDefault="007E63C8">
      <w:pPr>
        <w:pStyle w:val="TOC2"/>
        <w:rPr>
          <w:rFonts w:asciiTheme="minorHAnsi" w:eastAsiaTheme="minorEastAsia" w:hAnsiTheme="minorHAnsi" w:cstheme="minorBidi"/>
          <w:noProof/>
          <w:sz w:val="22"/>
          <w:szCs w:val="22"/>
          <w:lang w:eastAsia="en-AU"/>
        </w:rPr>
      </w:pPr>
      <w:hyperlink w:anchor="_Toc101864690" w:history="1">
        <w:r w:rsidR="001F5E0F" w:rsidRPr="00817AD0">
          <w:rPr>
            <w:rStyle w:val="Hyperlink"/>
            <w:noProof/>
          </w:rPr>
          <w:t>3.1</w:t>
        </w:r>
        <w:r w:rsidR="001F5E0F">
          <w:rPr>
            <w:rFonts w:asciiTheme="minorHAnsi" w:eastAsiaTheme="minorEastAsia" w:hAnsiTheme="minorHAnsi" w:cstheme="minorBidi"/>
            <w:noProof/>
            <w:sz w:val="22"/>
            <w:szCs w:val="22"/>
            <w:lang w:eastAsia="en-AU"/>
          </w:rPr>
          <w:tab/>
        </w:r>
        <w:r w:rsidR="001F5E0F" w:rsidRPr="00817AD0">
          <w:rPr>
            <w:rStyle w:val="Hyperlink"/>
            <w:noProof/>
          </w:rPr>
          <w:t>Superintendent responsibilities</w:t>
        </w:r>
        <w:r w:rsidR="001F5E0F">
          <w:rPr>
            <w:noProof/>
            <w:webHidden/>
          </w:rPr>
          <w:tab/>
        </w:r>
        <w:r w:rsidR="001F5E0F">
          <w:rPr>
            <w:noProof/>
            <w:webHidden/>
          </w:rPr>
          <w:fldChar w:fldCharType="begin"/>
        </w:r>
        <w:r w:rsidR="001F5E0F">
          <w:rPr>
            <w:noProof/>
            <w:webHidden/>
          </w:rPr>
          <w:instrText xml:space="preserve"> PAGEREF _Toc101864690 \h </w:instrText>
        </w:r>
        <w:r w:rsidR="001F5E0F">
          <w:rPr>
            <w:noProof/>
            <w:webHidden/>
          </w:rPr>
        </w:r>
        <w:r w:rsidR="001F5E0F">
          <w:rPr>
            <w:noProof/>
            <w:webHidden/>
          </w:rPr>
          <w:fldChar w:fldCharType="separate"/>
        </w:r>
        <w:r w:rsidR="007464E6">
          <w:rPr>
            <w:noProof/>
            <w:webHidden/>
          </w:rPr>
          <w:t>3</w:t>
        </w:r>
        <w:r w:rsidR="001F5E0F">
          <w:rPr>
            <w:noProof/>
            <w:webHidden/>
          </w:rPr>
          <w:fldChar w:fldCharType="end"/>
        </w:r>
      </w:hyperlink>
    </w:p>
    <w:p w14:paraId="523602F1" w14:textId="57892838" w:rsidR="001F5E0F" w:rsidRDefault="007E63C8">
      <w:pPr>
        <w:pStyle w:val="TOC2"/>
        <w:rPr>
          <w:rFonts w:asciiTheme="minorHAnsi" w:eastAsiaTheme="minorEastAsia" w:hAnsiTheme="minorHAnsi" w:cstheme="minorBidi"/>
          <w:noProof/>
          <w:sz w:val="22"/>
          <w:szCs w:val="22"/>
          <w:lang w:eastAsia="en-AU"/>
        </w:rPr>
      </w:pPr>
      <w:hyperlink w:anchor="_Toc101864691" w:history="1">
        <w:r w:rsidR="001F5E0F" w:rsidRPr="00817AD0">
          <w:rPr>
            <w:rStyle w:val="Hyperlink"/>
            <w:noProof/>
          </w:rPr>
          <w:t>3.2</w:t>
        </w:r>
        <w:r w:rsidR="001F5E0F">
          <w:rPr>
            <w:rFonts w:asciiTheme="minorHAnsi" w:eastAsiaTheme="minorEastAsia" w:hAnsiTheme="minorHAnsi" w:cstheme="minorBidi"/>
            <w:noProof/>
            <w:sz w:val="22"/>
            <w:szCs w:val="22"/>
            <w:lang w:eastAsia="en-AU"/>
          </w:rPr>
          <w:tab/>
        </w:r>
        <w:r w:rsidR="001F5E0F" w:rsidRPr="00817AD0">
          <w:rPr>
            <w:rStyle w:val="Hyperlink"/>
            <w:noProof/>
          </w:rPr>
          <w:t>Developing Local Operating Procedures</w:t>
        </w:r>
        <w:r w:rsidR="001F5E0F">
          <w:rPr>
            <w:noProof/>
            <w:webHidden/>
          </w:rPr>
          <w:tab/>
        </w:r>
        <w:r w:rsidR="001F5E0F">
          <w:rPr>
            <w:noProof/>
            <w:webHidden/>
          </w:rPr>
          <w:fldChar w:fldCharType="begin"/>
        </w:r>
        <w:r w:rsidR="001F5E0F">
          <w:rPr>
            <w:noProof/>
            <w:webHidden/>
          </w:rPr>
          <w:instrText xml:space="preserve"> PAGEREF _Toc101864691 \h </w:instrText>
        </w:r>
        <w:r w:rsidR="001F5E0F">
          <w:rPr>
            <w:noProof/>
            <w:webHidden/>
          </w:rPr>
        </w:r>
        <w:r w:rsidR="001F5E0F">
          <w:rPr>
            <w:noProof/>
            <w:webHidden/>
          </w:rPr>
          <w:fldChar w:fldCharType="separate"/>
        </w:r>
        <w:r w:rsidR="007464E6">
          <w:rPr>
            <w:noProof/>
            <w:webHidden/>
          </w:rPr>
          <w:t>4</w:t>
        </w:r>
        <w:r w:rsidR="001F5E0F">
          <w:rPr>
            <w:noProof/>
            <w:webHidden/>
          </w:rPr>
          <w:fldChar w:fldCharType="end"/>
        </w:r>
      </w:hyperlink>
    </w:p>
    <w:p w14:paraId="7D1BB655" w14:textId="7048B2F3" w:rsidR="001F5E0F" w:rsidRDefault="007E63C8">
      <w:pPr>
        <w:pStyle w:val="TOC2"/>
        <w:rPr>
          <w:rFonts w:asciiTheme="minorHAnsi" w:eastAsiaTheme="minorEastAsia" w:hAnsiTheme="minorHAnsi" w:cstheme="minorBidi"/>
          <w:noProof/>
          <w:sz w:val="22"/>
          <w:szCs w:val="22"/>
          <w:lang w:eastAsia="en-AU"/>
        </w:rPr>
      </w:pPr>
      <w:hyperlink w:anchor="_Toc101864692" w:history="1">
        <w:r w:rsidR="001F5E0F" w:rsidRPr="00817AD0">
          <w:rPr>
            <w:rStyle w:val="Hyperlink"/>
            <w:noProof/>
          </w:rPr>
          <w:t>3.3</w:t>
        </w:r>
        <w:r w:rsidR="001F5E0F">
          <w:rPr>
            <w:rFonts w:asciiTheme="minorHAnsi" w:eastAsiaTheme="minorEastAsia" w:hAnsiTheme="minorHAnsi" w:cstheme="minorBidi"/>
            <w:noProof/>
            <w:sz w:val="22"/>
            <w:szCs w:val="22"/>
            <w:lang w:eastAsia="en-AU"/>
          </w:rPr>
          <w:tab/>
        </w:r>
        <w:r w:rsidR="001F5E0F" w:rsidRPr="00817AD0">
          <w:rPr>
            <w:rStyle w:val="Hyperlink"/>
            <w:noProof/>
          </w:rPr>
          <w:t>Review Process</w:t>
        </w:r>
        <w:r w:rsidR="001F5E0F">
          <w:rPr>
            <w:noProof/>
            <w:webHidden/>
          </w:rPr>
          <w:tab/>
        </w:r>
        <w:r w:rsidR="001F5E0F">
          <w:rPr>
            <w:noProof/>
            <w:webHidden/>
          </w:rPr>
          <w:fldChar w:fldCharType="begin"/>
        </w:r>
        <w:r w:rsidR="001F5E0F">
          <w:rPr>
            <w:noProof/>
            <w:webHidden/>
          </w:rPr>
          <w:instrText xml:space="preserve"> PAGEREF _Toc101864692 \h </w:instrText>
        </w:r>
        <w:r w:rsidR="001F5E0F">
          <w:rPr>
            <w:noProof/>
            <w:webHidden/>
          </w:rPr>
        </w:r>
        <w:r w:rsidR="001F5E0F">
          <w:rPr>
            <w:noProof/>
            <w:webHidden/>
          </w:rPr>
          <w:fldChar w:fldCharType="separate"/>
        </w:r>
        <w:r w:rsidR="007464E6">
          <w:rPr>
            <w:noProof/>
            <w:webHidden/>
          </w:rPr>
          <w:t>4</w:t>
        </w:r>
        <w:r w:rsidR="001F5E0F">
          <w:rPr>
            <w:noProof/>
            <w:webHidden/>
          </w:rPr>
          <w:fldChar w:fldCharType="end"/>
        </w:r>
      </w:hyperlink>
    </w:p>
    <w:p w14:paraId="2B2ED277" w14:textId="6FD477E6" w:rsidR="001F5E0F" w:rsidRDefault="007E63C8">
      <w:pPr>
        <w:pStyle w:val="TOC2"/>
        <w:rPr>
          <w:rFonts w:asciiTheme="minorHAnsi" w:eastAsiaTheme="minorEastAsia" w:hAnsiTheme="minorHAnsi" w:cstheme="minorBidi"/>
          <w:noProof/>
          <w:sz w:val="22"/>
          <w:szCs w:val="22"/>
          <w:lang w:eastAsia="en-AU"/>
        </w:rPr>
      </w:pPr>
      <w:hyperlink w:anchor="_Toc101864693" w:history="1">
        <w:r w:rsidR="001F5E0F" w:rsidRPr="00817AD0">
          <w:rPr>
            <w:rStyle w:val="Hyperlink"/>
            <w:noProof/>
          </w:rPr>
          <w:t>3.4</w:t>
        </w:r>
        <w:r w:rsidR="001F5E0F">
          <w:rPr>
            <w:rFonts w:asciiTheme="minorHAnsi" w:eastAsiaTheme="minorEastAsia" w:hAnsiTheme="minorHAnsi" w:cstheme="minorBidi"/>
            <w:noProof/>
            <w:sz w:val="22"/>
            <w:szCs w:val="22"/>
            <w:lang w:eastAsia="en-AU"/>
          </w:rPr>
          <w:tab/>
        </w:r>
        <w:r w:rsidR="001F5E0F" w:rsidRPr="00817AD0">
          <w:rPr>
            <w:rStyle w:val="Hyperlink"/>
            <w:noProof/>
          </w:rPr>
          <w:t>Request by the Superintendent to amend a LOP</w:t>
        </w:r>
        <w:r w:rsidR="001F5E0F">
          <w:rPr>
            <w:noProof/>
            <w:webHidden/>
          </w:rPr>
          <w:tab/>
        </w:r>
        <w:r w:rsidR="001F5E0F">
          <w:rPr>
            <w:noProof/>
            <w:webHidden/>
          </w:rPr>
          <w:fldChar w:fldCharType="begin"/>
        </w:r>
        <w:r w:rsidR="001F5E0F">
          <w:rPr>
            <w:noProof/>
            <w:webHidden/>
          </w:rPr>
          <w:instrText xml:space="preserve"> PAGEREF _Toc101864693 \h </w:instrText>
        </w:r>
        <w:r w:rsidR="001F5E0F">
          <w:rPr>
            <w:noProof/>
            <w:webHidden/>
          </w:rPr>
        </w:r>
        <w:r w:rsidR="001F5E0F">
          <w:rPr>
            <w:noProof/>
            <w:webHidden/>
          </w:rPr>
          <w:fldChar w:fldCharType="separate"/>
        </w:r>
        <w:r w:rsidR="007464E6">
          <w:rPr>
            <w:noProof/>
            <w:webHidden/>
          </w:rPr>
          <w:t>5</w:t>
        </w:r>
        <w:r w:rsidR="001F5E0F">
          <w:rPr>
            <w:noProof/>
            <w:webHidden/>
          </w:rPr>
          <w:fldChar w:fldCharType="end"/>
        </w:r>
      </w:hyperlink>
    </w:p>
    <w:p w14:paraId="3E4CF52C" w14:textId="794E7330" w:rsidR="001F5E0F" w:rsidRDefault="007E63C8">
      <w:pPr>
        <w:pStyle w:val="TOC2"/>
        <w:rPr>
          <w:rFonts w:asciiTheme="minorHAnsi" w:eastAsiaTheme="minorEastAsia" w:hAnsiTheme="minorHAnsi" w:cstheme="minorBidi"/>
          <w:noProof/>
          <w:sz w:val="22"/>
          <w:szCs w:val="22"/>
          <w:lang w:eastAsia="en-AU"/>
        </w:rPr>
      </w:pPr>
      <w:hyperlink w:anchor="_Toc101864694" w:history="1">
        <w:r w:rsidR="001F5E0F" w:rsidRPr="00817AD0">
          <w:rPr>
            <w:rStyle w:val="Hyperlink"/>
            <w:noProof/>
          </w:rPr>
          <w:t>3.5</w:t>
        </w:r>
        <w:r w:rsidR="001F5E0F">
          <w:rPr>
            <w:rFonts w:asciiTheme="minorHAnsi" w:eastAsiaTheme="minorEastAsia" w:hAnsiTheme="minorHAnsi" w:cstheme="minorBidi"/>
            <w:noProof/>
            <w:sz w:val="22"/>
            <w:szCs w:val="22"/>
            <w:lang w:eastAsia="en-AU"/>
          </w:rPr>
          <w:tab/>
        </w:r>
        <w:r w:rsidR="001F5E0F" w:rsidRPr="00817AD0">
          <w:rPr>
            <w:rStyle w:val="Hyperlink"/>
            <w:noProof/>
          </w:rPr>
          <w:t>Review by Operational Policy</w:t>
        </w:r>
        <w:r w:rsidR="001F5E0F">
          <w:rPr>
            <w:noProof/>
            <w:webHidden/>
          </w:rPr>
          <w:tab/>
        </w:r>
        <w:r w:rsidR="001F5E0F">
          <w:rPr>
            <w:noProof/>
            <w:webHidden/>
          </w:rPr>
          <w:fldChar w:fldCharType="begin"/>
        </w:r>
        <w:r w:rsidR="001F5E0F">
          <w:rPr>
            <w:noProof/>
            <w:webHidden/>
          </w:rPr>
          <w:instrText xml:space="preserve"> PAGEREF _Toc101864694 \h </w:instrText>
        </w:r>
        <w:r w:rsidR="001F5E0F">
          <w:rPr>
            <w:noProof/>
            <w:webHidden/>
          </w:rPr>
        </w:r>
        <w:r w:rsidR="001F5E0F">
          <w:rPr>
            <w:noProof/>
            <w:webHidden/>
          </w:rPr>
          <w:fldChar w:fldCharType="separate"/>
        </w:r>
        <w:r w:rsidR="007464E6">
          <w:rPr>
            <w:noProof/>
            <w:webHidden/>
          </w:rPr>
          <w:t>5</w:t>
        </w:r>
        <w:r w:rsidR="001F5E0F">
          <w:rPr>
            <w:noProof/>
            <w:webHidden/>
          </w:rPr>
          <w:fldChar w:fldCharType="end"/>
        </w:r>
      </w:hyperlink>
    </w:p>
    <w:p w14:paraId="29667FF0" w14:textId="684611A1" w:rsidR="001F5E0F" w:rsidRDefault="007E63C8">
      <w:pPr>
        <w:pStyle w:val="TOC2"/>
        <w:rPr>
          <w:rFonts w:asciiTheme="minorHAnsi" w:eastAsiaTheme="minorEastAsia" w:hAnsiTheme="minorHAnsi" w:cstheme="minorBidi"/>
          <w:noProof/>
          <w:sz w:val="22"/>
          <w:szCs w:val="22"/>
          <w:lang w:eastAsia="en-AU"/>
        </w:rPr>
      </w:pPr>
      <w:hyperlink w:anchor="_Toc101864695" w:history="1">
        <w:r w:rsidR="001F5E0F" w:rsidRPr="00817AD0">
          <w:rPr>
            <w:rStyle w:val="Hyperlink"/>
            <w:noProof/>
          </w:rPr>
          <w:t>3.6</w:t>
        </w:r>
        <w:r w:rsidR="001F5E0F">
          <w:rPr>
            <w:rFonts w:asciiTheme="minorHAnsi" w:eastAsiaTheme="minorEastAsia" w:hAnsiTheme="minorHAnsi" w:cstheme="minorBidi"/>
            <w:noProof/>
            <w:sz w:val="22"/>
            <w:szCs w:val="22"/>
            <w:lang w:eastAsia="en-AU"/>
          </w:rPr>
          <w:tab/>
        </w:r>
        <w:r w:rsidR="001F5E0F" w:rsidRPr="00817AD0">
          <w:rPr>
            <w:rStyle w:val="Hyperlink"/>
            <w:noProof/>
          </w:rPr>
          <w:t>Approval</w:t>
        </w:r>
        <w:r w:rsidR="001F5E0F">
          <w:rPr>
            <w:noProof/>
            <w:webHidden/>
          </w:rPr>
          <w:tab/>
        </w:r>
        <w:r w:rsidR="001F5E0F">
          <w:rPr>
            <w:noProof/>
            <w:webHidden/>
          </w:rPr>
          <w:fldChar w:fldCharType="begin"/>
        </w:r>
        <w:r w:rsidR="001F5E0F">
          <w:rPr>
            <w:noProof/>
            <w:webHidden/>
          </w:rPr>
          <w:instrText xml:space="preserve"> PAGEREF _Toc101864695 \h </w:instrText>
        </w:r>
        <w:r w:rsidR="001F5E0F">
          <w:rPr>
            <w:noProof/>
            <w:webHidden/>
          </w:rPr>
        </w:r>
        <w:r w:rsidR="001F5E0F">
          <w:rPr>
            <w:noProof/>
            <w:webHidden/>
          </w:rPr>
          <w:fldChar w:fldCharType="separate"/>
        </w:r>
        <w:r w:rsidR="007464E6">
          <w:rPr>
            <w:noProof/>
            <w:webHidden/>
          </w:rPr>
          <w:t>5</w:t>
        </w:r>
        <w:r w:rsidR="001F5E0F">
          <w:rPr>
            <w:noProof/>
            <w:webHidden/>
          </w:rPr>
          <w:fldChar w:fldCharType="end"/>
        </w:r>
      </w:hyperlink>
    </w:p>
    <w:p w14:paraId="5C46E3B1" w14:textId="40848D09" w:rsidR="001F5E0F" w:rsidRDefault="007E63C8">
      <w:pPr>
        <w:pStyle w:val="TOC2"/>
        <w:rPr>
          <w:rFonts w:asciiTheme="minorHAnsi" w:eastAsiaTheme="minorEastAsia" w:hAnsiTheme="minorHAnsi" w:cstheme="minorBidi"/>
          <w:noProof/>
          <w:sz w:val="22"/>
          <w:szCs w:val="22"/>
          <w:lang w:eastAsia="en-AU"/>
        </w:rPr>
      </w:pPr>
      <w:hyperlink w:anchor="_Toc101864696" w:history="1">
        <w:r w:rsidR="001F5E0F" w:rsidRPr="00817AD0">
          <w:rPr>
            <w:rStyle w:val="Hyperlink"/>
            <w:noProof/>
          </w:rPr>
          <w:t>3.7</w:t>
        </w:r>
        <w:r w:rsidR="001F5E0F">
          <w:rPr>
            <w:rFonts w:asciiTheme="minorHAnsi" w:eastAsiaTheme="minorEastAsia" w:hAnsiTheme="minorHAnsi" w:cstheme="minorBidi"/>
            <w:noProof/>
            <w:sz w:val="22"/>
            <w:szCs w:val="22"/>
            <w:lang w:eastAsia="en-AU"/>
          </w:rPr>
          <w:tab/>
        </w:r>
        <w:r w:rsidR="001F5E0F" w:rsidRPr="00817AD0">
          <w:rPr>
            <w:rStyle w:val="Hyperlink"/>
            <w:noProof/>
          </w:rPr>
          <w:t>Publishing</w:t>
        </w:r>
        <w:r w:rsidR="001F5E0F">
          <w:rPr>
            <w:noProof/>
            <w:webHidden/>
          </w:rPr>
          <w:tab/>
        </w:r>
        <w:r w:rsidR="001F5E0F">
          <w:rPr>
            <w:noProof/>
            <w:webHidden/>
          </w:rPr>
          <w:fldChar w:fldCharType="begin"/>
        </w:r>
        <w:r w:rsidR="001F5E0F">
          <w:rPr>
            <w:noProof/>
            <w:webHidden/>
          </w:rPr>
          <w:instrText xml:space="preserve"> PAGEREF _Toc101864696 \h </w:instrText>
        </w:r>
        <w:r w:rsidR="001F5E0F">
          <w:rPr>
            <w:noProof/>
            <w:webHidden/>
          </w:rPr>
        </w:r>
        <w:r w:rsidR="001F5E0F">
          <w:rPr>
            <w:noProof/>
            <w:webHidden/>
          </w:rPr>
          <w:fldChar w:fldCharType="separate"/>
        </w:r>
        <w:r w:rsidR="007464E6">
          <w:rPr>
            <w:noProof/>
            <w:webHidden/>
          </w:rPr>
          <w:t>5</w:t>
        </w:r>
        <w:r w:rsidR="001F5E0F">
          <w:rPr>
            <w:noProof/>
            <w:webHidden/>
          </w:rPr>
          <w:fldChar w:fldCharType="end"/>
        </w:r>
      </w:hyperlink>
    </w:p>
    <w:p w14:paraId="2699DE69" w14:textId="43AF0C0F" w:rsidR="001F5E0F" w:rsidRDefault="007E63C8">
      <w:pPr>
        <w:pStyle w:val="TOC2"/>
        <w:rPr>
          <w:rFonts w:asciiTheme="minorHAnsi" w:eastAsiaTheme="minorEastAsia" w:hAnsiTheme="minorHAnsi" w:cstheme="minorBidi"/>
          <w:noProof/>
          <w:sz w:val="22"/>
          <w:szCs w:val="22"/>
          <w:lang w:eastAsia="en-AU"/>
        </w:rPr>
      </w:pPr>
      <w:hyperlink w:anchor="_Toc101864697" w:history="1">
        <w:r w:rsidR="001F5E0F" w:rsidRPr="00817AD0">
          <w:rPr>
            <w:rStyle w:val="Hyperlink"/>
            <w:noProof/>
          </w:rPr>
          <w:t>3.8</w:t>
        </w:r>
        <w:r w:rsidR="001F5E0F">
          <w:rPr>
            <w:rFonts w:asciiTheme="minorHAnsi" w:eastAsiaTheme="minorEastAsia" w:hAnsiTheme="minorHAnsi" w:cstheme="minorBidi"/>
            <w:noProof/>
            <w:sz w:val="22"/>
            <w:szCs w:val="22"/>
            <w:lang w:eastAsia="en-AU"/>
          </w:rPr>
          <w:tab/>
        </w:r>
        <w:r w:rsidR="001F5E0F" w:rsidRPr="00817AD0">
          <w:rPr>
            <w:rStyle w:val="Hyperlink"/>
            <w:noProof/>
          </w:rPr>
          <w:t>Document control</w:t>
        </w:r>
        <w:r w:rsidR="001F5E0F">
          <w:rPr>
            <w:noProof/>
            <w:webHidden/>
          </w:rPr>
          <w:tab/>
        </w:r>
        <w:r w:rsidR="001F5E0F">
          <w:rPr>
            <w:noProof/>
            <w:webHidden/>
          </w:rPr>
          <w:fldChar w:fldCharType="begin"/>
        </w:r>
        <w:r w:rsidR="001F5E0F">
          <w:rPr>
            <w:noProof/>
            <w:webHidden/>
          </w:rPr>
          <w:instrText xml:space="preserve"> PAGEREF _Toc101864697 \h </w:instrText>
        </w:r>
        <w:r w:rsidR="001F5E0F">
          <w:rPr>
            <w:noProof/>
            <w:webHidden/>
          </w:rPr>
        </w:r>
        <w:r w:rsidR="001F5E0F">
          <w:rPr>
            <w:noProof/>
            <w:webHidden/>
          </w:rPr>
          <w:fldChar w:fldCharType="separate"/>
        </w:r>
        <w:r w:rsidR="007464E6">
          <w:rPr>
            <w:noProof/>
            <w:webHidden/>
          </w:rPr>
          <w:t>5</w:t>
        </w:r>
        <w:r w:rsidR="001F5E0F">
          <w:rPr>
            <w:noProof/>
            <w:webHidden/>
          </w:rPr>
          <w:fldChar w:fldCharType="end"/>
        </w:r>
      </w:hyperlink>
    </w:p>
    <w:p w14:paraId="77F62534" w14:textId="7F04272B" w:rsidR="001F5E0F" w:rsidRDefault="007E63C8">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01864698" w:history="1">
        <w:r w:rsidR="001F5E0F" w:rsidRPr="00817AD0">
          <w:rPr>
            <w:rStyle w:val="Hyperlink"/>
            <w:noProof/>
          </w:rPr>
          <w:t>4</w:t>
        </w:r>
        <w:r w:rsidR="001F5E0F">
          <w:rPr>
            <w:rFonts w:asciiTheme="minorHAnsi" w:eastAsiaTheme="minorEastAsia" w:hAnsiTheme="minorHAnsi" w:cstheme="minorBidi"/>
            <w:b w:val="0"/>
            <w:noProof/>
            <w:sz w:val="22"/>
            <w:szCs w:val="22"/>
            <w:lang w:eastAsia="en-AU"/>
          </w:rPr>
          <w:tab/>
        </w:r>
        <w:r w:rsidR="001F5E0F" w:rsidRPr="00817AD0">
          <w:rPr>
            <w:rStyle w:val="Hyperlink"/>
            <w:noProof/>
          </w:rPr>
          <w:t>Annexures</w:t>
        </w:r>
        <w:r w:rsidR="001F5E0F">
          <w:rPr>
            <w:noProof/>
            <w:webHidden/>
          </w:rPr>
          <w:tab/>
        </w:r>
        <w:r w:rsidR="001F5E0F">
          <w:rPr>
            <w:noProof/>
            <w:webHidden/>
          </w:rPr>
          <w:fldChar w:fldCharType="begin"/>
        </w:r>
        <w:r w:rsidR="001F5E0F">
          <w:rPr>
            <w:noProof/>
            <w:webHidden/>
          </w:rPr>
          <w:instrText xml:space="preserve"> PAGEREF _Toc101864698 \h </w:instrText>
        </w:r>
        <w:r w:rsidR="001F5E0F">
          <w:rPr>
            <w:noProof/>
            <w:webHidden/>
          </w:rPr>
        </w:r>
        <w:r w:rsidR="001F5E0F">
          <w:rPr>
            <w:noProof/>
            <w:webHidden/>
          </w:rPr>
          <w:fldChar w:fldCharType="separate"/>
        </w:r>
        <w:r w:rsidR="007464E6">
          <w:rPr>
            <w:noProof/>
            <w:webHidden/>
          </w:rPr>
          <w:t>6</w:t>
        </w:r>
        <w:r w:rsidR="001F5E0F">
          <w:rPr>
            <w:noProof/>
            <w:webHidden/>
          </w:rPr>
          <w:fldChar w:fldCharType="end"/>
        </w:r>
      </w:hyperlink>
    </w:p>
    <w:p w14:paraId="38FE2B89" w14:textId="35B1979D" w:rsidR="001F5E0F" w:rsidRDefault="007E63C8">
      <w:pPr>
        <w:pStyle w:val="TOC2"/>
        <w:rPr>
          <w:rFonts w:asciiTheme="minorHAnsi" w:eastAsiaTheme="minorEastAsia" w:hAnsiTheme="minorHAnsi" w:cstheme="minorBidi"/>
          <w:noProof/>
          <w:sz w:val="22"/>
          <w:szCs w:val="22"/>
          <w:lang w:eastAsia="en-AU"/>
        </w:rPr>
      </w:pPr>
      <w:hyperlink w:anchor="_Toc101864699" w:history="1">
        <w:r w:rsidR="001F5E0F" w:rsidRPr="00817AD0">
          <w:rPr>
            <w:rStyle w:val="Hyperlink"/>
            <w:noProof/>
          </w:rPr>
          <w:t>4.1</w:t>
        </w:r>
        <w:r w:rsidR="001F5E0F">
          <w:rPr>
            <w:rFonts w:asciiTheme="minorHAnsi" w:eastAsiaTheme="minorEastAsia" w:hAnsiTheme="minorHAnsi" w:cstheme="minorBidi"/>
            <w:noProof/>
            <w:sz w:val="22"/>
            <w:szCs w:val="22"/>
            <w:lang w:eastAsia="en-AU"/>
          </w:rPr>
          <w:tab/>
        </w:r>
        <w:r w:rsidR="001F5E0F" w:rsidRPr="00817AD0">
          <w:rPr>
            <w:rStyle w:val="Hyperlink"/>
            <w:noProof/>
          </w:rPr>
          <w:t>Definitions and acronyms</w:t>
        </w:r>
        <w:r w:rsidR="001F5E0F">
          <w:rPr>
            <w:noProof/>
            <w:webHidden/>
          </w:rPr>
          <w:tab/>
        </w:r>
        <w:r w:rsidR="001F5E0F">
          <w:rPr>
            <w:noProof/>
            <w:webHidden/>
          </w:rPr>
          <w:fldChar w:fldCharType="begin"/>
        </w:r>
        <w:r w:rsidR="001F5E0F">
          <w:rPr>
            <w:noProof/>
            <w:webHidden/>
          </w:rPr>
          <w:instrText xml:space="preserve"> PAGEREF _Toc101864699 \h </w:instrText>
        </w:r>
        <w:r w:rsidR="001F5E0F">
          <w:rPr>
            <w:noProof/>
            <w:webHidden/>
          </w:rPr>
        </w:r>
        <w:r w:rsidR="001F5E0F">
          <w:rPr>
            <w:noProof/>
            <w:webHidden/>
          </w:rPr>
          <w:fldChar w:fldCharType="separate"/>
        </w:r>
        <w:r w:rsidR="007464E6">
          <w:rPr>
            <w:noProof/>
            <w:webHidden/>
          </w:rPr>
          <w:t>6</w:t>
        </w:r>
        <w:r w:rsidR="001F5E0F">
          <w:rPr>
            <w:noProof/>
            <w:webHidden/>
          </w:rPr>
          <w:fldChar w:fldCharType="end"/>
        </w:r>
      </w:hyperlink>
    </w:p>
    <w:p w14:paraId="09D8F320" w14:textId="499308F0" w:rsidR="001F5E0F" w:rsidRDefault="007E63C8">
      <w:pPr>
        <w:pStyle w:val="TOC2"/>
        <w:rPr>
          <w:rFonts w:asciiTheme="minorHAnsi" w:eastAsiaTheme="minorEastAsia" w:hAnsiTheme="minorHAnsi" w:cstheme="minorBidi"/>
          <w:noProof/>
          <w:sz w:val="22"/>
          <w:szCs w:val="22"/>
          <w:lang w:eastAsia="en-AU"/>
        </w:rPr>
      </w:pPr>
      <w:hyperlink w:anchor="_Toc101864700" w:history="1">
        <w:r w:rsidR="001F5E0F" w:rsidRPr="00817AD0">
          <w:rPr>
            <w:rStyle w:val="Hyperlink"/>
            <w:noProof/>
          </w:rPr>
          <w:t>4.2</w:t>
        </w:r>
        <w:r w:rsidR="001F5E0F">
          <w:rPr>
            <w:rFonts w:asciiTheme="minorHAnsi" w:eastAsiaTheme="minorEastAsia" w:hAnsiTheme="minorHAnsi" w:cstheme="minorBidi"/>
            <w:noProof/>
            <w:sz w:val="22"/>
            <w:szCs w:val="22"/>
            <w:lang w:eastAsia="en-AU"/>
          </w:rPr>
          <w:tab/>
        </w:r>
        <w:r w:rsidR="001F5E0F" w:rsidRPr="00817AD0">
          <w:rPr>
            <w:rStyle w:val="Hyperlink"/>
            <w:noProof/>
          </w:rPr>
          <w:t>Related legislation</w:t>
        </w:r>
        <w:r w:rsidR="001F5E0F">
          <w:rPr>
            <w:noProof/>
            <w:webHidden/>
          </w:rPr>
          <w:tab/>
        </w:r>
        <w:r w:rsidR="001F5E0F">
          <w:rPr>
            <w:noProof/>
            <w:webHidden/>
          </w:rPr>
          <w:fldChar w:fldCharType="begin"/>
        </w:r>
        <w:r w:rsidR="001F5E0F">
          <w:rPr>
            <w:noProof/>
            <w:webHidden/>
          </w:rPr>
          <w:instrText xml:space="preserve"> PAGEREF _Toc101864700 \h </w:instrText>
        </w:r>
        <w:r w:rsidR="001F5E0F">
          <w:rPr>
            <w:noProof/>
            <w:webHidden/>
          </w:rPr>
        </w:r>
        <w:r w:rsidR="001F5E0F">
          <w:rPr>
            <w:noProof/>
            <w:webHidden/>
          </w:rPr>
          <w:fldChar w:fldCharType="separate"/>
        </w:r>
        <w:r w:rsidR="007464E6">
          <w:rPr>
            <w:noProof/>
            <w:webHidden/>
          </w:rPr>
          <w:t>7</w:t>
        </w:r>
        <w:r w:rsidR="001F5E0F">
          <w:rPr>
            <w:noProof/>
            <w:webHidden/>
          </w:rPr>
          <w:fldChar w:fldCharType="end"/>
        </w:r>
      </w:hyperlink>
    </w:p>
    <w:p w14:paraId="62F3C99F" w14:textId="042ED2F6" w:rsidR="001F5E0F" w:rsidRDefault="007E63C8">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01864701" w:history="1">
        <w:r w:rsidR="001F5E0F" w:rsidRPr="00817AD0">
          <w:rPr>
            <w:rStyle w:val="Hyperlink"/>
            <w:noProof/>
          </w:rPr>
          <w:t>5</w:t>
        </w:r>
        <w:r w:rsidR="001F5E0F">
          <w:rPr>
            <w:rFonts w:asciiTheme="minorHAnsi" w:eastAsiaTheme="minorEastAsia" w:hAnsiTheme="minorHAnsi" w:cstheme="minorBidi"/>
            <w:b w:val="0"/>
            <w:noProof/>
            <w:sz w:val="22"/>
            <w:szCs w:val="22"/>
            <w:lang w:eastAsia="en-AU"/>
          </w:rPr>
          <w:tab/>
        </w:r>
        <w:r w:rsidR="001F5E0F" w:rsidRPr="00817AD0">
          <w:rPr>
            <w:rStyle w:val="Hyperlink"/>
            <w:noProof/>
          </w:rPr>
          <w:t>Assurance</w:t>
        </w:r>
        <w:r w:rsidR="001F5E0F">
          <w:rPr>
            <w:noProof/>
            <w:webHidden/>
          </w:rPr>
          <w:tab/>
        </w:r>
        <w:r w:rsidR="001F5E0F">
          <w:rPr>
            <w:noProof/>
            <w:webHidden/>
          </w:rPr>
          <w:fldChar w:fldCharType="begin"/>
        </w:r>
        <w:r w:rsidR="001F5E0F">
          <w:rPr>
            <w:noProof/>
            <w:webHidden/>
          </w:rPr>
          <w:instrText xml:space="preserve"> PAGEREF _Toc101864701 \h </w:instrText>
        </w:r>
        <w:r w:rsidR="001F5E0F">
          <w:rPr>
            <w:noProof/>
            <w:webHidden/>
          </w:rPr>
        </w:r>
        <w:r w:rsidR="001F5E0F">
          <w:rPr>
            <w:noProof/>
            <w:webHidden/>
          </w:rPr>
          <w:fldChar w:fldCharType="separate"/>
        </w:r>
        <w:r w:rsidR="007464E6">
          <w:rPr>
            <w:noProof/>
            <w:webHidden/>
          </w:rPr>
          <w:t>7</w:t>
        </w:r>
        <w:r w:rsidR="001F5E0F">
          <w:rPr>
            <w:noProof/>
            <w:webHidden/>
          </w:rPr>
          <w:fldChar w:fldCharType="end"/>
        </w:r>
      </w:hyperlink>
    </w:p>
    <w:p w14:paraId="3D8ABF0A" w14:textId="5E0DF124" w:rsidR="001F5E0F" w:rsidRDefault="007E63C8">
      <w:pPr>
        <w:pStyle w:val="TOC1"/>
        <w:tabs>
          <w:tab w:val="left" w:pos="480"/>
          <w:tab w:val="right" w:leader="dot" w:pos="9168"/>
        </w:tabs>
        <w:rPr>
          <w:rFonts w:asciiTheme="minorHAnsi" w:eastAsiaTheme="minorEastAsia" w:hAnsiTheme="minorHAnsi" w:cstheme="minorBidi"/>
          <w:b w:val="0"/>
          <w:noProof/>
          <w:sz w:val="22"/>
          <w:szCs w:val="22"/>
          <w:lang w:eastAsia="en-AU"/>
        </w:rPr>
      </w:pPr>
      <w:hyperlink w:anchor="_Toc101864702" w:history="1">
        <w:r w:rsidR="001F5E0F" w:rsidRPr="00817AD0">
          <w:rPr>
            <w:rStyle w:val="Hyperlink"/>
            <w:noProof/>
          </w:rPr>
          <w:t>6</w:t>
        </w:r>
        <w:r w:rsidR="001F5E0F">
          <w:rPr>
            <w:rFonts w:asciiTheme="minorHAnsi" w:eastAsiaTheme="minorEastAsia" w:hAnsiTheme="minorHAnsi" w:cstheme="minorBidi"/>
            <w:b w:val="0"/>
            <w:noProof/>
            <w:sz w:val="22"/>
            <w:szCs w:val="22"/>
            <w:lang w:eastAsia="en-AU"/>
          </w:rPr>
          <w:tab/>
        </w:r>
        <w:r w:rsidR="001F5E0F" w:rsidRPr="00817AD0">
          <w:rPr>
            <w:rStyle w:val="Hyperlink"/>
            <w:noProof/>
          </w:rPr>
          <w:t>Document Version History</w:t>
        </w:r>
        <w:r w:rsidR="001F5E0F">
          <w:rPr>
            <w:noProof/>
            <w:webHidden/>
          </w:rPr>
          <w:tab/>
        </w:r>
        <w:r w:rsidR="001F5E0F">
          <w:rPr>
            <w:noProof/>
            <w:webHidden/>
          </w:rPr>
          <w:fldChar w:fldCharType="begin"/>
        </w:r>
        <w:r w:rsidR="001F5E0F">
          <w:rPr>
            <w:noProof/>
            <w:webHidden/>
          </w:rPr>
          <w:instrText xml:space="preserve"> PAGEREF _Toc101864702 \h </w:instrText>
        </w:r>
        <w:r w:rsidR="001F5E0F">
          <w:rPr>
            <w:noProof/>
            <w:webHidden/>
          </w:rPr>
        </w:r>
        <w:r w:rsidR="001F5E0F">
          <w:rPr>
            <w:noProof/>
            <w:webHidden/>
          </w:rPr>
          <w:fldChar w:fldCharType="separate"/>
        </w:r>
        <w:r w:rsidR="007464E6">
          <w:rPr>
            <w:noProof/>
            <w:webHidden/>
          </w:rPr>
          <w:t>8</w:t>
        </w:r>
        <w:r w:rsidR="001F5E0F">
          <w:rPr>
            <w:noProof/>
            <w:webHidden/>
          </w:rPr>
          <w:fldChar w:fldCharType="end"/>
        </w:r>
      </w:hyperlink>
    </w:p>
    <w:p w14:paraId="3D036EB3" w14:textId="0ECFBA27" w:rsidR="00634C54" w:rsidRDefault="0059651C" w:rsidP="004E571B">
      <w:r>
        <w:rPr>
          <w:b/>
        </w:rPr>
        <w:fldChar w:fldCharType="end"/>
      </w:r>
    </w:p>
    <w:p w14:paraId="47BA9441" w14:textId="77777777" w:rsidR="00634C54" w:rsidRDefault="00634C54">
      <w:r>
        <w:br w:type="page"/>
      </w:r>
    </w:p>
    <w:p w14:paraId="5820DFEE" w14:textId="77777777" w:rsidR="00CB4753" w:rsidRPr="00CB4753" w:rsidRDefault="00CB4753" w:rsidP="00465351">
      <w:pPr>
        <w:pStyle w:val="Heading1"/>
      </w:pPr>
      <w:bookmarkStart w:id="0" w:name="_Toc22822763"/>
      <w:bookmarkStart w:id="1" w:name="_Toc97022779"/>
      <w:bookmarkStart w:id="2" w:name="_Toc101864687"/>
      <w:r w:rsidRPr="00CB4753">
        <w:lastRenderedPageBreak/>
        <w:t>Scope</w:t>
      </w:r>
      <w:bookmarkEnd w:id="0"/>
      <w:bookmarkEnd w:id="1"/>
      <w:bookmarkEnd w:id="2"/>
    </w:p>
    <w:p w14:paraId="003B8F3F" w14:textId="3A36DDC7" w:rsidR="00CB4753" w:rsidRPr="00CB4753" w:rsidRDefault="00CB4753" w:rsidP="00CB4753">
      <w:r w:rsidRPr="00CB4753">
        <w:t xml:space="preserve">This Commissioner’s Operating Policy and Procedure (COPP) applies to </w:t>
      </w:r>
      <w:r w:rsidR="00465351">
        <w:t>Banksia Hill Detention Centre (BHDC)</w:t>
      </w:r>
      <w:r w:rsidR="00283D02">
        <w:t xml:space="preserve"> Custodial Officers and staff.</w:t>
      </w:r>
      <w:r w:rsidRPr="00CB4753">
        <w:t xml:space="preserve"> </w:t>
      </w:r>
    </w:p>
    <w:p w14:paraId="07F318F1" w14:textId="77777777" w:rsidR="00CB4753" w:rsidRPr="00CB4753" w:rsidRDefault="00CB4753" w:rsidP="00CB4753"/>
    <w:p w14:paraId="63C45958" w14:textId="2DD48533" w:rsidR="00CB4753" w:rsidRPr="00465351" w:rsidRDefault="00CB4753" w:rsidP="00465351">
      <w:pPr>
        <w:pStyle w:val="Heading1"/>
      </w:pPr>
      <w:bookmarkStart w:id="3" w:name="_Toc379980017"/>
      <w:bookmarkStart w:id="4" w:name="_Toc379980018"/>
      <w:bookmarkStart w:id="5" w:name="_Toc22822764"/>
      <w:bookmarkStart w:id="6" w:name="_Toc97022780"/>
      <w:bookmarkStart w:id="7" w:name="_Toc101864688"/>
      <w:bookmarkStart w:id="8" w:name="_Toc379980019"/>
      <w:bookmarkEnd w:id="3"/>
      <w:bookmarkEnd w:id="4"/>
      <w:r w:rsidRPr="00CB4753">
        <w:t>Policy</w:t>
      </w:r>
      <w:bookmarkStart w:id="9" w:name="_Prisoner_Receival"/>
      <w:bookmarkEnd w:id="5"/>
      <w:bookmarkEnd w:id="6"/>
      <w:bookmarkEnd w:id="9"/>
      <w:bookmarkEnd w:id="7"/>
    </w:p>
    <w:p w14:paraId="7EA464A6" w14:textId="6E3B9AB2" w:rsidR="00CB4753" w:rsidRPr="00CB4753" w:rsidRDefault="00CB4753" w:rsidP="00CB4753">
      <w:r w:rsidRPr="00CB4753">
        <w:t xml:space="preserve">The </w:t>
      </w:r>
      <w:hyperlink r:id="rId16" w:history="1">
        <w:r w:rsidRPr="00AE7496">
          <w:rPr>
            <w:rStyle w:val="Hyperlink"/>
          </w:rPr>
          <w:t xml:space="preserve">Operating Policy and Procedures Framework – </w:t>
        </w:r>
        <w:r w:rsidR="00465351" w:rsidRPr="00AE7496">
          <w:rPr>
            <w:rStyle w:val="Hyperlink"/>
          </w:rPr>
          <w:t>BHDC</w:t>
        </w:r>
        <w:r w:rsidRPr="00AE7496">
          <w:rPr>
            <w:rStyle w:val="Hyperlink"/>
          </w:rPr>
          <w:t>,</w:t>
        </w:r>
      </w:hyperlink>
      <w:r w:rsidRPr="00CB4753">
        <w:t xml:space="preserve"> provides the mechanism for the Superintendent to issue </w:t>
      </w:r>
      <w:r w:rsidR="00465351">
        <w:t>a Local Operating Procedure (LOP)</w:t>
      </w:r>
      <w:r w:rsidRPr="00CB4753">
        <w:t xml:space="preserve">. A </w:t>
      </w:r>
      <w:r w:rsidR="005E7B17">
        <w:t>LOP</w:t>
      </w:r>
      <w:r w:rsidRPr="00CB4753">
        <w:t xml:space="preserve"> should assist staff to understand the job they have to do.</w:t>
      </w:r>
    </w:p>
    <w:p w14:paraId="03B632CA" w14:textId="77777777" w:rsidR="00CB4753" w:rsidRPr="00CB4753" w:rsidRDefault="00CB4753" w:rsidP="00CB4753"/>
    <w:p w14:paraId="7FC713DF" w14:textId="2BB390E3" w:rsidR="00CB4753" w:rsidRPr="00CB4753" w:rsidRDefault="005E7B17" w:rsidP="00CB4753">
      <w:r>
        <w:t>LOPs</w:t>
      </w:r>
      <w:r w:rsidR="00465351">
        <w:t xml:space="preserve"> are created to provide procedural guidance and </w:t>
      </w:r>
      <w:r>
        <w:t xml:space="preserve">shall </w:t>
      </w:r>
      <w:r w:rsidR="00465351">
        <w:t xml:space="preserve">be consistent with the </w:t>
      </w:r>
      <w:r w:rsidR="006B608E">
        <w:t xml:space="preserve">COPP </w:t>
      </w:r>
      <w:r w:rsidR="00465351" w:rsidRPr="001F5E0F">
        <w:t>content.</w:t>
      </w:r>
      <w:r w:rsidR="00465351">
        <w:t xml:space="preserve"> </w:t>
      </w:r>
      <w:r>
        <w:t>LOPs</w:t>
      </w:r>
      <w:r w:rsidR="00465351">
        <w:t xml:space="preserve"> should not contradict or override information provided within the Youth Custodial Rules </w:t>
      </w:r>
      <w:r w:rsidR="00070066">
        <w:t>and/or</w:t>
      </w:r>
      <w:r w:rsidR="00283D02">
        <w:t xml:space="preserve"> COPPs.</w:t>
      </w:r>
    </w:p>
    <w:p w14:paraId="13523D76" w14:textId="77777777" w:rsidR="00CB4753" w:rsidRPr="00CB4753" w:rsidRDefault="00CB4753" w:rsidP="00CB4753"/>
    <w:p w14:paraId="550C9DA0" w14:textId="2D3EC104" w:rsidR="00CB4753" w:rsidRPr="00CB4753" w:rsidRDefault="00CB4753" w:rsidP="00CB4753">
      <w:r w:rsidRPr="00CB4753">
        <w:t xml:space="preserve">All </w:t>
      </w:r>
      <w:r w:rsidR="005E7B17">
        <w:t xml:space="preserve">LOPs </w:t>
      </w:r>
      <w:r w:rsidRPr="00CB4753">
        <w:t>shall be published on the Department’s Intranet.</w:t>
      </w:r>
    </w:p>
    <w:p w14:paraId="6007E115" w14:textId="77777777" w:rsidR="00CB4753" w:rsidRPr="00CB4753" w:rsidRDefault="00CB4753" w:rsidP="00CB4753"/>
    <w:p w14:paraId="2952DA4B" w14:textId="3D036675" w:rsidR="00CB4753" w:rsidRPr="00CB4753" w:rsidRDefault="00465351" w:rsidP="00465351">
      <w:pPr>
        <w:pStyle w:val="Heading1"/>
      </w:pPr>
      <w:bookmarkStart w:id="10" w:name="_Toc97022781"/>
      <w:bookmarkStart w:id="11" w:name="_Toc101864689"/>
      <w:r>
        <w:t>Local Operating Procedure</w:t>
      </w:r>
      <w:r w:rsidR="00CB4753" w:rsidRPr="00CB4753">
        <w:t xml:space="preserve"> Development</w:t>
      </w:r>
      <w:bookmarkEnd w:id="10"/>
      <w:bookmarkEnd w:id="11"/>
    </w:p>
    <w:p w14:paraId="6A8D25CB" w14:textId="58FC56CF" w:rsidR="00CB4753" w:rsidRPr="00CB4753" w:rsidRDefault="00CB4753" w:rsidP="00465351">
      <w:pPr>
        <w:pStyle w:val="Heading2"/>
      </w:pPr>
      <w:bookmarkStart w:id="12" w:name="_Toc97022782"/>
      <w:bookmarkStart w:id="13" w:name="_Toc101864690"/>
      <w:r w:rsidRPr="00CB4753">
        <w:t>Superintendent responsibilities</w:t>
      </w:r>
      <w:bookmarkEnd w:id="12"/>
      <w:bookmarkEnd w:id="13"/>
    </w:p>
    <w:p w14:paraId="43EFBF94" w14:textId="098C404D" w:rsidR="00CB4753" w:rsidRPr="00CB4753" w:rsidRDefault="00CB4753" w:rsidP="00465351">
      <w:pPr>
        <w:pStyle w:val="Heading3"/>
      </w:pPr>
      <w:r w:rsidRPr="00CB4753">
        <w:t xml:space="preserve">The Superintendent of </w:t>
      </w:r>
      <w:r w:rsidR="00465351">
        <w:t>BHDC</w:t>
      </w:r>
      <w:r w:rsidRPr="00CB4753">
        <w:t xml:space="preserve"> is responsible for:</w:t>
      </w:r>
    </w:p>
    <w:p w14:paraId="5F955AA5" w14:textId="3B1BC184" w:rsidR="00CB4753" w:rsidRPr="005262E2" w:rsidRDefault="00CB4753" w:rsidP="00E03202">
      <w:pPr>
        <w:pStyle w:val="ListNumber"/>
      </w:pPr>
      <w:r w:rsidRPr="005262E2">
        <w:t xml:space="preserve">the development, amendment, review and revocation of all </w:t>
      </w:r>
      <w:r w:rsidR="005E7B17" w:rsidRPr="005262E2">
        <w:t>LOPs</w:t>
      </w:r>
    </w:p>
    <w:p w14:paraId="7FC34986" w14:textId="52406C24" w:rsidR="00CB4753" w:rsidRPr="005262E2" w:rsidRDefault="00CB4753" w:rsidP="005262E2">
      <w:pPr>
        <w:pStyle w:val="ListNumber"/>
      </w:pPr>
      <w:r w:rsidRPr="005262E2">
        <w:t xml:space="preserve">ensuring the </w:t>
      </w:r>
      <w:r w:rsidR="005E7B17" w:rsidRPr="005262E2">
        <w:t xml:space="preserve">LOP </w:t>
      </w:r>
      <w:r w:rsidRPr="005262E2">
        <w:t>is compliant and aligns to the relevant COPPs and</w:t>
      </w:r>
      <w:r w:rsidR="00465351" w:rsidRPr="005262E2">
        <w:t xml:space="preserve"> any</w:t>
      </w:r>
      <w:r w:rsidRPr="005262E2">
        <w:t xml:space="preserve"> legislative requirements</w:t>
      </w:r>
    </w:p>
    <w:p w14:paraId="01E894DE" w14:textId="6EFAC2E4" w:rsidR="00CB4753" w:rsidRPr="005262E2" w:rsidRDefault="00CB4753" w:rsidP="005262E2">
      <w:pPr>
        <w:pStyle w:val="ListNumber"/>
      </w:pPr>
      <w:r w:rsidRPr="005262E2">
        <w:t xml:space="preserve">ensuring the </w:t>
      </w:r>
      <w:r w:rsidR="005E7B17" w:rsidRPr="005262E2">
        <w:t>LOP</w:t>
      </w:r>
      <w:r w:rsidRPr="005262E2">
        <w:t xml:space="preserve"> clearly explains what needs to be done, who will do it, how often and when </w:t>
      </w:r>
    </w:p>
    <w:p w14:paraId="6C4182A5" w14:textId="2B434929" w:rsidR="00CB4753" w:rsidRPr="005262E2" w:rsidRDefault="00CB4753" w:rsidP="005262E2">
      <w:pPr>
        <w:pStyle w:val="ListNumber"/>
      </w:pPr>
      <w:r w:rsidRPr="005262E2">
        <w:t xml:space="preserve">endorsing </w:t>
      </w:r>
      <w:r w:rsidR="00465351" w:rsidRPr="005262E2">
        <w:t xml:space="preserve">the </w:t>
      </w:r>
      <w:r w:rsidR="005E7B17" w:rsidRPr="005262E2">
        <w:t>LOPs</w:t>
      </w:r>
    </w:p>
    <w:p w14:paraId="49F7DD65" w14:textId="0E655117" w:rsidR="00465351" w:rsidRPr="005262E2" w:rsidRDefault="00CB4753" w:rsidP="005262E2">
      <w:pPr>
        <w:pStyle w:val="ListNumber"/>
      </w:pPr>
      <w:r w:rsidRPr="005262E2">
        <w:t xml:space="preserve">seeking approval from </w:t>
      </w:r>
      <w:r w:rsidR="00465351" w:rsidRPr="005262E2">
        <w:t>the</w:t>
      </w:r>
      <w:r w:rsidRPr="005262E2">
        <w:t xml:space="preserve"> Deputy Commissioner (DC)</w:t>
      </w:r>
      <w:r w:rsidR="00465351" w:rsidRPr="005262E2">
        <w:t>, Women and Young People</w:t>
      </w:r>
    </w:p>
    <w:p w14:paraId="6729E19F" w14:textId="295D6210" w:rsidR="00465351" w:rsidRPr="005262E2" w:rsidRDefault="00465351" w:rsidP="005262E2">
      <w:pPr>
        <w:pStyle w:val="ListNumber"/>
      </w:pPr>
      <w:r w:rsidRPr="005262E2">
        <w:t xml:space="preserve">taking such steps as they consider necessary to bring relevant </w:t>
      </w:r>
      <w:r w:rsidR="005E7B17" w:rsidRPr="005262E2">
        <w:t>LOPs</w:t>
      </w:r>
      <w:r w:rsidR="00861248" w:rsidRPr="005262E2">
        <w:t xml:space="preserve"> </w:t>
      </w:r>
      <w:r w:rsidRPr="005262E2">
        <w:t xml:space="preserve">made by them to the attention of officers, persons visiting </w:t>
      </w:r>
      <w:r w:rsidR="0059651C" w:rsidRPr="005262E2">
        <w:t>BHDC</w:t>
      </w:r>
      <w:r w:rsidRPr="005262E2">
        <w:t xml:space="preserve"> and </w:t>
      </w:r>
      <w:r w:rsidR="0059651C" w:rsidRPr="005262E2">
        <w:t xml:space="preserve">detainees </w:t>
      </w:r>
      <w:r w:rsidRPr="005262E2">
        <w:t xml:space="preserve">confined in </w:t>
      </w:r>
      <w:r w:rsidR="0059651C" w:rsidRPr="005262E2">
        <w:t>BHDC</w:t>
      </w:r>
    </w:p>
    <w:p w14:paraId="248C745A" w14:textId="5D997F2F" w:rsidR="00465351" w:rsidRPr="005262E2" w:rsidRDefault="00465351" w:rsidP="005262E2">
      <w:pPr>
        <w:pStyle w:val="ListNumber"/>
      </w:pPr>
      <w:r w:rsidRPr="005262E2">
        <w:t xml:space="preserve">taking reasonable steps to have </w:t>
      </w:r>
      <w:r w:rsidR="005E7B17" w:rsidRPr="005262E2">
        <w:t>LOPs</w:t>
      </w:r>
      <w:r w:rsidRPr="005262E2">
        <w:t xml:space="preserve"> made known to every </w:t>
      </w:r>
      <w:r w:rsidR="00861248" w:rsidRPr="005262E2">
        <w:t>detainee</w:t>
      </w:r>
      <w:r w:rsidRPr="005262E2">
        <w:t xml:space="preserve"> who is illiterate and, for every </w:t>
      </w:r>
      <w:r w:rsidR="00861248" w:rsidRPr="005262E2">
        <w:t>detainee</w:t>
      </w:r>
      <w:r w:rsidRPr="005262E2">
        <w:t xml:space="preserve"> who does not understand English, in a language that the </w:t>
      </w:r>
      <w:r w:rsidR="00861248" w:rsidRPr="005262E2">
        <w:t>detainee</w:t>
      </w:r>
      <w:r w:rsidRPr="005262E2">
        <w:t xml:space="preserve"> understands.</w:t>
      </w:r>
    </w:p>
    <w:p w14:paraId="3A498F61" w14:textId="165C46F5" w:rsidR="00CB4753" w:rsidRPr="00CB4753" w:rsidRDefault="00CB4753" w:rsidP="00465351">
      <w:pPr>
        <w:pStyle w:val="Heading2"/>
      </w:pPr>
      <w:bookmarkStart w:id="14" w:name="_Toc34653284"/>
      <w:bookmarkStart w:id="15" w:name="_Process_for_developing"/>
      <w:bookmarkStart w:id="16" w:name="_Toc22822766"/>
      <w:bookmarkStart w:id="17" w:name="_Toc97022783"/>
      <w:bookmarkStart w:id="18" w:name="_Toc101864691"/>
      <w:bookmarkEnd w:id="14"/>
      <w:bookmarkEnd w:id="15"/>
      <w:r w:rsidRPr="00CB4753">
        <w:t xml:space="preserve">Developing </w:t>
      </w:r>
      <w:bookmarkEnd w:id="16"/>
      <w:bookmarkEnd w:id="17"/>
      <w:r w:rsidR="00B47D05">
        <w:t>Local Operating Procedures</w:t>
      </w:r>
      <w:bookmarkEnd w:id="18"/>
    </w:p>
    <w:p w14:paraId="27947F94" w14:textId="01DBF454" w:rsidR="006B608E" w:rsidRPr="006B608E" w:rsidRDefault="00861248" w:rsidP="006B608E">
      <w:pPr>
        <w:pStyle w:val="Heading3"/>
        <w:rPr>
          <w:lang w:eastAsia="en-AU"/>
        </w:rPr>
      </w:pPr>
      <w:r>
        <w:rPr>
          <w:lang w:eastAsia="en-AU"/>
        </w:rPr>
        <w:t xml:space="preserve">The </w:t>
      </w:r>
      <w:r w:rsidR="00CB4753" w:rsidRPr="00CB4753">
        <w:rPr>
          <w:lang w:eastAsia="en-AU"/>
        </w:rPr>
        <w:t xml:space="preserve">Superintendent shall identify, where applicable, the appropriate officer to assist in the development of a </w:t>
      </w:r>
      <w:r w:rsidR="005E7B17">
        <w:rPr>
          <w:lang w:eastAsia="en-AU"/>
        </w:rPr>
        <w:t>LOP</w:t>
      </w:r>
      <w:r w:rsidR="00CB4753" w:rsidRPr="00CB4753">
        <w:rPr>
          <w:lang w:eastAsia="en-AU"/>
        </w:rPr>
        <w:t>.</w:t>
      </w:r>
    </w:p>
    <w:p w14:paraId="47A19398" w14:textId="6CAD2560" w:rsidR="00CB4753" w:rsidRDefault="005E7B17" w:rsidP="00465351">
      <w:pPr>
        <w:pStyle w:val="Heading3"/>
        <w:rPr>
          <w:lang w:eastAsia="en-AU"/>
        </w:rPr>
      </w:pPr>
      <w:r>
        <w:rPr>
          <w:lang w:eastAsia="en-AU"/>
        </w:rPr>
        <w:t>LOPs</w:t>
      </w:r>
      <w:r w:rsidR="00CB4753" w:rsidRPr="00CB4753">
        <w:rPr>
          <w:lang w:eastAsia="en-AU"/>
        </w:rPr>
        <w:t xml:space="preserve"> shall be developed using the </w:t>
      </w:r>
      <w:r>
        <w:rPr>
          <w:lang w:eastAsia="en-AU"/>
        </w:rPr>
        <w:t>LOP template</w:t>
      </w:r>
      <w:r w:rsidR="00CB4753" w:rsidRPr="00CB4753">
        <w:rPr>
          <w:lang w:eastAsia="en-AU"/>
        </w:rPr>
        <w:t xml:space="preserve"> and in accordance with this COPP. </w:t>
      </w:r>
    </w:p>
    <w:p w14:paraId="497FC325" w14:textId="77777777" w:rsidR="006B608E" w:rsidRPr="006B608E" w:rsidRDefault="006B608E" w:rsidP="006B608E">
      <w:pPr>
        <w:rPr>
          <w:lang w:eastAsia="en-AU"/>
        </w:rPr>
      </w:pPr>
    </w:p>
    <w:p w14:paraId="1CA80284" w14:textId="44839298" w:rsidR="00CB4753" w:rsidRPr="00CB4753" w:rsidRDefault="00CB4753" w:rsidP="00465351">
      <w:pPr>
        <w:pStyle w:val="Heading3"/>
        <w:rPr>
          <w:lang w:eastAsia="en-AU"/>
        </w:rPr>
      </w:pPr>
      <w:r w:rsidRPr="00CB4753">
        <w:rPr>
          <w:lang w:eastAsia="en-AU"/>
        </w:rPr>
        <w:lastRenderedPageBreak/>
        <w:t xml:space="preserve">The numbering and title of a </w:t>
      </w:r>
      <w:r w:rsidR="005E7B17">
        <w:rPr>
          <w:lang w:eastAsia="en-AU"/>
        </w:rPr>
        <w:t>LOP</w:t>
      </w:r>
      <w:r w:rsidRPr="00CB4753">
        <w:rPr>
          <w:lang w:eastAsia="en-AU"/>
        </w:rPr>
        <w:t xml:space="preserve"> shall reflect the numbering</w:t>
      </w:r>
      <w:r w:rsidR="00B53B46">
        <w:rPr>
          <w:lang w:eastAsia="en-AU"/>
        </w:rPr>
        <w:t xml:space="preserve">, </w:t>
      </w:r>
      <w:r w:rsidRPr="00CB4753">
        <w:rPr>
          <w:lang w:eastAsia="en-AU"/>
        </w:rPr>
        <w:t xml:space="preserve">title of the related COPP and include </w:t>
      </w:r>
      <w:r w:rsidR="00B53B46">
        <w:rPr>
          <w:lang w:eastAsia="en-AU"/>
        </w:rPr>
        <w:t>BHDC</w:t>
      </w:r>
      <w:r w:rsidRPr="00CB4753">
        <w:rPr>
          <w:lang w:eastAsia="en-AU"/>
        </w:rPr>
        <w:t>.</w:t>
      </w:r>
    </w:p>
    <w:p w14:paraId="747542B0" w14:textId="6CC82DEA" w:rsidR="00CB4753" w:rsidRPr="00CB4753" w:rsidRDefault="00CB4753" w:rsidP="00465351">
      <w:pPr>
        <w:pStyle w:val="Heading3"/>
        <w:rPr>
          <w:lang w:eastAsia="en-AU"/>
        </w:rPr>
      </w:pPr>
      <w:r w:rsidRPr="00CB4753">
        <w:rPr>
          <w:lang w:eastAsia="en-AU"/>
        </w:rPr>
        <w:t xml:space="preserve">Where a COPP is ‘Restricted’ the </w:t>
      </w:r>
      <w:r w:rsidR="005E7B17">
        <w:rPr>
          <w:lang w:eastAsia="en-AU"/>
        </w:rPr>
        <w:t>LOP</w:t>
      </w:r>
      <w:r w:rsidRPr="00CB4753">
        <w:rPr>
          <w:lang w:eastAsia="en-AU"/>
        </w:rPr>
        <w:t xml:space="preserve"> shall also be ‘Restricted’.</w:t>
      </w:r>
    </w:p>
    <w:p w14:paraId="518C57BE" w14:textId="56964F76" w:rsidR="00CB4753" w:rsidRPr="00CB4753" w:rsidRDefault="00CB4753" w:rsidP="00465351">
      <w:pPr>
        <w:pStyle w:val="Heading3"/>
        <w:rPr>
          <w:lang w:eastAsia="en-AU"/>
        </w:rPr>
      </w:pPr>
      <w:r w:rsidRPr="00CB4753">
        <w:rPr>
          <w:lang w:eastAsia="en-AU"/>
        </w:rPr>
        <w:t xml:space="preserve">The </w:t>
      </w:r>
      <w:r w:rsidR="005E7B17">
        <w:rPr>
          <w:lang w:eastAsia="en-AU"/>
        </w:rPr>
        <w:t>LOP</w:t>
      </w:r>
      <w:r w:rsidRPr="00CB4753">
        <w:rPr>
          <w:lang w:eastAsia="en-AU"/>
        </w:rPr>
        <w:t xml:space="preserve"> shall:</w:t>
      </w:r>
    </w:p>
    <w:p w14:paraId="100EECF7" w14:textId="77777777" w:rsidR="00CB4753" w:rsidRPr="00CB4753" w:rsidRDefault="00CB4753" w:rsidP="00E03202">
      <w:pPr>
        <w:pStyle w:val="ListNumber"/>
        <w:numPr>
          <w:ilvl w:val="0"/>
          <w:numId w:val="20"/>
        </w:numPr>
        <w:rPr>
          <w:lang w:eastAsia="en-AU"/>
        </w:rPr>
      </w:pPr>
      <w:r w:rsidRPr="00CB4753">
        <w:rPr>
          <w:lang w:eastAsia="en-AU"/>
        </w:rPr>
        <w:t>be compliant with the COPP</w:t>
      </w:r>
    </w:p>
    <w:p w14:paraId="27A58A83" w14:textId="77777777" w:rsidR="00CB4753" w:rsidRPr="00CB4753" w:rsidRDefault="00CB4753" w:rsidP="00E03202">
      <w:pPr>
        <w:pStyle w:val="ListNumber"/>
        <w:numPr>
          <w:ilvl w:val="0"/>
          <w:numId w:val="20"/>
        </w:numPr>
        <w:rPr>
          <w:lang w:eastAsia="en-AU"/>
        </w:rPr>
      </w:pPr>
      <w:r w:rsidRPr="00CB4753">
        <w:rPr>
          <w:lang w:eastAsia="en-AU"/>
        </w:rPr>
        <w:t>include a hyperlink to the relevant COPP</w:t>
      </w:r>
    </w:p>
    <w:p w14:paraId="14BF81B5" w14:textId="77777777" w:rsidR="00CB4753" w:rsidRPr="00CB4753" w:rsidRDefault="00CB4753" w:rsidP="00E03202">
      <w:pPr>
        <w:pStyle w:val="ListNumber"/>
        <w:numPr>
          <w:ilvl w:val="0"/>
          <w:numId w:val="20"/>
        </w:numPr>
        <w:rPr>
          <w:lang w:eastAsia="en-AU"/>
        </w:rPr>
      </w:pPr>
      <w:r w:rsidRPr="00CB4753">
        <w:rPr>
          <w:lang w:eastAsia="en-AU"/>
        </w:rPr>
        <w:t>limit the amount of duplication and repetition of the content of the COPP</w:t>
      </w:r>
    </w:p>
    <w:p w14:paraId="11DFC67D" w14:textId="77777777" w:rsidR="00CB4753" w:rsidRPr="00CB4753" w:rsidRDefault="00CB4753" w:rsidP="00E03202">
      <w:pPr>
        <w:pStyle w:val="ListNumber"/>
        <w:numPr>
          <w:ilvl w:val="0"/>
          <w:numId w:val="20"/>
        </w:numPr>
        <w:rPr>
          <w:lang w:eastAsia="en-AU"/>
        </w:rPr>
      </w:pPr>
      <w:r w:rsidRPr="00CB4753">
        <w:rPr>
          <w:lang w:eastAsia="en-AU"/>
        </w:rPr>
        <w:t>not reference obsolete policy instruments and/or forms.</w:t>
      </w:r>
    </w:p>
    <w:p w14:paraId="50CE52B2" w14:textId="77777777" w:rsidR="00CB4753" w:rsidRPr="00CB4753" w:rsidRDefault="00CB4753" w:rsidP="00465351">
      <w:pPr>
        <w:pStyle w:val="Heading3"/>
        <w:rPr>
          <w:lang w:eastAsia="en-AU"/>
        </w:rPr>
      </w:pPr>
      <w:r w:rsidRPr="00CB4753">
        <w:rPr>
          <w:lang w:eastAsia="en-AU"/>
        </w:rPr>
        <w:t>Definitions shall be compliant with the COPP and in alphabetical order.</w:t>
      </w:r>
    </w:p>
    <w:p w14:paraId="164753BA" w14:textId="4E7BAECC" w:rsidR="00CB4753" w:rsidRPr="00CB4753" w:rsidRDefault="005E7B17" w:rsidP="00465351">
      <w:pPr>
        <w:pStyle w:val="Heading3"/>
        <w:rPr>
          <w:lang w:eastAsia="en-AU"/>
        </w:rPr>
      </w:pPr>
      <w:r>
        <w:rPr>
          <w:lang w:eastAsia="en-AU"/>
        </w:rPr>
        <w:t>LOPs</w:t>
      </w:r>
      <w:r w:rsidR="00CB4753" w:rsidRPr="00CB4753">
        <w:rPr>
          <w:lang w:eastAsia="en-AU"/>
        </w:rPr>
        <w:t xml:space="preserve"> shall be </w:t>
      </w:r>
      <w:bookmarkStart w:id="19" w:name="_Hlk96693557"/>
      <w:r w:rsidR="00CB4753" w:rsidRPr="00CB4753">
        <w:rPr>
          <w:lang w:eastAsia="en-AU"/>
        </w:rPr>
        <w:t xml:space="preserve">forwarded to Operational Policy at: </w:t>
      </w:r>
      <w:hyperlink r:id="rId17" w:history="1">
        <w:r w:rsidR="00CB4753" w:rsidRPr="00CB4753">
          <w:rPr>
            <w:color w:val="0000FF"/>
            <w:u w:val="single"/>
          </w:rPr>
          <w:t>op@justice.wa.gov.au</w:t>
        </w:r>
      </w:hyperlink>
      <w:r w:rsidR="00CB4753" w:rsidRPr="00CB4753">
        <w:t xml:space="preserve"> </w:t>
      </w:r>
      <w:bookmarkEnd w:id="19"/>
      <w:r w:rsidR="00CB4753" w:rsidRPr="00CB4753">
        <w:rPr>
          <w:lang w:eastAsia="en-AU"/>
        </w:rPr>
        <w:t xml:space="preserve">for review, prior to approval by the DC and publishing on JustUs. </w:t>
      </w:r>
    </w:p>
    <w:p w14:paraId="4963D0F9" w14:textId="0FE90876" w:rsidR="00CB4753" w:rsidRPr="00CB4753" w:rsidRDefault="007A39B9" w:rsidP="00465351">
      <w:pPr>
        <w:pStyle w:val="Heading2"/>
      </w:pPr>
      <w:bookmarkStart w:id="20" w:name="_Toc101864692"/>
      <w:r>
        <w:t>Review Process</w:t>
      </w:r>
      <w:bookmarkEnd w:id="20"/>
    </w:p>
    <w:p w14:paraId="1554C876" w14:textId="01FBD9D9" w:rsidR="00CB4753" w:rsidRPr="00CB4753" w:rsidRDefault="00CB4753" w:rsidP="00465351">
      <w:pPr>
        <w:pStyle w:val="Heading3"/>
      </w:pPr>
      <w:r w:rsidRPr="00CB4753">
        <w:t xml:space="preserve">All </w:t>
      </w:r>
      <w:r w:rsidR="005E7B17">
        <w:t>LOPs</w:t>
      </w:r>
      <w:r w:rsidRPr="00CB4753">
        <w:t xml:space="preserve"> shall be reviewed in accordance with the associated COPP and </w:t>
      </w:r>
      <w:hyperlink r:id="rId18" w:history="1">
        <w:r w:rsidRPr="00CB4753">
          <w:rPr>
            <w:color w:val="0000FF"/>
            <w:u w:val="single"/>
          </w:rPr>
          <w:t>review schedule</w:t>
        </w:r>
      </w:hyperlink>
      <w:r w:rsidRPr="00CB4753">
        <w:t xml:space="preserve">. </w:t>
      </w:r>
    </w:p>
    <w:p w14:paraId="709B0ED6" w14:textId="6BB43F42" w:rsidR="00CB4753" w:rsidRPr="00CB4753" w:rsidRDefault="00CB4753" w:rsidP="00465351">
      <w:pPr>
        <w:pStyle w:val="Heading3"/>
      </w:pPr>
      <w:r w:rsidRPr="00CB4753">
        <w:t xml:space="preserve">Operational Policy shall provide a time frame for the Superintendent to return the approved </w:t>
      </w:r>
      <w:r w:rsidR="005E7B17">
        <w:t>LOP</w:t>
      </w:r>
      <w:r w:rsidRPr="00CB4753">
        <w:t xml:space="preserve"> to align with the implementation date of the COPP.</w:t>
      </w:r>
    </w:p>
    <w:p w14:paraId="07951BE3" w14:textId="4C1E6C3C" w:rsidR="00CB4753" w:rsidRPr="00CB4753" w:rsidRDefault="00CB4753" w:rsidP="00465351">
      <w:pPr>
        <w:pStyle w:val="Heading3"/>
      </w:pPr>
      <w:r w:rsidRPr="00CB4753">
        <w:t xml:space="preserve">Operational Policy shall provide the Superintendent with an editable and up to date word version of the </w:t>
      </w:r>
      <w:r w:rsidR="005E7B17">
        <w:t xml:space="preserve">LOP </w:t>
      </w:r>
      <w:r w:rsidRPr="00CB4753">
        <w:t>with track changes, aligned to the amended COPP.</w:t>
      </w:r>
    </w:p>
    <w:p w14:paraId="7E5B758E" w14:textId="03729972" w:rsidR="00CB4753" w:rsidRPr="00CB4753" w:rsidRDefault="00CB4753" w:rsidP="00465351">
      <w:pPr>
        <w:pStyle w:val="Heading3"/>
      </w:pPr>
      <w:bookmarkStart w:id="21" w:name="_Hlk96593404"/>
      <w:r w:rsidRPr="00CB4753">
        <w:t xml:space="preserve">The Superintendent or appropriate officer shall track and add the changes within the </w:t>
      </w:r>
      <w:r w:rsidR="005E7B17">
        <w:t>LOP</w:t>
      </w:r>
      <w:r w:rsidRPr="00CB4753">
        <w:t xml:space="preserve"> as required. </w:t>
      </w:r>
    </w:p>
    <w:bookmarkEnd w:id="21"/>
    <w:p w14:paraId="15B9BB3B" w14:textId="19719D05" w:rsidR="00CB4753" w:rsidRPr="00CB4753" w:rsidRDefault="00CB4753" w:rsidP="00465351">
      <w:pPr>
        <w:pStyle w:val="Heading3"/>
      </w:pPr>
      <w:r w:rsidRPr="00CB4753">
        <w:t xml:space="preserve">The Superintendent shall conduct a final review of the </w:t>
      </w:r>
      <w:r w:rsidR="00B53B46">
        <w:t xml:space="preserve">LOP </w:t>
      </w:r>
      <w:r w:rsidRPr="00CB4753">
        <w:t>and endorse prior to forwarding to Operational Policy at</w:t>
      </w:r>
      <w:r w:rsidR="00B53B46">
        <w:t>:</w:t>
      </w:r>
      <w:r w:rsidRPr="00CB4753">
        <w:t xml:space="preserve"> </w:t>
      </w:r>
      <w:hyperlink r:id="rId19" w:history="1">
        <w:r w:rsidRPr="00CB4753">
          <w:rPr>
            <w:color w:val="0000FF"/>
            <w:u w:val="single"/>
          </w:rPr>
          <w:t>op@justice.wa.gov.au</w:t>
        </w:r>
      </w:hyperlink>
      <w:r w:rsidRPr="00CB4753">
        <w:t xml:space="preserve">. </w:t>
      </w:r>
    </w:p>
    <w:p w14:paraId="0A18FCBB" w14:textId="77777777" w:rsidR="007E63C8" w:rsidRDefault="00CB4753" w:rsidP="007E63C8">
      <w:pPr>
        <w:pStyle w:val="Heading3"/>
      </w:pPr>
      <w:r w:rsidRPr="00CB4753">
        <w:t xml:space="preserve">Operational Policy shall review the amended </w:t>
      </w:r>
      <w:r w:rsidR="005E7B17">
        <w:t>LOP</w:t>
      </w:r>
      <w:r w:rsidRPr="00CB4753">
        <w:t xml:space="preserve"> (refer section 3.5) and request the Superintendent obtain DC</w:t>
      </w:r>
      <w:r w:rsidR="00AE4681">
        <w:t xml:space="preserve"> </w:t>
      </w:r>
      <w:r w:rsidRPr="00CB4753">
        <w:t>approval</w:t>
      </w:r>
      <w:r w:rsidR="007A39B9">
        <w:t>.</w:t>
      </w:r>
    </w:p>
    <w:p w14:paraId="2A8CFEE0" w14:textId="67217882" w:rsidR="007A39B9" w:rsidRPr="007E63C8" w:rsidRDefault="007A39B9" w:rsidP="007E63C8">
      <w:pPr>
        <w:pStyle w:val="Heading3"/>
      </w:pPr>
      <w:r w:rsidRPr="007E63C8">
        <w:t xml:space="preserve">The Superintendent shall forward the DC approved LOP to Operational Policy, prior to publishing on JustUs. </w:t>
      </w:r>
    </w:p>
    <w:p w14:paraId="1BC72974" w14:textId="77777777" w:rsidR="00861248" w:rsidRPr="00861248" w:rsidRDefault="00861248" w:rsidP="00861248"/>
    <w:p w14:paraId="56E33701" w14:textId="10AD9F8B" w:rsidR="00CB4753" w:rsidRPr="00CB4753" w:rsidRDefault="00CB4753" w:rsidP="00465351">
      <w:pPr>
        <w:pStyle w:val="Heading2"/>
      </w:pPr>
      <w:bookmarkStart w:id="22" w:name="_Toc97022785"/>
      <w:bookmarkStart w:id="23" w:name="_Toc101864693"/>
      <w:r w:rsidRPr="00CB4753">
        <w:lastRenderedPageBreak/>
        <w:t xml:space="preserve">Request by the Superintendent to amend a </w:t>
      </w:r>
      <w:bookmarkEnd w:id="22"/>
      <w:r w:rsidR="007A39B9">
        <w:t>LOP</w:t>
      </w:r>
      <w:bookmarkEnd w:id="23"/>
    </w:p>
    <w:p w14:paraId="65C216A0" w14:textId="4D3E135E" w:rsidR="00CB4753" w:rsidRPr="00CB4753" w:rsidRDefault="005913EC" w:rsidP="00465351">
      <w:pPr>
        <w:pStyle w:val="Heading3"/>
      </w:pPr>
      <w:r>
        <w:t>Where amendments outside of the review schedule are required, t</w:t>
      </w:r>
      <w:r w:rsidR="00CB4753" w:rsidRPr="00CB4753">
        <w:t xml:space="preserve">he Superintendent or appropriate officer shall request an up to date and editable word version of the </w:t>
      </w:r>
      <w:r w:rsidR="005E7B17">
        <w:t>LOP</w:t>
      </w:r>
      <w:r w:rsidR="00CB4753" w:rsidRPr="00CB4753">
        <w:t xml:space="preserve"> from Operational Policy </w:t>
      </w:r>
      <w:r w:rsidR="00CB4753" w:rsidRPr="00CB4753">
        <w:rPr>
          <w:lang w:eastAsia="en-AU"/>
        </w:rPr>
        <w:t>at</w:t>
      </w:r>
      <w:r w:rsidR="00B53B46">
        <w:rPr>
          <w:lang w:eastAsia="en-AU"/>
        </w:rPr>
        <w:t>:</w:t>
      </w:r>
      <w:r w:rsidR="00331E3D">
        <w:rPr>
          <w:lang w:eastAsia="en-AU"/>
        </w:rPr>
        <w:t xml:space="preserve"> </w:t>
      </w:r>
      <w:hyperlink r:id="rId20" w:history="1">
        <w:r w:rsidR="00331E3D" w:rsidRPr="000F1505">
          <w:rPr>
            <w:rStyle w:val="Hyperlink"/>
          </w:rPr>
          <w:t>op@justice.wa.gov.au</w:t>
        </w:r>
      </w:hyperlink>
      <w:r w:rsidR="00CB4753" w:rsidRPr="007E63C8">
        <w:t>.</w:t>
      </w:r>
      <w:r w:rsidR="00CB4753" w:rsidRPr="00CB4753">
        <w:t xml:space="preserve"> </w:t>
      </w:r>
    </w:p>
    <w:p w14:paraId="61EADC3A" w14:textId="77777777" w:rsidR="00CB4753" w:rsidRPr="00CB4753" w:rsidRDefault="00CB4753" w:rsidP="00465351">
      <w:pPr>
        <w:pStyle w:val="Heading3"/>
      </w:pPr>
      <w:r w:rsidRPr="00CB4753">
        <w:t xml:space="preserve">The Superintendent or appropriate officer shall track the changes required. </w:t>
      </w:r>
    </w:p>
    <w:p w14:paraId="0A0F90B0" w14:textId="5864DD82" w:rsidR="00CB4753" w:rsidRPr="00CB4753" w:rsidRDefault="00CB4753" w:rsidP="00465351">
      <w:pPr>
        <w:pStyle w:val="Heading3"/>
      </w:pPr>
      <w:r w:rsidRPr="00CB4753">
        <w:t xml:space="preserve">The Superintendent shall review the </w:t>
      </w:r>
      <w:r w:rsidR="005E7B17">
        <w:t>LOP</w:t>
      </w:r>
      <w:r w:rsidRPr="00CB4753">
        <w:t xml:space="preserve"> and endorse prior to forwarding to Operational Policy</w:t>
      </w:r>
      <w:r w:rsidR="00B53B46">
        <w:t xml:space="preserve"> at</w:t>
      </w:r>
      <w:r w:rsidRPr="00CB4753">
        <w:t xml:space="preserve">: </w:t>
      </w:r>
      <w:hyperlink r:id="rId21" w:history="1">
        <w:r w:rsidRPr="00CB4753">
          <w:rPr>
            <w:color w:val="0000FF"/>
            <w:u w:val="single"/>
          </w:rPr>
          <w:t>op@justice.wa.gov.au</w:t>
        </w:r>
      </w:hyperlink>
      <w:r w:rsidRPr="00CB4753">
        <w:t xml:space="preserve">. </w:t>
      </w:r>
    </w:p>
    <w:p w14:paraId="570205D7" w14:textId="276B9FBC" w:rsidR="007A39B9" w:rsidRDefault="00CB4753" w:rsidP="00465351">
      <w:pPr>
        <w:pStyle w:val="Heading3"/>
      </w:pPr>
      <w:r w:rsidRPr="00CB4753">
        <w:t xml:space="preserve">Operational Policy shall review the </w:t>
      </w:r>
      <w:r w:rsidR="007A39B9">
        <w:t xml:space="preserve">endorsed </w:t>
      </w:r>
      <w:r w:rsidR="005E7B17">
        <w:t>LOP</w:t>
      </w:r>
      <w:r w:rsidRPr="00CB4753">
        <w:t xml:space="preserve"> (refer section 3.5) and request the Superintendent obtain DC approval</w:t>
      </w:r>
      <w:r w:rsidR="00331E3D">
        <w:t>.</w:t>
      </w:r>
      <w:r w:rsidRPr="00CB4753">
        <w:t xml:space="preserve"> </w:t>
      </w:r>
    </w:p>
    <w:p w14:paraId="122E6DD5" w14:textId="76A335D8" w:rsidR="00CB4753" w:rsidRPr="00CB4753" w:rsidRDefault="007A39B9" w:rsidP="00465351">
      <w:pPr>
        <w:pStyle w:val="Heading3"/>
      </w:pPr>
      <w:bookmarkStart w:id="24" w:name="_Hlk98312262"/>
      <w:r>
        <w:t xml:space="preserve">The Superintendent shall forward the DC approved LOP to Operational Policy, </w:t>
      </w:r>
      <w:r w:rsidR="00CB4753" w:rsidRPr="00CB4753">
        <w:t xml:space="preserve">prior to publishing on JustUs. </w:t>
      </w:r>
    </w:p>
    <w:p w14:paraId="1A383935" w14:textId="77777777" w:rsidR="00CB4753" w:rsidRPr="00CB4753" w:rsidRDefault="00CB4753" w:rsidP="00465351">
      <w:pPr>
        <w:pStyle w:val="Heading2"/>
      </w:pPr>
      <w:bookmarkStart w:id="25" w:name="_Toc97022786"/>
      <w:bookmarkStart w:id="26" w:name="_Toc101864694"/>
      <w:bookmarkEnd w:id="24"/>
      <w:r w:rsidRPr="00CB4753">
        <w:t>Review by Operational Policy</w:t>
      </w:r>
      <w:bookmarkEnd w:id="25"/>
      <w:bookmarkEnd w:id="26"/>
    </w:p>
    <w:p w14:paraId="79F75BE6" w14:textId="78F749C1" w:rsidR="00CB4753" w:rsidRPr="00CB4753" w:rsidRDefault="00CB4753" w:rsidP="00465351">
      <w:pPr>
        <w:pStyle w:val="Heading3"/>
      </w:pPr>
      <w:r w:rsidRPr="00CB4753">
        <w:t xml:space="preserve">Operational Policy shall review </w:t>
      </w:r>
      <w:r w:rsidR="00070066">
        <w:t xml:space="preserve">endorsed </w:t>
      </w:r>
      <w:r w:rsidR="005E7B17">
        <w:t>LOPs</w:t>
      </w:r>
      <w:r w:rsidR="00070066">
        <w:t xml:space="preserve"> to ensure:</w:t>
      </w:r>
      <w:r w:rsidRPr="00CB4753">
        <w:t xml:space="preserve"> </w:t>
      </w:r>
    </w:p>
    <w:p w14:paraId="5AE18178" w14:textId="479DE287" w:rsidR="00070066" w:rsidRDefault="00070066" w:rsidP="00E03202">
      <w:pPr>
        <w:pStyle w:val="ListNumber"/>
        <w:numPr>
          <w:ilvl w:val="0"/>
          <w:numId w:val="21"/>
        </w:numPr>
      </w:pPr>
      <w:r>
        <w:t xml:space="preserve"> compliance with the COPP</w:t>
      </w:r>
    </w:p>
    <w:p w14:paraId="218D88DB" w14:textId="14B76670" w:rsidR="00CB4753" w:rsidRPr="00CB4753" w:rsidRDefault="00CB4753" w:rsidP="00E03202">
      <w:pPr>
        <w:pStyle w:val="ListNumber"/>
        <w:numPr>
          <w:ilvl w:val="0"/>
          <w:numId w:val="21"/>
        </w:numPr>
      </w:pPr>
      <w:r w:rsidRPr="00CB4753">
        <w:t>readability, grammar, comprehension and formatting</w:t>
      </w:r>
    </w:p>
    <w:p w14:paraId="4DC80E9A" w14:textId="37A43B14" w:rsidR="00CB4753" w:rsidRPr="00CB4753" w:rsidRDefault="00070066" w:rsidP="00E03202">
      <w:pPr>
        <w:pStyle w:val="ListNumber"/>
        <w:numPr>
          <w:ilvl w:val="0"/>
          <w:numId w:val="21"/>
        </w:numPr>
      </w:pPr>
      <w:r>
        <w:t>readiness for publishing</w:t>
      </w:r>
      <w:r w:rsidR="007A1D35">
        <w:t>.</w:t>
      </w:r>
    </w:p>
    <w:p w14:paraId="0EE50A02" w14:textId="77777777" w:rsidR="00CB4753" w:rsidRPr="00CB4753" w:rsidRDefault="00CB4753" w:rsidP="00465351">
      <w:pPr>
        <w:pStyle w:val="Heading3"/>
      </w:pPr>
      <w:r w:rsidRPr="00CB4753">
        <w:t>Further consultation may occur with the Superintendent and appropriate officer as required.</w:t>
      </w:r>
    </w:p>
    <w:p w14:paraId="03BD9CF6" w14:textId="2BCDD17D" w:rsidR="00CB4753" w:rsidRPr="00CB4753" w:rsidRDefault="00CB4753" w:rsidP="00465351">
      <w:pPr>
        <w:pStyle w:val="Heading3"/>
      </w:pPr>
      <w:r w:rsidRPr="00CB4753">
        <w:t xml:space="preserve">Operational Policy shall return the </w:t>
      </w:r>
      <w:r w:rsidR="005E7B17">
        <w:t>LOP</w:t>
      </w:r>
      <w:r w:rsidRPr="00CB4753">
        <w:t xml:space="preserve"> to the Superintendent and appropriate officer to escalate to the DC for approval. </w:t>
      </w:r>
    </w:p>
    <w:p w14:paraId="1C3B3F9E" w14:textId="77777777" w:rsidR="00CB4753" w:rsidRPr="00CB4753" w:rsidRDefault="00CB4753" w:rsidP="00465351">
      <w:pPr>
        <w:pStyle w:val="Heading2"/>
      </w:pPr>
      <w:bookmarkStart w:id="27" w:name="_Review_by_Operational"/>
      <w:bookmarkStart w:id="28" w:name="_Approval"/>
      <w:bookmarkStart w:id="29" w:name="_Toc97022787"/>
      <w:bookmarkStart w:id="30" w:name="_Toc101864695"/>
      <w:bookmarkEnd w:id="27"/>
      <w:bookmarkEnd w:id="28"/>
      <w:r w:rsidRPr="00CB4753">
        <w:t>Approval</w:t>
      </w:r>
      <w:bookmarkEnd w:id="29"/>
      <w:bookmarkEnd w:id="30"/>
    </w:p>
    <w:p w14:paraId="2804575B" w14:textId="489139A4" w:rsidR="00CB4753" w:rsidRPr="00CB4753" w:rsidRDefault="00CB4753" w:rsidP="00465351">
      <w:pPr>
        <w:pStyle w:val="Heading3"/>
        <w:rPr>
          <w:lang w:eastAsia="en-AU"/>
        </w:rPr>
      </w:pPr>
      <w:r w:rsidRPr="00CB4753">
        <w:rPr>
          <w:lang w:eastAsia="en-AU"/>
        </w:rPr>
        <w:t>The Superintendent shall endorse the</w:t>
      </w:r>
      <w:r w:rsidR="007A1D35">
        <w:rPr>
          <w:lang w:eastAsia="en-AU"/>
        </w:rPr>
        <w:t xml:space="preserve"> </w:t>
      </w:r>
      <w:r w:rsidR="005E7B17">
        <w:rPr>
          <w:lang w:eastAsia="en-AU"/>
        </w:rPr>
        <w:t xml:space="preserve">LOP </w:t>
      </w:r>
      <w:r w:rsidRPr="00CB4753">
        <w:rPr>
          <w:lang w:eastAsia="en-AU"/>
        </w:rPr>
        <w:t xml:space="preserve">and forward to the </w:t>
      </w:r>
      <w:r w:rsidR="00861248">
        <w:rPr>
          <w:lang w:eastAsia="en-AU"/>
        </w:rPr>
        <w:t>DC,</w:t>
      </w:r>
      <w:r w:rsidRPr="00CB4753">
        <w:rPr>
          <w:lang w:eastAsia="en-AU"/>
        </w:rPr>
        <w:t xml:space="preserve"> as delegated by the CEO, for approval.</w:t>
      </w:r>
    </w:p>
    <w:p w14:paraId="34756BDC" w14:textId="77777777" w:rsidR="00CB4753" w:rsidRPr="00CB4753" w:rsidRDefault="00CB4753" w:rsidP="00465351">
      <w:pPr>
        <w:pStyle w:val="Heading2"/>
      </w:pPr>
      <w:bookmarkStart w:id="31" w:name="_The_Deputy_Commissioner"/>
      <w:bookmarkStart w:id="32" w:name="_The_Deputy_Commissioner_1"/>
      <w:bookmarkStart w:id="33" w:name="_At_prisons_operated"/>
      <w:bookmarkStart w:id="34" w:name="_Publishing"/>
      <w:bookmarkStart w:id="35" w:name="_Toc97022788"/>
      <w:bookmarkStart w:id="36" w:name="_Toc101864696"/>
      <w:bookmarkEnd w:id="31"/>
      <w:bookmarkEnd w:id="32"/>
      <w:bookmarkEnd w:id="33"/>
      <w:bookmarkEnd w:id="34"/>
      <w:r w:rsidRPr="00CB4753">
        <w:t>Publishing</w:t>
      </w:r>
      <w:bookmarkEnd w:id="35"/>
      <w:bookmarkEnd w:id="36"/>
    </w:p>
    <w:p w14:paraId="17B79531" w14:textId="7EE9FAD8" w:rsidR="00CB4753" w:rsidRPr="00CB4753" w:rsidRDefault="00CB4753" w:rsidP="00465351">
      <w:pPr>
        <w:pStyle w:val="Heading3"/>
      </w:pPr>
      <w:r w:rsidRPr="00CB4753">
        <w:t xml:space="preserve">Operational Policy, on receipt of the approved </w:t>
      </w:r>
      <w:r w:rsidR="005E7B17">
        <w:t>LOP</w:t>
      </w:r>
      <w:r w:rsidRPr="00CB4753">
        <w:t>, shall:</w:t>
      </w:r>
    </w:p>
    <w:p w14:paraId="78E32A1A" w14:textId="672E9F27" w:rsidR="00CB4753" w:rsidRPr="00CB4753" w:rsidRDefault="00CB4753" w:rsidP="00E03202">
      <w:pPr>
        <w:pStyle w:val="ListNumber"/>
        <w:numPr>
          <w:ilvl w:val="0"/>
          <w:numId w:val="22"/>
        </w:numPr>
      </w:pPr>
      <w:r w:rsidRPr="00CB4753">
        <w:t xml:space="preserve">update the version control and effective date on the </w:t>
      </w:r>
      <w:r w:rsidR="005E7B17">
        <w:t>LOP</w:t>
      </w:r>
    </w:p>
    <w:p w14:paraId="3DD31537" w14:textId="458A6CE6" w:rsidR="00CB4753" w:rsidRPr="00CB4753" w:rsidRDefault="00CB4753" w:rsidP="00E03202">
      <w:pPr>
        <w:pStyle w:val="ListNumber"/>
        <w:numPr>
          <w:ilvl w:val="0"/>
          <w:numId w:val="22"/>
        </w:numPr>
      </w:pPr>
      <w:r w:rsidRPr="00CB4753">
        <w:t xml:space="preserve">upload the approval email and amended </w:t>
      </w:r>
      <w:r w:rsidR="005E7B17">
        <w:t>LOP</w:t>
      </w:r>
      <w:r w:rsidRPr="00CB4753">
        <w:t xml:space="preserve"> onto Contents Manager</w:t>
      </w:r>
    </w:p>
    <w:p w14:paraId="65E1BCDD" w14:textId="218A6BAC" w:rsidR="00CB4753" w:rsidRPr="00CB4753" w:rsidRDefault="00CB4753" w:rsidP="00E03202">
      <w:pPr>
        <w:pStyle w:val="ListNumber"/>
        <w:numPr>
          <w:ilvl w:val="0"/>
          <w:numId w:val="22"/>
        </w:numPr>
      </w:pPr>
      <w:r w:rsidRPr="00CB4753">
        <w:t xml:space="preserve">publish the </w:t>
      </w:r>
      <w:r w:rsidR="005E7B17">
        <w:t>LOP</w:t>
      </w:r>
      <w:r w:rsidRPr="00CB4753">
        <w:t xml:space="preserve"> on the intranet and inform the Superintendent via email</w:t>
      </w:r>
      <w:r w:rsidR="00B53B46">
        <w:t>.</w:t>
      </w:r>
    </w:p>
    <w:p w14:paraId="20175AFB" w14:textId="77777777" w:rsidR="00CB4753" w:rsidRPr="00CB4753" w:rsidRDefault="00CB4753" w:rsidP="0059651C">
      <w:pPr>
        <w:pStyle w:val="Heading2"/>
      </w:pPr>
      <w:bookmarkStart w:id="37" w:name="_Communication"/>
      <w:bookmarkStart w:id="38" w:name="_Toc97022789"/>
      <w:bookmarkStart w:id="39" w:name="_Toc101864697"/>
      <w:bookmarkEnd w:id="37"/>
      <w:r w:rsidRPr="00CB4753">
        <w:t>Document control</w:t>
      </w:r>
      <w:bookmarkEnd w:id="38"/>
      <w:bookmarkEnd w:id="39"/>
    </w:p>
    <w:p w14:paraId="3B0A09DA" w14:textId="681AE1DD" w:rsidR="00CB4753" w:rsidRPr="00CB4753" w:rsidRDefault="00CB4753" w:rsidP="00465351">
      <w:pPr>
        <w:pStyle w:val="Heading3"/>
      </w:pPr>
      <w:r w:rsidRPr="00CB4753">
        <w:t xml:space="preserve">Operational Policy shall maintain a central register of all </w:t>
      </w:r>
      <w:r w:rsidR="005E7B17">
        <w:t xml:space="preserve">LOPs </w:t>
      </w:r>
      <w:r w:rsidRPr="00CB4753">
        <w:t>on the intranet.</w:t>
      </w:r>
    </w:p>
    <w:p w14:paraId="0B28D2A8" w14:textId="6E163EDE" w:rsidR="00CB4753" w:rsidRPr="00CB4753" w:rsidRDefault="00CB4753" w:rsidP="00465351">
      <w:pPr>
        <w:pStyle w:val="Heading3"/>
      </w:pPr>
      <w:r w:rsidRPr="00CB4753">
        <w:t xml:space="preserve">The issuing of printed paper copies of </w:t>
      </w:r>
      <w:r w:rsidR="005E7B17">
        <w:t>LOPs</w:t>
      </w:r>
      <w:r w:rsidRPr="00CB4753">
        <w:t xml:space="preserve"> shall be minimised due to the likelihood of out-dated or revoked </w:t>
      </w:r>
      <w:r w:rsidR="005E7B17">
        <w:t>LOPs</w:t>
      </w:r>
      <w:r w:rsidRPr="00CB4753">
        <w:t xml:space="preserve"> remaining in circulation.</w:t>
      </w:r>
    </w:p>
    <w:p w14:paraId="38261E12" w14:textId="77777777" w:rsidR="00CB4753" w:rsidRPr="005262E2" w:rsidRDefault="00CB4753" w:rsidP="005262E2">
      <w:r w:rsidRPr="005262E2">
        <w:br w:type="page"/>
      </w:r>
      <w:bookmarkStart w:id="40" w:name="_Deputy_Commissioner_Adult"/>
      <w:bookmarkStart w:id="41" w:name="_Deputy_Commissioner_Women"/>
      <w:bookmarkStart w:id="42" w:name="_Toc34653288"/>
      <w:bookmarkStart w:id="43" w:name="_Toc34653289"/>
      <w:bookmarkStart w:id="44" w:name="_Toc22822815"/>
      <w:bookmarkEnd w:id="8"/>
      <w:bookmarkEnd w:id="40"/>
      <w:bookmarkEnd w:id="41"/>
      <w:bookmarkEnd w:id="42"/>
      <w:bookmarkEnd w:id="43"/>
    </w:p>
    <w:p w14:paraId="295C645E" w14:textId="77777777" w:rsidR="00CB4753" w:rsidRPr="00CB4753" w:rsidRDefault="00CB4753" w:rsidP="0059651C">
      <w:pPr>
        <w:pStyle w:val="Heading1"/>
      </w:pPr>
      <w:bookmarkStart w:id="45" w:name="_Toc97022790"/>
      <w:bookmarkStart w:id="46" w:name="_Toc101864698"/>
      <w:r w:rsidRPr="00CB4753">
        <w:lastRenderedPageBreak/>
        <w:t>Annexures</w:t>
      </w:r>
      <w:bookmarkEnd w:id="45"/>
      <w:bookmarkEnd w:id="46"/>
    </w:p>
    <w:p w14:paraId="58833D18" w14:textId="77777777" w:rsidR="00CB4753" w:rsidRPr="00CB4753" w:rsidRDefault="00CB4753" w:rsidP="0059651C">
      <w:pPr>
        <w:pStyle w:val="Heading2"/>
      </w:pPr>
      <w:bookmarkStart w:id="47" w:name="_Forms"/>
      <w:bookmarkStart w:id="48" w:name="_Toc23273226"/>
      <w:bookmarkStart w:id="49" w:name="_Toc23273440"/>
      <w:bookmarkStart w:id="50" w:name="_Related_COPPS_and"/>
      <w:bookmarkStart w:id="51" w:name="_Toc23273227"/>
      <w:bookmarkStart w:id="52" w:name="_Toc23273441"/>
      <w:bookmarkStart w:id="53" w:name="_Toc23273228"/>
      <w:bookmarkStart w:id="54" w:name="_Toc23273442"/>
      <w:bookmarkStart w:id="55" w:name="_Toc23273229"/>
      <w:bookmarkStart w:id="56" w:name="_Toc23273443"/>
      <w:bookmarkStart w:id="57" w:name="_Toc23273230"/>
      <w:bookmarkStart w:id="58" w:name="_Toc23273444"/>
      <w:bookmarkStart w:id="59" w:name="_Toc23273231"/>
      <w:bookmarkStart w:id="60" w:name="_Toc23273445"/>
      <w:bookmarkStart w:id="61" w:name="_Toc23273232"/>
      <w:bookmarkStart w:id="62" w:name="_Toc23273446"/>
      <w:bookmarkStart w:id="63" w:name="_Toc23273233"/>
      <w:bookmarkStart w:id="64" w:name="_Toc23273447"/>
      <w:bookmarkStart w:id="65" w:name="_Toc23273234"/>
      <w:bookmarkStart w:id="66" w:name="_Toc23273448"/>
      <w:bookmarkStart w:id="67" w:name="_Toc14443773"/>
      <w:bookmarkStart w:id="68" w:name="_Toc22822818"/>
      <w:bookmarkStart w:id="69" w:name="_Toc97022791"/>
      <w:bookmarkStart w:id="70" w:name="_Toc101864699"/>
      <w:bookmarkEnd w:id="44"/>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4753">
        <w:t>Definitions and acronyms</w:t>
      </w:r>
      <w:bookmarkEnd w:id="68"/>
      <w:bookmarkEnd w:id="69"/>
      <w:bookmarkEnd w:id="70"/>
    </w:p>
    <w:tbl>
      <w:tblPr>
        <w:tblStyle w:val="DCStable"/>
        <w:tblW w:w="9351" w:type="dxa"/>
        <w:tblCellMar>
          <w:top w:w="57" w:type="dxa"/>
          <w:left w:w="85" w:type="dxa"/>
          <w:bottom w:w="57" w:type="dxa"/>
          <w:right w:w="85" w:type="dxa"/>
        </w:tblCellMar>
        <w:tblLook w:val="04A0" w:firstRow="1" w:lastRow="0" w:firstColumn="1" w:lastColumn="0" w:noHBand="0" w:noVBand="1"/>
      </w:tblPr>
      <w:tblGrid>
        <w:gridCol w:w="1928"/>
        <w:gridCol w:w="7423"/>
      </w:tblGrid>
      <w:tr w:rsidR="00CB4753" w:rsidRPr="00CB4753" w14:paraId="53F564E3" w14:textId="77777777" w:rsidTr="007E63C8">
        <w:trPr>
          <w:cnfStyle w:val="100000000000" w:firstRow="1" w:lastRow="0" w:firstColumn="0" w:lastColumn="0" w:oddVBand="0" w:evenVBand="0" w:oddHBand="0" w:evenHBand="0" w:firstRowFirstColumn="0" w:firstRowLastColumn="0" w:lastRowFirstColumn="0" w:lastRowLastColumn="0"/>
        </w:trPr>
        <w:tc>
          <w:tcPr>
            <w:tcW w:w="1928" w:type="dxa"/>
          </w:tcPr>
          <w:p w14:paraId="3DCB9E7B" w14:textId="77777777" w:rsidR="00CB4753" w:rsidRPr="00CB4753" w:rsidRDefault="00CB4753" w:rsidP="007E63C8">
            <w:pPr>
              <w:pStyle w:val="Tableheading"/>
            </w:pPr>
            <w:r w:rsidRPr="00CB4753">
              <w:t>Term</w:t>
            </w:r>
          </w:p>
        </w:tc>
        <w:tc>
          <w:tcPr>
            <w:tcW w:w="7423" w:type="dxa"/>
          </w:tcPr>
          <w:p w14:paraId="478BA994" w14:textId="77777777" w:rsidR="00CB4753" w:rsidRPr="00CB4753" w:rsidRDefault="00CB4753" w:rsidP="007E63C8">
            <w:pPr>
              <w:pStyle w:val="Tableheading"/>
            </w:pPr>
            <w:r w:rsidRPr="00CB4753">
              <w:t xml:space="preserve">Definition </w:t>
            </w:r>
          </w:p>
        </w:tc>
      </w:tr>
      <w:tr w:rsidR="00C06539" w:rsidRPr="00CB4753" w14:paraId="010E59FF" w14:textId="77777777" w:rsidTr="007E63C8">
        <w:tc>
          <w:tcPr>
            <w:tcW w:w="1928" w:type="dxa"/>
          </w:tcPr>
          <w:p w14:paraId="734B3CC0" w14:textId="5172A118" w:rsidR="00C06539" w:rsidRPr="00CB4753" w:rsidRDefault="00C06539" w:rsidP="007E63C8">
            <w:pPr>
              <w:pStyle w:val="Tabledata"/>
            </w:pPr>
            <w:r w:rsidRPr="00472498">
              <w:t>Banksia Hill Detention Centre (BHDC)</w:t>
            </w:r>
          </w:p>
        </w:tc>
        <w:tc>
          <w:tcPr>
            <w:tcW w:w="7423" w:type="dxa"/>
          </w:tcPr>
          <w:p w14:paraId="28668BCF" w14:textId="359B0750" w:rsidR="00C06539" w:rsidRPr="00CB4753" w:rsidRDefault="00C06539" w:rsidP="007E63C8">
            <w:pPr>
              <w:pStyle w:val="Tabledata"/>
            </w:pPr>
            <w:r w:rsidRPr="00472498">
              <w:t xml:space="preserve">BHDC is the gazetted detention centre declared by the Minister to be a detention centre to accommodate male and female, remanded or sentenced detainees. Refer to section 13 of </w:t>
            </w:r>
            <w:r>
              <w:t xml:space="preserve">the </w:t>
            </w:r>
            <w:r w:rsidRPr="00472498">
              <w:rPr>
                <w:i/>
              </w:rPr>
              <w:t>Young Offenders Act 1994.</w:t>
            </w:r>
          </w:p>
        </w:tc>
      </w:tr>
      <w:tr w:rsidR="00C06539" w:rsidRPr="00CB4753" w14:paraId="2ADE2DBF" w14:textId="77777777" w:rsidTr="007E63C8">
        <w:tc>
          <w:tcPr>
            <w:tcW w:w="1928" w:type="dxa"/>
          </w:tcPr>
          <w:p w14:paraId="082C354E" w14:textId="77777777" w:rsidR="00C06539" w:rsidRPr="00CB4753" w:rsidRDefault="00C06539" w:rsidP="007E63C8">
            <w:pPr>
              <w:pStyle w:val="Tabledata"/>
            </w:pPr>
            <w:r w:rsidRPr="00CB4753">
              <w:t>Commissioner’s Operating Policy and Procedures (COPP)</w:t>
            </w:r>
          </w:p>
        </w:tc>
        <w:tc>
          <w:tcPr>
            <w:tcW w:w="7423" w:type="dxa"/>
          </w:tcPr>
          <w:p w14:paraId="2305A6D6" w14:textId="77777777" w:rsidR="00C06539" w:rsidRPr="00CB4753" w:rsidRDefault="00C06539" w:rsidP="007E63C8">
            <w:pPr>
              <w:pStyle w:val="Tabledata"/>
            </w:pPr>
            <w:r w:rsidRPr="00CB4753">
              <w:t>COPPs are policy documents that provide instructions to staff as to how the relevant legislative requirements are implemented.</w:t>
            </w:r>
          </w:p>
        </w:tc>
      </w:tr>
      <w:tr w:rsidR="00C06539" w:rsidRPr="00CB4753" w14:paraId="19EA1F65" w14:textId="77777777" w:rsidTr="007E63C8">
        <w:tc>
          <w:tcPr>
            <w:tcW w:w="1928" w:type="dxa"/>
          </w:tcPr>
          <w:p w14:paraId="66C7580A" w14:textId="5924CED6" w:rsidR="00C06539" w:rsidRPr="00CB4753" w:rsidRDefault="00C06539" w:rsidP="007E63C8">
            <w:pPr>
              <w:pStyle w:val="Tabledata"/>
            </w:pPr>
            <w:r>
              <w:t>Custodial Officer</w:t>
            </w:r>
          </w:p>
        </w:tc>
        <w:tc>
          <w:tcPr>
            <w:tcW w:w="7423" w:type="dxa"/>
          </w:tcPr>
          <w:p w14:paraId="088964BB" w14:textId="04E459AE" w:rsidR="00C06539" w:rsidRPr="00861248" w:rsidRDefault="00C06539" w:rsidP="007E63C8">
            <w:pPr>
              <w:pStyle w:val="Tabledata"/>
              <w:rPr>
                <w:highlight w:val="yellow"/>
              </w:rPr>
            </w:pPr>
            <w:r w:rsidRPr="004A4FD1">
              <w:rPr>
                <w:rFonts w:eastAsia="Calibri"/>
              </w:rPr>
              <w:t xml:space="preserve">An officer with custodial functions, appointed under section 11(1) of the </w:t>
            </w:r>
            <w:r w:rsidRPr="004A4FD1">
              <w:rPr>
                <w:rFonts w:eastAsia="Calibri"/>
                <w:i/>
              </w:rPr>
              <w:t>Young Offenders Act 1994</w:t>
            </w:r>
            <w:r w:rsidRPr="004A4FD1">
              <w:rPr>
                <w:rFonts w:eastAsia="Calibri"/>
              </w:rPr>
              <w:t xml:space="preserve">; or a person who is appointed under section 11(1a)(a) as a custodial officer. This includes but is not limited to Youth Custodial Officers, Unit Managers and Senior Officers. </w:t>
            </w:r>
          </w:p>
        </w:tc>
      </w:tr>
      <w:tr w:rsidR="00C06539" w:rsidRPr="00CB4753" w14:paraId="434FB751" w14:textId="77777777" w:rsidTr="007E63C8">
        <w:tc>
          <w:tcPr>
            <w:tcW w:w="1928" w:type="dxa"/>
          </w:tcPr>
          <w:p w14:paraId="45C327C7" w14:textId="0CA30BFE" w:rsidR="00C06539" w:rsidRPr="00CB4753" w:rsidDel="00A663CB" w:rsidRDefault="00C06539" w:rsidP="007E63C8">
            <w:pPr>
              <w:pStyle w:val="Tabledata"/>
              <w:rPr>
                <w:snapToGrid w:val="0"/>
                <w:lang w:val="en-GB"/>
              </w:rPr>
            </w:pPr>
            <w:r w:rsidRPr="00720463">
              <w:t>Detainee</w:t>
            </w:r>
          </w:p>
        </w:tc>
        <w:tc>
          <w:tcPr>
            <w:tcW w:w="7423" w:type="dxa"/>
          </w:tcPr>
          <w:p w14:paraId="0838B433" w14:textId="77777777" w:rsidR="00C06539" w:rsidRPr="00A3218D" w:rsidRDefault="00C06539" w:rsidP="007E63C8">
            <w:pPr>
              <w:pStyle w:val="Tabledata"/>
            </w:pPr>
            <w:r w:rsidRPr="00A3218D">
              <w:t>Any young person who is detained in a detention centre, or who is in the custody of BHDC. The term detainee also describes a young person, who is alleged to be an offender or who is remanded in custody, prior to being dealt with by the Courts.</w:t>
            </w:r>
          </w:p>
          <w:p w14:paraId="0265B0EB" w14:textId="77777777" w:rsidR="00C06539" w:rsidRPr="00A3218D" w:rsidRDefault="00C06539" w:rsidP="007E63C8">
            <w:pPr>
              <w:pStyle w:val="Tabledata"/>
            </w:pPr>
          </w:p>
          <w:p w14:paraId="6AD9DF12" w14:textId="7DA69476" w:rsidR="00C06539" w:rsidRPr="00861248" w:rsidDel="00A663CB" w:rsidRDefault="00C06539" w:rsidP="007E63C8">
            <w:pPr>
              <w:pStyle w:val="Tabledata"/>
              <w:rPr>
                <w:highlight w:val="yellow"/>
              </w:rPr>
            </w:pPr>
            <w:r w:rsidRPr="00A3218D">
              <w:t>Means a person who is detained in a detention centre as defined in s</w:t>
            </w:r>
            <w:r>
              <w:t>ection</w:t>
            </w:r>
            <w:r w:rsidR="00B53B46">
              <w:t xml:space="preserve"> </w:t>
            </w:r>
            <w:r w:rsidRPr="00A3218D">
              <w:t xml:space="preserve">3 </w:t>
            </w:r>
            <w:r>
              <w:t xml:space="preserve">of the </w:t>
            </w:r>
            <w:r w:rsidRPr="00A3218D">
              <w:rPr>
                <w:i/>
              </w:rPr>
              <w:t>Young Offenders Act 1994</w:t>
            </w:r>
            <w:r w:rsidRPr="00A3218D">
              <w:t>.</w:t>
            </w:r>
          </w:p>
        </w:tc>
      </w:tr>
      <w:tr w:rsidR="00C06539" w:rsidRPr="00CB4753" w14:paraId="6594CC91" w14:textId="77777777" w:rsidTr="007E63C8">
        <w:tc>
          <w:tcPr>
            <w:tcW w:w="1928" w:type="dxa"/>
          </w:tcPr>
          <w:p w14:paraId="643868FA" w14:textId="1BCEC492" w:rsidR="00C06539" w:rsidRPr="00CB4753" w:rsidRDefault="00C06539" w:rsidP="007E63C8">
            <w:pPr>
              <w:pStyle w:val="Tabledata"/>
            </w:pPr>
            <w:r w:rsidRPr="00FD60B0">
              <w:t>Senior Officer</w:t>
            </w:r>
          </w:p>
        </w:tc>
        <w:tc>
          <w:tcPr>
            <w:tcW w:w="7423" w:type="dxa"/>
          </w:tcPr>
          <w:p w14:paraId="632034C1" w14:textId="50F65EA6" w:rsidR="00C06539" w:rsidRPr="00861248" w:rsidRDefault="00C06539" w:rsidP="007E63C8">
            <w:pPr>
              <w:pStyle w:val="Tabledata"/>
              <w:rPr>
                <w:rFonts w:eastAsia="Arial Unicode MS"/>
                <w:bCs/>
                <w:highlight w:val="yellow"/>
              </w:rPr>
            </w:pPr>
            <w:r w:rsidRPr="00FD60B0">
              <w:t>A Youth Custodial Officer who is substantive to this rank, or a Unit Manager, or Youth Custodial Officer acting in the capacity of Senior Officer, appointed by the Chief Executive Officer with reference to s</w:t>
            </w:r>
            <w:r>
              <w:t xml:space="preserve">ection </w:t>
            </w:r>
            <w:r w:rsidRPr="00FD60B0">
              <w:t xml:space="preserve">11 of the </w:t>
            </w:r>
            <w:r w:rsidRPr="00FD60B0">
              <w:rPr>
                <w:i/>
              </w:rPr>
              <w:t>Young Offenders Act 1994</w:t>
            </w:r>
          </w:p>
        </w:tc>
      </w:tr>
      <w:tr w:rsidR="00C06539" w:rsidRPr="00CB4753" w14:paraId="6EAFEB0B" w14:textId="77777777" w:rsidTr="007E63C8">
        <w:tc>
          <w:tcPr>
            <w:tcW w:w="1928" w:type="dxa"/>
          </w:tcPr>
          <w:p w14:paraId="1878CB91" w14:textId="77777777" w:rsidR="00C06539" w:rsidRPr="00CB4753" w:rsidRDefault="00C06539" w:rsidP="007E63C8">
            <w:pPr>
              <w:pStyle w:val="Tabledata"/>
            </w:pPr>
            <w:r w:rsidRPr="00CB4753">
              <w:t>SharePoint</w:t>
            </w:r>
          </w:p>
        </w:tc>
        <w:tc>
          <w:tcPr>
            <w:tcW w:w="7423" w:type="dxa"/>
          </w:tcPr>
          <w:p w14:paraId="6D263AF0" w14:textId="77777777" w:rsidR="00C06539" w:rsidRPr="00861248" w:rsidRDefault="00C06539" w:rsidP="007E63C8">
            <w:pPr>
              <w:pStyle w:val="Tabledata"/>
              <w:rPr>
                <w:i/>
                <w:iCs/>
                <w:color w:val="1F497D"/>
                <w:highlight w:val="yellow"/>
              </w:rPr>
            </w:pPr>
            <w:r w:rsidRPr="007C6651">
              <w:rPr>
                <w:iCs/>
              </w:rPr>
              <w:t>SharePoint is a web-based collaborative platform that integrates with Microsoft Office. SharePoint is primarily content, document management and storage system which enables the creation, review and approval of documents to be published. It also allows co-authoring of document.</w:t>
            </w:r>
          </w:p>
        </w:tc>
      </w:tr>
      <w:tr w:rsidR="00C06539" w:rsidRPr="00CB4753" w14:paraId="19345C2A" w14:textId="77777777" w:rsidTr="007E63C8">
        <w:tc>
          <w:tcPr>
            <w:tcW w:w="1928" w:type="dxa"/>
          </w:tcPr>
          <w:p w14:paraId="6DD8E786" w14:textId="7532FED4" w:rsidR="00C06539" w:rsidRPr="00CB4753" w:rsidRDefault="00C06539" w:rsidP="007E63C8">
            <w:pPr>
              <w:pStyle w:val="Tabledata"/>
              <w:rPr>
                <w:snapToGrid w:val="0"/>
                <w:lang w:val="en-GB"/>
              </w:rPr>
            </w:pPr>
            <w:r w:rsidRPr="00C81B34">
              <w:t>Staff</w:t>
            </w:r>
          </w:p>
        </w:tc>
        <w:tc>
          <w:tcPr>
            <w:tcW w:w="7423" w:type="dxa"/>
          </w:tcPr>
          <w:p w14:paraId="3536FA7D" w14:textId="4B545E9B" w:rsidR="00C06539" w:rsidRPr="00861248" w:rsidRDefault="00C06539" w:rsidP="007E63C8">
            <w:pPr>
              <w:pStyle w:val="Tabledata"/>
              <w:rPr>
                <w:highlight w:val="yellow"/>
              </w:rPr>
            </w:pPr>
            <w:r w:rsidRPr="004773C6">
              <w:t>Any person or officer of the Department of Justice, Corrective Services, including a Public Service Officer, Youth Custodial Officer or an employee of a particular class; and any service provider who provides services to detainees at Banksia Hill Detention Centre.</w:t>
            </w:r>
          </w:p>
        </w:tc>
      </w:tr>
      <w:tr w:rsidR="00C06539" w:rsidRPr="00CB4753" w14:paraId="7CAAD755" w14:textId="77777777" w:rsidTr="007E63C8">
        <w:tc>
          <w:tcPr>
            <w:tcW w:w="1928" w:type="dxa"/>
          </w:tcPr>
          <w:p w14:paraId="08C06711" w14:textId="35339F45" w:rsidR="00C06539" w:rsidRPr="00CB4753" w:rsidRDefault="00C06539" w:rsidP="007E63C8">
            <w:pPr>
              <w:pStyle w:val="Tabledata"/>
            </w:pPr>
            <w:r>
              <w:t>Local Operating Procedure</w:t>
            </w:r>
            <w:r w:rsidR="007C6651">
              <w:t xml:space="preserve"> (LOP)</w:t>
            </w:r>
          </w:p>
        </w:tc>
        <w:tc>
          <w:tcPr>
            <w:tcW w:w="7423" w:type="dxa"/>
          </w:tcPr>
          <w:p w14:paraId="2D61D4C9" w14:textId="77777777" w:rsidR="00C06539" w:rsidRPr="00BD6772" w:rsidRDefault="00C06539" w:rsidP="007E63C8">
            <w:pPr>
              <w:pStyle w:val="Tabledata"/>
            </w:pPr>
            <w:r>
              <w:t xml:space="preserve">LOPs </w:t>
            </w:r>
            <w:r w:rsidRPr="00BD6772">
              <w:t xml:space="preserve">are Operational Instruments that </w:t>
            </w:r>
            <w:r>
              <w:t xml:space="preserve">provide procedural guidance to </w:t>
            </w:r>
            <w:r w:rsidRPr="00BD6772">
              <w:t xml:space="preserve">support </w:t>
            </w:r>
            <w:r>
              <w:t xml:space="preserve">staff at BHDC. Local Operating Procedures </w:t>
            </w:r>
            <w:r w:rsidRPr="00BD6772">
              <w:t>are policy documents.</w:t>
            </w:r>
          </w:p>
          <w:p w14:paraId="767EE1D6" w14:textId="1DBEE792" w:rsidR="00C06539" w:rsidRPr="00861248" w:rsidRDefault="00C06539" w:rsidP="007E63C8">
            <w:pPr>
              <w:pStyle w:val="Tabledata"/>
              <w:rPr>
                <w:highlight w:val="yellow"/>
              </w:rPr>
            </w:pPr>
          </w:p>
        </w:tc>
      </w:tr>
      <w:tr w:rsidR="00C06539" w:rsidRPr="00CB4753" w14:paraId="0052B6CD" w14:textId="77777777" w:rsidTr="007E63C8">
        <w:tc>
          <w:tcPr>
            <w:tcW w:w="1928" w:type="dxa"/>
          </w:tcPr>
          <w:p w14:paraId="4113DD2D" w14:textId="77777777" w:rsidR="00C06539" w:rsidRPr="00CB4753" w:rsidRDefault="00C06539" w:rsidP="007E63C8">
            <w:pPr>
              <w:pStyle w:val="Tabledata"/>
              <w:rPr>
                <w:snapToGrid w:val="0"/>
                <w:lang w:val="en-GB"/>
              </w:rPr>
            </w:pPr>
            <w:r w:rsidRPr="00CB4753">
              <w:t>Superintendent</w:t>
            </w:r>
          </w:p>
        </w:tc>
        <w:tc>
          <w:tcPr>
            <w:tcW w:w="7423" w:type="dxa"/>
          </w:tcPr>
          <w:p w14:paraId="3218E695" w14:textId="605C48A5" w:rsidR="00C06539" w:rsidRPr="00861248" w:rsidRDefault="00C06539" w:rsidP="007E63C8">
            <w:pPr>
              <w:pStyle w:val="Tabledata"/>
              <w:rPr>
                <w:highlight w:val="yellow"/>
              </w:rPr>
            </w:pPr>
            <w:r w:rsidRPr="00DB64E8">
              <w:t xml:space="preserve">In accordance with section 3 of the </w:t>
            </w:r>
            <w:r w:rsidRPr="00DB64E8">
              <w:rPr>
                <w:i/>
              </w:rPr>
              <w:t>Young Offenders Act 1994, ‘</w:t>
            </w:r>
            <w:r w:rsidRPr="00DB64E8">
              <w:t>The person in charge of a detention centre’</w:t>
            </w:r>
          </w:p>
        </w:tc>
      </w:tr>
    </w:tbl>
    <w:p w14:paraId="003B93B1" w14:textId="77777777" w:rsidR="00CB4753" w:rsidRPr="00CB4753" w:rsidRDefault="00CB4753" w:rsidP="00CB4753">
      <w:bookmarkStart w:id="71" w:name="_Toc23273236"/>
      <w:bookmarkStart w:id="72" w:name="_Toc23273450"/>
      <w:bookmarkStart w:id="73" w:name="_Toc22822819"/>
      <w:bookmarkEnd w:id="71"/>
      <w:bookmarkEnd w:id="72"/>
    </w:p>
    <w:p w14:paraId="089DB024" w14:textId="77777777" w:rsidR="00CB4753" w:rsidRPr="00CB4753" w:rsidRDefault="00CB4753" w:rsidP="0059651C">
      <w:pPr>
        <w:pStyle w:val="Heading2"/>
      </w:pPr>
      <w:bookmarkStart w:id="74" w:name="_Toc97022792"/>
      <w:bookmarkStart w:id="75" w:name="_Toc101864700"/>
      <w:r w:rsidRPr="00CB4753">
        <w:lastRenderedPageBreak/>
        <w:t>Related legislation</w:t>
      </w:r>
      <w:bookmarkEnd w:id="73"/>
      <w:bookmarkEnd w:id="74"/>
      <w:bookmarkEnd w:id="75"/>
      <w:r w:rsidRPr="00CB4753">
        <w:t xml:space="preserve"> </w:t>
      </w:r>
    </w:p>
    <w:p w14:paraId="247B17D4" w14:textId="66FE88F0" w:rsidR="00CB4753" w:rsidRPr="007E63C8" w:rsidRDefault="00C06539" w:rsidP="007E63C8">
      <w:pPr>
        <w:pStyle w:val="ListBullet"/>
        <w:rPr>
          <w:i/>
          <w:iCs/>
        </w:rPr>
      </w:pPr>
      <w:r w:rsidRPr="007E63C8">
        <w:rPr>
          <w:i/>
          <w:iCs/>
        </w:rPr>
        <w:t>Young Offenders Act 1994</w:t>
      </w:r>
    </w:p>
    <w:p w14:paraId="3523D855" w14:textId="7D947366" w:rsidR="00CB4753" w:rsidRPr="007E63C8" w:rsidRDefault="00C06539" w:rsidP="007E63C8">
      <w:pPr>
        <w:pStyle w:val="ListBullet"/>
        <w:rPr>
          <w:i/>
          <w:iCs/>
        </w:rPr>
      </w:pPr>
      <w:r w:rsidRPr="007E63C8">
        <w:rPr>
          <w:i/>
          <w:iCs/>
        </w:rPr>
        <w:t>Young Offenders Regulations 1995</w:t>
      </w:r>
    </w:p>
    <w:p w14:paraId="5C2C5A2C" w14:textId="77777777" w:rsidR="002E5756" w:rsidRPr="009D516D" w:rsidRDefault="002E5756" w:rsidP="002E5756">
      <w:pPr>
        <w:pStyle w:val="Heading1"/>
      </w:pPr>
      <w:bookmarkStart w:id="76" w:name="_Toc178286"/>
      <w:bookmarkStart w:id="77" w:name="_Toc101864701"/>
      <w:r w:rsidRPr="009D516D">
        <w:t>Assurance</w:t>
      </w:r>
      <w:bookmarkEnd w:id="76"/>
      <w:bookmarkEnd w:id="77"/>
    </w:p>
    <w:p w14:paraId="2C8C32F6" w14:textId="289A758C" w:rsidR="002E5756" w:rsidRPr="009D516D" w:rsidRDefault="002E5756" w:rsidP="002E5756">
      <w:r>
        <w:t>It is expected that</w:t>
      </w:r>
      <w:r w:rsidRPr="009D516D">
        <w:t>:</w:t>
      </w:r>
    </w:p>
    <w:p w14:paraId="198BCD34" w14:textId="6C8D38DA" w:rsidR="002E5756" w:rsidRPr="007E63C8" w:rsidRDefault="00C06539" w:rsidP="007E63C8">
      <w:pPr>
        <w:pStyle w:val="ListBullet"/>
      </w:pPr>
      <w:r w:rsidRPr="007E63C8">
        <w:t>BHDC</w:t>
      </w:r>
      <w:r w:rsidR="002E5756" w:rsidRPr="007E63C8">
        <w:t xml:space="preserve"> will undertake local compliance in accordance with the </w:t>
      </w:r>
      <w:hyperlink r:id="rId22" w:history="1">
        <w:r w:rsidR="002E5756" w:rsidRPr="007E63C8">
          <w:rPr>
            <w:rStyle w:val="Hyperlink"/>
            <w:color w:val="auto"/>
            <w:u w:val="none"/>
          </w:rPr>
          <w:t>Compliance Manual</w:t>
        </w:r>
      </w:hyperlink>
      <w:r w:rsidR="002E5756" w:rsidRPr="007E63C8">
        <w:t>.</w:t>
      </w:r>
    </w:p>
    <w:p w14:paraId="234C0275" w14:textId="77777777" w:rsidR="002E5756" w:rsidRPr="007E63C8" w:rsidRDefault="004C274A" w:rsidP="007E63C8">
      <w:pPr>
        <w:pStyle w:val="ListBullet"/>
      </w:pPr>
      <w:r w:rsidRPr="007E63C8">
        <w:t xml:space="preserve">The relevant Deputy Commissioner will ensure that </w:t>
      </w:r>
      <w:r w:rsidR="002E5756" w:rsidRPr="007E63C8">
        <w:t xml:space="preserve">management oversight </w:t>
      </w:r>
      <w:r w:rsidRPr="007E63C8">
        <w:t xml:space="preserve">occurs </w:t>
      </w:r>
      <w:r w:rsidR="002E5756" w:rsidRPr="007E63C8">
        <w:t xml:space="preserve">as required. </w:t>
      </w:r>
    </w:p>
    <w:p w14:paraId="36070FAE" w14:textId="1A2180E6" w:rsidR="002E5756" w:rsidRPr="007E63C8" w:rsidRDefault="00B53B46" w:rsidP="007E63C8">
      <w:pPr>
        <w:pStyle w:val="ListBullet"/>
      </w:pPr>
      <w:r w:rsidRPr="007E63C8">
        <w:t>Operational</w:t>
      </w:r>
      <w:r w:rsidR="002E5756" w:rsidRPr="007E63C8">
        <w:t xml:space="preserve"> Compliance Branch will undertake checks in accordance with the </w:t>
      </w:r>
      <w:hyperlink r:id="rId23" w:history="1">
        <w:r w:rsidR="002E5756" w:rsidRPr="007E63C8">
          <w:rPr>
            <w:rStyle w:val="Hyperlink"/>
            <w:color w:val="auto"/>
            <w:u w:val="none"/>
          </w:rPr>
          <w:t>Compliance Framework</w:t>
        </w:r>
      </w:hyperlink>
      <w:r w:rsidR="002E5756" w:rsidRPr="007E63C8">
        <w:t>.</w:t>
      </w:r>
    </w:p>
    <w:p w14:paraId="47F1637F" w14:textId="77777777" w:rsidR="00245869" w:rsidRPr="007E63C8" w:rsidRDefault="002E5756" w:rsidP="007E63C8">
      <w:pPr>
        <w:pStyle w:val="ListBullet"/>
      </w:pPr>
      <w:r w:rsidRPr="007E63C8">
        <w:t xml:space="preserve">Independent oversight will be undertaken as required. </w:t>
      </w:r>
    </w:p>
    <w:p w14:paraId="1282DE73" w14:textId="77777777" w:rsidR="00245869" w:rsidRPr="00EA7EAC" w:rsidRDefault="00245869" w:rsidP="00EA7EAC">
      <w:r>
        <w:br w:type="page"/>
      </w:r>
    </w:p>
    <w:p w14:paraId="419C970D" w14:textId="6AE9156D" w:rsidR="00245869" w:rsidRDefault="00245869" w:rsidP="001F5E0F">
      <w:pPr>
        <w:pStyle w:val="Heading1"/>
      </w:pPr>
      <w:bookmarkStart w:id="78" w:name="_Toc101864702"/>
      <w:r>
        <w:lastRenderedPageBreak/>
        <w:t xml:space="preserve">Document </w:t>
      </w:r>
      <w:r w:rsidR="001F5E0F">
        <w:t>V</w:t>
      </w:r>
      <w:r>
        <w:t xml:space="preserve">ersion </w:t>
      </w:r>
      <w:r w:rsidR="001F5E0F">
        <w:t>H</w:t>
      </w:r>
      <w:r>
        <w:t>istory</w:t>
      </w:r>
      <w:bookmarkEnd w:id="78"/>
    </w:p>
    <w:tbl>
      <w:tblPr>
        <w:tblStyle w:val="DCStable"/>
        <w:tblW w:w="8642" w:type="dxa"/>
        <w:tblCellMar>
          <w:top w:w="57" w:type="dxa"/>
          <w:left w:w="85" w:type="dxa"/>
          <w:bottom w:w="57" w:type="dxa"/>
          <w:right w:w="85" w:type="dxa"/>
        </w:tblCellMar>
        <w:tblLook w:val="0620" w:firstRow="1" w:lastRow="0" w:firstColumn="0" w:lastColumn="0" w:noHBand="1" w:noVBand="1"/>
      </w:tblPr>
      <w:tblGrid>
        <w:gridCol w:w="1129"/>
        <w:gridCol w:w="1560"/>
        <w:gridCol w:w="2551"/>
        <w:gridCol w:w="1701"/>
        <w:gridCol w:w="1701"/>
      </w:tblGrid>
      <w:tr w:rsidR="0059651C" w:rsidRPr="007D3C6F" w14:paraId="2E196F4D" w14:textId="2E1784B7" w:rsidTr="0059651C">
        <w:trPr>
          <w:cnfStyle w:val="100000000000" w:firstRow="1" w:lastRow="0" w:firstColumn="0" w:lastColumn="0" w:oddVBand="0" w:evenVBand="0" w:oddHBand="0" w:evenHBand="0" w:firstRowFirstColumn="0" w:firstRowLastColumn="0" w:lastRowFirstColumn="0" w:lastRowLastColumn="0"/>
        </w:trPr>
        <w:tc>
          <w:tcPr>
            <w:tcW w:w="1129" w:type="dxa"/>
          </w:tcPr>
          <w:p w14:paraId="6B0FA748" w14:textId="77777777" w:rsidR="0059651C" w:rsidRPr="007D3C6F" w:rsidRDefault="0059651C" w:rsidP="00DF778C">
            <w:pPr>
              <w:pStyle w:val="Tableheading"/>
            </w:pPr>
            <w:r w:rsidRPr="007D3C6F">
              <w:t>Version no</w:t>
            </w:r>
          </w:p>
        </w:tc>
        <w:tc>
          <w:tcPr>
            <w:tcW w:w="1560" w:type="dxa"/>
          </w:tcPr>
          <w:p w14:paraId="529172BC" w14:textId="77777777" w:rsidR="0059651C" w:rsidRPr="007D3C6F" w:rsidRDefault="0059651C" w:rsidP="00DF778C">
            <w:pPr>
              <w:pStyle w:val="Tableheading"/>
            </w:pPr>
            <w:r w:rsidRPr="007D3C6F">
              <w:t>Primary author(s)</w:t>
            </w:r>
          </w:p>
        </w:tc>
        <w:tc>
          <w:tcPr>
            <w:tcW w:w="2551" w:type="dxa"/>
          </w:tcPr>
          <w:p w14:paraId="30EB809F" w14:textId="77777777" w:rsidR="0059651C" w:rsidRPr="007D3C6F" w:rsidRDefault="0059651C" w:rsidP="00DF778C">
            <w:pPr>
              <w:pStyle w:val="Tableheading"/>
            </w:pPr>
            <w:r w:rsidRPr="007D3C6F">
              <w:t>Description of version</w:t>
            </w:r>
          </w:p>
        </w:tc>
        <w:tc>
          <w:tcPr>
            <w:tcW w:w="1701" w:type="dxa"/>
          </w:tcPr>
          <w:p w14:paraId="55B223EF" w14:textId="77777777" w:rsidR="0059651C" w:rsidRPr="007D3C6F" w:rsidRDefault="0059651C" w:rsidP="00DF778C">
            <w:pPr>
              <w:pStyle w:val="Tableheading"/>
            </w:pPr>
            <w:r w:rsidRPr="007D3C6F">
              <w:t>Date completed</w:t>
            </w:r>
          </w:p>
        </w:tc>
        <w:tc>
          <w:tcPr>
            <w:tcW w:w="1701" w:type="dxa"/>
          </w:tcPr>
          <w:p w14:paraId="574B330D" w14:textId="1BD2713E" w:rsidR="0059651C" w:rsidRPr="007D3C6F" w:rsidRDefault="00C06539" w:rsidP="00DF778C">
            <w:pPr>
              <w:pStyle w:val="Tableheading"/>
            </w:pPr>
            <w:r>
              <w:t>Effective Date</w:t>
            </w:r>
          </w:p>
        </w:tc>
      </w:tr>
      <w:tr w:rsidR="0059651C" w:rsidRPr="007D3C6F" w14:paraId="32D3C85C" w14:textId="7AF25A01" w:rsidTr="0059651C">
        <w:tc>
          <w:tcPr>
            <w:tcW w:w="1129" w:type="dxa"/>
          </w:tcPr>
          <w:p w14:paraId="20CFB0E5" w14:textId="77777777" w:rsidR="0059651C" w:rsidRPr="007D3C6F" w:rsidRDefault="0059651C" w:rsidP="00DF778C">
            <w:pPr>
              <w:pStyle w:val="Tabledata"/>
            </w:pPr>
            <w:r w:rsidRPr="007D3C6F">
              <w:t>0.1</w:t>
            </w:r>
          </w:p>
        </w:tc>
        <w:tc>
          <w:tcPr>
            <w:tcW w:w="1560" w:type="dxa"/>
          </w:tcPr>
          <w:p w14:paraId="5AC20573" w14:textId="05E26B3D" w:rsidR="0059651C" w:rsidRPr="00F675D5" w:rsidRDefault="00C06539" w:rsidP="00DF778C">
            <w:pPr>
              <w:pStyle w:val="Tabledata"/>
            </w:pPr>
            <w:r>
              <w:t>Operational Policy</w:t>
            </w:r>
          </w:p>
        </w:tc>
        <w:tc>
          <w:tcPr>
            <w:tcW w:w="2551" w:type="dxa"/>
          </w:tcPr>
          <w:p w14:paraId="6057F8D3" w14:textId="77777777" w:rsidR="0059651C" w:rsidRPr="00F675D5" w:rsidRDefault="0059651C" w:rsidP="00DF778C">
            <w:pPr>
              <w:pStyle w:val="Tabledata"/>
            </w:pPr>
            <w:r w:rsidRPr="00F675D5">
              <w:t>Initial draft</w:t>
            </w:r>
          </w:p>
        </w:tc>
        <w:tc>
          <w:tcPr>
            <w:tcW w:w="1701" w:type="dxa"/>
          </w:tcPr>
          <w:p w14:paraId="29F18DA5" w14:textId="6684C452" w:rsidR="0059651C" w:rsidRPr="007D3C6F" w:rsidRDefault="00C06539" w:rsidP="00DF778C">
            <w:pPr>
              <w:pStyle w:val="Tabledata"/>
            </w:pPr>
            <w:r>
              <w:t>9 March 2022</w:t>
            </w:r>
          </w:p>
        </w:tc>
        <w:tc>
          <w:tcPr>
            <w:tcW w:w="1701" w:type="dxa"/>
          </w:tcPr>
          <w:p w14:paraId="3E73C1DD" w14:textId="62A0731B" w:rsidR="0059651C" w:rsidRPr="007D3C6F" w:rsidRDefault="00C06539" w:rsidP="00DF778C">
            <w:pPr>
              <w:pStyle w:val="Tabledata"/>
            </w:pPr>
            <w:r>
              <w:t>N/A</w:t>
            </w:r>
          </w:p>
        </w:tc>
      </w:tr>
      <w:tr w:rsidR="0059651C" w:rsidRPr="007D3C6F" w14:paraId="41A476FA" w14:textId="79E10B88" w:rsidTr="0059651C">
        <w:tc>
          <w:tcPr>
            <w:tcW w:w="1129" w:type="dxa"/>
          </w:tcPr>
          <w:p w14:paraId="01BA4DF6" w14:textId="77777777" w:rsidR="0059651C" w:rsidRPr="007D3C6F" w:rsidRDefault="0059651C" w:rsidP="004C274A">
            <w:pPr>
              <w:pStyle w:val="Tabledata"/>
            </w:pPr>
            <w:r w:rsidRPr="007D3C6F">
              <w:t>0.</w:t>
            </w:r>
            <w:r>
              <w:t>2</w:t>
            </w:r>
          </w:p>
        </w:tc>
        <w:tc>
          <w:tcPr>
            <w:tcW w:w="1560" w:type="dxa"/>
          </w:tcPr>
          <w:p w14:paraId="634D965B" w14:textId="797EF1C3" w:rsidR="0059651C" w:rsidRPr="00F675D5" w:rsidRDefault="00C06539" w:rsidP="004C274A">
            <w:pPr>
              <w:pStyle w:val="Tabledata"/>
            </w:pPr>
            <w:r>
              <w:t xml:space="preserve">Operational Policy </w:t>
            </w:r>
          </w:p>
        </w:tc>
        <w:tc>
          <w:tcPr>
            <w:tcW w:w="2551" w:type="dxa"/>
          </w:tcPr>
          <w:p w14:paraId="328DFF8C" w14:textId="0CC14FBB" w:rsidR="0059651C" w:rsidRPr="00F675D5" w:rsidRDefault="00197CE1" w:rsidP="004C274A">
            <w:pPr>
              <w:pStyle w:val="Tabledata"/>
            </w:pPr>
            <w:r>
              <w:t xml:space="preserve">Feedback from BHDC and </w:t>
            </w:r>
            <w:r w:rsidR="00B53B46">
              <w:t>Minor grammar amendments</w:t>
            </w:r>
          </w:p>
        </w:tc>
        <w:tc>
          <w:tcPr>
            <w:tcW w:w="1701" w:type="dxa"/>
          </w:tcPr>
          <w:p w14:paraId="0C916A37" w14:textId="61CAF9BB" w:rsidR="0059651C" w:rsidRPr="007D3C6F" w:rsidRDefault="00B53B46" w:rsidP="004C274A">
            <w:pPr>
              <w:pStyle w:val="Tabledata"/>
            </w:pPr>
            <w:r>
              <w:t>6 April 2022</w:t>
            </w:r>
          </w:p>
        </w:tc>
        <w:tc>
          <w:tcPr>
            <w:tcW w:w="1701" w:type="dxa"/>
          </w:tcPr>
          <w:p w14:paraId="49844EDA" w14:textId="7A6E8EFE" w:rsidR="0059651C" w:rsidRPr="007D3C6F" w:rsidRDefault="00197CE1" w:rsidP="004C274A">
            <w:pPr>
              <w:pStyle w:val="Tabledata"/>
            </w:pPr>
            <w:r>
              <w:t>N/A</w:t>
            </w:r>
          </w:p>
        </w:tc>
      </w:tr>
      <w:tr w:rsidR="0059651C" w:rsidRPr="007D3C6F" w14:paraId="60B3ECCB" w14:textId="73D1D124" w:rsidTr="0059651C">
        <w:tc>
          <w:tcPr>
            <w:tcW w:w="1129" w:type="dxa"/>
          </w:tcPr>
          <w:p w14:paraId="5D753B19" w14:textId="5C7DB894" w:rsidR="0059651C" w:rsidRPr="007D3C6F" w:rsidRDefault="00197CE1" w:rsidP="00DF778C">
            <w:pPr>
              <w:pStyle w:val="Tabledata"/>
            </w:pPr>
            <w:r>
              <w:t>1.0</w:t>
            </w:r>
          </w:p>
        </w:tc>
        <w:tc>
          <w:tcPr>
            <w:tcW w:w="1560" w:type="dxa"/>
          </w:tcPr>
          <w:p w14:paraId="75690598" w14:textId="41A90039" w:rsidR="0059651C" w:rsidRDefault="00CB3459" w:rsidP="00DF778C">
            <w:pPr>
              <w:pStyle w:val="Tabledata"/>
            </w:pPr>
            <w:r>
              <w:t>Operational Policy</w:t>
            </w:r>
          </w:p>
        </w:tc>
        <w:tc>
          <w:tcPr>
            <w:tcW w:w="2551" w:type="dxa"/>
          </w:tcPr>
          <w:p w14:paraId="59089E6A" w14:textId="2ECD2A87" w:rsidR="0059651C" w:rsidRPr="00F675D5" w:rsidRDefault="00CB3459" w:rsidP="00DF778C">
            <w:pPr>
              <w:pStyle w:val="Tabledata"/>
            </w:pPr>
            <w:r>
              <w:t>Approved by the Commissioner, Corrective Services</w:t>
            </w:r>
          </w:p>
        </w:tc>
        <w:tc>
          <w:tcPr>
            <w:tcW w:w="1701" w:type="dxa"/>
          </w:tcPr>
          <w:p w14:paraId="3AB22EA3" w14:textId="06F4D6C3" w:rsidR="0059651C" w:rsidRPr="007D3C6F" w:rsidRDefault="00BC5622" w:rsidP="00DF778C">
            <w:pPr>
              <w:pStyle w:val="Tabledata"/>
            </w:pPr>
            <w:r>
              <w:t>4 June 2022</w:t>
            </w:r>
          </w:p>
        </w:tc>
        <w:tc>
          <w:tcPr>
            <w:tcW w:w="1701" w:type="dxa"/>
          </w:tcPr>
          <w:p w14:paraId="53514B03" w14:textId="0865664D" w:rsidR="0059651C" w:rsidRPr="007D3C6F" w:rsidRDefault="00BC5622" w:rsidP="00DF778C">
            <w:pPr>
              <w:pStyle w:val="Tabledata"/>
            </w:pPr>
            <w:r>
              <w:t>5 June 2022</w:t>
            </w:r>
          </w:p>
        </w:tc>
      </w:tr>
    </w:tbl>
    <w:p w14:paraId="0D5AAC07" w14:textId="77777777" w:rsidR="00245869" w:rsidRPr="007E63C8" w:rsidRDefault="00245869" w:rsidP="007E63C8"/>
    <w:sectPr w:rsidR="00245869" w:rsidRPr="007E63C8" w:rsidSect="009814BD">
      <w:headerReference w:type="default" r:id="rId24"/>
      <w:footerReference w:type="default" r:id="rId25"/>
      <w:type w:val="continuous"/>
      <w:pgSz w:w="11900" w:h="16840" w:code="9"/>
      <w:pgMar w:top="1418" w:right="1418" w:bottom="1134" w:left="1304" w:header="709"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453D2" w14:textId="77777777" w:rsidR="00A6167C" w:rsidRDefault="00A6167C" w:rsidP="00D06E62">
      <w:r>
        <w:separator/>
      </w:r>
    </w:p>
  </w:endnote>
  <w:endnote w:type="continuationSeparator" w:id="0">
    <w:p w14:paraId="505849BB" w14:textId="77777777" w:rsidR="00A6167C" w:rsidRDefault="00A6167C" w:rsidP="00D06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A7CD5" w14:textId="4818FEC1" w:rsidR="007E63C8" w:rsidRDefault="007E63C8" w:rsidP="007E63C8">
    <w:pPr>
      <w:pStyle w:val="Footer"/>
      <w:tabs>
        <w:tab w:val="clear" w:pos="9026"/>
        <w:tab w:val="left" w:pos="1095"/>
        <w:tab w:val="left" w:pos="8080"/>
      </w:tabs>
    </w:pPr>
    <w:r w:rsidRPr="007E63C8">
      <w:rPr>
        <w:color w:val="C00000"/>
      </w:rPr>
      <w:t>The current version of this document is maintained on the Custodial Ops intranet page</w:t>
    </w:r>
    <w:r w:rsidRPr="007E63C8">
      <w:tab/>
    </w:r>
    <w:proofErr w:type="spellStart"/>
    <w:r w:rsidRPr="007E63C8">
      <w:t>Page</w:t>
    </w:r>
    <w:proofErr w:type="spellEnd"/>
    <w:r w:rsidRPr="007E63C8">
      <w:t xml:space="preserve"> </w:t>
    </w:r>
    <w:r w:rsidRPr="007E63C8">
      <w:fldChar w:fldCharType="begin"/>
    </w:r>
    <w:r w:rsidRPr="007E63C8">
      <w:instrText xml:space="preserve"> PAGE  \* Arabic  \* MERGEFORMAT </w:instrText>
    </w:r>
    <w:r w:rsidRPr="007E63C8">
      <w:fldChar w:fldCharType="separate"/>
    </w:r>
    <w:r w:rsidRPr="007E63C8">
      <w:t>3</w:t>
    </w:r>
    <w:r w:rsidRPr="007E63C8">
      <w:fldChar w:fldCharType="end"/>
    </w:r>
    <w:r w:rsidRPr="007E63C8">
      <w:t xml:space="preserve"> of </w:t>
    </w:r>
    <w:r w:rsidRPr="007E63C8">
      <w:rPr>
        <w:noProof/>
      </w:rPr>
      <w:fldChar w:fldCharType="begin"/>
    </w:r>
    <w:r w:rsidRPr="007E63C8">
      <w:rPr>
        <w:noProof/>
      </w:rPr>
      <w:instrText xml:space="preserve"> NUMPAGES  \* Arabic  \* MERGEFORMAT </w:instrText>
    </w:r>
    <w:r w:rsidRPr="007E63C8">
      <w:rPr>
        <w:noProof/>
      </w:rPr>
      <w:fldChar w:fldCharType="separate"/>
    </w:r>
    <w:r w:rsidRPr="007E63C8">
      <w:rPr>
        <w:noProof/>
      </w:rPr>
      <w:t>8</w:t>
    </w:r>
    <w:r w:rsidRPr="007E63C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958DF" w14:textId="0DC5033D" w:rsidR="007A1D35" w:rsidRDefault="007A1D35" w:rsidP="00663830">
    <w:pPr>
      <w:pStyle w:val="Footer"/>
      <w:tabs>
        <w:tab w:val="clear" w:pos="9026"/>
        <w:tab w:val="left" w:pos="1095"/>
        <w:tab w:val="left" w:pos="8080"/>
      </w:tabs>
    </w:pPr>
    <w:r w:rsidRPr="00627992">
      <w:rPr>
        <w:color w:val="C00000"/>
      </w:rPr>
      <w:t xml:space="preserve">The current version of this document is maintained on the </w:t>
    </w:r>
    <w:r w:rsidR="00080174">
      <w:rPr>
        <w:color w:val="C00000"/>
      </w:rPr>
      <w:t>Custodial Ops</w:t>
    </w:r>
    <w:r w:rsidRPr="00627992">
      <w:rPr>
        <w:color w:val="C00000"/>
      </w:rPr>
      <w:t xml:space="preserve"> intranet page</w:t>
    </w:r>
    <w:r>
      <w:tab/>
    </w:r>
    <w:proofErr w:type="spellStart"/>
    <w:r w:rsidRPr="00627992">
      <w:t>Page</w:t>
    </w:r>
    <w:proofErr w:type="spellEnd"/>
    <w:r w:rsidRPr="00627992">
      <w:t xml:space="preserve"> </w:t>
    </w:r>
    <w:r w:rsidRPr="00627992">
      <w:fldChar w:fldCharType="begin"/>
    </w:r>
    <w:r w:rsidRPr="00627992">
      <w:instrText xml:space="preserve"> PAGE  \* Arabic  \* MERGEFORMAT </w:instrText>
    </w:r>
    <w:r w:rsidRPr="00627992">
      <w:fldChar w:fldCharType="separate"/>
    </w:r>
    <w:r>
      <w:rPr>
        <w:noProof/>
      </w:rPr>
      <w:t>5</w:t>
    </w:r>
    <w:r w:rsidRPr="00627992">
      <w:fldChar w:fldCharType="end"/>
    </w:r>
    <w:r w:rsidRPr="00627992">
      <w:t xml:space="preserve"> of </w:t>
    </w:r>
    <w:r>
      <w:rPr>
        <w:noProof/>
      </w:rPr>
      <w:fldChar w:fldCharType="begin"/>
    </w:r>
    <w:r>
      <w:rPr>
        <w:noProof/>
      </w:rPr>
      <w:instrText xml:space="preserve"> NUMPAGES  \* Arabic  \* MERGEFORMAT </w:instrText>
    </w:r>
    <w:r>
      <w:rPr>
        <w:noProof/>
      </w:rPr>
      <w:fldChar w:fldCharType="separate"/>
    </w:r>
    <w:r>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63255" w14:textId="77777777" w:rsidR="00A6167C" w:rsidRDefault="00A6167C" w:rsidP="00D06E62">
      <w:r>
        <w:separator/>
      </w:r>
    </w:p>
  </w:footnote>
  <w:footnote w:type="continuationSeparator" w:id="0">
    <w:p w14:paraId="1D05E76B" w14:textId="77777777" w:rsidR="00A6167C" w:rsidRDefault="00A6167C" w:rsidP="00D06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213DB" w14:textId="168C9BA3" w:rsidR="007A1D35" w:rsidRDefault="007A1D35" w:rsidP="00663830">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E63C8">
      <w:rPr>
        <w:noProof/>
      </w:rPr>
      <w:t>COPP 1.3 Local Operating Procedures</w:t>
    </w:r>
    <w:r>
      <w:rPr>
        <w:noProof/>
      </w:rPr>
      <w:fldChar w:fldCharType="end"/>
    </w:r>
    <w:r>
      <w:rPr>
        <w:noProof/>
      </w:rPr>
      <w:t xml:space="preserve"> v </w:t>
    </w:r>
    <w:r w:rsidR="007E63C8">
      <w:rPr>
        <w:noProof/>
      </w:rPr>
      <w:t>1.0</w:t>
    </w:r>
  </w:p>
  <w:p w14:paraId="21008523" w14:textId="77777777" w:rsidR="007A1D35" w:rsidRDefault="007A1D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79650" w14:textId="77777777" w:rsidR="007A1D35" w:rsidRDefault="007A1D35">
    <w:pPr>
      <w:pStyle w:val="Header"/>
    </w:pPr>
    <w:r w:rsidRPr="008114B3">
      <w:rPr>
        <w:rFonts w:cs="Arial"/>
        <w:noProof/>
        <w:sz w:val="56"/>
        <w:szCs w:val="56"/>
        <w:lang w:eastAsia="en-AU"/>
      </w:rPr>
      <mc:AlternateContent>
        <mc:Choice Requires="wps">
          <w:drawing>
            <wp:anchor distT="0" distB="0" distL="114300" distR="114300" simplePos="0" relativeHeight="251669504" behindDoc="0" locked="0" layoutInCell="1" allowOverlap="1" wp14:anchorId="243C0056" wp14:editId="2CE59E96">
              <wp:simplePos x="0" y="0"/>
              <wp:positionH relativeFrom="margin">
                <wp:posOffset>181610</wp:posOffset>
              </wp:positionH>
              <wp:positionV relativeFrom="paragraph">
                <wp:posOffset>220980</wp:posOffset>
              </wp:positionV>
              <wp:extent cx="1647825" cy="29654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96545"/>
                      </a:xfrm>
                      <a:prstGeom prst="rect">
                        <a:avLst/>
                      </a:prstGeom>
                      <a:noFill/>
                      <a:ln w="9525">
                        <a:noFill/>
                        <a:miter lim="800000"/>
                        <a:headEnd/>
                        <a:tailEnd/>
                      </a:ln>
                    </wps:spPr>
                    <wps:txbx>
                      <w:txbxContent>
                        <w:sdt>
                          <w:sdtPr>
                            <w:rPr>
                              <w:rFonts w:ascii="Arial Bold" w:hAnsi="Arial Bold"/>
                              <w:b/>
                              <w:color w:val="FFFFFF" w:themeColor="background1"/>
                            </w:rPr>
                            <w:id w:val="-1483379727"/>
                          </w:sdtPr>
                          <w:sdtEndPr>
                            <w:rPr>
                              <w:sz w:val="20"/>
                              <w:szCs w:val="20"/>
                            </w:rPr>
                          </w:sdtEndPr>
                          <w:sdtContent>
                            <w:p w14:paraId="65ACD699" w14:textId="77777777" w:rsidR="007A1D35" w:rsidRPr="00464E72" w:rsidRDefault="007A1D35"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3C0056" id="_x0000_t202" coordsize="21600,21600" o:spt="202" path="m,l,21600r21600,l21600,xe">
              <v:stroke joinstyle="miter"/>
              <v:path gradientshapeok="t" o:connecttype="rect"/>
            </v:shapetype>
            <v:shape id="Text Box 1" o:spid="_x0000_s1026" type="#_x0000_t202" style="position:absolute;margin-left:14.3pt;margin-top:17.4pt;width:129.75pt;height:23.3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" filled="f" stroked="f">
              <v:textbox>
                <w:txbxContent>
                  <w:sdt>
                    <w:sdtPr>
                      <w:rPr>
                        <w:rFonts w:ascii="Arial Bold" w:hAnsi="Arial Bold"/>
                        <w:b/>
                        <w:color w:val="FFFFFF" w:themeColor="background1"/>
                      </w:rPr>
                      <w:id w:val="-1483379727"/>
                    </w:sdtPr>
                    <w:sdtEndPr>
                      <w:rPr>
                        <w:sz w:val="20"/>
                        <w:szCs w:val="20"/>
                      </w:rPr>
                    </w:sdtEndPr>
                    <w:sdtContent>
                      <w:p w14:paraId="65ACD699" w14:textId="77777777" w:rsidR="007A1D35" w:rsidRPr="00464E72" w:rsidRDefault="007A1D35" w:rsidP="008D51C1">
                        <w:pPr>
                          <w:rPr>
                            <w:rFonts w:ascii="Arial Bold" w:hAnsi="Arial Bold"/>
                            <w:b/>
                            <w:color w:val="FFFFFF" w:themeColor="background1"/>
                            <w:sz w:val="20"/>
                            <w:szCs w:val="20"/>
                          </w:rPr>
                        </w:pPr>
                        <w:r>
                          <w:rPr>
                            <w:rFonts w:ascii="Arial Bold" w:hAnsi="Arial Bold"/>
                            <w:b/>
                            <w:color w:val="FFFFFF" w:themeColor="background1"/>
                            <w:sz w:val="20"/>
                            <w:szCs w:val="20"/>
                          </w:rPr>
                          <w:t>Corrective Services</w:t>
                        </w:r>
                      </w:p>
                    </w:sdtContent>
                  </w:sdt>
                </w:txbxContent>
              </v:textbox>
              <w10:wrap anchorx="margin"/>
            </v:shape>
          </w:pict>
        </mc:Fallback>
      </mc:AlternateContent>
    </w:r>
    <w:r>
      <w:rPr>
        <w:noProof/>
        <w:lang w:eastAsia="en-AU"/>
      </w:rPr>
      <mc:AlternateContent>
        <mc:Choice Requires="wps">
          <w:drawing>
            <wp:anchor distT="0" distB="0" distL="114300" distR="114300" simplePos="0" relativeHeight="251665408" behindDoc="0" locked="0" layoutInCell="1" allowOverlap="1" wp14:anchorId="0001B4F1" wp14:editId="5C8729DC">
              <wp:simplePos x="0" y="0"/>
              <wp:positionH relativeFrom="column">
                <wp:posOffset>2543810</wp:posOffset>
              </wp:positionH>
              <wp:positionV relativeFrom="paragraph">
                <wp:posOffset>-17145</wp:posOffset>
              </wp:positionV>
              <wp:extent cx="3971925" cy="54292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971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DC34EF" w14:textId="77777777" w:rsidR="007A1D35" w:rsidRDefault="007A1D35" w:rsidP="00B937D8">
                          <w:pPr>
                            <w:pStyle w:val="Publicationtitle"/>
                          </w:pPr>
                          <w:r>
                            <w:t>Commissioner’s Operating Policy and Procedure (COPP)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1B4F1" id="Text Box 21" o:spid="_x0000_s1027" type="#_x0000_t202" style="position:absolute;margin-left:200.3pt;margin-top:-1.35pt;width:312.75pt;height:4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" filled="f" stroked="f" strokeweight=".5pt">
              <v:textbox>
                <w:txbxContent>
                  <w:p w14:paraId="61DC34EF" w14:textId="77777777" w:rsidR="007A1D35" w:rsidRDefault="007A1D35" w:rsidP="00B937D8">
                    <w:pPr>
                      <w:pStyle w:val="Publicationtitle"/>
                    </w:pPr>
                    <w:r>
                      <w:t>Commissioner’s Operating Policy and Procedure (COPP)</w:t>
                    </w:r>
                  </w:p>
                </w:txbxContent>
              </v:textbox>
            </v:shape>
          </w:pict>
        </mc:Fallback>
      </mc:AlternateContent>
    </w:r>
    <w:r>
      <w:rPr>
        <w:noProof/>
        <w:lang w:eastAsia="en-AU"/>
      </w:rPr>
      <w:drawing>
        <wp:anchor distT="0" distB="0" distL="114300" distR="114300" simplePos="0" relativeHeight="251671552" behindDoc="1" locked="0" layoutInCell="1" allowOverlap="1" wp14:anchorId="485DD27C" wp14:editId="5260C686">
          <wp:simplePos x="0" y="0"/>
          <wp:positionH relativeFrom="page">
            <wp:posOffset>-29210</wp:posOffset>
          </wp:positionH>
          <wp:positionV relativeFrom="page">
            <wp:posOffset>-59055</wp:posOffset>
          </wp:positionV>
          <wp:extent cx="7580630" cy="10719435"/>
          <wp:effectExtent l="0" t="0" r="127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vOfWA_DOJ_222.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0630" cy="1071943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3DF5A9" w14:textId="1FF7647A" w:rsidR="007A1D35" w:rsidRDefault="007A1D35" w:rsidP="004D040B">
    <w:pPr>
      <w:pStyle w:val="Header"/>
      <w:pBdr>
        <w:bottom w:val="single" w:sz="4" w:space="3" w:color="auto"/>
      </w:pBdr>
    </w:pPr>
    <w:r>
      <w:rPr>
        <w:noProof/>
      </w:rPr>
      <w:fldChar w:fldCharType="begin"/>
    </w:r>
    <w:r>
      <w:rPr>
        <w:noProof/>
      </w:rPr>
      <w:instrText xml:space="preserve"> STYLEREF  Title  \* MERGEFORMAT </w:instrText>
    </w:r>
    <w:r>
      <w:rPr>
        <w:noProof/>
      </w:rPr>
      <w:fldChar w:fldCharType="separate"/>
    </w:r>
    <w:r w:rsidR="007E63C8">
      <w:rPr>
        <w:noProof/>
      </w:rPr>
      <w:t>COPP 1.3 Local Operating Procedures</w:t>
    </w:r>
    <w:r>
      <w:rPr>
        <w:noProof/>
      </w:rPr>
      <w:fldChar w:fldCharType="end"/>
    </w:r>
    <w:r>
      <w:rPr>
        <w:noProof/>
      </w:rPr>
      <w:t xml:space="preserve"> v </w:t>
    </w:r>
    <w:r w:rsidR="00FD6211">
      <w:rPr>
        <w:noProof/>
      </w:rPr>
      <w:t>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6684E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B8113D"/>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9A5360B"/>
    <w:multiLevelType w:val="hybridMultilevel"/>
    <w:tmpl w:val="0E424F36"/>
    <w:lvl w:ilvl="0" w:tplc="0C090001">
      <w:start w:val="1"/>
      <w:numFmt w:val="bullet"/>
      <w:lvlText w:val=""/>
      <w:lvlJc w:val="left"/>
      <w:pPr>
        <w:ind w:left="720" w:hanging="360"/>
      </w:pPr>
      <w:rPr>
        <w:rFonts w:ascii="Symbol" w:hAnsi="Symbol" w:hint="default"/>
        <w:b w:val="0"/>
        <w:i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00A583F"/>
    <w:multiLevelType w:val="hybridMultilevel"/>
    <w:tmpl w:val="3C4A2FEA"/>
    <w:lvl w:ilvl="0" w:tplc="480EC24A">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8FB6B4F"/>
    <w:multiLevelType w:val="hybridMultilevel"/>
    <w:tmpl w:val="20083FF2"/>
    <w:lvl w:ilvl="0" w:tplc="0C090017">
      <w:start w:val="1"/>
      <w:numFmt w:val="lowerLetter"/>
      <w:lvlText w:val="%1)"/>
      <w:lvlJc w:val="left"/>
      <w:pPr>
        <w:ind w:left="1400" w:hanging="360"/>
      </w:pPr>
    </w:lvl>
    <w:lvl w:ilvl="1" w:tplc="0C090019" w:tentative="1">
      <w:start w:val="1"/>
      <w:numFmt w:val="lowerLetter"/>
      <w:lvlText w:val="%2."/>
      <w:lvlJc w:val="left"/>
      <w:pPr>
        <w:ind w:left="2120" w:hanging="360"/>
      </w:pPr>
    </w:lvl>
    <w:lvl w:ilvl="2" w:tplc="0C09001B">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5" w15:restartNumberingAfterBreak="0">
    <w:nsid w:val="2EDC6DA2"/>
    <w:multiLevelType w:val="hybridMultilevel"/>
    <w:tmpl w:val="84F42C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86539E"/>
    <w:multiLevelType w:val="hybridMultilevel"/>
    <w:tmpl w:val="36081D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6CA0FD5"/>
    <w:multiLevelType w:val="hybridMultilevel"/>
    <w:tmpl w:val="1F28A088"/>
    <w:lvl w:ilvl="0" w:tplc="0C090017">
      <w:start w:val="1"/>
      <w:numFmt w:val="lowerLetter"/>
      <w:lvlText w:val="%1)"/>
      <w:lvlJc w:val="left"/>
      <w:pPr>
        <w:ind w:left="1400" w:hanging="360"/>
      </w:p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8" w15:restartNumberingAfterBreak="0">
    <w:nsid w:val="36CB5324"/>
    <w:multiLevelType w:val="hybridMultilevel"/>
    <w:tmpl w:val="BA1898B6"/>
    <w:lvl w:ilvl="0" w:tplc="3378D64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88D44B3"/>
    <w:multiLevelType w:val="hybridMultilevel"/>
    <w:tmpl w:val="91BE9BAE"/>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B41DE4"/>
    <w:multiLevelType w:val="multilevel"/>
    <w:tmpl w:val="84F42C78"/>
    <w:lvl w:ilvl="0">
      <w:start w:val="1"/>
      <w:numFmt w:val="bullet"/>
      <w:lvlText w:val=""/>
      <w:lvlJc w:val="left"/>
      <w:pPr>
        <w:ind w:left="720" w:hanging="360"/>
      </w:pPr>
      <w:rPr>
        <w:rFonts w:ascii="Symbol" w:hAnsi="Symbol"/>
        <w:color w:val="C00000"/>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C61053"/>
    <w:multiLevelType w:val="hybridMultilevel"/>
    <w:tmpl w:val="E620191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49ED5C88"/>
    <w:multiLevelType w:val="hybridMultilevel"/>
    <w:tmpl w:val="228E2E9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C959F4"/>
    <w:multiLevelType w:val="hybridMultilevel"/>
    <w:tmpl w:val="41F27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F82A29"/>
    <w:multiLevelType w:val="hybridMultilevel"/>
    <w:tmpl w:val="50C4FF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101D15"/>
    <w:multiLevelType w:val="hybridMultilevel"/>
    <w:tmpl w:val="D39A776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FD4723"/>
    <w:multiLevelType w:val="hybridMultilevel"/>
    <w:tmpl w:val="B7B2A4CC"/>
    <w:lvl w:ilvl="0" w:tplc="23409C24">
      <w:start w:val="1"/>
      <w:numFmt w:val="lowerLetter"/>
      <w:pStyle w:val="ListNumber"/>
      <w:lvlText w:val="%1)"/>
      <w:lvlJc w:val="left"/>
      <w:pPr>
        <w:ind w:left="1134" w:hanging="340"/>
      </w:pPr>
      <w:rPr>
        <w:rFonts w:hint="default"/>
        <w:b w:val="0"/>
        <w:i w:val="0"/>
        <w:color w:val="auto"/>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0"/>
  </w:num>
  <w:num w:numId="5">
    <w:abstractNumId w:val="1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6"/>
  </w:num>
  <w:num w:numId="9">
    <w:abstractNumId w:val="2"/>
  </w:num>
  <w:num w:numId="10">
    <w:abstractNumId w:val="10"/>
  </w:num>
  <w:num w:numId="11">
    <w:abstractNumId w:val="14"/>
  </w:num>
  <w:num w:numId="12">
    <w:abstractNumId w:val="15"/>
  </w:num>
  <w:num w:numId="13">
    <w:abstractNumId w:val="6"/>
  </w:num>
  <w:num w:numId="14">
    <w:abstractNumId w:val="7"/>
  </w:num>
  <w:num w:numId="15">
    <w:abstractNumId w:val="4"/>
  </w:num>
  <w:num w:numId="16">
    <w:abstractNumId w:val="13"/>
  </w:num>
  <w:num w:numId="17">
    <w:abstractNumId w:val="12"/>
  </w:num>
  <w:num w:numId="18">
    <w:abstractNumId w:val="9"/>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num>
  <w:num w:numId="21">
    <w:abstractNumId w:val="16"/>
    <w:lvlOverride w:ilvl="0">
      <w:startOverride w:val="1"/>
    </w:lvlOverride>
  </w:num>
  <w:num w:numId="22">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1ARYHp9C64LGswa0tpeD8l9FnX6GrrsIsQSJQBku91pwxyiELD35+WGmRlQptwpMxJyktaQwGdxUgyZHlb2/Zg==" w:salt="29CYItOTU6F5g/8JM5rlwg=="/>
  <w:defaultTabStop w:val="720"/>
  <w:doNotShadeFormData/>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nualSave" w:val="Y"/>
  </w:docVars>
  <w:rsids>
    <w:rsidRoot w:val="00CB4753"/>
    <w:rsid w:val="00045F51"/>
    <w:rsid w:val="00070066"/>
    <w:rsid w:val="000755EE"/>
    <w:rsid w:val="00080174"/>
    <w:rsid w:val="000925A5"/>
    <w:rsid w:val="000A013B"/>
    <w:rsid w:val="000B6320"/>
    <w:rsid w:val="000D008C"/>
    <w:rsid w:val="000D69A3"/>
    <w:rsid w:val="000F7531"/>
    <w:rsid w:val="001035D6"/>
    <w:rsid w:val="001158E9"/>
    <w:rsid w:val="00126611"/>
    <w:rsid w:val="00127BD7"/>
    <w:rsid w:val="00131037"/>
    <w:rsid w:val="00144A1B"/>
    <w:rsid w:val="00146739"/>
    <w:rsid w:val="00150099"/>
    <w:rsid w:val="00155864"/>
    <w:rsid w:val="001757E8"/>
    <w:rsid w:val="00193880"/>
    <w:rsid w:val="00197CE1"/>
    <w:rsid w:val="001F5E0F"/>
    <w:rsid w:val="002159D2"/>
    <w:rsid w:val="002178FA"/>
    <w:rsid w:val="002457AA"/>
    <w:rsid w:val="00245869"/>
    <w:rsid w:val="00250C62"/>
    <w:rsid w:val="00254316"/>
    <w:rsid w:val="0027609B"/>
    <w:rsid w:val="00283D02"/>
    <w:rsid w:val="00285795"/>
    <w:rsid w:val="002E5756"/>
    <w:rsid w:val="002E6F7B"/>
    <w:rsid w:val="00302144"/>
    <w:rsid w:val="00307964"/>
    <w:rsid w:val="00331E3D"/>
    <w:rsid w:val="00380258"/>
    <w:rsid w:val="003C1B90"/>
    <w:rsid w:val="003D708E"/>
    <w:rsid w:val="003E6CE1"/>
    <w:rsid w:val="00400DF5"/>
    <w:rsid w:val="0040796F"/>
    <w:rsid w:val="00457598"/>
    <w:rsid w:val="00464E72"/>
    <w:rsid w:val="00465351"/>
    <w:rsid w:val="00490500"/>
    <w:rsid w:val="004B307A"/>
    <w:rsid w:val="004B6106"/>
    <w:rsid w:val="004C040F"/>
    <w:rsid w:val="004C274A"/>
    <w:rsid w:val="004D040B"/>
    <w:rsid w:val="004E571B"/>
    <w:rsid w:val="00521AF0"/>
    <w:rsid w:val="005262E2"/>
    <w:rsid w:val="00554385"/>
    <w:rsid w:val="005657AE"/>
    <w:rsid w:val="00576EFF"/>
    <w:rsid w:val="005913EC"/>
    <w:rsid w:val="00592112"/>
    <w:rsid w:val="0059651C"/>
    <w:rsid w:val="005A3EA6"/>
    <w:rsid w:val="005E566A"/>
    <w:rsid w:val="005E7B17"/>
    <w:rsid w:val="00627992"/>
    <w:rsid w:val="006335A4"/>
    <w:rsid w:val="00634C54"/>
    <w:rsid w:val="006444FB"/>
    <w:rsid w:val="00644A2D"/>
    <w:rsid w:val="00656F4A"/>
    <w:rsid w:val="00663830"/>
    <w:rsid w:val="00697F8D"/>
    <w:rsid w:val="006B3601"/>
    <w:rsid w:val="006B608E"/>
    <w:rsid w:val="006B656F"/>
    <w:rsid w:val="006C4F83"/>
    <w:rsid w:val="00711C79"/>
    <w:rsid w:val="00715807"/>
    <w:rsid w:val="007444AC"/>
    <w:rsid w:val="007464E6"/>
    <w:rsid w:val="00752A9E"/>
    <w:rsid w:val="00775238"/>
    <w:rsid w:val="007A1D35"/>
    <w:rsid w:val="007A39B9"/>
    <w:rsid w:val="007C6651"/>
    <w:rsid w:val="007D3C6F"/>
    <w:rsid w:val="007E63C8"/>
    <w:rsid w:val="007E67F4"/>
    <w:rsid w:val="008000C6"/>
    <w:rsid w:val="00803710"/>
    <w:rsid w:val="008114B3"/>
    <w:rsid w:val="00844223"/>
    <w:rsid w:val="00857A48"/>
    <w:rsid w:val="0086067A"/>
    <w:rsid w:val="00861248"/>
    <w:rsid w:val="008976B1"/>
    <w:rsid w:val="008B5E88"/>
    <w:rsid w:val="008D3DE0"/>
    <w:rsid w:val="008D51C1"/>
    <w:rsid w:val="0091065E"/>
    <w:rsid w:val="00930B45"/>
    <w:rsid w:val="0096091F"/>
    <w:rsid w:val="00970CC0"/>
    <w:rsid w:val="009814BD"/>
    <w:rsid w:val="009962C0"/>
    <w:rsid w:val="009A19E1"/>
    <w:rsid w:val="009B751B"/>
    <w:rsid w:val="00A37664"/>
    <w:rsid w:val="00A43D05"/>
    <w:rsid w:val="00A547EA"/>
    <w:rsid w:val="00A6167C"/>
    <w:rsid w:val="00A820CD"/>
    <w:rsid w:val="00A873BA"/>
    <w:rsid w:val="00AC5EAE"/>
    <w:rsid w:val="00AE3362"/>
    <w:rsid w:val="00AE4681"/>
    <w:rsid w:val="00AE7496"/>
    <w:rsid w:val="00AF4C82"/>
    <w:rsid w:val="00AF5E66"/>
    <w:rsid w:val="00AF7DDC"/>
    <w:rsid w:val="00B02B08"/>
    <w:rsid w:val="00B47D05"/>
    <w:rsid w:val="00B53B46"/>
    <w:rsid w:val="00B937D8"/>
    <w:rsid w:val="00B94F33"/>
    <w:rsid w:val="00BC5622"/>
    <w:rsid w:val="00C06539"/>
    <w:rsid w:val="00C06A93"/>
    <w:rsid w:val="00C0767A"/>
    <w:rsid w:val="00C11C3C"/>
    <w:rsid w:val="00C15484"/>
    <w:rsid w:val="00C2101E"/>
    <w:rsid w:val="00C34111"/>
    <w:rsid w:val="00C47FB5"/>
    <w:rsid w:val="00C8272F"/>
    <w:rsid w:val="00CB3459"/>
    <w:rsid w:val="00CB4753"/>
    <w:rsid w:val="00CC47AF"/>
    <w:rsid w:val="00CE1A06"/>
    <w:rsid w:val="00D05B49"/>
    <w:rsid w:val="00D06E62"/>
    <w:rsid w:val="00D10240"/>
    <w:rsid w:val="00D20E41"/>
    <w:rsid w:val="00D52373"/>
    <w:rsid w:val="00D9330E"/>
    <w:rsid w:val="00DD619C"/>
    <w:rsid w:val="00DF778C"/>
    <w:rsid w:val="00E03202"/>
    <w:rsid w:val="00E102E9"/>
    <w:rsid w:val="00E84D53"/>
    <w:rsid w:val="00EA2F74"/>
    <w:rsid w:val="00EA6531"/>
    <w:rsid w:val="00EA7EAC"/>
    <w:rsid w:val="00EC11D3"/>
    <w:rsid w:val="00EC2113"/>
    <w:rsid w:val="00EC5AF1"/>
    <w:rsid w:val="00EC7AB2"/>
    <w:rsid w:val="00EE7C3E"/>
    <w:rsid w:val="00EF1CBD"/>
    <w:rsid w:val="00EF2200"/>
    <w:rsid w:val="00F45492"/>
    <w:rsid w:val="00F60389"/>
    <w:rsid w:val="00F933CE"/>
    <w:rsid w:val="00F948E8"/>
    <w:rsid w:val="00FA1D8B"/>
    <w:rsid w:val="00FA430D"/>
    <w:rsid w:val="00FC361B"/>
    <w:rsid w:val="00FD6211"/>
    <w:rsid w:val="00FE20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E92551C"/>
  <w14:defaultImageDpi w14:val="300"/>
  <w15:docId w15:val="{22CB6189-E596-4703-9380-35059568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202"/>
    <w:rPr>
      <w:rFonts w:ascii="Arial" w:hAnsi="Arial"/>
      <w:sz w:val="24"/>
      <w:szCs w:val="24"/>
      <w:lang w:eastAsia="en-US"/>
    </w:rPr>
  </w:style>
  <w:style w:type="paragraph" w:styleId="Heading1">
    <w:name w:val="heading 1"/>
    <w:basedOn w:val="Normal"/>
    <w:next w:val="Normal"/>
    <w:link w:val="Heading1Char"/>
    <w:uiPriority w:val="9"/>
    <w:qFormat/>
    <w:rsid w:val="006444FB"/>
    <w:pPr>
      <w:keepNext/>
      <w:keepLines/>
      <w:numPr>
        <w:numId w:val="3"/>
      </w:numPr>
      <w:spacing w:before="240" w:after="120"/>
      <w:outlineLvl w:val="0"/>
    </w:pPr>
    <w:rPr>
      <w:rFonts w:eastAsia="MS Gothic"/>
      <w:b/>
      <w:bCs/>
      <w:color w:val="000000" w:themeColor="text1"/>
      <w:sz w:val="28"/>
      <w:szCs w:val="28"/>
    </w:rPr>
  </w:style>
  <w:style w:type="paragraph" w:styleId="Heading2">
    <w:name w:val="heading 2"/>
    <w:basedOn w:val="Heading1"/>
    <w:next w:val="Normal"/>
    <w:link w:val="Heading2Char"/>
    <w:uiPriority w:val="9"/>
    <w:unhideWhenUsed/>
    <w:qFormat/>
    <w:rsid w:val="000755EE"/>
    <w:pPr>
      <w:numPr>
        <w:ilvl w:val="1"/>
      </w:numPr>
      <w:outlineLvl w:val="1"/>
    </w:pPr>
    <w:rPr>
      <w:bCs w:val="0"/>
      <w:sz w:val="24"/>
      <w:szCs w:val="26"/>
    </w:rPr>
  </w:style>
  <w:style w:type="paragraph" w:styleId="Heading3">
    <w:name w:val="heading 3"/>
    <w:basedOn w:val="Heading2"/>
    <w:next w:val="Normal"/>
    <w:link w:val="Heading3Char"/>
    <w:uiPriority w:val="9"/>
    <w:unhideWhenUsed/>
    <w:qFormat/>
    <w:rsid w:val="00C34111"/>
    <w:pPr>
      <w:numPr>
        <w:ilvl w:val="2"/>
      </w:numPr>
      <w:spacing w:before="200"/>
      <w:outlineLvl w:val="2"/>
    </w:pPr>
    <w:rPr>
      <w:b w:val="0"/>
      <w:bCs/>
    </w:rPr>
  </w:style>
  <w:style w:type="paragraph" w:styleId="Heading4">
    <w:name w:val="heading 4"/>
    <w:basedOn w:val="Normal"/>
    <w:next w:val="Normal"/>
    <w:link w:val="Heading4Char"/>
    <w:uiPriority w:val="9"/>
    <w:semiHidden/>
    <w:unhideWhenUsed/>
    <w:qFormat/>
    <w:rsid w:val="000755EE"/>
    <w:pPr>
      <w:keepNext/>
      <w:keepLines/>
      <w:numPr>
        <w:ilvl w:val="3"/>
        <w:numId w:val="3"/>
      </w:numPr>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semiHidden/>
    <w:unhideWhenUsed/>
    <w:qFormat/>
    <w:rsid w:val="000755EE"/>
    <w:pPr>
      <w:keepNext/>
      <w:keepLines/>
      <w:numPr>
        <w:ilvl w:val="4"/>
        <w:numId w:val="3"/>
      </w:numPr>
      <w:spacing w:before="200"/>
      <w:outlineLvl w:val="4"/>
    </w:pPr>
    <w:rPr>
      <w:rFonts w:ascii="Calibri" w:eastAsia="MS Gothic" w:hAnsi="Calibri"/>
      <w:color w:val="243F60"/>
    </w:rPr>
  </w:style>
  <w:style w:type="paragraph" w:styleId="Heading6">
    <w:name w:val="heading 6"/>
    <w:basedOn w:val="Normal"/>
    <w:next w:val="Normal"/>
    <w:link w:val="Heading6Char"/>
    <w:uiPriority w:val="9"/>
    <w:semiHidden/>
    <w:unhideWhenUsed/>
    <w:qFormat/>
    <w:rsid w:val="000755EE"/>
    <w:pPr>
      <w:keepNext/>
      <w:keepLines/>
      <w:numPr>
        <w:ilvl w:val="5"/>
        <w:numId w:val="3"/>
      </w:numPr>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semiHidden/>
    <w:unhideWhenUsed/>
    <w:qFormat/>
    <w:rsid w:val="000755EE"/>
    <w:pPr>
      <w:keepNext/>
      <w:keepLines/>
      <w:numPr>
        <w:ilvl w:val="6"/>
        <w:numId w:val="3"/>
      </w:numPr>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semiHidden/>
    <w:unhideWhenUsed/>
    <w:qFormat/>
    <w:rsid w:val="000755EE"/>
    <w:pPr>
      <w:keepNext/>
      <w:keepLines/>
      <w:numPr>
        <w:ilvl w:val="7"/>
        <w:numId w:val="3"/>
      </w:numPr>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semiHidden/>
    <w:unhideWhenUsed/>
    <w:qFormat/>
    <w:rsid w:val="000755EE"/>
    <w:pPr>
      <w:keepNext/>
      <w:keepLines/>
      <w:numPr>
        <w:ilvl w:val="8"/>
        <w:numId w:val="3"/>
      </w:numPr>
      <w:spacing w:before="200"/>
      <w:outlineLvl w:val="8"/>
    </w:pPr>
    <w:rPr>
      <w:rFonts w:ascii="Calibri" w:eastAsia="MS Gothic" w:hAnsi="Calibri"/>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1B90"/>
    <w:rPr>
      <w:rFonts w:ascii="Lucida Grande" w:hAnsi="Lucida Grande" w:cs="Lucida Grande"/>
      <w:sz w:val="18"/>
      <w:szCs w:val="18"/>
    </w:rPr>
  </w:style>
  <w:style w:type="character" w:customStyle="1" w:styleId="BalloonTextChar">
    <w:name w:val="Balloon Text Char"/>
    <w:link w:val="BalloonText"/>
    <w:uiPriority w:val="99"/>
    <w:semiHidden/>
    <w:rsid w:val="003C1B90"/>
    <w:rPr>
      <w:rFonts w:ascii="Lucida Grande" w:hAnsi="Lucida Grande" w:cs="Lucida Grande"/>
      <w:sz w:val="18"/>
      <w:szCs w:val="18"/>
    </w:rPr>
  </w:style>
  <w:style w:type="table" w:styleId="TableGrid">
    <w:name w:val="Table Grid"/>
    <w:basedOn w:val="TableNormal"/>
    <w:uiPriority w:val="59"/>
    <w:rsid w:val="000D6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details">
    <w:name w:val="Document details"/>
    <w:basedOn w:val="Normal"/>
    <w:qFormat/>
    <w:rsid w:val="00250C62"/>
    <w:pPr>
      <w:spacing w:before="60" w:after="60"/>
    </w:pPr>
  </w:style>
  <w:style w:type="paragraph" w:styleId="Header">
    <w:name w:val="header"/>
    <w:basedOn w:val="Normal"/>
    <w:link w:val="HeaderChar"/>
    <w:uiPriority w:val="99"/>
    <w:unhideWhenUsed/>
    <w:rsid w:val="004D040B"/>
    <w:pPr>
      <w:tabs>
        <w:tab w:val="center" w:pos="4513"/>
        <w:tab w:val="right" w:pos="9026"/>
      </w:tabs>
    </w:pPr>
    <w:rPr>
      <w:sz w:val="20"/>
    </w:rPr>
  </w:style>
  <w:style w:type="character" w:customStyle="1" w:styleId="HeaderChar">
    <w:name w:val="Header Char"/>
    <w:link w:val="Header"/>
    <w:uiPriority w:val="99"/>
    <w:rsid w:val="004D040B"/>
    <w:rPr>
      <w:rFonts w:ascii="Arial" w:hAnsi="Arial"/>
      <w:szCs w:val="24"/>
      <w:lang w:eastAsia="en-US"/>
    </w:rPr>
  </w:style>
  <w:style w:type="paragraph" w:styleId="Footer">
    <w:name w:val="footer"/>
    <w:basedOn w:val="Normal"/>
    <w:link w:val="FooterChar"/>
    <w:uiPriority w:val="99"/>
    <w:unhideWhenUsed/>
    <w:rsid w:val="00592112"/>
    <w:pPr>
      <w:tabs>
        <w:tab w:val="center" w:pos="4513"/>
        <w:tab w:val="right" w:pos="9026"/>
      </w:tabs>
      <w:ind w:left="-284"/>
    </w:pPr>
    <w:rPr>
      <w:sz w:val="20"/>
    </w:rPr>
  </w:style>
  <w:style w:type="character" w:customStyle="1" w:styleId="FooterChar">
    <w:name w:val="Footer Char"/>
    <w:link w:val="Footer"/>
    <w:uiPriority w:val="99"/>
    <w:rsid w:val="00592112"/>
    <w:rPr>
      <w:rFonts w:ascii="Arial" w:hAnsi="Arial"/>
      <w:szCs w:val="24"/>
      <w:lang w:eastAsia="en-US"/>
    </w:rPr>
  </w:style>
  <w:style w:type="paragraph" w:customStyle="1" w:styleId="Heading">
    <w:name w:val="Heading"/>
    <w:basedOn w:val="Normal"/>
    <w:qFormat/>
    <w:rsid w:val="00DF778C"/>
    <w:pPr>
      <w:spacing w:before="120" w:after="120"/>
    </w:pPr>
    <w:rPr>
      <w:b/>
      <w:color w:val="000000" w:themeColor="text1"/>
      <w:sz w:val="32"/>
    </w:rPr>
  </w:style>
  <w:style w:type="character" w:customStyle="1" w:styleId="Heading1Char">
    <w:name w:val="Heading 1 Char"/>
    <w:link w:val="Heading1"/>
    <w:uiPriority w:val="9"/>
    <w:rsid w:val="006444FB"/>
    <w:rPr>
      <w:rFonts w:ascii="Arial" w:eastAsia="MS Gothic" w:hAnsi="Arial"/>
      <w:b/>
      <w:bCs/>
      <w:color w:val="000000" w:themeColor="text1"/>
      <w:sz w:val="28"/>
      <w:szCs w:val="28"/>
      <w:lang w:val="en-US" w:eastAsia="en-US"/>
    </w:rPr>
  </w:style>
  <w:style w:type="character" w:customStyle="1" w:styleId="Heading2Char">
    <w:name w:val="Heading 2 Char"/>
    <w:link w:val="Heading2"/>
    <w:uiPriority w:val="9"/>
    <w:rsid w:val="000755EE"/>
    <w:rPr>
      <w:rFonts w:ascii="Arial" w:eastAsia="MS Gothic" w:hAnsi="Arial" w:cs="Times New Roman"/>
      <w:b/>
      <w:szCs w:val="26"/>
    </w:rPr>
  </w:style>
  <w:style w:type="character" w:customStyle="1" w:styleId="Heading3Char">
    <w:name w:val="Heading 3 Char"/>
    <w:link w:val="Heading3"/>
    <w:uiPriority w:val="9"/>
    <w:semiHidden/>
    <w:rsid w:val="00C34111"/>
    <w:rPr>
      <w:rFonts w:ascii="Arial" w:eastAsia="MS Gothic" w:hAnsi="Arial"/>
      <w:bCs/>
      <w:color w:val="003057"/>
      <w:sz w:val="24"/>
      <w:szCs w:val="26"/>
      <w:lang w:val="en-US" w:eastAsia="en-US"/>
    </w:rPr>
  </w:style>
  <w:style w:type="character" w:customStyle="1" w:styleId="Heading4Char">
    <w:name w:val="Heading 4 Char"/>
    <w:link w:val="Heading4"/>
    <w:uiPriority w:val="9"/>
    <w:semiHidden/>
    <w:rsid w:val="000755EE"/>
    <w:rPr>
      <w:rFonts w:ascii="Calibri" w:eastAsia="MS Gothic" w:hAnsi="Calibri" w:cs="Times New Roman"/>
      <w:b/>
      <w:bCs/>
      <w:i/>
      <w:iCs/>
      <w:color w:val="4F81BD"/>
    </w:rPr>
  </w:style>
  <w:style w:type="character" w:customStyle="1" w:styleId="Heading5Char">
    <w:name w:val="Heading 5 Char"/>
    <w:link w:val="Heading5"/>
    <w:uiPriority w:val="9"/>
    <w:semiHidden/>
    <w:rsid w:val="000755EE"/>
    <w:rPr>
      <w:rFonts w:ascii="Calibri" w:eastAsia="MS Gothic" w:hAnsi="Calibri" w:cs="Times New Roman"/>
      <w:color w:val="243F60"/>
    </w:rPr>
  </w:style>
  <w:style w:type="character" w:customStyle="1" w:styleId="Heading6Char">
    <w:name w:val="Heading 6 Char"/>
    <w:link w:val="Heading6"/>
    <w:uiPriority w:val="9"/>
    <w:semiHidden/>
    <w:rsid w:val="000755EE"/>
    <w:rPr>
      <w:rFonts w:ascii="Calibri" w:eastAsia="MS Gothic" w:hAnsi="Calibri" w:cs="Times New Roman"/>
      <w:i/>
      <w:iCs/>
      <w:color w:val="243F60"/>
    </w:rPr>
  </w:style>
  <w:style w:type="character" w:customStyle="1" w:styleId="Heading7Char">
    <w:name w:val="Heading 7 Char"/>
    <w:link w:val="Heading7"/>
    <w:uiPriority w:val="9"/>
    <w:semiHidden/>
    <w:rsid w:val="000755EE"/>
    <w:rPr>
      <w:rFonts w:ascii="Calibri" w:eastAsia="MS Gothic" w:hAnsi="Calibri" w:cs="Times New Roman"/>
      <w:i/>
      <w:iCs/>
      <w:color w:val="404040"/>
    </w:rPr>
  </w:style>
  <w:style w:type="character" w:customStyle="1" w:styleId="Heading8Char">
    <w:name w:val="Heading 8 Char"/>
    <w:link w:val="Heading8"/>
    <w:uiPriority w:val="9"/>
    <w:semiHidden/>
    <w:rsid w:val="000755EE"/>
    <w:rPr>
      <w:rFonts w:ascii="Calibri" w:eastAsia="MS Gothic" w:hAnsi="Calibri" w:cs="Times New Roman"/>
      <w:color w:val="404040"/>
      <w:sz w:val="20"/>
      <w:szCs w:val="20"/>
    </w:rPr>
  </w:style>
  <w:style w:type="character" w:customStyle="1" w:styleId="Heading9Char">
    <w:name w:val="Heading 9 Char"/>
    <w:link w:val="Heading9"/>
    <w:uiPriority w:val="9"/>
    <w:semiHidden/>
    <w:rsid w:val="000755EE"/>
    <w:rPr>
      <w:rFonts w:ascii="Calibri" w:eastAsia="MS Gothic" w:hAnsi="Calibri" w:cs="Times New Roman"/>
      <w:i/>
      <w:iCs/>
      <w:color w:val="404040"/>
      <w:sz w:val="20"/>
      <w:szCs w:val="20"/>
    </w:rPr>
  </w:style>
  <w:style w:type="paragraph" w:customStyle="1" w:styleId="Instructionalnote">
    <w:name w:val="Instructional note"/>
    <w:basedOn w:val="Normal"/>
    <w:qFormat/>
    <w:rsid w:val="00EA7EAC"/>
    <w:rPr>
      <w:color w:val="C00000"/>
    </w:rPr>
  </w:style>
  <w:style w:type="paragraph" w:styleId="TOCHeading">
    <w:name w:val="TOC Heading"/>
    <w:basedOn w:val="Heading1"/>
    <w:next w:val="Normal"/>
    <w:uiPriority w:val="39"/>
    <w:semiHidden/>
    <w:unhideWhenUsed/>
    <w:qFormat/>
    <w:rsid w:val="00FA1D8B"/>
    <w:pPr>
      <w:numPr>
        <w:numId w:val="0"/>
      </w:numPr>
      <w:spacing w:before="480" w:after="0" w:line="276" w:lineRule="auto"/>
      <w:outlineLvl w:val="9"/>
    </w:pPr>
    <w:rPr>
      <w:rFonts w:ascii="Calibri" w:hAnsi="Calibri"/>
      <w:color w:val="365F91"/>
      <w:lang w:eastAsia="ja-JP"/>
    </w:rPr>
  </w:style>
  <w:style w:type="paragraph" w:styleId="TOC1">
    <w:name w:val="toc 1"/>
    <w:basedOn w:val="Normal"/>
    <w:next w:val="Normal"/>
    <w:autoRedefine/>
    <w:uiPriority w:val="39"/>
    <w:unhideWhenUsed/>
    <w:rsid w:val="0059651C"/>
    <w:pPr>
      <w:spacing w:after="100"/>
    </w:pPr>
    <w:rPr>
      <w:b/>
    </w:rPr>
  </w:style>
  <w:style w:type="paragraph" w:styleId="TOC2">
    <w:name w:val="toc 2"/>
    <w:basedOn w:val="Normal"/>
    <w:next w:val="Normal"/>
    <w:autoRedefine/>
    <w:uiPriority w:val="39"/>
    <w:unhideWhenUsed/>
    <w:rsid w:val="002E5756"/>
    <w:pPr>
      <w:tabs>
        <w:tab w:val="left" w:pos="1022"/>
        <w:tab w:val="right" w:leader="dot" w:pos="9168"/>
      </w:tabs>
      <w:spacing w:after="100"/>
      <w:ind w:left="240" w:firstLine="194"/>
    </w:pPr>
  </w:style>
  <w:style w:type="character" w:styleId="Hyperlink">
    <w:name w:val="Hyperlink"/>
    <w:uiPriority w:val="99"/>
    <w:unhideWhenUsed/>
    <w:rsid w:val="007444AC"/>
    <w:rPr>
      <w:rFonts w:ascii="Arial" w:hAnsi="Arial"/>
      <w:color w:val="0000FF"/>
      <w:sz w:val="24"/>
      <w:u w:val="single"/>
    </w:rPr>
  </w:style>
  <w:style w:type="paragraph" w:styleId="Title">
    <w:name w:val="Title"/>
    <w:basedOn w:val="Normal"/>
    <w:next w:val="Normal"/>
    <w:link w:val="TitleChar"/>
    <w:uiPriority w:val="10"/>
    <w:qFormat/>
    <w:rsid w:val="007E63C8"/>
    <w:pPr>
      <w:spacing w:before="3240" w:after="240"/>
    </w:pPr>
    <w:rPr>
      <w:rFonts w:ascii="Arial Bold" w:hAnsi="Arial Bold"/>
      <w:b/>
      <w:color w:val="6A1A41"/>
      <w:sz w:val="36"/>
      <w:szCs w:val="56"/>
    </w:rPr>
  </w:style>
  <w:style w:type="character" w:customStyle="1" w:styleId="TitleChar">
    <w:name w:val="Title Char"/>
    <w:link w:val="Title"/>
    <w:uiPriority w:val="10"/>
    <w:rsid w:val="007E63C8"/>
    <w:rPr>
      <w:rFonts w:ascii="Arial Bold" w:hAnsi="Arial Bold"/>
      <w:b/>
      <w:color w:val="6A1A41"/>
      <w:sz w:val="36"/>
      <w:szCs w:val="56"/>
      <w:lang w:eastAsia="en-US"/>
    </w:rPr>
  </w:style>
  <w:style w:type="paragraph" w:styleId="Subtitle">
    <w:name w:val="Subtitle"/>
    <w:basedOn w:val="Normal"/>
    <w:next w:val="Normal"/>
    <w:link w:val="SubtitleChar"/>
    <w:uiPriority w:val="11"/>
    <w:qFormat/>
    <w:rsid w:val="00126611"/>
    <w:pPr>
      <w:spacing w:after="200"/>
    </w:pPr>
    <w:rPr>
      <w:rFonts w:ascii="Arial Bold" w:hAnsi="Arial Bold"/>
      <w:b/>
      <w:color w:val="565A5C"/>
      <w:sz w:val="32"/>
      <w:szCs w:val="40"/>
    </w:rPr>
  </w:style>
  <w:style w:type="character" w:customStyle="1" w:styleId="SubtitleChar">
    <w:name w:val="Subtitle Char"/>
    <w:link w:val="Subtitle"/>
    <w:uiPriority w:val="11"/>
    <w:rsid w:val="00126611"/>
    <w:rPr>
      <w:rFonts w:ascii="Arial Bold" w:hAnsi="Arial Bold"/>
      <w:b/>
      <w:color w:val="565A5C"/>
      <w:sz w:val="32"/>
      <w:szCs w:val="40"/>
      <w:lang w:eastAsia="en-US"/>
    </w:rPr>
  </w:style>
  <w:style w:type="character" w:styleId="PlaceholderText">
    <w:name w:val="Placeholder Text"/>
    <w:basedOn w:val="DefaultParagraphFont"/>
    <w:uiPriority w:val="99"/>
    <w:semiHidden/>
    <w:rsid w:val="00193880"/>
    <w:rPr>
      <w:color w:val="808080"/>
    </w:rPr>
  </w:style>
  <w:style w:type="character" w:customStyle="1" w:styleId="Classification">
    <w:name w:val="Classification"/>
    <w:basedOn w:val="DefaultParagraphFont"/>
    <w:uiPriority w:val="1"/>
    <w:rsid w:val="00193880"/>
    <w:rPr>
      <w:rFonts w:ascii="Arial" w:hAnsi="Arial"/>
      <w:b/>
      <w:color w:val="C00000"/>
      <w:sz w:val="24"/>
    </w:rPr>
  </w:style>
  <w:style w:type="character" w:styleId="SubtleEmphasis">
    <w:name w:val="Subtle Emphasis"/>
    <w:basedOn w:val="DefaultParagraphFont"/>
    <w:uiPriority w:val="19"/>
    <w:qFormat/>
    <w:rsid w:val="006444FB"/>
    <w:rPr>
      <w:i/>
      <w:iCs/>
      <w:color w:val="000000" w:themeColor="text1"/>
    </w:rPr>
  </w:style>
  <w:style w:type="table" w:customStyle="1" w:styleId="DCStable">
    <w:name w:val="DCStable"/>
    <w:basedOn w:val="TableNormal"/>
    <w:uiPriority w:val="99"/>
    <w:rsid w:val="00D52373"/>
    <w:rPr>
      <w:rFonts w:ascii="Arial"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styleId="ListBullet">
    <w:name w:val="List Bullet"/>
    <w:basedOn w:val="Normal"/>
    <w:qFormat/>
    <w:rsid w:val="007E63C8"/>
    <w:pPr>
      <w:numPr>
        <w:numId w:val="4"/>
      </w:numPr>
      <w:spacing w:before="120"/>
      <w:ind w:left="357" w:hanging="357"/>
    </w:pPr>
    <w:rPr>
      <w:rFonts w:eastAsia="Times New Roman"/>
      <w:szCs w:val="22"/>
    </w:rPr>
  </w:style>
  <w:style w:type="table" w:styleId="LightGrid-Accent2">
    <w:name w:val="Light Grid Accent 2"/>
    <w:basedOn w:val="TableNormal"/>
    <w:uiPriority w:val="62"/>
    <w:rsid w:val="003D708E"/>
    <w:rPr>
      <w:rFonts w:asciiTheme="minorHAnsi" w:eastAsiaTheme="minorHAnsi" w:hAnsiTheme="minorHAnsi" w:cstheme="minorBidi"/>
      <w:sz w:val="22"/>
      <w:szCs w:val="22"/>
      <w:lang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styleId="ListParagraph">
    <w:name w:val="List Paragraph"/>
    <w:basedOn w:val="Normal"/>
    <w:uiPriority w:val="34"/>
    <w:qFormat/>
    <w:rsid w:val="003D708E"/>
    <w:pPr>
      <w:ind w:left="720"/>
      <w:contextualSpacing/>
    </w:pPr>
  </w:style>
  <w:style w:type="paragraph" w:customStyle="1" w:styleId="Tabledata">
    <w:name w:val="Table data"/>
    <w:basedOn w:val="Normal"/>
    <w:qFormat/>
    <w:rsid w:val="00EA7EAC"/>
    <w:rPr>
      <w:rFonts w:eastAsia="Times New Roman"/>
      <w:lang w:eastAsia="en-AU"/>
    </w:rPr>
  </w:style>
  <w:style w:type="paragraph" w:customStyle="1" w:styleId="Tableheading">
    <w:name w:val="Table heading"/>
    <w:basedOn w:val="Tabledata"/>
    <w:qFormat/>
    <w:rsid w:val="00EA7EAC"/>
    <w:rPr>
      <w:rFonts w:cs="Arial"/>
      <w:b/>
      <w:lang w:eastAsia="en-US"/>
    </w:rPr>
  </w:style>
  <w:style w:type="paragraph" w:customStyle="1" w:styleId="Publicationtitle">
    <w:name w:val="Publicationtitle"/>
    <w:basedOn w:val="Subtitle"/>
    <w:qFormat/>
    <w:rsid w:val="008D51C1"/>
    <w:pPr>
      <w:jc w:val="right"/>
    </w:pPr>
    <w:rPr>
      <w:color w:val="FFFFFF" w:themeColor="background1"/>
    </w:rPr>
  </w:style>
  <w:style w:type="paragraph" w:styleId="ListNumber">
    <w:name w:val="List Number"/>
    <w:basedOn w:val="ListParagraph"/>
    <w:uiPriority w:val="99"/>
    <w:unhideWhenUsed/>
    <w:rsid w:val="005262E2"/>
    <w:pPr>
      <w:numPr>
        <w:numId w:val="8"/>
      </w:numPr>
      <w:spacing w:before="120" w:after="120"/>
      <w:contextualSpacing w:val="0"/>
    </w:pPr>
    <w:rPr>
      <w:rFonts w:eastAsiaTheme="minorHAnsi"/>
      <w:szCs w:val="22"/>
    </w:rPr>
  </w:style>
  <w:style w:type="paragraph" w:styleId="FootnoteText">
    <w:name w:val="footnote text"/>
    <w:basedOn w:val="Normal"/>
    <w:link w:val="FootnoteTextChar"/>
    <w:uiPriority w:val="99"/>
    <w:semiHidden/>
    <w:unhideWhenUsed/>
    <w:rsid w:val="00CB4753"/>
    <w:rPr>
      <w:sz w:val="20"/>
      <w:szCs w:val="20"/>
    </w:rPr>
  </w:style>
  <w:style w:type="character" w:customStyle="1" w:styleId="FootnoteTextChar">
    <w:name w:val="Footnote Text Char"/>
    <w:basedOn w:val="DefaultParagraphFont"/>
    <w:link w:val="FootnoteText"/>
    <w:uiPriority w:val="99"/>
    <w:semiHidden/>
    <w:rsid w:val="00CB4753"/>
    <w:rPr>
      <w:rFonts w:ascii="Arial" w:hAnsi="Arial"/>
      <w:lang w:eastAsia="en-US"/>
    </w:rPr>
  </w:style>
  <w:style w:type="character" w:styleId="FootnoteReference">
    <w:name w:val="footnote reference"/>
    <w:basedOn w:val="DefaultParagraphFont"/>
    <w:uiPriority w:val="99"/>
    <w:semiHidden/>
    <w:unhideWhenUsed/>
    <w:rsid w:val="00CB4753"/>
    <w:rPr>
      <w:vertAlign w:val="superscript"/>
    </w:rPr>
  </w:style>
  <w:style w:type="character" w:styleId="UnresolvedMention">
    <w:name w:val="Unresolved Mention"/>
    <w:basedOn w:val="DefaultParagraphFont"/>
    <w:uiPriority w:val="99"/>
    <w:semiHidden/>
    <w:unhideWhenUsed/>
    <w:rsid w:val="00AE7496"/>
    <w:rPr>
      <w:color w:val="605E5C"/>
      <w:shd w:val="clear" w:color="auto" w:fill="E1DFDD"/>
    </w:rPr>
  </w:style>
  <w:style w:type="character" w:styleId="FollowedHyperlink">
    <w:name w:val="FollowedHyperlink"/>
    <w:basedOn w:val="DefaultParagraphFont"/>
    <w:uiPriority w:val="99"/>
    <w:semiHidden/>
    <w:unhideWhenUsed/>
    <w:rsid w:val="00AE7496"/>
    <w:rPr>
      <w:color w:val="800080" w:themeColor="followedHyperlink"/>
      <w:u w:val="single"/>
    </w:rPr>
  </w:style>
  <w:style w:type="paragraph" w:styleId="TOC3">
    <w:name w:val="toc 3"/>
    <w:basedOn w:val="Normal"/>
    <w:next w:val="Normal"/>
    <w:autoRedefine/>
    <w:uiPriority w:val="39"/>
    <w:unhideWhenUsed/>
    <w:rsid w:val="0059651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270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justus/intranet/department/standards/Documents/COPP-review-schedul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op@justice.wa.gov.au" TargetMode="External"/><Relationship Id="rId7" Type="http://schemas.openxmlformats.org/officeDocument/2006/relationships/styles" Target="styles.xml"/><Relationship Id="rId12" Type="http://schemas.openxmlformats.org/officeDocument/2006/relationships/hyperlink" Target="https://childsafe.humanrights.gov.au/sites/default/files/2019-02/National_Principles_for_Child_Safe_Organisations2019.pdf" TargetMode="External"/><Relationship Id="rId17" Type="http://schemas.openxmlformats.org/officeDocument/2006/relationships/hyperlink" Target="mailto:op@justice.wa.gov.a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justus/intranet/department/standards/Pages/ops-standards.aspx" TargetMode="External"/><Relationship Id="rId20" Type="http://schemas.openxmlformats.org/officeDocument/2006/relationships/hyperlink" Target="mailto:op@justice.wa.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justus/intranet/department/standards/Pages/monitoring.aspx" TargetMode="External"/><Relationship Id="rId10" Type="http://schemas.openxmlformats.org/officeDocument/2006/relationships/footnotes" Target="footnotes.xml"/><Relationship Id="rId19" Type="http://schemas.openxmlformats.org/officeDocument/2006/relationships/hyperlink" Target="mailto:op@justice.wa.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justus/intranet/department/standards/Pages/monitoring.aspx"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5230902-a580-4ba6-8738-a56353c9ac26" ContentTypeId="0x010100C5D63A055CE82242A2E4B837C82D470C"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a8a0a93780a4945b3173f20d8e45055 xmlns="87620643-678a-4ec4-b8d1-35ea5295a2f1">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d73d990e-b5bb-4bad-9fd6-d25e3a2f8bb9</TermId>
        </TermInfo>
      </Terms>
    </pa8a0a93780a4945b3173f20d8e45055>
    <Contributor_x0020_Name xmlns="87620643-678a-4ec4-b8d1-35ea5295a2f1">
      <UserInfo>
        <DisplayName>Nageswaran, Nimilandra</DisplayName>
        <AccountId>20</AccountId>
        <AccountType/>
      </UserInfo>
    </Contributor_x0020_Name>
    <Published_x0020_Year xmlns="87620643-678a-4ec4-b8d1-35ea5295a2f1" xsi:nil="true"/>
    <_DCDateModified xmlns="http://schemas.microsoft.com/sharepoint/v3/fields" xsi:nil="true"/>
    <_Publisher xmlns="http://schemas.microsoft.com/sharepoint/v3/fields">Department of Justice</_Publisher>
    <Date_x0020_Valid_x0020_To xmlns="87620643-678a-4ec4-b8d1-35ea5295a2f1" xsi:nil="true"/>
    <Position xmlns="87620643-678a-4ec4-b8d1-35ea5295a2f1">Senior Project Officer</Position>
    <n398ab4bf91e43a0a550736abedc299f xmlns="87620643-678a-4ec4-b8d1-35ea5295a2f1">
      <Terms xmlns="http://schemas.microsoft.com/office/infopath/2007/PartnerControls">
        <TermInfo xmlns="http://schemas.microsoft.com/office/infopath/2007/PartnerControls">
          <TermName xmlns="http://schemas.microsoft.com/office/infopath/2007/PartnerControls">Advisory Services</TermName>
          <TermId xmlns="http://schemas.microsoft.com/office/infopath/2007/PartnerControls">8cc1496a-6584-483e-8dcd-3e26a031bf44</TermId>
        </TermInfo>
      </Terms>
    </n398ab4bf91e43a0a550736abedc299f>
    <TaxCatchAll xmlns="87620643-678a-4ec4-b8d1-35ea5295a2f1">
      <Value>10</Value>
      <Value>9</Value>
      <Value>8</Value>
      <Value>7</Value>
    </TaxCatchAll>
    <kf620cb349b946fa81ca1074c0b3c5af xmlns="87620643-678a-4ec4-b8d1-35ea5295a2f1">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f79bcab4-4348-403e-ad4c-9761a12bb89b</TermId>
        </TermInfo>
      </Terms>
    </kf620cb349b946fa81ca1074c0b3c5af>
    <CategoryDescription xmlns="http://schemas.microsoft.com/sharepoint.v3"/>
    <_ResourceType xmlns="http://schemas.microsoft.com/sharepoint/v3/fields">Documents</_ResourceType>
    <g2cdfbdd30c849e9bbb5c12aa747ff35 xmlns="87620643-678a-4ec4-b8d1-35ea5295a2f1">
      <Terms xmlns="http://schemas.microsoft.com/office/infopath/2007/PartnerControls">
        <TermInfo xmlns="http://schemas.microsoft.com/office/infopath/2007/PartnerControls">
          <TermName xmlns="http://schemas.microsoft.com/office/infopath/2007/PartnerControls">Community Relations</TermName>
          <TermId xmlns="http://schemas.microsoft.com/office/infopath/2007/PartnerControls">ffba8bc2-640c-4bfe-8f63-b1fc456e246a</TermId>
        </TermInfo>
      </Terms>
    </g2cdfbdd30c849e9bbb5c12aa747ff35>
    <Contributor_x0020_Email xmlns="87620643-678a-4ec4-b8d1-35ea5295a2f1">
      <UserInfo>
        <DisplayName>Nageswaran, Nimilandra</DisplayName>
        <AccountId>20</AccountId>
        <AccountType/>
      </UserInfo>
    </Contributor_x0020_Email>
    <Date_x0020_Valid_x0020_From xmlns="87620643-678a-4ec4-b8d1-35ea5295a2f1" xsi:nil="true"/>
    <_DCDateCreated xmlns="http://schemas.microsoft.com/sharepoint/v3/fields"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CS Document" ma:contentTypeID="0x010100C5D63A055CE82242A2E4B837C82D470C00F0D83A50F2144C42ACB5D0D7865205AD" ma:contentTypeVersion="3" ma:contentTypeDescription="" ma:contentTypeScope="" ma:versionID="42bbab49f36ed8fec9b3c3a5d5a50fb9">
  <xsd:schema xmlns:xsd="http://www.w3.org/2001/XMLSchema" xmlns:xs="http://www.w3.org/2001/XMLSchema" xmlns:p="http://schemas.microsoft.com/office/2006/metadata/properties" xmlns:ns2="87620643-678a-4ec4-b8d1-35ea5295a2f1" xmlns:ns3="http://schemas.microsoft.com/sharepoint.v3" xmlns:ns4="http://schemas.microsoft.com/sharepoint/v3/fields" targetNamespace="http://schemas.microsoft.com/office/2006/metadata/properties" ma:root="true" ma:fieldsID="5803bea382f296392a5d9361e4ac8430" ns2:_="" ns3:_="" ns4:_="">
    <xsd:import namespace="87620643-678a-4ec4-b8d1-35ea5295a2f1"/>
    <xsd:import namespace="http://schemas.microsoft.com/sharepoint.v3"/>
    <xsd:import namespace="http://schemas.microsoft.com/sharepoint/v3/fields"/>
    <xsd:element name="properties">
      <xsd:complexType>
        <xsd:sequence>
          <xsd:element name="documentManagement">
            <xsd:complexType>
              <xsd:all>
                <xsd:element ref="ns2:TaxCatchAll" minOccurs="0"/>
                <xsd:element ref="ns2:TaxCatchAllLabel" minOccurs="0"/>
                <xsd:element ref="ns3:CategoryDescription"/>
                <xsd:element ref="ns4:_ResourceType" minOccurs="0"/>
                <xsd:element ref="ns4:_Publisher" minOccurs="0"/>
                <xsd:element ref="ns2:Published_x0020_Year" minOccurs="0"/>
                <xsd:element ref="ns2:Contributor_x0020_Name"/>
                <xsd:element ref="ns2:Contributor_x0020_Email"/>
                <xsd:element ref="ns2:Position" minOccurs="0"/>
                <xsd:element ref="ns2:Date_x0020_Valid_x0020_From" minOccurs="0"/>
                <xsd:element ref="ns2:Date_x0020_Valid_x0020_To" minOccurs="0"/>
                <xsd:element ref="ns4:_DCDateCreated" minOccurs="0"/>
                <xsd:element ref="ns4:_DCDateModified" minOccurs="0"/>
                <xsd:element ref="ns2:n398ab4bf91e43a0a550736abedc299f" minOccurs="0"/>
                <xsd:element ref="ns2:kf620cb349b946fa81ca1074c0b3c5af" minOccurs="0"/>
                <xsd:element ref="ns2:g2cdfbdd30c849e9bbb5c12aa747ff35" minOccurs="0"/>
                <xsd:element ref="ns2:pa8a0a93780a4945b3173f20d8e4505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20643-678a-4ec4-b8d1-35ea5295a2f1"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4b0680b8-824f-4913-9105-d98a88a20ba5}" ma:internalName="TaxCatchAll" ma:showField="CatchAllData"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4b0680b8-824f-4913-9105-d98a88a20ba5}" ma:internalName="TaxCatchAllLabel" ma:readOnly="true" ma:showField="CatchAllDataLabel" ma:web="f6c902c1-a70b-4cda-a604-fa1e7b84f0bb">
      <xsd:complexType>
        <xsd:complexContent>
          <xsd:extension base="dms:MultiChoiceLookup">
            <xsd:sequence>
              <xsd:element name="Value" type="dms:Lookup" maxOccurs="unbounded" minOccurs="0" nillable="true"/>
            </xsd:sequence>
          </xsd:extension>
        </xsd:complexContent>
      </xsd:complexType>
    </xsd:element>
    <xsd:element name="Published_x0020_Year" ma:index="14" nillable="true" ma:displayName="Published Year" ma:description="Year document was published" ma:internalName="Published_x0020_Year">
      <xsd:simpleType>
        <xsd:restriction base="dms:Text">
          <xsd:maxLength value="4"/>
        </xsd:restriction>
      </xsd:simpleType>
    </xsd:element>
    <xsd:element name="Contributor_x0020_Name" ma:index="15" ma:displayName="Content Owner Name" ma:list="UserInfo" ma:SharePointGroup="4" ma:internalName="Contributor_x0020_Name"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Contributor_x0020_Email" ma:index="16" ma:displayName="Content Owner Email" ma:list="UserInfo" ma:SharePointGroup="4" ma:internalName="Contributor_x0020_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osition" ma:index="17" nillable="true" ma:displayName="Content Owner Position" ma:default="Senior Project Officer" ma:internalName="Position">
      <xsd:simpleType>
        <xsd:restriction base="dms:Text">
          <xsd:maxLength value="255"/>
        </xsd:restriction>
      </xsd:simpleType>
    </xsd:element>
    <xsd:element name="Date_x0020_Valid_x0020_From" ma:index="18" nillable="true" ma:displayName="Date Valid From" ma:format="DateOnly" ma:internalName="Date_x0020_Valid_x0020_From">
      <xsd:simpleType>
        <xsd:restriction base="dms:DateTime"/>
      </xsd:simpleType>
    </xsd:element>
    <xsd:element name="Date_x0020_Valid_x0020_To" ma:index="19" nillable="true" ma:displayName="Date Valid To" ma:format="DateOnly" ma:internalName="Date_x0020_Valid_x0020_To">
      <xsd:simpleType>
        <xsd:restriction base="dms:DateTime"/>
      </xsd:simpleType>
    </xsd:element>
    <xsd:element name="n398ab4bf91e43a0a550736abedc299f" ma:index="28" ma:taxonomy="true" ma:internalName="n398ab4bf91e43a0a550736abedc299f" ma:taxonomyFieldName="Creator" ma:displayName="Creator" ma:readOnly="false" ma:default="10;#Advisory Services|8cc1496a-6584-483e-8dcd-3e26a031bf44" ma:fieldId="{7398ab4b-f91e-43a0-a550-736abedc299f}" ma:sspId="15230902-a580-4ba6-8738-a56353c9ac26" ma:termSetId="db825202-8d87-4fb0-82a3-a2584b4b734f" ma:anchorId="00000000-0000-0000-0000-000000000000" ma:open="true" ma:isKeyword="false">
      <xsd:complexType>
        <xsd:sequence>
          <xsd:element ref="pc:Terms" minOccurs="0" maxOccurs="1"/>
        </xsd:sequence>
      </xsd:complexType>
    </xsd:element>
    <xsd:element name="kf620cb349b946fa81ca1074c0b3c5af" ma:index="29" ma:taxonomy="true" ma:internalName="kf620cb349b946fa81ca1074c0b3c5af" ma:taxonomyFieldName="Business_x0020_Area" ma:displayName="Business Area" ma:readOnly="false" ma:default="7;#Strategic Communications|f79bcab4-4348-403e-ad4c-9761a12bb89b" ma:fieldId="{4f620cb3-49b9-46fa-81ca-1074c0b3c5af}" ma:sspId="15230902-a580-4ba6-8738-a56353c9ac26" ma:termSetId="024c30ba-3ff2-4f82-a3e0-2a184e26e3f4" ma:anchorId="00000000-0000-0000-0000-000000000000" ma:open="true" ma:isKeyword="false">
      <xsd:complexType>
        <xsd:sequence>
          <xsd:element ref="pc:Terms" minOccurs="0" maxOccurs="1"/>
        </xsd:sequence>
      </xsd:complexType>
    </xsd:element>
    <xsd:element name="g2cdfbdd30c849e9bbb5c12aa747ff35" ma:index="30" ma:taxonomy="true" ma:internalName="g2cdfbdd30c849e9bbb5c12aa747ff35" ma:taxonomyFieldName="Function" ma:displayName="Function" ma:readOnly="false" ma:default="8;#Community Relations|ffba8bc2-640c-4bfe-8f63-b1fc456e246a" ma:fieldId="{02cdfbdd-30c8-49e9-bbb5-c12aa747ff35}" ma:sspId="15230902-a580-4ba6-8738-a56353c9ac26" ma:termSetId="db5e8662-1551-49d8-8316-0f9cfc338ee6" ma:anchorId="00000000-0000-0000-0000-000000000000" ma:open="true" ma:isKeyword="false">
      <xsd:complexType>
        <xsd:sequence>
          <xsd:element ref="pc:Terms" minOccurs="0" maxOccurs="1"/>
        </xsd:sequence>
      </xsd:complexType>
    </xsd:element>
    <xsd:element name="pa8a0a93780a4945b3173f20d8e45055" ma:index="31" ma:taxonomy="true" ma:internalName="pa8a0a93780a4945b3173f20d8e45055" ma:taxonomyFieldName="Document_x0020_Type" ma:displayName="Document Type" ma:readOnly="false" ma:default="9;#Templates|d73d990e-b5bb-4bad-9fd6-d25e3a2f8bb9" ma:fieldId="{9a8a0a93-780a-4945-b317-3f20d8e45055}" ma:sspId="15230902-a580-4ba6-8738-a56353c9ac26" ma:termSetId="5676f146-e57d-45f4-b6ef-92b031275e3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7"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sourceType" ma:index="11" nillable="true" ma:displayName="Resource Type" ma:default="Documents" ma:description="A set of categories, functions, genres or aggregation levels" ma:internalName="_ResourceType" ma:readOnly="false">
      <xsd:simpleType>
        <xsd:restriction base="dms:Text">
          <xsd:maxLength value="255"/>
        </xsd:restriction>
      </xsd:simpleType>
    </xsd:element>
    <xsd:element name="_Publisher" ma:index="13" nillable="true" ma:displayName="Publisher" ma:default="Department of Justice" ma:description="The person, organization or service that published this resource" ma:internalName="_Publisher" ma:readOnly="false">
      <xsd:simpleType>
        <xsd:restriction base="dms:Text">
          <xsd:maxLength value="255"/>
        </xsd:restriction>
      </xsd:simpleType>
    </xsd:element>
    <xsd:element name="_DCDateCreated" ma:index="20" nillable="true" ma:displayName="Date Created" ma:description="The date on which this resource was created" ma:format="DateTime" ma:internalName="_DCDateCreated">
      <xsd:simpleType>
        <xsd:restriction base="dms:DateTime"/>
      </xsd:simpleType>
    </xsd:element>
    <xsd:element name="_DCDateModified" ma:index="2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axOccurs="1" ma:index="1" ma:displayName="Title"/>
        <xsd:element ref="dc:subject" minOccurs="0" maxOccurs="1" ma:index="8" ma:displayName="Subject"/>
        <xsd:element ref="dc:description" minOccurs="0" maxOccurs="1"/>
        <xsd:element name="keywords" maxOccurs="1" ma:index="9" ma:displayName="Keywords">
          <xsd:simpleType xmlns:xs="http://www.w3.org/2001/XMLSchema">
            <xsd:restriction base="xsd:string">
              <xsd:minLength value="1"/>
            </xsd:restriction>
          </xsd:simpleType>
        </xsd:element>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71D0D4-FBD3-4076-A952-B1BC63707D36}">
  <ds:schemaRefs>
    <ds:schemaRef ds:uri="Microsoft.SharePoint.Taxonomy.ContentTypeSync"/>
  </ds:schemaRefs>
</ds:datastoreItem>
</file>

<file path=customXml/itemProps2.xml><?xml version="1.0" encoding="utf-8"?>
<ds:datastoreItem xmlns:ds="http://schemas.openxmlformats.org/officeDocument/2006/customXml" ds:itemID="{0FB0FFF2-7B4A-4717-AA7C-B8857DAA5CD4}">
  <ds:schemaRefs>
    <ds:schemaRef ds:uri="http://schemas.microsoft.com/sharepoint/v3/contenttype/forms"/>
  </ds:schemaRefs>
</ds:datastoreItem>
</file>

<file path=customXml/itemProps3.xml><?xml version="1.0" encoding="utf-8"?>
<ds:datastoreItem xmlns:ds="http://schemas.openxmlformats.org/officeDocument/2006/customXml" ds:itemID="{6696C0FD-8E3F-46D2-915D-D5D66F222BA8}">
  <ds:schemaRefs>
    <ds:schemaRef ds:uri="http://schemas.openxmlformats.org/officeDocument/2006/bibliography"/>
  </ds:schemaRefs>
</ds:datastoreItem>
</file>

<file path=customXml/itemProps4.xml><?xml version="1.0" encoding="utf-8"?>
<ds:datastoreItem xmlns:ds="http://schemas.openxmlformats.org/officeDocument/2006/customXml" ds:itemID="{37D31270-8447-466A-B9FE-DA2C0C9A5A75}">
  <ds:schemaRefs>
    <ds:schemaRef ds:uri="http://schemas.microsoft.com/office/2006/metadata/properties"/>
    <ds:schemaRef ds:uri="http://schemas.microsoft.com/office/infopath/2007/PartnerControls"/>
    <ds:schemaRef ds:uri="87620643-678a-4ec4-b8d1-35ea5295a2f1"/>
    <ds:schemaRef ds:uri="http://schemas.microsoft.com/sharepoint/v3/fields"/>
    <ds:schemaRef ds:uri="http://schemas.microsoft.com/sharepoint.v3"/>
  </ds:schemaRefs>
</ds:datastoreItem>
</file>

<file path=customXml/itemProps5.xml><?xml version="1.0" encoding="utf-8"?>
<ds:datastoreItem xmlns:ds="http://schemas.openxmlformats.org/officeDocument/2006/customXml" ds:itemID="{734891CD-0402-4469-9D8D-E9985E0D0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20643-678a-4ec4-b8d1-35ea5295a2f1"/>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1536</Words>
  <Characters>8761</Characters>
  <Application>Microsoft Office Word</Application>
  <DocSecurity>8</DocSecurity>
  <Lines>73</Lines>
  <Paragraphs>20</Paragraphs>
  <ScaleCrop>false</ScaleCrop>
  <HeadingPairs>
    <vt:vector size="2" baseType="variant">
      <vt:variant>
        <vt:lpstr>Title</vt:lpstr>
      </vt:variant>
      <vt:variant>
        <vt:i4>1</vt:i4>
      </vt:variant>
    </vt:vector>
  </HeadingPairs>
  <TitlesOfParts>
    <vt:vector size="1" baseType="lpstr">
      <vt:lpstr>COPP template</vt:lpstr>
    </vt:vector>
  </TitlesOfParts>
  <Manager>Nimilandra.Nageswaran@correctiveservices.wa.gov.au</Manager>
  <Company>Department of Justice</Company>
  <LinksUpToDate>false</LinksUpToDate>
  <CharactersWithSpaces>10277</CharactersWithSpaces>
  <SharedDoc>false</SharedDoc>
  <HLinks>
    <vt:vector size="24" baseType="variant">
      <vt:variant>
        <vt:i4>1703997</vt:i4>
      </vt:variant>
      <vt:variant>
        <vt:i4>20</vt:i4>
      </vt:variant>
      <vt:variant>
        <vt:i4>0</vt:i4>
      </vt:variant>
      <vt:variant>
        <vt:i4>5</vt:i4>
      </vt:variant>
      <vt:variant>
        <vt:lpwstr/>
      </vt:variant>
      <vt:variant>
        <vt:lpwstr>_Toc358819794</vt:lpwstr>
      </vt:variant>
      <vt:variant>
        <vt:i4>1703997</vt:i4>
      </vt:variant>
      <vt:variant>
        <vt:i4>14</vt:i4>
      </vt:variant>
      <vt:variant>
        <vt:i4>0</vt:i4>
      </vt:variant>
      <vt:variant>
        <vt:i4>5</vt:i4>
      </vt:variant>
      <vt:variant>
        <vt:lpwstr/>
      </vt:variant>
      <vt:variant>
        <vt:lpwstr>_Toc358819793</vt:lpwstr>
      </vt:variant>
      <vt:variant>
        <vt:i4>1703997</vt:i4>
      </vt:variant>
      <vt:variant>
        <vt:i4>8</vt:i4>
      </vt:variant>
      <vt:variant>
        <vt:i4>0</vt:i4>
      </vt:variant>
      <vt:variant>
        <vt:i4>5</vt:i4>
      </vt:variant>
      <vt:variant>
        <vt:lpwstr/>
      </vt:variant>
      <vt:variant>
        <vt:lpwstr>_Toc358819792</vt:lpwstr>
      </vt:variant>
      <vt:variant>
        <vt:i4>1703997</vt:i4>
      </vt:variant>
      <vt:variant>
        <vt:i4>2</vt:i4>
      </vt:variant>
      <vt:variant>
        <vt:i4>0</vt:i4>
      </vt:variant>
      <vt:variant>
        <vt:i4>5</vt:i4>
      </vt:variant>
      <vt:variant>
        <vt:lpwstr/>
      </vt:variant>
      <vt:variant>
        <vt:lpwstr>_Toc358819791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COPP template</dc:title>
  <dc:subject/>
  <dc:creator>Byrne, Claire</dc:creator>
  <cp:keywords>Commissioner's Operating Policy and Procedure (COPP); Prison Operations; Adult Custodial; Procedures; Policies.</cp:keywords>
  <dc:description/>
  <cp:lastModifiedBy>Maris Margetts</cp:lastModifiedBy>
  <cp:revision>3</cp:revision>
  <cp:lastPrinted>2022-04-27T02:15:00Z</cp:lastPrinted>
  <dcterms:created xsi:type="dcterms:W3CDTF">2022-06-07T07:44:00Z</dcterms:created>
  <dcterms:modified xsi:type="dcterms:W3CDTF">2022-06-07T07:57:00Z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0x010100C5D63A055CE82242A2E4B837C82D470C00F0D83A50F2144C42ACB5D0D7865205AD</vt:lpwstr>
  </property>
  <property fmtid="{D5CDD505-2E9C-101B-9397-08002B2CF9AE}" pid="3" name="Creator">
    <vt:lpwstr>10;#Advisory Services|8cc1496a-6584-483e-8dcd-3e26a031bf44</vt:lpwstr>
  </property>
  <property fmtid="{D5CDD505-2E9C-101B-9397-08002B2CF9AE}" pid="4" name="Document Type">
    <vt:lpwstr>9;#Templates|d73d990e-b5bb-4bad-9fd6-d25e3a2f8bb9</vt:lpwstr>
  </property>
  <property fmtid="{D5CDD505-2E9C-101B-9397-08002B2CF9AE}" pid="5" name="Function">
    <vt:lpwstr>8;#Community Relations|ffba8bc2-640c-4bfe-8f63-b1fc456e246a</vt:lpwstr>
  </property>
  <property fmtid="{D5CDD505-2E9C-101B-9397-08002B2CF9AE}" pid="6" name="Business Area">
    <vt:lpwstr>7;#Strategic Communications|f79bcab4-4348-403e-ad4c-9761a12bb89b</vt:lpwstr>
  </property>
  <property fmtid="{D5CDD505-2E9C-101B-9397-08002B2CF9AE}" pid="7" name="Base Target">
    <vt:lpwstr>_blank</vt:lpwstr>
  </property>
</Properties>
</file>