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5E9C" w14:textId="77777777" w:rsidR="007140F0" w:rsidRDefault="007140F0" w:rsidP="0025156E">
      <w:pPr>
        <w:pStyle w:val="Title"/>
        <w:spacing w:before="360"/>
        <w:rPr>
          <w:sz w:val="52"/>
          <w:szCs w:val="52"/>
        </w:rPr>
      </w:pPr>
    </w:p>
    <w:p w14:paraId="1A4153CA" w14:textId="77B0A480" w:rsidR="00BA7AA6" w:rsidRPr="004F69A0" w:rsidRDefault="000F1A32" w:rsidP="00BA7AA6">
      <w:pPr>
        <w:pStyle w:val="Title"/>
        <w:spacing w:before="360"/>
        <w:rPr>
          <w:sz w:val="52"/>
          <w:szCs w:val="52"/>
        </w:rPr>
      </w:pPr>
      <w:r w:rsidRPr="004F69A0">
        <w:rPr>
          <w:sz w:val="52"/>
          <w:szCs w:val="52"/>
        </w:rPr>
        <w:t xml:space="preserve">COPP </w:t>
      </w:r>
      <w:bookmarkStart w:id="0" w:name="_Hlk223509915"/>
      <w:bookmarkEnd w:id="0"/>
      <w:r w:rsidR="00336066" w:rsidRPr="004F69A0">
        <w:t>11.1</w:t>
      </w:r>
      <w:r w:rsidR="00B523BA" w:rsidRPr="004F69A0">
        <w:t xml:space="preserve"> – </w:t>
      </w:r>
      <w:r w:rsidR="00336066" w:rsidRPr="004F69A0">
        <w:t>Communication</w:t>
      </w:r>
    </w:p>
    <w:p w14:paraId="6E8C7067" w14:textId="77777777" w:rsidR="00E96E71" w:rsidRPr="004F69A0" w:rsidRDefault="00E96E71" w:rsidP="00E96E71"/>
    <w:p w14:paraId="0C2C069A" w14:textId="77777777" w:rsidR="00E96E71" w:rsidRPr="004F69A0" w:rsidRDefault="00E96E71" w:rsidP="00E96E71">
      <w:pPr>
        <w:pStyle w:val="Heading"/>
        <w:rPr>
          <w:szCs w:val="28"/>
        </w:rPr>
      </w:pPr>
      <w:r w:rsidRPr="004F69A0">
        <w:rPr>
          <w:szCs w:val="28"/>
        </w:rPr>
        <w:t xml:space="preserve">Youth Detention Centres </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03"/>
      </w:tblGrid>
      <w:tr w:rsidR="00352E48" w:rsidRPr="004F69A0" w14:paraId="7BD5D5F2" w14:textId="77777777" w:rsidTr="001217F6">
        <w:tc>
          <w:tcPr>
            <w:tcW w:w="9003" w:type="dxa"/>
            <w:tcBorders>
              <w:top w:val="single" w:sz="6" w:space="0" w:color="565A5C"/>
              <w:left w:val="single" w:sz="6" w:space="0" w:color="565A5C"/>
              <w:bottom w:val="single" w:sz="6" w:space="0" w:color="565A5C"/>
              <w:right w:val="single" w:sz="6" w:space="0" w:color="565A5C"/>
            </w:tcBorders>
            <w:shd w:val="clear" w:color="auto" w:fill="203866"/>
          </w:tcPr>
          <w:p w14:paraId="707962F2" w14:textId="77777777" w:rsidR="00352E48" w:rsidRPr="004F69A0" w:rsidRDefault="00352E48" w:rsidP="001217F6">
            <w:pPr>
              <w:rPr>
                <w:b/>
                <w:bCs/>
                <w:color w:val="FFFFFF" w:themeColor="background1"/>
                <w:sz w:val="28"/>
                <w:szCs w:val="28"/>
              </w:rPr>
            </w:pPr>
            <w:r w:rsidRPr="004F69A0">
              <w:rPr>
                <w:b/>
                <w:bCs/>
                <w:color w:val="FFFFFF" w:themeColor="background1"/>
                <w:sz w:val="28"/>
                <w:szCs w:val="28"/>
              </w:rPr>
              <w:t>Principles and Standards</w:t>
            </w:r>
          </w:p>
        </w:tc>
      </w:tr>
      <w:tr w:rsidR="00352E48" w:rsidRPr="004F69A0" w14:paraId="4F090754" w14:textId="77777777" w:rsidTr="001217F6">
        <w:trPr>
          <w:trHeight w:val="4018"/>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557DA4D1" w14:textId="77777777" w:rsidR="00352E48" w:rsidRPr="004F69A0" w:rsidRDefault="00352E48" w:rsidP="001217F6">
            <w:pPr>
              <w:rPr>
                <w:color w:val="000000" w:themeColor="text1"/>
                <w:sz w:val="22"/>
                <w:szCs w:val="22"/>
              </w:rPr>
            </w:pPr>
            <w:r w:rsidRPr="004F69A0">
              <w:rPr>
                <w:color w:val="000000"/>
                <w:sz w:val="22"/>
                <w:szCs w:val="22"/>
                <w:lang w:eastAsia="en-US"/>
              </w:rPr>
              <w:t xml:space="preserve">The Model of Care (MoC) Instruction guides and supports staff to operationalise the MoC’s high-level principles. The Moc creates a rehabilitative and therapeutic environment within Youth Detention Centres, to support, build and nurture a young person’s skills and individual strengths, to enable rehabilitation, reduce reoffending and promote positive life outcomes. </w:t>
            </w:r>
          </w:p>
          <w:p w14:paraId="5028C229" w14:textId="77777777" w:rsidR="00352E48" w:rsidRPr="004F69A0" w:rsidRDefault="00352E48" w:rsidP="001217F6">
            <w:pPr>
              <w:spacing w:before="120"/>
              <w:rPr>
                <w:color w:val="000000" w:themeColor="text1"/>
                <w:sz w:val="22"/>
                <w:szCs w:val="22"/>
              </w:rPr>
            </w:pPr>
            <w:r w:rsidRPr="004F69A0">
              <w:rPr>
                <w:color w:val="000000" w:themeColor="text1"/>
                <w:sz w:val="22"/>
                <w:szCs w:val="22"/>
              </w:rPr>
              <w:t>In the context of the MoC, the Commissioner’s Operating Policies and Procedures are developed in accordance with Western Australian legislation and consideration of the following national and international standards, guidelines to inform best practice:</w:t>
            </w:r>
          </w:p>
          <w:p w14:paraId="46AD8FBD" w14:textId="77777777" w:rsidR="00352E48" w:rsidRPr="004F69A0" w:rsidRDefault="00352E48" w:rsidP="003A4EAC">
            <w:pPr>
              <w:pStyle w:val="ListParagraph"/>
              <w:keepLines w:val="0"/>
              <w:numPr>
                <w:ilvl w:val="0"/>
                <w:numId w:val="19"/>
              </w:numPr>
              <w:spacing w:before="120"/>
              <w:ind w:left="714" w:hanging="357"/>
              <w:contextualSpacing w:val="0"/>
              <w:rPr>
                <w:color w:val="000000" w:themeColor="text1"/>
                <w:sz w:val="22"/>
                <w:szCs w:val="22"/>
              </w:rPr>
            </w:pPr>
            <w:r w:rsidRPr="004F69A0">
              <w:rPr>
                <w:color w:val="000000" w:themeColor="text1"/>
                <w:sz w:val="22"/>
                <w:szCs w:val="22"/>
              </w:rPr>
              <w:t>National Child Principles</w:t>
            </w:r>
          </w:p>
          <w:p w14:paraId="0B700E45" w14:textId="77777777" w:rsidR="00352E48" w:rsidRPr="004F69A0" w:rsidRDefault="00352E48" w:rsidP="003A4EAC">
            <w:pPr>
              <w:pStyle w:val="ListParagraph"/>
              <w:keepLines w:val="0"/>
              <w:numPr>
                <w:ilvl w:val="0"/>
                <w:numId w:val="19"/>
              </w:numPr>
              <w:rPr>
                <w:color w:val="000000" w:themeColor="text1"/>
                <w:sz w:val="22"/>
                <w:szCs w:val="22"/>
              </w:rPr>
            </w:pPr>
            <w:r w:rsidRPr="004F69A0">
              <w:rPr>
                <w:color w:val="000000" w:themeColor="text1"/>
                <w:sz w:val="22"/>
                <w:szCs w:val="22"/>
              </w:rPr>
              <w:t>Department Standards and Guidelines</w:t>
            </w:r>
          </w:p>
          <w:p w14:paraId="64E020EA" w14:textId="77777777" w:rsidR="00352E48" w:rsidRPr="004F69A0" w:rsidRDefault="00352E48" w:rsidP="003A4EAC">
            <w:pPr>
              <w:pStyle w:val="ListParagraph"/>
              <w:keepLines w:val="0"/>
              <w:numPr>
                <w:ilvl w:val="0"/>
                <w:numId w:val="19"/>
              </w:numPr>
              <w:rPr>
                <w:color w:val="000000" w:themeColor="text1"/>
                <w:sz w:val="22"/>
                <w:szCs w:val="22"/>
              </w:rPr>
            </w:pPr>
            <w:r w:rsidRPr="004F69A0">
              <w:rPr>
                <w:color w:val="000000" w:themeColor="text1"/>
                <w:sz w:val="22"/>
                <w:szCs w:val="22"/>
              </w:rPr>
              <w:t>Principles of Youth Justice in Australia (Australasian Youth Justice Administrators, 2019)</w:t>
            </w:r>
          </w:p>
          <w:p w14:paraId="055BA586" w14:textId="77777777" w:rsidR="00352E48" w:rsidRPr="004F69A0" w:rsidRDefault="00352E48" w:rsidP="003A4EAC">
            <w:pPr>
              <w:pStyle w:val="ListParagraph"/>
              <w:keepLines w:val="0"/>
              <w:numPr>
                <w:ilvl w:val="0"/>
                <w:numId w:val="19"/>
              </w:numPr>
              <w:rPr>
                <w:color w:val="000000" w:themeColor="text1"/>
                <w:sz w:val="22"/>
                <w:szCs w:val="22"/>
              </w:rPr>
            </w:pPr>
            <w:r w:rsidRPr="004F69A0">
              <w:rPr>
                <w:color w:val="000000" w:themeColor="text1"/>
                <w:sz w:val="22"/>
                <w:szCs w:val="22"/>
              </w:rPr>
              <w:t xml:space="preserve">Standard Minimum Rules for the Administration of Juvenile Justice </w:t>
            </w:r>
          </w:p>
          <w:p w14:paraId="27E9CA77" w14:textId="77777777" w:rsidR="00352E48" w:rsidRPr="004F69A0" w:rsidRDefault="00352E48" w:rsidP="003A4EAC">
            <w:pPr>
              <w:pStyle w:val="ListBullet"/>
              <w:keepNext/>
              <w:numPr>
                <w:ilvl w:val="0"/>
                <w:numId w:val="19"/>
              </w:numPr>
              <w:spacing w:after="240"/>
              <w:ind w:left="714" w:hanging="357"/>
              <w:rPr>
                <w:sz w:val="22"/>
              </w:rPr>
            </w:pPr>
            <w:r w:rsidRPr="004F69A0">
              <w:rPr>
                <w:color w:val="000000" w:themeColor="text1"/>
                <w:sz w:val="22"/>
              </w:rPr>
              <w:t>(“The Beijing Rules”) (United Nations, 1985)</w:t>
            </w:r>
          </w:p>
        </w:tc>
      </w:tr>
      <w:tr w:rsidR="00352E48" w:rsidRPr="004F69A0" w14:paraId="2C397839" w14:textId="77777777" w:rsidTr="001217F6">
        <w:trPr>
          <w:trHeight w:val="57"/>
        </w:trPr>
        <w:tc>
          <w:tcPr>
            <w:tcW w:w="9003" w:type="dxa"/>
            <w:tcBorders>
              <w:top w:val="single" w:sz="6" w:space="0" w:color="565A5C"/>
              <w:left w:val="single" w:sz="6" w:space="0" w:color="565A5C"/>
              <w:bottom w:val="single" w:sz="6" w:space="0" w:color="565A5C"/>
              <w:right w:val="single" w:sz="6" w:space="0" w:color="565A5C"/>
            </w:tcBorders>
            <w:shd w:val="clear" w:color="auto" w:fill="203866" w:themeFill="accent4"/>
          </w:tcPr>
          <w:p w14:paraId="286B0206" w14:textId="77777777" w:rsidR="00352E48" w:rsidRPr="004F69A0" w:rsidRDefault="00352E48" w:rsidP="001217F6">
            <w:pPr>
              <w:rPr>
                <w:b/>
                <w:bCs/>
                <w:color w:val="000000"/>
                <w:sz w:val="22"/>
                <w:szCs w:val="22"/>
              </w:rPr>
            </w:pPr>
            <w:r w:rsidRPr="004F69A0">
              <w:rPr>
                <w:b/>
                <w:bCs/>
                <w:color w:val="FFFFFF" w:themeColor="background1"/>
                <w:sz w:val="28"/>
                <w:szCs w:val="28"/>
              </w:rPr>
              <w:t>Privacy and Responsible Information Sharing Act 2024</w:t>
            </w:r>
          </w:p>
        </w:tc>
      </w:tr>
      <w:tr w:rsidR="00352E48" w:rsidRPr="004F69A0" w14:paraId="3B6F8A83" w14:textId="77777777" w:rsidTr="001217F6">
        <w:trPr>
          <w:trHeight w:val="4825"/>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33C5E698" w14:textId="77777777" w:rsidR="00352E48" w:rsidRPr="004F69A0" w:rsidRDefault="00352E48" w:rsidP="001217F6">
            <w:pPr>
              <w:spacing w:line="259" w:lineRule="auto"/>
              <w:rPr>
                <w:rFonts w:eastAsia="Aptos" w:cs="Arial"/>
                <w:i/>
                <w:iCs/>
                <w:sz w:val="22"/>
                <w:szCs w:val="22"/>
              </w:rPr>
            </w:pPr>
            <w:r w:rsidRPr="004F69A0">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4F69A0">
              <w:rPr>
                <w:rFonts w:eastAsia="Aptos" w:cs="Arial"/>
                <w:i/>
                <w:iCs/>
                <w:sz w:val="22"/>
                <w:szCs w:val="22"/>
              </w:rPr>
              <w:t xml:space="preserve">Privacy and Responsible Information Sharing Act 2024. </w:t>
            </w:r>
            <w:r w:rsidRPr="004F69A0">
              <w:rPr>
                <w:rFonts w:eastAsia="Aptos" w:cs="Arial"/>
                <w:sz w:val="22"/>
                <w:szCs w:val="22"/>
              </w:rPr>
              <w:t>Refer to</w:t>
            </w:r>
            <w:r w:rsidRPr="004F69A0">
              <w:rPr>
                <w:rFonts w:eastAsia="Aptos" w:cs="Arial"/>
                <w:i/>
                <w:iCs/>
                <w:sz w:val="22"/>
                <w:szCs w:val="22"/>
              </w:rPr>
              <w:t xml:space="preserve"> </w:t>
            </w:r>
            <w:hyperlink r:id="rId11" w:history="1">
              <w:r w:rsidRPr="004F69A0">
                <w:rPr>
                  <w:rStyle w:val="Hyperlink1Char"/>
                  <w:rFonts w:eastAsia="MS Mincho"/>
                  <w:sz w:val="22"/>
                </w:rPr>
                <w:t>Public Information Privacy Statemen</w:t>
              </w:r>
              <w:r w:rsidRPr="004F69A0">
                <w:rPr>
                  <w:rFonts w:eastAsia="Times New Roman" w:cs="Arial"/>
                  <w:color w:val="467886"/>
                  <w:sz w:val="22"/>
                  <w:szCs w:val="22"/>
                  <w:u w:val="single"/>
                </w:rPr>
                <w:t>t</w:t>
              </w:r>
            </w:hyperlink>
            <w:r w:rsidRPr="004F69A0">
              <w:rPr>
                <w:rFonts w:eastAsia="Aptos" w:cs="Arial"/>
                <w:i/>
                <w:iCs/>
                <w:sz w:val="22"/>
                <w:szCs w:val="22"/>
              </w:rPr>
              <w:t xml:space="preserve"> </w:t>
            </w:r>
            <w:r w:rsidRPr="004F69A0">
              <w:rPr>
                <w:rFonts w:eastAsia="Aptos" w:cs="Arial"/>
                <w:sz w:val="22"/>
                <w:szCs w:val="22"/>
              </w:rPr>
              <w:t>and</w:t>
            </w:r>
            <w:r w:rsidRPr="004F69A0">
              <w:rPr>
                <w:rFonts w:eastAsia="Aptos" w:cs="Arial"/>
                <w:i/>
                <w:iCs/>
                <w:sz w:val="22"/>
                <w:szCs w:val="22"/>
              </w:rPr>
              <w:t xml:space="preserve"> </w:t>
            </w:r>
            <w:hyperlink r:id="rId12" w:history="1">
              <w:r w:rsidRPr="004F69A0">
                <w:rPr>
                  <w:rFonts w:eastAsia="Aptos" w:cs="Arial"/>
                  <w:color w:val="467886"/>
                  <w:sz w:val="22"/>
                  <w:szCs w:val="22"/>
                  <w:u w:val="single"/>
                </w:rPr>
                <w:t>Privacy and Responsible Information Sharing</w:t>
              </w:r>
            </w:hyperlink>
            <w:r w:rsidRPr="004F69A0">
              <w:rPr>
                <w:rFonts w:eastAsia="Aptos" w:cs="Arial"/>
                <w:i/>
                <w:iCs/>
                <w:sz w:val="22"/>
                <w:szCs w:val="22"/>
              </w:rPr>
              <w:t>.</w:t>
            </w:r>
          </w:p>
          <w:p w14:paraId="4A2C1E6C" w14:textId="77777777" w:rsidR="00352E48" w:rsidRPr="004F69A0" w:rsidRDefault="00352E48" w:rsidP="001217F6">
            <w:pPr>
              <w:spacing w:line="259" w:lineRule="auto"/>
              <w:rPr>
                <w:rFonts w:eastAsia="Aptos" w:cs="Arial"/>
                <w:i/>
                <w:iCs/>
                <w:sz w:val="22"/>
                <w:szCs w:val="22"/>
              </w:rPr>
            </w:pPr>
          </w:p>
          <w:p w14:paraId="199800D6"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Lawful and fair collection – only collect personal information where necessary and lawful </w:t>
            </w:r>
          </w:p>
          <w:p w14:paraId="7764BEEC"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Collection notices – inform people why and how their data is being collected </w:t>
            </w:r>
          </w:p>
          <w:p w14:paraId="6EFD51E0"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Relevance and minimisation – only collect information that is needed </w:t>
            </w:r>
          </w:p>
          <w:p w14:paraId="073AFF2E"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Data quality – ensure information is accurate, complete and up to date </w:t>
            </w:r>
          </w:p>
          <w:p w14:paraId="7D5C4479"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Openness and transparency – have clear privacy policies and practices </w:t>
            </w:r>
          </w:p>
          <w:p w14:paraId="57BBE212"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Access and correction – individuals can access and correct their information </w:t>
            </w:r>
          </w:p>
          <w:p w14:paraId="5DDCC027"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Use and disclosure limits – only use/disclose information for authorised purposes </w:t>
            </w:r>
          </w:p>
          <w:p w14:paraId="78C47C6B"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Identifiers – restrict use of government identifiers</w:t>
            </w:r>
          </w:p>
          <w:p w14:paraId="24E6166D"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 xml:space="preserve">Anonymity/pseudonymity (where appropriate) </w:t>
            </w:r>
          </w:p>
          <w:p w14:paraId="29F70953" w14:textId="77777777" w:rsidR="00352E48" w:rsidRPr="004F69A0" w:rsidRDefault="00352E48" w:rsidP="003A4EAC">
            <w:pPr>
              <w:pStyle w:val="ListBullet"/>
              <w:keepNext/>
              <w:numPr>
                <w:ilvl w:val="0"/>
                <w:numId w:val="18"/>
              </w:numPr>
              <w:spacing w:after="0"/>
              <w:rPr>
                <w:rFonts w:eastAsia="Aptos"/>
                <w:sz w:val="22"/>
              </w:rPr>
            </w:pPr>
            <w:r w:rsidRPr="004F69A0">
              <w:rPr>
                <w:rFonts w:eastAsia="Aptos"/>
                <w:sz w:val="22"/>
              </w:rPr>
              <w:t>Data security – protect information from misuse, loss or unauthorised access</w:t>
            </w:r>
          </w:p>
          <w:p w14:paraId="052D71B3" w14:textId="77777777" w:rsidR="00352E48" w:rsidRPr="004F69A0" w:rsidRDefault="00352E48" w:rsidP="003A4EAC">
            <w:pPr>
              <w:pStyle w:val="ListParagraph"/>
              <w:keepLines w:val="0"/>
              <w:numPr>
                <w:ilvl w:val="0"/>
                <w:numId w:val="18"/>
              </w:numPr>
              <w:rPr>
                <w:color w:val="000000"/>
                <w:sz w:val="22"/>
                <w:szCs w:val="22"/>
              </w:rPr>
            </w:pPr>
            <w:r w:rsidRPr="004F69A0">
              <w:rPr>
                <w:rFonts w:eastAsia="Aptos"/>
                <w:sz w:val="22"/>
              </w:rPr>
              <w:t>Retention and disposal – destroy or de</w:t>
            </w:r>
            <w:r w:rsidRPr="004F69A0">
              <w:rPr>
                <w:rFonts w:eastAsia="Aptos"/>
                <w:sz w:val="22"/>
              </w:rPr>
              <w:noBreakHyphen/>
              <w:t>identify information when no longer needed.</w:t>
            </w:r>
          </w:p>
        </w:tc>
      </w:tr>
    </w:tbl>
    <w:p w14:paraId="15461777" w14:textId="6F1EEB23" w:rsidR="00655C09" w:rsidRPr="004F69A0" w:rsidRDefault="00655C09">
      <w:pPr>
        <w:spacing w:after="160" w:line="278" w:lineRule="auto"/>
        <w:rPr>
          <w:rFonts w:eastAsia="MS Gothic"/>
          <w:b/>
          <w:bCs/>
          <w:color w:val="305497"/>
          <w:sz w:val="28"/>
          <w:szCs w:val="28"/>
        </w:rPr>
      </w:pPr>
    </w:p>
    <w:p w14:paraId="373865E1" w14:textId="77777777" w:rsidR="00E96E71" w:rsidRPr="004F69A0" w:rsidRDefault="00E96E71">
      <w:pPr>
        <w:spacing w:after="160" w:line="278" w:lineRule="auto"/>
        <w:rPr>
          <w:rFonts w:eastAsia="MS Gothic"/>
          <w:b/>
          <w:bCs/>
          <w:color w:val="305497"/>
          <w:sz w:val="28"/>
          <w:szCs w:val="28"/>
        </w:rPr>
      </w:pPr>
    </w:p>
    <w:p w14:paraId="6F312FE8" w14:textId="58F3972E" w:rsidR="00550DEF" w:rsidRPr="004F69A0" w:rsidRDefault="00550DEF" w:rsidP="002922FF">
      <w:pPr>
        <w:pStyle w:val="Heading"/>
        <w:spacing w:before="0" w:after="60"/>
        <w:rPr>
          <w:lang w:eastAsia="en-AU"/>
        </w:rPr>
      </w:pPr>
      <w:r w:rsidRPr="004F69A0">
        <w:rPr>
          <w:lang w:eastAsia="en-AU"/>
        </w:rPr>
        <w:lastRenderedPageBreak/>
        <w:t>Contents</w:t>
      </w:r>
    </w:p>
    <w:p w14:paraId="74BD8744" w14:textId="749E60A5" w:rsidR="002922FF" w:rsidRPr="004F69A0" w:rsidRDefault="00D92259" w:rsidP="001A3724">
      <w:pPr>
        <w:pStyle w:val="TOC1"/>
        <w:rPr>
          <w:rFonts w:asciiTheme="minorHAnsi" w:eastAsiaTheme="minorEastAsia" w:hAnsiTheme="minorHAnsi" w:cstheme="minorBidi"/>
          <w:color w:val="auto"/>
          <w:kern w:val="2"/>
          <w:lang w:eastAsia="en-AU"/>
          <w14:ligatures w14:val="standardContextual"/>
        </w:rPr>
      </w:pPr>
      <w:r w:rsidRPr="004F69A0">
        <w:rPr>
          <w:color w:val="467886"/>
          <w:lang w:eastAsia="en-AU"/>
        </w:rPr>
        <w:fldChar w:fldCharType="begin"/>
      </w:r>
      <w:r w:rsidRPr="004F69A0">
        <w:rPr>
          <w:color w:val="467886"/>
          <w:lang w:eastAsia="en-AU"/>
        </w:rPr>
        <w:instrText xml:space="preserve"> TOC \o "1-2" \h \z \u </w:instrText>
      </w:r>
      <w:r w:rsidRPr="004F69A0">
        <w:rPr>
          <w:color w:val="467886"/>
          <w:lang w:eastAsia="en-AU"/>
        </w:rPr>
        <w:fldChar w:fldCharType="separate"/>
      </w:r>
      <w:hyperlink w:anchor="_Toc238127260" w:history="1">
        <w:r w:rsidR="002922FF" w:rsidRPr="004F69A0">
          <w:rPr>
            <w:rStyle w:val="Hyperlink"/>
            <w:lang w:eastAsia="en-AU"/>
          </w:rPr>
          <w:t>1</w:t>
        </w:r>
        <w:r w:rsidR="002922FF" w:rsidRPr="004F69A0">
          <w:rPr>
            <w:rFonts w:asciiTheme="minorHAnsi" w:eastAsiaTheme="minorEastAsia" w:hAnsiTheme="minorHAnsi" w:cstheme="minorBidi"/>
            <w:color w:val="auto"/>
            <w:kern w:val="2"/>
            <w:lang w:eastAsia="en-AU"/>
            <w14:ligatures w14:val="standardContextual"/>
          </w:rPr>
          <w:tab/>
        </w:r>
        <w:r w:rsidR="002922FF" w:rsidRPr="004F69A0">
          <w:rPr>
            <w:rStyle w:val="Hyperlink"/>
            <w:lang w:eastAsia="en-AU"/>
          </w:rPr>
          <w:t>Scope</w:t>
        </w:r>
        <w:r w:rsidR="002922FF" w:rsidRPr="004F69A0">
          <w:rPr>
            <w:webHidden/>
          </w:rPr>
          <w:tab/>
        </w:r>
        <w:r w:rsidR="002922FF" w:rsidRPr="004F69A0">
          <w:rPr>
            <w:webHidden/>
          </w:rPr>
          <w:fldChar w:fldCharType="begin"/>
        </w:r>
        <w:r w:rsidR="002922FF" w:rsidRPr="004F69A0">
          <w:rPr>
            <w:webHidden/>
          </w:rPr>
          <w:instrText xml:space="preserve"> PAGEREF _Toc238127260 \h </w:instrText>
        </w:r>
        <w:r w:rsidR="002922FF" w:rsidRPr="004F69A0">
          <w:rPr>
            <w:webHidden/>
          </w:rPr>
        </w:r>
        <w:r w:rsidR="002922FF" w:rsidRPr="004F69A0">
          <w:rPr>
            <w:webHidden/>
          </w:rPr>
          <w:fldChar w:fldCharType="separate"/>
        </w:r>
        <w:r w:rsidR="004B490F">
          <w:rPr>
            <w:webHidden/>
          </w:rPr>
          <w:t>3</w:t>
        </w:r>
        <w:r w:rsidR="002922FF" w:rsidRPr="004F69A0">
          <w:rPr>
            <w:webHidden/>
          </w:rPr>
          <w:fldChar w:fldCharType="end"/>
        </w:r>
      </w:hyperlink>
    </w:p>
    <w:p w14:paraId="25FB279A" w14:textId="403D45FC"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61" w:history="1">
        <w:r w:rsidRPr="004F69A0">
          <w:rPr>
            <w:rStyle w:val="Hyperlink"/>
          </w:rPr>
          <w:t>2</w:t>
        </w:r>
        <w:r w:rsidRPr="004F69A0">
          <w:rPr>
            <w:rFonts w:asciiTheme="minorHAnsi" w:eastAsiaTheme="minorEastAsia" w:hAnsiTheme="minorHAnsi" w:cstheme="minorBidi"/>
            <w:color w:val="auto"/>
            <w:kern w:val="2"/>
            <w:lang w:eastAsia="en-AU"/>
            <w14:ligatures w14:val="standardContextual"/>
          </w:rPr>
          <w:tab/>
        </w:r>
        <w:r w:rsidRPr="004F69A0">
          <w:rPr>
            <w:rStyle w:val="Hyperlink"/>
          </w:rPr>
          <w:t>Policy</w:t>
        </w:r>
        <w:r w:rsidRPr="004F69A0">
          <w:rPr>
            <w:webHidden/>
          </w:rPr>
          <w:tab/>
        </w:r>
        <w:r w:rsidRPr="004F69A0">
          <w:rPr>
            <w:webHidden/>
          </w:rPr>
          <w:fldChar w:fldCharType="begin"/>
        </w:r>
        <w:r w:rsidRPr="004F69A0">
          <w:rPr>
            <w:webHidden/>
          </w:rPr>
          <w:instrText xml:space="preserve"> PAGEREF _Toc238127261 \h </w:instrText>
        </w:r>
        <w:r w:rsidRPr="004F69A0">
          <w:rPr>
            <w:webHidden/>
          </w:rPr>
        </w:r>
        <w:r w:rsidRPr="004F69A0">
          <w:rPr>
            <w:webHidden/>
          </w:rPr>
          <w:fldChar w:fldCharType="separate"/>
        </w:r>
        <w:r w:rsidR="004B490F">
          <w:rPr>
            <w:webHidden/>
          </w:rPr>
          <w:t>3</w:t>
        </w:r>
        <w:r w:rsidRPr="004F69A0">
          <w:rPr>
            <w:webHidden/>
          </w:rPr>
          <w:fldChar w:fldCharType="end"/>
        </w:r>
      </w:hyperlink>
    </w:p>
    <w:p w14:paraId="2F2B0800" w14:textId="7EAC3432"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62" w:history="1">
        <w:r w:rsidRPr="004F69A0">
          <w:rPr>
            <w:rStyle w:val="Hyperlink"/>
          </w:rPr>
          <w:t>3</w:t>
        </w:r>
        <w:r w:rsidRPr="004F69A0">
          <w:rPr>
            <w:rFonts w:asciiTheme="minorHAnsi" w:eastAsiaTheme="minorEastAsia" w:hAnsiTheme="minorHAnsi" w:cstheme="minorBidi"/>
            <w:color w:val="auto"/>
            <w:kern w:val="2"/>
            <w:lang w:eastAsia="en-AU"/>
            <w14:ligatures w14:val="standardContextual"/>
          </w:rPr>
          <w:tab/>
        </w:r>
        <w:r w:rsidRPr="004F69A0">
          <w:rPr>
            <w:rStyle w:val="Hyperlink"/>
          </w:rPr>
          <w:t>Telephone Use</w:t>
        </w:r>
        <w:r w:rsidRPr="004F69A0">
          <w:rPr>
            <w:webHidden/>
          </w:rPr>
          <w:tab/>
        </w:r>
        <w:r w:rsidRPr="004F69A0">
          <w:rPr>
            <w:webHidden/>
          </w:rPr>
          <w:fldChar w:fldCharType="begin"/>
        </w:r>
        <w:r w:rsidRPr="004F69A0">
          <w:rPr>
            <w:webHidden/>
          </w:rPr>
          <w:instrText xml:space="preserve"> PAGEREF _Toc238127262 \h </w:instrText>
        </w:r>
        <w:r w:rsidRPr="004F69A0">
          <w:rPr>
            <w:webHidden/>
          </w:rPr>
        </w:r>
        <w:r w:rsidRPr="004F69A0">
          <w:rPr>
            <w:webHidden/>
          </w:rPr>
          <w:fldChar w:fldCharType="separate"/>
        </w:r>
        <w:r w:rsidR="004B490F">
          <w:rPr>
            <w:webHidden/>
          </w:rPr>
          <w:t>4</w:t>
        </w:r>
        <w:r w:rsidRPr="004F69A0">
          <w:rPr>
            <w:webHidden/>
          </w:rPr>
          <w:fldChar w:fldCharType="end"/>
        </w:r>
      </w:hyperlink>
    </w:p>
    <w:p w14:paraId="20DEC5AA" w14:textId="624E6755"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63" w:history="1">
        <w:r w:rsidRPr="004F69A0">
          <w:rPr>
            <w:rStyle w:val="Hyperlink"/>
            <w:noProof/>
          </w:rPr>
          <w:t>3.1</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Telephone calls – outgoing</w:t>
        </w:r>
        <w:r w:rsidRPr="004F69A0">
          <w:rPr>
            <w:noProof/>
            <w:webHidden/>
          </w:rPr>
          <w:tab/>
        </w:r>
        <w:r w:rsidRPr="004F69A0">
          <w:rPr>
            <w:noProof/>
            <w:webHidden/>
          </w:rPr>
          <w:fldChar w:fldCharType="begin"/>
        </w:r>
        <w:r w:rsidRPr="004F69A0">
          <w:rPr>
            <w:noProof/>
            <w:webHidden/>
          </w:rPr>
          <w:instrText xml:space="preserve"> PAGEREF _Toc238127263 \h </w:instrText>
        </w:r>
        <w:r w:rsidRPr="004F69A0">
          <w:rPr>
            <w:noProof/>
            <w:webHidden/>
          </w:rPr>
        </w:r>
        <w:r w:rsidRPr="004F69A0">
          <w:rPr>
            <w:noProof/>
            <w:webHidden/>
          </w:rPr>
          <w:fldChar w:fldCharType="separate"/>
        </w:r>
        <w:r w:rsidR="004B490F">
          <w:rPr>
            <w:noProof/>
            <w:webHidden/>
          </w:rPr>
          <w:t>4</w:t>
        </w:r>
        <w:r w:rsidRPr="004F69A0">
          <w:rPr>
            <w:noProof/>
            <w:webHidden/>
          </w:rPr>
          <w:fldChar w:fldCharType="end"/>
        </w:r>
      </w:hyperlink>
    </w:p>
    <w:p w14:paraId="1D51C02F" w14:textId="4C5EB122"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64" w:history="1">
        <w:r w:rsidRPr="004F69A0">
          <w:rPr>
            <w:rStyle w:val="Hyperlink"/>
            <w:noProof/>
          </w:rPr>
          <w:t>3.2</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Telephone call allocation</w:t>
        </w:r>
        <w:r w:rsidRPr="004F69A0">
          <w:rPr>
            <w:noProof/>
            <w:webHidden/>
          </w:rPr>
          <w:tab/>
        </w:r>
        <w:r w:rsidRPr="004F69A0">
          <w:rPr>
            <w:noProof/>
            <w:webHidden/>
          </w:rPr>
          <w:fldChar w:fldCharType="begin"/>
        </w:r>
        <w:r w:rsidRPr="004F69A0">
          <w:rPr>
            <w:noProof/>
            <w:webHidden/>
          </w:rPr>
          <w:instrText xml:space="preserve"> PAGEREF _Toc238127264 \h </w:instrText>
        </w:r>
        <w:r w:rsidRPr="004F69A0">
          <w:rPr>
            <w:noProof/>
            <w:webHidden/>
          </w:rPr>
        </w:r>
        <w:r w:rsidRPr="004F69A0">
          <w:rPr>
            <w:noProof/>
            <w:webHidden/>
          </w:rPr>
          <w:fldChar w:fldCharType="separate"/>
        </w:r>
        <w:r w:rsidR="004B490F">
          <w:rPr>
            <w:noProof/>
            <w:webHidden/>
          </w:rPr>
          <w:t>5</w:t>
        </w:r>
        <w:r w:rsidRPr="004F69A0">
          <w:rPr>
            <w:noProof/>
            <w:webHidden/>
          </w:rPr>
          <w:fldChar w:fldCharType="end"/>
        </w:r>
      </w:hyperlink>
    </w:p>
    <w:p w14:paraId="6446921B" w14:textId="7344681C"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65" w:history="1">
        <w:r w:rsidRPr="004F69A0">
          <w:rPr>
            <w:rStyle w:val="Hyperlink"/>
            <w:noProof/>
          </w:rPr>
          <w:t>3.3</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Additional telephone call purchase</w:t>
        </w:r>
        <w:r w:rsidRPr="004F69A0">
          <w:rPr>
            <w:noProof/>
            <w:webHidden/>
          </w:rPr>
          <w:tab/>
        </w:r>
        <w:r w:rsidRPr="004F69A0">
          <w:rPr>
            <w:noProof/>
            <w:webHidden/>
          </w:rPr>
          <w:fldChar w:fldCharType="begin"/>
        </w:r>
        <w:r w:rsidRPr="004F69A0">
          <w:rPr>
            <w:noProof/>
            <w:webHidden/>
          </w:rPr>
          <w:instrText xml:space="preserve"> PAGEREF _Toc238127265 \h </w:instrText>
        </w:r>
        <w:r w:rsidRPr="004F69A0">
          <w:rPr>
            <w:noProof/>
            <w:webHidden/>
          </w:rPr>
        </w:r>
        <w:r w:rsidRPr="004F69A0">
          <w:rPr>
            <w:noProof/>
            <w:webHidden/>
          </w:rPr>
          <w:fldChar w:fldCharType="separate"/>
        </w:r>
        <w:r w:rsidR="004B490F">
          <w:rPr>
            <w:noProof/>
            <w:webHidden/>
          </w:rPr>
          <w:t>5</w:t>
        </w:r>
        <w:r w:rsidRPr="004F69A0">
          <w:rPr>
            <w:noProof/>
            <w:webHidden/>
          </w:rPr>
          <w:fldChar w:fldCharType="end"/>
        </w:r>
      </w:hyperlink>
    </w:p>
    <w:p w14:paraId="025FF725" w14:textId="6C6CB119"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66" w:history="1">
        <w:r w:rsidRPr="004F69A0">
          <w:rPr>
            <w:rStyle w:val="Hyperlink"/>
            <w:noProof/>
          </w:rPr>
          <w:t>3.4</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Procedures for access to the DTS</w:t>
        </w:r>
        <w:r w:rsidRPr="004F69A0">
          <w:rPr>
            <w:noProof/>
            <w:webHidden/>
          </w:rPr>
          <w:tab/>
        </w:r>
        <w:r w:rsidRPr="004F69A0">
          <w:rPr>
            <w:noProof/>
            <w:webHidden/>
          </w:rPr>
          <w:fldChar w:fldCharType="begin"/>
        </w:r>
        <w:r w:rsidRPr="004F69A0">
          <w:rPr>
            <w:noProof/>
            <w:webHidden/>
          </w:rPr>
          <w:instrText xml:space="preserve"> PAGEREF _Toc238127266 \h </w:instrText>
        </w:r>
        <w:r w:rsidRPr="004F69A0">
          <w:rPr>
            <w:noProof/>
            <w:webHidden/>
          </w:rPr>
        </w:r>
        <w:r w:rsidRPr="004F69A0">
          <w:rPr>
            <w:noProof/>
            <w:webHidden/>
          </w:rPr>
          <w:fldChar w:fldCharType="separate"/>
        </w:r>
        <w:r w:rsidR="004B490F">
          <w:rPr>
            <w:noProof/>
            <w:webHidden/>
          </w:rPr>
          <w:t>6</w:t>
        </w:r>
        <w:r w:rsidRPr="004F69A0">
          <w:rPr>
            <w:noProof/>
            <w:webHidden/>
          </w:rPr>
          <w:fldChar w:fldCharType="end"/>
        </w:r>
      </w:hyperlink>
    </w:p>
    <w:p w14:paraId="3698F80B" w14:textId="330621EC"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67" w:history="1">
        <w:r w:rsidRPr="004F69A0">
          <w:rPr>
            <w:rStyle w:val="Hyperlink"/>
            <w:noProof/>
          </w:rPr>
          <w:t>3.5</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Authentication process – responsible adults/caregivers, family and friends</w:t>
        </w:r>
        <w:r w:rsidRPr="004F69A0">
          <w:rPr>
            <w:noProof/>
            <w:webHidden/>
          </w:rPr>
          <w:tab/>
        </w:r>
        <w:r w:rsidRPr="004F69A0">
          <w:rPr>
            <w:noProof/>
            <w:webHidden/>
          </w:rPr>
          <w:fldChar w:fldCharType="begin"/>
        </w:r>
        <w:r w:rsidRPr="004F69A0">
          <w:rPr>
            <w:noProof/>
            <w:webHidden/>
          </w:rPr>
          <w:instrText xml:space="preserve"> PAGEREF _Toc238127267 \h </w:instrText>
        </w:r>
        <w:r w:rsidRPr="004F69A0">
          <w:rPr>
            <w:noProof/>
            <w:webHidden/>
          </w:rPr>
        </w:r>
        <w:r w:rsidRPr="004F69A0">
          <w:rPr>
            <w:noProof/>
            <w:webHidden/>
          </w:rPr>
          <w:fldChar w:fldCharType="separate"/>
        </w:r>
        <w:r w:rsidR="004B490F">
          <w:rPr>
            <w:noProof/>
            <w:webHidden/>
          </w:rPr>
          <w:t>7</w:t>
        </w:r>
        <w:r w:rsidRPr="004F69A0">
          <w:rPr>
            <w:noProof/>
            <w:webHidden/>
          </w:rPr>
          <w:fldChar w:fldCharType="end"/>
        </w:r>
      </w:hyperlink>
    </w:p>
    <w:p w14:paraId="2570A148" w14:textId="71E09A6E"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68" w:history="1">
        <w:r w:rsidRPr="004F69A0">
          <w:rPr>
            <w:rStyle w:val="Hyperlink"/>
            <w:noProof/>
          </w:rPr>
          <w:t>3.6</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Authentication process – legal calls</w:t>
        </w:r>
        <w:r w:rsidRPr="004F69A0">
          <w:rPr>
            <w:noProof/>
            <w:webHidden/>
          </w:rPr>
          <w:tab/>
        </w:r>
        <w:r w:rsidRPr="004F69A0">
          <w:rPr>
            <w:noProof/>
            <w:webHidden/>
          </w:rPr>
          <w:fldChar w:fldCharType="begin"/>
        </w:r>
        <w:r w:rsidRPr="004F69A0">
          <w:rPr>
            <w:noProof/>
            <w:webHidden/>
          </w:rPr>
          <w:instrText xml:space="preserve"> PAGEREF _Toc238127268 \h </w:instrText>
        </w:r>
        <w:r w:rsidRPr="004F69A0">
          <w:rPr>
            <w:noProof/>
            <w:webHidden/>
          </w:rPr>
        </w:r>
        <w:r w:rsidRPr="004F69A0">
          <w:rPr>
            <w:noProof/>
            <w:webHidden/>
          </w:rPr>
          <w:fldChar w:fldCharType="separate"/>
        </w:r>
        <w:r w:rsidR="004B490F">
          <w:rPr>
            <w:noProof/>
            <w:webHidden/>
          </w:rPr>
          <w:t>8</w:t>
        </w:r>
        <w:r w:rsidRPr="004F69A0">
          <w:rPr>
            <w:noProof/>
            <w:webHidden/>
          </w:rPr>
          <w:fldChar w:fldCharType="end"/>
        </w:r>
      </w:hyperlink>
    </w:p>
    <w:p w14:paraId="6CE8051F" w14:textId="20D78A82"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69" w:history="1">
        <w:r w:rsidRPr="004F69A0">
          <w:rPr>
            <w:rStyle w:val="Hyperlink"/>
            <w:noProof/>
          </w:rPr>
          <w:t>3.7</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Authentication process – Youth Justice Services</w:t>
        </w:r>
        <w:r w:rsidRPr="004F69A0">
          <w:rPr>
            <w:noProof/>
            <w:webHidden/>
          </w:rPr>
          <w:tab/>
        </w:r>
        <w:r w:rsidRPr="004F69A0">
          <w:rPr>
            <w:noProof/>
            <w:webHidden/>
          </w:rPr>
          <w:fldChar w:fldCharType="begin"/>
        </w:r>
        <w:r w:rsidRPr="004F69A0">
          <w:rPr>
            <w:noProof/>
            <w:webHidden/>
          </w:rPr>
          <w:instrText xml:space="preserve"> PAGEREF _Toc238127269 \h </w:instrText>
        </w:r>
        <w:r w:rsidRPr="004F69A0">
          <w:rPr>
            <w:noProof/>
            <w:webHidden/>
          </w:rPr>
        </w:r>
        <w:r w:rsidRPr="004F69A0">
          <w:rPr>
            <w:noProof/>
            <w:webHidden/>
          </w:rPr>
          <w:fldChar w:fldCharType="separate"/>
        </w:r>
        <w:r w:rsidR="004B490F">
          <w:rPr>
            <w:noProof/>
            <w:webHidden/>
          </w:rPr>
          <w:t>9</w:t>
        </w:r>
        <w:r w:rsidRPr="004F69A0">
          <w:rPr>
            <w:noProof/>
            <w:webHidden/>
          </w:rPr>
          <w:fldChar w:fldCharType="end"/>
        </w:r>
      </w:hyperlink>
    </w:p>
    <w:p w14:paraId="1C19586C" w14:textId="273B35A0"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0" w:history="1">
        <w:r w:rsidRPr="004F69A0">
          <w:rPr>
            <w:rStyle w:val="Hyperlink"/>
            <w:noProof/>
          </w:rPr>
          <w:t>3.8</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Common telephone numbers list</w:t>
        </w:r>
        <w:r w:rsidRPr="004F69A0">
          <w:rPr>
            <w:noProof/>
            <w:webHidden/>
          </w:rPr>
          <w:tab/>
        </w:r>
        <w:r w:rsidRPr="004F69A0">
          <w:rPr>
            <w:noProof/>
            <w:webHidden/>
          </w:rPr>
          <w:fldChar w:fldCharType="begin"/>
        </w:r>
        <w:r w:rsidRPr="004F69A0">
          <w:rPr>
            <w:noProof/>
            <w:webHidden/>
          </w:rPr>
          <w:instrText xml:space="preserve"> PAGEREF _Toc238127270 \h </w:instrText>
        </w:r>
        <w:r w:rsidRPr="004F69A0">
          <w:rPr>
            <w:noProof/>
            <w:webHidden/>
          </w:rPr>
        </w:r>
        <w:r w:rsidRPr="004F69A0">
          <w:rPr>
            <w:noProof/>
            <w:webHidden/>
          </w:rPr>
          <w:fldChar w:fldCharType="separate"/>
        </w:r>
        <w:r w:rsidR="004B490F">
          <w:rPr>
            <w:noProof/>
            <w:webHidden/>
          </w:rPr>
          <w:t>10</w:t>
        </w:r>
        <w:r w:rsidRPr="004F69A0">
          <w:rPr>
            <w:noProof/>
            <w:webHidden/>
          </w:rPr>
          <w:fldChar w:fldCharType="end"/>
        </w:r>
      </w:hyperlink>
    </w:p>
    <w:p w14:paraId="1361D8EA" w14:textId="39C752A3"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1" w:history="1">
        <w:r w:rsidRPr="004F69A0">
          <w:rPr>
            <w:rStyle w:val="Hyperlink"/>
            <w:noProof/>
          </w:rPr>
          <w:t>3.9</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Misuse of the DTS</w:t>
        </w:r>
        <w:r w:rsidRPr="004F69A0">
          <w:rPr>
            <w:noProof/>
            <w:webHidden/>
          </w:rPr>
          <w:tab/>
        </w:r>
        <w:r w:rsidRPr="004F69A0">
          <w:rPr>
            <w:noProof/>
            <w:webHidden/>
          </w:rPr>
          <w:fldChar w:fldCharType="begin"/>
        </w:r>
        <w:r w:rsidRPr="004F69A0">
          <w:rPr>
            <w:noProof/>
            <w:webHidden/>
          </w:rPr>
          <w:instrText xml:space="preserve"> PAGEREF _Toc238127271 \h </w:instrText>
        </w:r>
        <w:r w:rsidRPr="004F69A0">
          <w:rPr>
            <w:noProof/>
            <w:webHidden/>
          </w:rPr>
        </w:r>
        <w:r w:rsidRPr="004F69A0">
          <w:rPr>
            <w:noProof/>
            <w:webHidden/>
          </w:rPr>
          <w:fldChar w:fldCharType="separate"/>
        </w:r>
        <w:r w:rsidR="004B490F">
          <w:rPr>
            <w:noProof/>
            <w:webHidden/>
          </w:rPr>
          <w:t>11</w:t>
        </w:r>
        <w:r w:rsidRPr="004F69A0">
          <w:rPr>
            <w:noProof/>
            <w:webHidden/>
          </w:rPr>
          <w:fldChar w:fldCharType="end"/>
        </w:r>
      </w:hyperlink>
    </w:p>
    <w:p w14:paraId="2BCB4CE5" w14:textId="795F9B94"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2" w:history="1">
        <w:r w:rsidRPr="004F69A0">
          <w:rPr>
            <w:rStyle w:val="Hyperlink"/>
            <w:noProof/>
          </w:rPr>
          <w:t>3.10</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Removal or suspension of a DTS call recipient or number</w:t>
        </w:r>
        <w:r w:rsidRPr="004F69A0">
          <w:rPr>
            <w:noProof/>
            <w:webHidden/>
          </w:rPr>
          <w:tab/>
        </w:r>
        <w:r w:rsidRPr="004F69A0">
          <w:rPr>
            <w:noProof/>
            <w:webHidden/>
          </w:rPr>
          <w:fldChar w:fldCharType="begin"/>
        </w:r>
        <w:r w:rsidRPr="004F69A0">
          <w:rPr>
            <w:noProof/>
            <w:webHidden/>
          </w:rPr>
          <w:instrText xml:space="preserve"> PAGEREF _Toc238127272 \h </w:instrText>
        </w:r>
        <w:r w:rsidRPr="004F69A0">
          <w:rPr>
            <w:noProof/>
            <w:webHidden/>
          </w:rPr>
        </w:r>
        <w:r w:rsidRPr="004F69A0">
          <w:rPr>
            <w:noProof/>
            <w:webHidden/>
          </w:rPr>
          <w:fldChar w:fldCharType="separate"/>
        </w:r>
        <w:r w:rsidR="004B490F">
          <w:rPr>
            <w:noProof/>
            <w:webHidden/>
          </w:rPr>
          <w:t>12</w:t>
        </w:r>
        <w:r w:rsidRPr="004F69A0">
          <w:rPr>
            <w:noProof/>
            <w:webHidden/>
          </w:rPr>
          <w:fldChar w:fldCharType="end"/>
        </w:r>
      </w:hyperlink>
    </w:p>
    <w:p w14:paraId="3151B666" w14:textId="7295CC68"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3" w:history="1">
        <w:r w:rsidRPr="004F69A0">
          <w:rPr>
            <w:rStyle w:val="Hyperlink"/>
            <w:noProof/>
          </w:rPr>
          <w:t>3.11</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Minimum telephone entitlement</w:t>
        </w:r>
        <w:r w:rsidRPr="004F69A0">
          <w:rPr>
            <w:noProof/>
            <w:webHidden/>
          </w:rPr>
          <w:tab/>
        </w:r>
        <w:r w:rsidRPr="004F69A0">
          <w:rPr>
            <w:noProof/>
            <w:webHidden/>
          </w:rPr>
          <w:fldChar w:fldCharType="begin"/>
        </w:r>
        <w:r w:rsidRPr="004F69A0">
          <w:rPr>
            <w:noProof/>
            <w:webHidden/>
          </w:rPr>
          <w:instrText xml:space="preserve"> PAGEREF _Toc238127273 \h </w:instrText>
        </w:r>
        <w:r w:rsidRPr="004F69A0">
          <w:rPr>
            <w:noProof/>
            <w:webHidden/>
          </w:rPr>
        </w:r>
        <w:r w:rsidRPr="004F69A0">
          <w:rPr>
            <w:noProof/>
            <w:webHidden/>
          </w:rPr>
          <w:fldChar w:fldCharType="separate"/>
        </w:r>
        <w:r w:rsidR="004B490F">
          <w:rPr>
            <w:noProof/>
            <w:webHidden/>
          </w:rPr>
          <w:t>13</w:t>
        </w:r>
        <w:r w:rsidRPr="004F69A0">
          <w:rPr>
            <w:noProof/>
            <w:webHidden/>
          </w:rPr>
          <w:fldChar w:fldCharType="end"/>
        </w:r>
      </w:hyperlink>
    </w:p>
    <w:p w14:paraId="26CF2C4A" w14:textId="2F2CF469"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4" w:history="1">
        <w:r w:rsidRPr="004F69A0">
          <w:rPr>
            <w:rStyle w:val="Hyperlink"/>
            <w:noProof/>
          </w:rPr>
          <w:t>3.12</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Telephone calls – incoming calls</w:t>
        </w:r>
        <w:r w:rsidRPr="004F69A0">
          <w:rPr>
            <w:noProof/>
            <w:webHidden/>
          </w:rPr>
          <w:tab/>
        </w:r>
        <w:r w:rsidRPr="004F69A0">
          <w:rPr>
            <w:noProof/>
            <w:webHidden/>
          </w:rPr>
          <w:fldChar w:fldCharType="begin"/>
        </w:r>
        <w:r w:rsidRPr="004F69A0">
          <w:rPr>
            <w:noProof/>
            <w:webHidden/>
          </w:rPr>
          <w:instrText xml:space="preserve"> PAGEREF _Toc238127274 \h </w:instrText>
        </w:r>
        <w:r w:rsidRPr="004F69A0">
          <w:rPr>
            <w:noProof/>
            <w:webHidden/>
          </w:rPr>
        </w:r>
        <w:r w:rsidRPr="004F69A0">
          <w:rPr>
            <w:noProof/>
            <w:webHidden/>
          </w:rPr>
          <w:fldChar w:fldCharType="separate"/>
        </w:r>
        <w:r w:rsidR="004B490F">
          <w:rPr>
            <w:noProof/>
            <w:webHidden/>
          </w:rPr>
          <w:t>13</w:t>
        </w:r>
        <w:r w:rsidRPr="004F69A0">
          <w:rPr>
            <w:noProof/>
            <w:webHidden/>
          </w:rPr>
          <w:fldChar w:fldCharType="end"/>
        </w:r>
      </w:hyperlink>
    </w:p>
    <w:p w14:paraId="74E2E66D" w14:textId="14B3EBD0"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5" w:history="1">
        <w:r w:rsidRPr="004F69A0">
          <w:rPr>
            <w:rStyle w:val="Hyperlink"/>
            <w:noProof/>
          </w:rPr>
          <w:t>3.13</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Telephone calls between YDC and prisons</w:t>
        </w:r>
        <w:r w:rsidRPr="004F69A0">
          <w:rPr>
            <w:noProof/>
            <w:webHidden/>
          </w:rPr>
          <w:tab/>
        </w:r>
        <w:r w:rsidRPr="004F69A0">
          <w:rPr>
            <w:noProof/>
            <w:webHidden/>
          </w:rPr>
          <w:fldChar w:fldCharType="begin"/>
        </w:r>
        <w:r w:rsidRPr="004F69A0">
          <w:rPr>
            <w:noProof/>
            <w:webHidden/>
          </w:rPr>
          <w:instrText xml:space="preserve"> PAGEREF _Toc238127275 \h </w:instrText>
        </w:r>
        <w:r w:rsidRPr="004F69A0">
          <w:rPr>
            <w:noProof/>
            <w:webHidden/>
          </w:rPr>
        </w:r>
        <w:r w:rsidRPr="004F69A0">
          <w:rPr>
            <w:noProof/>
            <w:webHidden/>
          </w:rPr>
          <w:fldChar w:fldCharType="separate"/>
        </w:r>
        <w:r w:rsidR="004B490F">
          <w:rPr>
            <w:noProof/>
            <w:webHidden/>
          </w:rPr>
          <w:t>14</w:t>
        </w:r>
        <w:r w:rsidRPr="004F69A0">
          <w:rPr>
            <w:noProof/>
            <w:webHidden/>
          </w:rPr>
          <w:fldChar w:fldCharType="end"/>
        </w:r>
      </w:hyperlink>
    </w:p>
    <w:p w14:paraId="3FAED1BE" w14:textId="42BE93A8"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6" w:history="1">
        <w:r w:rsidRPr="004F69A0">
          <w:rPr>
            <w:rStyle w:val="Hyperlink"/>
            <w:noProof/>
          </w:rPr>
          <w:t>3.14</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Shut down of DTS</w:t>
        </w:r>
        <w:r w:rsidRPr="004F69A0">
          <w:rPr>
            <w:noProof/>
            <w:webHidden/>
          </w:rPr>
          <w:tab/>
        </w:r>
        <w:r w:rsidRPr="004F69A0">
          <w:rPr>
            <w:noProof/>
            <w:webHidden/>
          </w:rPr>
          <w:fldChar w:fldCharType="begin"/>
        </w:r>
        <w:r w:rsidRPr="004F69A0">
          <w:rPr>
            <w:noProof/>
            <w:webHidden/>
          </w:rPr>
          <w:instrText xml:space="preserve"> PAGEREF _Toc238127276 \h </w:instrText>
        </w:r>
        <w:r w:rsidRPr="004F69A0">
          <w:rPr>
            <w:noProof/>
            <w:webHidden/>
          </w:rPr>
        </w:r>
        <w:r w:rsidRPr="004F69A0">
          <w:rPr>
            <w:noProof/>
            <w:webHidden/>
          </w:rPr>
          <w:fldChar w:fldCharType="separate"/>
        </w:r>
        <w:r w:rsidR="004B490F">
          <w:rPr>
            <w:noProof/>
            <w:webHidden/>
          </w:rPr>
          <w:t>15</w:t>
        </w:r>
        <w:r w:rsidRPr="004F69A0">
          <w:rPr>
            <w:noProof/>
            <w:webHidden/>
          </w:rPr>
          <w:fldChar w:fldCharType="end"/>
        </w:r>
      </w:hyperlink>
    </w:p>
    <w:p w14:paraId="30B14077" w14:textId="3B062863"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77" w:history="1">
        <w:r w:rsidRPr="004F69A0">
          <w:rPr>
            <w:rStyle w:val="Hyperlink"/>
          </w:rPr>
          <w:t>4</w:t>
        </w:r>
        <w:r w:rsidRPr="004F69A0">
          <w:rPr>
            <w:rFonts w:asciiTheme="minorHAnsi" w:eastAsiaTheme="minorEastAsia" w:hAnsiTheme="minorHAnsi" w:cstheme="minorBidi"/>
            <w:color w:val="auto"/>
            <w:kern w:val="2"/>
            <w:lang w:eastAsia="en-AU"/>
            <w14:ligatures w14:val="standardContextual"/>
          </w:rPr>
          <w:tab/>
        </w:r>
        <w:r w:rsidRPr="004F69A0">
          <w:rPr>
            <w:rStyle w:val="Hyperlink"/>
          </w:rPr>
          <w:t>Mail</w:t>
        </w:r>
        <w:r w:rsidRPr="004F69A0">
          <w:rPr>
            <w:webHidden/>
          </w:rPr>
          <w:tab/>
        </w:r>
        <w:r w:rsidRPr="004F69A0">
          <w:rPr>
            <w:webHidden/>
          </w:rPr>
          <w:fldChar w:fldCharType="begin"/>
        </w:r>
        <w:r w:rsidRPr="004F69A0">
          <w:rPr>
            <w:webHidden/>
          </w:rPr>
          <w:instrText xml:space="preserve"> PAGEREF _Toc238127277 \h </w:instrText>
        </w:r>
        <w:r w:rsidRPr="004F69A0">
          <w:rPr>
            <w:webHidden/>
          </w:rPr>
        </w:r>
        <w:r w:rsidRPr="004F69A0">
          <w:rPr>
            <w:webHidden/>
          </w:rPr>
          <w:fldChar w:fldCharType="separate"/>
        </w:r>
        <w:r w:rsidR="004B490F">
          <w:rPr>
            <w:webHidden/>
          </w:rPr>
          <w:t>16</w:t>
        </w:r>
        <w:r w:rsidRPr="004F69A0">
          <w:rPr>
            <w:webHidden/>
          </w:rPr>
          <w:fldChar w:fldCharType="end"/>
        </w:r>
      </w:hyperlink>
    </w:p>
    <w:p w14:paraId="1B02D1ED" w14:textId="4A1094A6"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8" w:history="1">
        <w:r w:rsidRPr="004F69A0">
          <w:rPr>
            <w:rStyle w:val="Hyperlink"/>
            <w:noProof/>
          </w:rPr>
          <w:t>4.1</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Privileged mail</w:t>
        </w:r>
        <w:r w:rsidRPr="004F69A0">
          <w:rPr>
            <w:noProof/>
            <w:webHidden/>
          </w:rPr>
          <w:tab/>
        </w:r>
        <w:r w:rsidRPr="004F69A0">
          <w:rPr>
            <w:noProof/>
            <w:webHidden/>
          </w:rPr>
          <w:fldChar w:fldCharType="begin"/>
        </w:r>
        <w:r w:rsidRPr="004F69A0">
          <w:rPr>
            <w:noProof/>
            <w:webHidden/>
          </w:rPr>
          <w:instrText xml:space="preserve"> PAGEREF _Toc238127278 \h </w:instrText>
        </w:r>
        <w:r w:rsidRPr="004F69A0">
          <w:rPr>
            <w:noProof/>
            <w:webHidden/>
          </w:rPr>
        </w:r>
        <w:r w:rsidRPr="004F69A0">
          <w:rPr>
            <w:noProof/>
            <w:webHidden/>
          </w:rPr>
          <w:fldChar w:fldCharType="separate"/>
        </w:r>
        <w:r w:rsidR="004B490F">
          <w:rPr>
            <w:noProof/>
            <w:webHidden/>
          </w:rPr>
          <w:t>16</w:t>
        </w:r>
        <w:r w:rsidRPr="004F69A0">
          <w:rPr>
            <w:noProof/>
            <w:webHidden/>
          </w:rPr>
          <w:fldChar w:fldCharType="end"/>
        </w:r>
      </w:hyperlink>
    </w:p>
    <w:p w14:paraId="563C2985" w14:textId="16D45069"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79" w:history="1">
        <w:r w:rsidRPr="004F69A0">
          <w:rPr>
            <w:rStyle w:val="Hyperlink"/>
            <w:noProof/>
          </w:rPr>
          <w:t>4.2</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Outgoing privileged mail</w:t>
        </w:r>
        <w:r w:rsidRPr="004F69A0">
          <w:rPr>
            <w:noProof/>
            <w:webHidden/>
          </w:rPr>
          <w:tab/>
        </w:r>
        <w:r w:rsidRPr="004F69A0">
          <w:rPr>
            <w:noProof/>
            <w:webHidden/>
          </w:rPr>
          <w:fldChar w:fldCharType="begin"/>
        </w:r>
        <w:r w:rsidRPr="004F69A0">
          <w:rPr>
            <w:noProof/>
            <w:webHidden/>
          </w:rPr>
          <w:instrText xml:space="preserve"> PAGEREF _Toc238127279 \h </w:instrText>
        </w:r>
        <w:r w:rsidRPr="004F69A0">
          <w:rPr>
            <w:noProof/>
            <w:webHidden/>
          </w:rPr>
        </w:r>
        <w:r w:rsidRPr="004F69A0">
          <w:rPr>
            <w:noProof/>
            <w:webHidden/>
          </w:rPr>
          <w:fldChar w:fldCharType="separate"/>
        </w:r>
        <w:r w:rsidR="004B490F">
          <w:rPr>
            <w:noProof/>
            <w:webHidden/>
          </w:rPr>
          <w:t>16</w:t>
        </w:r>
        <w:r w:rsidRPr="004F69A0">
          <w:rPr>
            <w:noProof/>
            <w:webHidden/>
          </w:rPr>
          <w:fldChar w:fldCharType="end"/>
        </w:r>
      </w:hyperlink>
    </w:p>
    <w:p w14:paraId="5D11A48A" w14:textId="69151F0D"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80" w:history="1">
        <w:r w:rsidRPr="004F69A0">
          <w:rPr>
            <w:rStyle w:val="Hyperlink"/>
            <w:noProof/>
          </w:rPr>
          <w:t>4.3</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Incoming privileged mail</w:t>
        </w:r>
        <w:r w:rsidRPr="004F69A0">
          <w:rPr>
            <w:noProof/>
            <w:webHidden/>
          </w:rPr>
          <w:tab/>
        </w:r>
        <w:r w:rsidRPr="004F69A0">
          <w:rPr>
            <w:noProof/>
            <w:webHidden/>
          </w:rPr>
          <w:fldChar w:fldCharType="begin"/>
        </w:r>
        <w:r w:rsidRPr="004F69A0">
          <w:rPr>
            <w:noProof/>
            <w:webHidden/>
          </w:rPr>
          <w:instrText xml:space="preserve"> PAGEREF _Toc238127280 \h </w:instrText>
        </w:r>
        <w:r w:rsidRPr="004F69A0">
          <w:rPr>
            <w:noProof/>
            <w:webHidden/>
          </w:rPr>
        </w:r>
        <w:r w:rsidRPr="004F69A0">
          <w:rPr>
            <w:noProof/>
            <w:webHidden/>
          </w:rPr>
          <w:fldChar w:fldCharType="separate"/>
        </w:r>
        <w:r w:rsidR="004B490F">
          <w:rPr>
            <w:noProof/>
            <w:webHidden/>
          </w:rPr>
          <w:t>17</w:t>
        </w:r>
        <w:r w:rsidRPr="004F69A0">
          <w:rPr>
            <w:noProof/>
            <w:webHidden/>
          </w:rPr>
          <w:fldChar w:fldCharType="end"/>
        </w:r>
      </w:hyperlink>
    </w:p>
    <w:p w14:paraId="08E21814" w14:textId="759B9185"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81" w:history="1">
        <w:r w:rsidRPr="004F69A0">
          <w:rPr>
            <w:rStyle w:val="Hyperlink"/>
            <w:noProof/>
          </w:rPr>
          <w:t>4.4</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Outgoing mail</w:t>
        </w:r>
        <w:r w:rsidRPr="004F69A0">
          <w:rPr>
            <w:noProof/>
            <w:webHidden/>
          </w:rPr>
          <w:tab/>
        </w:r>
        <w:r w:rsidRPr="004F69A0">
          <w:rPr>
            <w:noProof/>
            <w:webHidden/>
          </w:rPr>
          <w:fldChar w:fldCharType="begin"/>
        </w:r>
        <w:r w:rsidRPr="004F69A0">
          <w:rPr>
            <w:noProof/>
            <w:webHidden/>
          </w:rPr>
          <w:instrText xml:space="preserve"> PAGEREF _Toc238127281 \h </w:instrText>
        </w:r>
        <w:r w:rsidRPr="004F69A0">
          <w:rPr>
            <w:noProof/>
            <w:webHidden/>
          </w:rPr>
        </w:r>
        <w:r w:rsidRPr="004F69A0">
          <w:rPr>
            <w:noProof/>
            <w:webHidden/>
          </w:rPr>
          <w:fldChar w:fldCharType="separate"/>
        </w:r>
        <w:r w:rsidR="004B490F">
          <w:rPr>
            <w:noProof/>
            <w:webHidden/>
          </w:rPr>
          <w:t>18</w:t>
        </w:r>
        <w:r w:rsidRPr="004F69A0">
          <w:rPr>
            <w:noProof/>
            <w:webHidden/>
          </w:rPr>
          <w:fldChar w:fldCharType="end"/>
        </w:r>
      </w:hyperlink>
    </w:p>
    <w:p w14:paraId="64C277DA" w14:textId="537432E7"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82" w:history="1">
        <w:r w:rsidRPr="004F69A0">
          <w:rPr>
            <w:rStyle w:val="Hyperlink"/>
            <w:noProof/>
          </w:rPr>
          <w:t>4.5</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Incoming mail</w:t>
        </w:r>
        <w:r w:rsidRPr="004F69A0">
          <w:rPr>
            <w:noProof/>
            <w:webHidden/>
          </w:rPr>
          <w:tab/>
        </w:r>
        <w:r w:rsidRPr="004F69A0">
          <w:rPr>
            <w:noProof/>
            <w:webHidden/>
          </w:rPr>
          <w:fldChar w:fldCharType="begin"/>
        </w:r>
        <w:r w:rsidRPr="004F69A0">
          <w:rPr>
            <w:noProof/>
            <w:webHidden/>
          </w:rPr>
          <w:instrText xml:space="preserve"> PAGEREF _Toc238127282 \h </w:instrText>
        </w:r>
        <w:r w:rsidRPr="004F69A0">
          <w:rPr>
            <w:noProof/>
            <w:webHidden/>
          </w:rPr>
        </w:r>
        <w:r w:rsidRPr="004F69A0">
          <w:rPr>
            <w:noProof/>
            <w:webHidden/>
          </w:rPr>
          <w:fldChar w:fldCharType="separate"/>
        </w:r>
        <w:r w:rsidR="004B490F">
          <w:rPr>
            <w:noProof/>
            <w:webHidden/>
          </w:rPr>
          <w:t>20</w:t>
        </w:r>
        <w:r w:rsidRPr="004F69A0">
          <w:rPr>
            <w:noProof/>
            <w:webHidden/>
          </w:rPr>
          <w:fldChar w:fldCharType="end"/>
        </w:r>
      </w:hyperlink>
    </w:p>
    <w:p w14:paraId="137CD611" w14:textId="552E7AEA"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83" w:history="1">
        <w:r w:rsidRPr="004F69A0">
          <w:rPr>
            <w:rStyle w:val="Hyperlink"/>
            <w:noProof/>
          </w:rPr>
          <w:t>4.6</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Unit 18 YDC Mail</w:t>
        </w:r>
        <w:r w:rsidRPr="004F69A0">
          <w:rPr>
            <w:noProof/>
            <w:webHidden/>
          </w:rPr>
          <w:tab/>
        </w:r>
        <w:r w:rsidRPr="004F69A0">
          <w:rPr>
            <w:noProof/>
            <w:webHidden/>
          </w:rPr>
          <w:fldChar w:fldCharType="begin"/>
        </w:r>
        <w:r w:rsidRPr="004F69A0">
          <w:rPr>
            <w:noProof/>
            <w:webHidden/>
          </w:rPr>
          <w:instrText xml:space="preserve"> PAGEREF _Toc238127283 \h </w:instrText>
        </w:r>
        <w:r w:rsidRPr="004F69A0">
          <w:rPr>
            <w:noProof/>
            <w:webHidden/>
          </w:rPr>
        </w:r>
        <w:r w:rsidRPr="004F69A0">
          <w:rPr>
            <w:noProof/>
            <w:webHidden/>
          </w:rPr>
          <w:fldChar w:fldCharType="separate"/>
        </w:r>
        <w:r w:rsidR="004B490F">
          <w:rPr>
            <w:noProof/>
            <w:webHidden/>
          </w:rPr>
          <w:t>20</w:t>
        </w:r>
        <w:r w:rsidRPr="004F69A0">
          <w:rPr>
            <w:noProof/>
            <w:webHidden/>
          </w:rPr>
          <w:fldChar w:fldCharType="end"/>
        </w:r>
      </w:hyperlink>
    </w:p>
    <w:p w14:paraId="372D04EC" w14:textId="4BAFA7B6"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84" w:history="1">
        <w:r w:rsidRPr="004F69A0">
          <w:rPr>
            <w:rStyle w:val="Hyperlink"/>
          </w:rPr>
          <w:t>5</w:t>
        </w:r>
        <w:r w:rsidRPr="004F69A0">
          <w:rPr>
            <w:rFonts w:asciiTheme="minorHAnsi" w:eastAsiaTheme="minorEastAsia" w:hAnsiTheme="minorHAnsi" w:cstheme="minorBidi"/>
            <w:color w:val="auto"/>
            <w:kern w:val="2"/>
            <w:lang w:eastAsia="en-AU"/>
            <w14:ligatures w14:val="standardContextual"/>
          </w:rPr>
          <w:tab/>
        </w:r>
        <w:r w:rsidRPr="004F69A0">
          <w:rPr>
            <w:rStyle w:val="Hyperlink"/>
          </w:rPr>
          <w:t>Restraining Orders</w:t>
        </w:r>
        <w:r w:rsidRPr="004F69A0">
          <w:rPr>
            <w:webHidden/>
          </w:rPr>
          <w:tab/>
        </w:r>
        <w:r w:rsidRPr="004F69A0">
          <w:rPr>
            <w:webHidden/>
          </w:rPr>
          <w:fldChar w:fldCharType="begin"/>
        </w:r>
        <w:r w:rsidRPr="004F69A0">
          <w:rPr>
            <w:webHidden/>
          </w:rPr>
          <w:instrText xml:space="preserve"> PAGEREF _Toc238127284 \h </w:instrText>
        </w:r>
        <w:r w:rsidRPr="004F69A0">
          <w:rPr>
            <w:webHidden/>
          </w:rPr>
        </w:r>
        <w:r w:rsidRPr="004F69A0">
          <w:rPr>
            <w:webHidden/>
          </w:rPr>
          <w:fldChar w:fldCharType="separate"/>
        </w:r>
        <w:r w:rsidR="004B490F">
          <w:rPr>
            <w:webHidden/>
          </w:rPr>
          <w:t>20</w:t>
        </w:r>
        <w:r w:rsidRPr="004F69A0">
          <w:rPr>
            <w:webHidden/>
          </w:rPr>
          <w:fldChar w:fldCharType="end"/>
        </w:r>
      </w:hyperlink>
    </w:p>
    <w:p w14:paraId="552294CB" w14:textId="7B0254AB"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85" w:history="1">
        <w:r w:rsidRPr="004F69A0">
          <w:rPr>
            <w:rStyle w:val="Hyperlink"/>
            <w:noProof/>
          </w:rPr>
          <w:t>5.1</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General</w:t>
        </w:r>
        <w:r w:rsidRPr="004F69A0">
          <w:rPr>
            <w:noProof/>
            <w:webHidden/>
          </w:rPr>
          <w:tab/>
        </w:r>
        <w:r w:rsidRPr="004F69A0">
          <w:rPr>
            <w:noProof/>
            <w:webHidden/>
          </w:rPr>
          <w:fldChar w:fldCharType="begin"/>
        </w:r>
        <w:r w:rsidRPr="004F69A0">
          <w:rPr>
            <w:noProof/>
            <w:webHidden/>
          </w:rPr>
          <w:instrText xml:space="preserve"> PAGEREF _Toc238127285 \h </w:instrText>
        </w:r>
        <w:r w:rsidRPr="004F69A0">
          <w:rPr>
            <w:noProof/>
            <w:webHidden/>
          </w:rPr>
        </w:r>
        <w:r w:rsidRPr="004F69A0">
          <w:rPr>
            <w:noProof/>
            <w:webHidden/>
          </w:rPr>
          <w:fldChar w:fldCharType="separate"/>
        </w:r>
        <w:r w:rsidR="004B490F">
          <w:rPr>
            <w:noProof/>
            <w:webHidden/>
          </w:rPr>
          <w:t>20</w:t>
        </w:r>
        <w:r w:rsidRPr="004F69A0">
          <w:rPr>
            <w:noProof/>
            <w:webHidden/>
          </w:rPr>
          <w:fldChar w:fldCharType="end"/>
        </w:r>
      </w:hyperlink>
    </w:p>
    <w:p w14:paraId="2AB31F64" w14:textId="6FDA34B2"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86" w:history="1">
        <w:r w:rsidRPr="004F69A0">
          <w:rPr>
            <w:rStyle w:val="Hyperlink"/>
            <w:noProof/>
          </w:rPr>
          <w:t>5.2</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Serving restraining orders on young people in custody</w:t>
        </w:r>
        <w:r w:rsidRPr="004F69A0">
          <w:rPr>
            <w:noProof/>
            <w:webHidden/>
          </w:rPr>
          <w:tab/>
        </w:r>
        <w:r w:rsidRPr="004F69A0">
          <w:rPr>
            <w:noProof/>
            <w:webHidden/>
          </w:rPr>
          <w:fldChar w:fldCharType="begin"/>
        </w:r>
        <w:r w:rsidRPr="004F69A0">
          <w:rPr>
            <w:noProof/>
            <w:webHidden/>
          </w:rPr>
          <w:instrText xml:space="preserve"> PAGEREF _Toc238127286 \h </w:instrText>
        </w:r>
        <w:r w:rsidRPr="004F69A0">
          <w:rPr>
            <w:noProof/>
            <w:webHidden/>
          </w:rPr>
        </w:r>
        <w:r w:rsidRPr="004F69A0">
          <w:rPr>
            <w:noProof/>
            <w:webHidden/>
          </w:rPr>
          <w:fldChar w:fldCharType="separate"/>
        </w:r>
        <w:r w:rsidR="004B490F">
          <w:rPr>
            <w:noProof/>
            <w:webHidden/>
          </w:rPr>
          <w:t>21</w:t>
        </w:r>
        <w:r w:rsidRPr="004F69A0">
          <w:rPr>
            <w:noProof/>
            <w:webHidden/>
          </w:rPr>
          <w:fldChar w:fldCharType="end"/>
        </w:r>
      </w:hyperlink>
    </w:p>
    <w:p w14:paraId="34C80B88" w14:textId="57DE06AF"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87" w:history="1">
        <w:r w:rsidRPr="004F69A0">
          <w:rPr>
            <w:rStyle w:val="Hyperlink"/>
          </w:rPr>
          <w:t>6</w:t>
        </w:r>
        <w:r w:rsidRPr="004F69A0">
          <w:rPr>
            <w:rFonts w:asciiTheme="minorHAnsi" w:eastAsiaTheme="minorEastAsia" w:hAnsiTheme="minorHAnsi" w:cstheme="minorBidi"/>
            <w:color w:val="auto"/>
            <w:kern w:val="2"/>
            <w:lang w:eastAsia="en-AU"/>
            <w14:ligatures w14:val="standardContextual"/>
          </w:rPr>
          <w:tab/>
        </w:r>
        <w:r w:rsidRPr="004F69A0">
          <w:rPr>
            <w:rStyle w:val="Hyperlink"/>
          </w:rPr>
          <w:t>Video Conferencing</w:t>
        </w:r>
        <w:r w:rsidRPr="004F69A0">
          <w:rPr>
            <w:webHidden/>
          </w:rPr>
          <w:tab/>
        </w:r>
        <w:r w:rsidRPr="004F69A0">
          <w:rPr>
            <w:webHidden/>
          </w:rPr>
          <w:fldChar w:fldCharType="begin"/>
        </w:r>
        <w:r w:rsidRPr="004F69A0">
          <w:rPr>
            <w:webHidden/>
          </w:rPr>
          <w:instrText xml:space="preserve"> PAGEREF _Toc238127287 \h </w:instrText>
        </w:r>
        <w:r w:rsidRPr="004F69A0">
          <w:rPr>
            <w:webHidden/>
          </w:rPr>
        </w:r>
        <w:r w:rsidRPr="004F69A0">
          <w:rPr>
            <w:webHidden/>
          </w:rPr>
          <w:fldChar w:fldCharType="separate"/>
        </w:r>
        <w:r w:rsidR="004B490F">
          <w:rPr>
            <w:webHidden/>
          </w:rPr>
          <w:t>21</w:t>
        </w:r>
        <w:r w:rsidRPr="004F69A0">
          <w:rPr>
            <w:webHidden/>
          </w:rPr>
          <w:fldChar w:fldCharType="end"/>
        </w:r>
      </w:hyperlink>
    </w:p>
    <w:p w14:paraId="796F2FD4" w14:textId="0C629FF2"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88" w:history="1">
        <w:r w:rsidRPr="004F69A0">
          <w:rPr>
            <w:rStyle w:val="Hyperlink"/>
            <w:noProof/>
          </w:rPr>
          <w:t>6.1</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Authorisation</w:t>
        </w:r>
        <w:r w:rsidRPr="004F69A0">
          <w:rPr>
            <w:noProof/>
            <w:webHidden/>
          </w:rPr>
          <w:tab/>
        </w:r>
        <w:r w:rsidRPr="004F69A0">
          <w:rPr>
            <w:noProof/>
            <w:webHidden/>
          </w:rPr>
          <w:fldChar w:fldCharType="begin"/>
        </w:r>
        <w:r w:rsidRPr="004F69A0">
          <w:rPr>
            <w:noProof/>
            <w:webHidden/>
          </w:rPr>
          <w:instrText xml:space="preserve"> PAGEREF _Toc238127288 \h </w:instrText>
        </w:r>
        <w:r w:rsidRPr="004F69A0">
          <w:rPr>
            <w:noProof/>
            <w:webHidden/>
          </w:rPr>
        </w:r>
        <w:r w:rsidRPr="004F69A0">
          <w:rPr>
            <w:noProof/>
            <w:webHidden/>
          </w:rPr>
          <w:fldChar w:fldCharType="separate"/>
        </w:r>
        <w:r w:rsidR="004B490F">
          <w:rPr>
            <w:noProof/>
            <w:webHidden/>
          </w:rPr>
          <w:t>21</w:t>
        </w:r>
        <w:r w:rsidRPr="004F69A0">
          <w:rPr>
            <w:noProof/>
            <w:webHidden/>
          </w:rPr>
          <w:fldChar w:fldCharType="end"/>
        </w:r>
      </w:hyperlink>
    </w:p>
    <w:p w14:paraId="398AC689" w14:textId="4C1B75EF"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89" w:history="1">
        <w:r w:rsidRPr="004F69A0">
          <w:rPr>
            <w:rStyle w:val="Hyperlink"/>
          </w:rPr>
          <w:t>7</w:t>
        </w:r>
        <w:r w:rsidRPr="004F69A0">
          <w:rPr>
            <w:rFonts w:asciiTheme="minorHAnsi" w:eastAsiaTheme="minorEastAsia" w:hAnsiTheme="minorHAnsi" w:cstheme="minorBidi"/>
            <w:color w:val="auto"/>
            <w:kern w:val="2"/>
            <w:lang w:eastAsia="en-AU"/>
            <w14:ligatures w14:val="standardContextual"/>
          </w:rPr>
          <w:tab/>
        </w:r>
        <w:r w:rsidRPr="004F69A0">
          <w:rPr>
            <w:rStyle w:val="Hyperlink"/>
          </w:rPr>
          <w:t>Photographs of Young People</w:t>
        </w:r>
        <w:r w:rsidRPr="004F69A0">
          <w:rPr>
            <w:webHidden/>
          </w:rPr>
          <w:tab/>
        </w:r>
        <w:r w:rsidRPr="004F69A0">
          <w:rPr>
            <w:webHidden/>
          </w:rPr>
          <w:fldChar w:fldCharType="begin"/>
        </w:r>
        <w:r w:rsidRPr="004F69A0">
          <w:rPr>
            <w:webHidden/>
          </w:rPr>
          <w:instrText xml:space="preserve"> PAGEREF _Toc238127289 \h </w:instrText>
        </w:r>
        <w:r w:rsidRPr="004F69A0">
          <w:rPr>
            <w:webHidden/>
          </w:rPr>
        </w:r>
        <w:r w:rsidRPr="004F69A0">
          <w:rPr>
            <w:webHidden/>
          </w:rPr>
          <w:fldChar w:fldCharType="separate"/>
        </w:r>
        <w:r w:rsidR="004B490F">
          <w:rPr>
            <w:webHidden/>
          </w:rPr>
          <w:t>22</w:t>
        </w:r>
        <w:r w:rsidRPr="004F69A0">
          <w:rPr>
            <w:webHidden/>
          </w:rPr>
          <w:fldChar w:fldCharType="end"/>
        </w:r>
      </w:hyperlink>
    </w:p>
    <w:p w14:paraId="1BEF4C9D" w14:textId="75D77884"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90" w:history="1">
        <w:r w:rsidRPr="004F69A0">
          <w:rPr>
            <w:rStyle w:val="Hyperlink"/>
            <w:noProof/>
          </w:rPr>
          <w:t>7.1</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Authorised circumstances for young people photographs</w:t>
        </w:r>
        <w:r w:rsidRPr="004F69A0">
          <w:rPr>
            <w:noProof/>
            <w:webHidden/>
          </w:rPr>
          <w:tab/>
        </w:r>
        <w:r w:rsidRPr="004F69A0">
          <w:rPr>
            <w:noProof/>
            <w:webHidden/>
          </w:rPr>
          <w:fldChar w:fldCharType="begin"/>
        </w:r>
        <w:r w:rsidRPr="004F69A0">
          <w:rPr>
            <w:noProof/>
            <w:webHidden/>
          </w:rPr>
          <w:instrText xml:space="preserve"> PAGEREF _Toc238127290 \h </w:instrText>
        </w:r>
        <w:r w:rsidRPr="004F69A0">
          <w:rPr>
            <w:noProof/>
            <w:webHidden/>
          </w:rPr>
        </w:r>
        <w:r w:rsidRPr="004F69A0">
          <w:rPr>
            <w:noProof/>
            <w:webHidden/>
          </w:rPr>
          <w:fldChar w:fldCharType="separate"/>
        </w:r>
        <w:r w:rsidR="004B490F">
          <w:rPr>
            <w:noProof/>
            <w:webHidden/>
          </w:rPr>
          <w:t>22</w:t>
        </w:r>
        <w:r w:rsidRPr="004F69A0">
          <w:rPr>
            <w:noProof/>
            <w:webHidden/>
          </w:rPr>
          <w:fldChar w:fldCharType="end"/>
        </w:r>
      </w:hyperlink>
    </w:p>
    <w:p w14:paraId="465AEA84" w14:textId="36411A6F"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91" w:history="1">
        <w:r w:rsidRPr="004F69A0">
          <w:rPr>
            <w:rStyle w:val="Hyperlink"/>
            <w:noProof/>
          </w:rPr>
          <w:t>7.2</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Circumstances where photographs are not permitted</w:t>
        </w:r>
        <w:r w:rsidRPr="004F69A0">
          <w:rPr>
            <w:noProof/>
            <w:webHidden/>
          </w:rPr>
          <w:tab/>
        </w:r>
        <w:r w:rsidRPr="004F69A0">
          <w:rPr>
            <w:noProof/>
            <w:webHidden/>
          </w:rPr>
          <w:fldChar w:fldCharType="begin"/>
        </w:r>
        <w:r w:rsidRPr="004F69A0">
          <w:rPr>
            <w:noProof/>
            <w:webHidden/>
          </w:rPr>
          <w:instrText xml:space="preserve"> PAGEREF _Toc238127291 \h </w:instrText>
        </w:r>
        <w:r w:rsidRPr="004F69A0">
          <w:rPr>
            <w:noProof/>
            <w:webHidden/>
          </w:rPr>
        </w:r>
        <w:r w:rsidRPr="004F69A0">
          <w:rPr>
            <w:noProof/>
            <w:webHidden/>
          </w:rPr>
          <w:fldChar w:fldCharType="separate"/>
        </w:r>
        <w:r w:rsidR="004B490F">
          <w:rPr>
            <w:noProof/>
            <w:webHidden/>
          </w:rPr>
          <w:t>22</w:t>
        </w:r>
        <w:r w:rsidRPr="004F69A0">
          <w:rPr>
            <w:noProof/>
            <w:webHidden/>
          </w:rPr>
          <w:fldChar w:fldCharType="end"/>
        </w:r>
      </w:hyperlink>
    </w:p>
    <w:p w14:paraId="28E3AEBC" w14:textId="39E709FA"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92" w:history="1">
        <w:r w:rsidRPr="004F69A0">
          <w:rPr>
            <w:rStyle w:val="Hyperlink"/>
            <w:noProof/>
          </w:rPr>
          <w:t>7.3</w:t>
        </w:r>
        <w:r w:rsidRPr="004F69A0">
          <w:rPr>
            <w:rFonts w:asciiTheme="minorHAnsi" w:eastAsiaTheme="minorEastAsia" w:hAnsiTheme="minorHAnsi" w:cstheme="minorBidi"/>
            <w:noProof/>
            <w:color w:val="auto"/>
            <w:kern w:val="2"/>
            <w:lang w:eastAsia="en-AU"/>
            <w14:ligatures w14:val="standardContextual"/>
          </w:rPr>
          <w:tab/>
        </w:r>
        <w:r w:rsidRPr="004F69A0">
          <w:rPr>
            <w:rStyle w:val="Hyperlink"/>
            <w:noProof/>
          </w:rPr>
          <w:t>Photograph assurance</w:t>
        </w:r>
        <w:r w:rsidRPr="004F69A0">
          <w:rPr>
            <w:noProof/>
            <w:webHidden/>
          </w:rPr>
          <w:tab/>
        </w:r>
        <w:r w:rsidRPr="004F69A0">
          <w:rPr>
            <w:noProof/>
            <w:webHidden/>
          </w:rPr>
          <w:fldChar w:fldCharType="begin"/>
        </w:r>
        <w:r w:rsidRPr="004F69A0">
          <w:rPr>
            <w:noProof/>
            <w:webHidden/>
          </w:rPr>
          <w:instrText xml:space="preserve"> PAGEREF _Toc238127292 \h </w:instrText>
        </w:r>
        <w:r w:rsidRPr="004F69A0">
          <w:rPr>
            <w:noProof/>
            <w:webHidden/>
          </w:rPr>
        </w:r>
        <w:r w:rsidRPr="004F69A0">
          <w:rPr>
            <w:noProof/>
            <w:webHidden/>
          </w:rPr>
          <w:fldChar w:fldCharType="separate"/>
        </w:r>
        <w:r w:rsidR="004B490F">
          <w:rPr>
            <w:noProof/>
            <w:webHidden/>
          </w:rPr>
          <w:t>22</w:t>
        </w:r>
        <w:r w:rsidRPr="004F69A0">
          <w:rPr>
            <w:noProof/>
            <w:webHidden/>
          </w:rPr>
          <w:fldChar w:fldCharType="end"/>
        </w:r>
      </w:hyperlink>
    </w:p>
    <w:p w14:paraId="41B32189" w14:textId="51A695FC"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93" w:history="1">
        <w:r w:rsidRPr="004F69A0">
          <w:rPr>
            <w:rStyle w:val="Hyperlink"/>
          </w:rPr>
          <w:t>8</w:t>
        </w:r>
        <w:r w:rsidRPr="004F69A0">
          <w:rPr>
            <w:rFonts w:asciiTheme="minorHAnsi" w:eastAsiaTheme="minorEastAsia" w:hAnsiTheme="minorHAnsi" w:cstheme="minorBidi"/>
            <w:color w:val="auto"/>
            <w:kern w:val="2"/>
            <w:lang w:eastAsia="en-AU"/>
            <w14:ligatures w14:val="standardContextual"/>
          </w:rPr>
          <w:tab/>
        </w:r>
        <w:r w:rsidRPr="004F69A0">
          <w:rPr>
            <w:rStyle w:val="Hyperlink"/>
          </w:rPr>
          <w:t>Definitions</w:t>
        </w:r>
        <w:r w:rsidRPr="004F69A0">
          <w:rPr>
            <w:webHidden/>
          </w:rPr>
          <w:tab/>
        </w:r>
        <w:r w:rsidRPr="004F69A0">
          <w:rPr>
            <w:webHidden/>
          </w:rPr>
          <w:fldChar w:fldCharType="begin"/>
        </w:r>
        <w:r w:rsidRPr="004F69A0">
          <w:rPr>
            <w:webHidden/>
          </w:rPr>
          <w:instrText xml:space="preserve"> PAGEREF _Toc238127293 \h </w:instrText>
        </w:r>
        <w:r w:rsidRPr="004F69A0">
          <w:rPr>
            <w:webHidden/>
          </w:rPr>
        </w:r>
        <w:r w:rsidRPr="004F69A0">
          <w:rPr>
            <w:webHidden/>
          </w:rPr>
          <w:fldChar w:fldCharType="separate"/>
        </w:r>
        <w:r w:rsidR="004B490F">
          <w:rPr>
            <w:webHidden/>
          </w:rPr>
          <w:t>23</w:t>
        </w:r>
        <w:r w:rsidRPr="004F69A0">
          <w:rPr>
            <w:webHidden/>
          </w:rPr>
          <w:fldChar w:fldCharType="end"/>
        </w:r>
      </w:hyperlink>
    </w:p>
    <w:p w14:paraId="101A6A4D" w14:textId="482FDEF6"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94" w:history="1">
        <w:r w:rsidRPr="004F69A0">
          <w:rPr>
            <w:rStyle w:val="Hyperlink"/>
          </w:rPr>
          <w:t>Annexures</w:t>
        </w:r>
        <w:r w:rsidRPr="004F69A0">
          <w:rPr>
            <w:webHidden/>
          </w:rPr>
          <w:tab/>
        </w:r>
        <w:r w:rsidRPr="004F69A0">
          <w:rPr>
            <w:webHidden/>
          </w:rPr>
          <w:fldChar w:fldCharType="begin"/>
        </w:r>
        <w:r w:rsidRPr="004F69A0">
          <w:rPr>
            <w:webHidden/>
          </w:rPr>
          <w:instrText xml:space="preserve"> PAGEREF _Toc238127294 \h </w:instrText>
        </w:r>
        <w:r w:rsidRPr="004F69A0">
          <w:rPr>
            <w:webHidden/>
          </w:rPr>
        </w:r>
        <w:r w:rsidRPr="004F69A0">
          <w:rPr>
            <w:webHidden/>
          </w:rPr>
          <w:fldChar w:fldCharType="separate"/>
        </w:r>
        <w:r w:rsidR="004B490F">
          <w:rPr>
            <w:webHidden/>
          </w:rPr>
          <w:t>26</w:t>
        </w:r>
        <w:r w:rsidRPr="004F69A0">
          <w:rPr>
            <w:webHidden/>
          </w:rPr>
          <w:fldChar w:fldCharType="end"/>
        </w:r>
      </w:hyperlink>
    </w:p>
    <w:p w14:paraId="606CC42B" w14:textId="46D8774B"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95" w:history="1">
        <w:r w:rsidRPr="004F69A0">
          <w:rPr>
            <w:rStyle w:val="Hyperlink"/>
            <w:noProof/>
          </w:rPr>
          <w:t>Appendix</w:t>
        </w:r>
        <w:r w:rsidRPr="004F69A0">
          <w:rPr>
            <w:noProof/>
            <w:webHidden/>
          </w:rPr>
          <w:tab/>
        </w:r>
        <w:r w:rsidRPr="004F69A0">
          <w:rPr>
            <w:noProof/>
            <w:webHidden/>
          </w:rPr>
          <w:fldChar w:fldCharType="begin"/>
        </w:r>
        <w:r w:rsidRPr="004F69A0">
          <w:rPr>
            <w:noProof/>
            <w:webHidden/>
          </w:rPr>
          <w:instrText xml:space="preserve"> PAGEREF _Toc238127295 \h </w:instrText>
        </w:r>
        <w:r w:rsidRPr="004F69A0">
          <w:rPr>
            <w:noProof/>
            <w:webHidden/>
          </w:rPr>
        </w:r>
        <w:r w:rsidRPr="004F69A0">
          <w:rPr>
            <w:noProof/>
            <w:webHidden/>
          </w:rPr>
          <w:fldChar w:fldCharType="separate"/>
        </w:r>
        <w:r w:rsidR="004B490F">
          <w:rPr>
            <w:noProof/>
            <w:webHidden/>
          </w:rPr>
          <w:t>26</w:t>
        </w:r>
        <w:r w:rsidRPr="004F69A0">
          <w:rPr>
            <w:noProof/>
            <w:webHidden/>
          </w:rPr>
          <w:fldChar w:fldCharType="end"/>
        </w:r>
      </w:hyperlink>
    </w:p>
    <w:p w14:paraId="47AE884D" w14:textId="27A24EFE"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96" w:history="1">
        <w:r w:rsidRPr="004F69A0">
          <w:rPr>
            <w:rStyle w:val="Hyperlink"/>
            <w:noProof/>
          </w:rPr>
          <w:t>Related COPPs</w:t>
        </w:r>
        <w:r w:rsidRPr="004F69A0">
          <w:rPr>
            <w:noProof/>
            <w:webHidden/>
          </w:rPr>
          <w:tab/>
        </w:r>
        <w:r w:rsidRPr="004F69A0">
          <w:rPr>
            <w:noProof/>
            <w:webHidden/>
          </w:rPr>
          <w:fldChar w:fldCharType="begin"/>
        </w:r>
        <w:r w:rsidRPr="004F69A0">
          <w:rPr>
            <w:noProof/>
            <w:webHidden/>
          </w:rPr>
          <w:instrText xml:space="preserve"> PAGEREF _Toc238127296 \h </w:instrText>
        </w:r>
        <w:r w:rsidRPr="004F69A0">
          <w:rPr>
            <w:noProof/>
            <w:webHidden/>
          </w:rPr>
        </w:r>
        <w:r w:rsidRPr="004F69A0">
          <w:rPr>
            <w:noProof/>
            <w:webHidden/>
          </w:rPr>
          <w:fldChar w:fldCharType="separate"/>
        </w:r>
        <w:r w:rsidR="004B490F">
          <w:rPr>
            <w:noProof/>
            <w:webHidden/>
          </w:rPr>
          <w:t>26</w:t>
        </w:r>
        <w:r w:rsidRPr="004F69A0">
          <w:rPr>
            <w:noProof/>
            <w:webHidden/>
          </w:rPr>
          <w:fldChar w:fldCharType="end"/>
        </w:r>
      </w:hyperlink>
    </w:p>
    <w:p w14:paraId="0DAFD448" w14:textId="5EF325AD"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97" w:history="1">
        <w:r w:rsidRPr="004F69A0">
          <w:rPr>
            <w:rStyle w:val="Hyperlink"/>
            <w:noProof/>
          </w:rPr>
          <w:t>Related Documents</w:t>
        </w:r>
        <w:r w:rsidRPr="004F69A0">
          <w:rPr>
            <w:noProof/>
            <w:webHidden/>
          </w:rPr>
          <w:tab/>
        </w:r>
        <w:r w:rsidRPr="004F69A0">
          <w:rPr>
            <w:noProof/>
            <w:webHidden/>
          </w:rPr>
          <w:fldChar w:fldCharType="begin"/>
        </w:r>
        <w:r w:rsidRPr="004F69A0">
          <w:rPr>
            <w:noProof/>
            <w:webHidden/>
          </w:rPr>
          <w:instrText xml:space="preserve"> PAGEREF _Toc238127297 \h </w:instrText>
        </w:r>
        <w:r w:rsidRPr="004F69A0">
          <w:rPr>
            <w:noProof/>
            <w:webHidden/>
          </w:rPr>
        </w:r>
        <w:r w:rsidRPr="004F69A0">
          <w:rPr>
            <w:noProof/>
            <w:webHidden/>
          </w:rPr>
          <w:fldChar w:fldCharType="separate"/>
        </w:r>
        <w:r w:rsidR="004B490F">
          <w:rPr>
            <w:noProof/>
            <w:webHidden/>
          </w:rPr>
          <w:t>26</w:t>
        </w:r>
        <w:r w:rsidRPr="004F69A0">
          <w:rPr>
            <w:noProof/>
            <w:webHidden/>
          </w:rPr>
          <w:fldChar w:fldCharType="end"/>
        </w:r>
      </w:hyperlink>
    </w:p>
    <w:p w14:paraId="2D6F8D9F" w14:textId="59369C9E" w:rsidR="002922FF" w:rsidRPr="004F69A0" w:rsidRDefault="002922FF" w:rsidP="002922FF">
      <w:pPr>
        <w:pStyle w:val="TOC2"/>
        <w:spacing w:after="60"/>
        <w:rPr>
          <w:rFonts w:asciiTheme="minorHAnsi" w:eastAsiaTheme="minorEastAsia" w:hAnsiTheme="minorHAnsi" w:cstheme="minorBidi"/>
          <w:noProof/>
          <w:color w:val="auto"/>
          <w:kern w:val="2"/>
          <w:lang w:eastAsia="en-AU"/>
          <w14:ligatures w14:val="standardContextual"/>
        </w:rPr>
      </w:pPr>
      <w:hyperlink w:anchor="_Toc238127298" w:history="1">
        <w:r w:rsidRPr="004F69A0">
          <w:rPr>
            <w:rStyle w:val="Hyperlink"/>
            <w:noProof/>
          </w:rPr>
          <w:t>Related Legislation</w:t>
        </w:r>
        <w:r w:rsidRPr="004F69A0">
          <w:rPr>
            <w:noProof/>
            <w:webHidden/>
          </w:rPr>
          <w:tab/>
        </w:r>
        <w:r w:rsidRPr="004F69A0">
          <w:rPr>
            <w:noProof/>
            <w:webHidden/>
          </w:rPr>
          <w:fldChar w:fldCharType="begin"/>
        </w:r>
        <w:r w:rsidRPr="004F69A0">
          <w:rPr>
            <w:noProof/>
            <w:webHidden/>
          </w:rPr>
          <w:instrText xml:space="preserve"> PAGEREF _Toc238127298 \h </w:instrText>
        </w:r>
        <w:r w:rsidRPr="004F69A0">
          <w:rPr>
            <w:noProof/>
            <w:webHidden/>
          </w:rPr>
        </w:r>
        <w:r w:rsidRPr="004F69A0">
          <w:rPr>
            <w:noProof/>
            <w:webHidden/>
          </w:rPr>
          <w:fldChar w:fldCharType="separate"/>
        </w:r>
        <w:r w:rsidR="004B490F">
          <w:rPr>
            <w:noProof/>
            <w:webHidden/>
          </w:rPr>
          <w:t>26</w:t>
        </w:r>
        <w:r w:rsidRPr="004F69A0">
          <w:rPr>
            <w:noProof/>
            <w:webHidden/>
          </w:rPr>
          <w:fldChar w:fldCharType="end"/>
        </w:r>
      </w:hyperlink>
    </w:p>
    <w:p w14:paraId="2B98E0D5" w14:textId="616CE8B1"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299" w:history="1">
        <w:r w:rsidRPr="004F69A0">
          <w:rPr>
            <w:rStyle w:val="Hyperlink"/>
          </w:rPr>
          <w:t>Assurance</w:t>
        </w:r>
        <w:r w:rsidRPr="004F69A0">
          <w:rPr>
            <w:webHidden/>
          </w:rPr>
          <w:tab/>
        </w:r>
        <w:r w:rsidRPr="004F69A0">
          <w:rPr>
            <w:webHidden/>
          </w:rPr>
          <w:fldChar w:fldCharType="begin"/>
        </w:r>
        <w:r w:rsidRPr="004F69A0">
          <w:rPr>
            <w:webHidden/>
          </w:rPr>
          <w:instrText xml:space="preserve"> PAGEREF _Toc238127299 \h </w:instrText>
        </w:r>
        <w:r w:rsidRPr="004F69A0">
          <w:rPr>
            <w:webHidden/>
          </w:rPr>
        </w:r>
        <w:r w:rsidRPr="004F69A0">
          <w:rPr>
            <w:webHidden/>
          </w:rPr>
          <w:fldChar w:fldCharType="separate"/>
        </w:r>
        <w:r w:rsidR="004B490F">
          <w:rPr>
            <w:webHidden/>
          </w:rPr>
          <w:t>26</w:t>
        </w:r>
        <w:r w:rsidRPr="004F69A0">
          <w:rPr>
            <w:webHidden/>
          </w:rPr>
          <w:fldChar w:fldCharType="end"/>
        </w:r>
      </w:hyperlink>
    </w:p>
    <w:p w14:paraId="22F61D94" w14:textId="0548246B"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300" w:history="1">
        <w:r w:rsidRPr="004F69A0">
          <w:rPr>
            <w:rStyle w:val="Hyperlink"/>
          </w:rPr>
          <w:t>Document Version History</w:t>
        </w:r>
        <w:r w:rsidRPr="004F69A0">
          <w:rPr>
            <w:webHidden/>
          </w:rPr>
          <w:tab/>
        </w:r>
        <w:r w:rsidRPr="004F69A0">
          <w:rPr>
            <w:webHidden/>
          </w:rPr>
          <w:fldChar w:fldCharType="begin"/>
        </w:r>
        <w:r w:rsidRPr="004F69A0">
          <w:rPr>
            <w:webHidden/>
          </w:rPr>
          <w:instrText xml:space="preserve"> PAGEREF _Toc238127300 \h </w:instrText>
        </w:r>
        <w:r w:rsidRPr="004F69A0">
          <w:rPr>
            <w:webHidden/>
          </w:rPr>
        </w:r>
        <w:r w:rsidRPr="004F69A0">
          <w:rPr>
            <w:webHidden/>
          </w:rPr>
          <w:fldChar w:fldCharType="separate"/>
        </w:r>
        <w:r w:rsidR="004B490F">
          <w:rPr>
            <w:webHidden/>
          </w:rPr>
          <w:t>27</w:t>
        </w:r>
        <w:r w:rsidRPr="004F69A0">
          <w:rPr>
            <w:webHidden/>
          </w:rPr>
          <w:fldChar w:fldCharType="end"/>
        </w:r>
      </w:hyperlink>
    </w:p>
    <w:p w14:paraId="56D97435" w14:textId="5D1A41FC" w:rsidR="002922FF" w:rsidRPr="004F69A0" w:rsidRDefault="002922FF" w:rsidP="001A3724">
      <w:pPr>
        <w:pStyle w:val="TOC1"/>
        <w:rPr>
          <w:rFonts w:asciiTheme="minorHAnsi" w:eastAsiaTheme="minorEastAsia" w:hAnsiTheme="minorHAnsi" w:cstheme="minorBidi"/>
          <w:color w:val="auto"/>
          <w:kern w:val="2"/>
          <w:lang w:eastAsia="en-AU"/>
          <w14:ligatures w14:val="standardContextual"/>
        </w:rPr>
      </w:pPr>
      <w:hyperlink w:anchor="_Toc238127301" w:history="1">
        <w:r w:rsidRPr="004F69A0">
          <w:rPr>
            <w:rStyle w:val="Hyperlink"/>
          </w:rPr>
          <w:t>Appendix A: Unit 18 YDC Mail</w:t>
        </w:r>
        <w:r w:rsidRPr="004F69A0">
          <w:rPr>
            <w:webHidden/>
          </w:rPr>
          <w:tab/>
        </w:r>
        <w:r w:rsidRPr="004F69A0">
          <w:rPr>
            <w:webHidden/>
          </w:rPr>
          <w:fldChar w:fldCharType="begin"/>
        </w:r>
        <w:r w:rsidRPr="004F69A0">
          <w:rPr>
            <w:webHidden/>
          </w:rPr>
          <w:instrText xml:space="preserve"> PAGEREF _Toc238127301 \h </w:instrText>
        </w:r>
        <w:r w:rsidRPr="004F69A0">
          <w:rPr>
            <w:webHidden/>
          </w:rPr>
        </w:r>
        <w:r w:rsidRPr="004F69A0">
          <w:rPr>
            <w:webHidden/>
          </w:rPr>
          <w:fldChar w:fldCharType="separate"/>
        </w:r>
        <w:r w:rsidR="004B490F">
          <w:rPr>
            <w:webHidden/>
          </w:rPr>
          <w:t>27</w:t>
        </w:r>
        <w:r w:rsidRPr="004F69A0">
          <w:rPr>
            <w:webHidden/>
          </w:rPr>
          <w:fldChar w:fldCharType="end"/>
        </w:r>
      </w:hyperlink>
    </w:p>
    <w:p w14:paraId="7F23D9F4" w14:textId="25255043" w:rsidR="00156F18" w:rsidRPr="004F69A0" w:rsidRDefault="00D92259" w:rsidP="00D5683B">
      <w:pPr>
        <w:pStyle w:val="Heading1"/>
        <w:rPr>
          <w:lang w:eastAsia="en-AU"/>
        </w:rPr>
      </w:pPr>
      <w:r w:rsidRPr="004F69A0">
        <w:rPr>
          <w:rFonts w:eastAsia="MS Mincho" w:cstheme="minorHAnsi"/>
          <w:noProof/>
          <w:color w:val="467886"/>
          <w:sz w:val="24"/>
          <w:szCs w:val="24"/>
          <w:lang w:eastAsia="en-AU"/>
        </w:rPr>
        <w:lastRenderedPageBreak/>
        <w:fldChar w:fldCharType="end"/>
      </w:r>
      <w:bookmarkStart w:id="1" w:name="_Toc238127260"/>
      <w:r w:rsidR="00156F18" w:rsidRPr="004F69A0">
        <w:rPr>
          <w:lang w:eastAsia="en-AU"/>
        </w:rPr>
        <w:t>Scope</w:t>
      </w:r>
      <w:bookmarkEnd w:id="1"/>
    </w:p>
    <w:p w14:paraId="0CDB0C59" w14:textId="77777777" w:rsidR="00B402FD" w:rsidRPr="004F69A0" w:rsidRDefault="00B402FD" w:rsidP="00B402FD">
      <w:pPr>
        <w:rPr>
          <w:b/>
          <w:bCs/>
        </w:rPr>
      </w:pPr>
      <w:r w:rsidRPr="004F69A0">
        <w:t>This Commissioner’s Operating Policy and Procedure (COPP) applies to all Youth Detention Centre’s (YDC’s) Custodial Officers and staff.</w:t>
      </w:r>
    </w:p>
    <w:p w14:paraId="535C99BD" w14:textId="0A8E612C" w:rsidR="00863C19" w:rsidRPr="004F69A0" w:rsidRDefault="00156F18" w:rsidP="00544128">
      <w:pPr>
        <w:pStyle w:val="Heading1"/>
      </w:pPr>
      <w:bookmarkStart w:id="2" w:name="_Toc238127261"/>
      <w:r w:rsidRPr="004F69A0">
        <w:t>Policy</w:t>
      </w:r>
      <w:bookmarkEnd w:id="2"/>
    </w:p>
    <w:p w14:paraId="097BE6E0" w14:textId="42DAE7E6" w:rsidR="00336066" w:rsidRPr="004F69A0" w:rsidRDefault="00336066" w:rsidP="002922FF">
      <w:pPr>
        <w:widowControl w:val="0"/>
        <w:spacing w:before="120"/>
      </w:pPr>
      <w:bookmarkStart w:id="3" w:name="_Toc12451801"/>
      <w:bookmarkStart w:id="4" w:name="_Toc14159551"/>
      <w:bookmarkStart w:id="5" w:name="_Toc14175495"/>
      <w:bookmarkStart w:id="6" w:name="_Toc14175643"/>
      <w:bookmarkStart w:id="7" w:name="_Toc14342900"/>
      <w:bookmarkStart w:id="8" w:name="_Toc31709743"/>
      <w:bookmarkStart w:id="9" w:name="_Hlk85100113"/>
      <w:bookmarkStart w:id="10" w:name="_Toc216356025"/>
      <w:r w:rsidRPr="004F69A0">
        <w:t>The purpose of this document is to establish clear policies and procedures for the support and management of mail and telephone communications for young people at a YDC.</w:t>
      </w:r>
      <w:bookmarkEnd w:id="3"/>
      <w:bookmarkEnd w:id="4"/>
      <w:bookmarkEnd w:id="5"/>
      <w:bookmarkEnd w:id="6"/>
      <w:bookmarkEnd w:id="7"/>
      <w:r w:rsidRPr="004F69A0">
        <w:t xml:space="preserve"> </w:t>
      </w:r>
    </w:p>
    <w:p w14:paraId="5CB9D76B" w14:textId="60765BCA" w:rsidR="00336066" w:rsidRPr="004F69A0" w:rsidRDefault="00336066" w:rsidP="002922FF">
      <w:pPr>
        <w:widowControl w:val="0"/>
        <w:spacing w:before="120"/>
      </w:pPr>
      <w:r w:rsidRPr="004F69A0">
        <w:t>Through the MoC the Department of Justice (the Department) is committed to supporting young people in maintaining frequent and ongoing communication with their family, friends, the community and cultural ties.</w:t>
      </w:r>
    </w:p>
    <w:p w14:paraId="2D1B4FA6" w14:textId="46143D1C" w:rsidR="00336066" w:rsidRPr="004F69A0" w:rsidRDefault="00336066" w:rsidP="002922FF">
      <w:pPr>
        <w:widowControl w:val="0"/>
        <w:spacing w:before="120"/>
      </w:pPr>
      <w:bookmarkStart w:id="11" w:name="_Toc12451802"/>
      <w:bookmarkStart w:id="12" w:name="_Toc14159552"/>
      <w:bookmarkStart w:id="13" w:name="_Toc14175496"/>
      <w:bookmarkStart w:id="14" w:name="_Toc14175644"/>
      <w:bookmarkStart w:id="15" w:name="_Toc14342901"/>
      <w:r w:rsidRPr="004F69A0">
        <w:t>Communications for young people shall also ensure access to legal representation and independent statutory government agencies.</w:t>
      </w:r>
    </w:p>
    <w:p w14:paraId="0BCB4D3A" w14:textId="77777777" w:rsidR="00336066" w:rsidRPr="004F69A0" w:rsidRDefault="00336066" w:rsidP="002922FF">
      <w:pPr>
        <w:widowControl w:val="0"/>
        <w:spacing w:before="120"/>
      </w:pPr>
      <w:r w:rsidRPr="004F69A0">
        <w:t xml:space="preserve">In accordance with this COPP the YDC shall: </w:t>
      </w:r>
    </w:p>
    <w:p w14:paraId="115E6D36" w14:textId="77777777" w:rsidR="00336066" w:rsidRPr="004F69A0" w:rsidRDefault="00336066" w:rsidP="002922FF">
      <w:pPr>
        <w:pStyle w:val="ListParagraph"/>
        <w:keepLines w:val="0"/>
        <w:widowControl w:val="0"/>
        <w:numPr>
          <w:ilvl w:val="0"/>
          <w:numId w:val="23"/>
        </w:numPr>
        <w:spacing w:before="120"/>
      </w:pPr>
      <w:r w:rsidRPr="004F69A0">
        <w:t>where possible support family, friends and community in contacting the young person through means the Superintendent (or authorised officer) determine as appropriate</w:t>
      </w:r>
    </w:p>
    <w:p w14:paraId="6E905A80" w14:textId="77777777" w:rsidR="00336066" w:rsidRPr="004F69A0" w:rsidRDefault="00336066" w:rsidP="002922FF">
      <w:pPr>
        <w:pStyle w:val="ListParagraph"/>
        <w:keepLines w:val="0"/>
        <w:widowControl w:val="0"/>
        <w:numPr>
          <w:ilvl w:val="0"/>
          <w:numId w:val="23"/>
        </w:numPr>
        <w:spacing w:before="120"/>
      </w:pPr>
      <w:r w:rsidRPr="004F69A0">
        <w:t>provide structure and consistency regarding communications to and from young people</w:t>
      </w:r>
    </w:p>
    <w:p w14:paraId="32ECCEF2" w14:textId="77777777" w:rsidR="00336066" w:rsidRPr="004F69A0" w:rsidRDefault="00336066" w:rsidP="002922FF">
      <w:pPr>
        <w:pStyle w:val="ListParagraph"/>
        <w:keepLines w:val="0"/>
        <w:widowControl w:val="0"/>
        <w:numPr>
          <w:ilvl w:val="0"/>
          <w:numId w:val="23"/>
        </w:numPr>
        <w:spacing w:before="120"/>
      </w:pPr>
      <w:r w:rsidRPr="004F69A0">
        <w:t>reinforce consistent behavioural expectations for young people accessing mail and telephone communications</w:t>
      </w:r>
    </w:p>
    <w:p w14:paraId="46D795DB" w14:textId="6F5C349A" w:rsidR="00336066" w:rsidRPr="004F69A0" w:rsidRDefault="00336066" w:rsidP="002922FF">
      <w:pPr>
        <w:pStyle w:val="ListParagraph"/>
        <w:keepLines w:val="0"/>
        <w:widowControl w:val="0"/>
        <w:numPr>
          <w:ilvl w:val="0"/>
          <w:numId w:val="23"/>
        </w:numPr>
        <w:spacing w:before="120"/>
      </w:pPr>
      <w:r w:rsidRPr="004F69A0">
        <w:t xml:space="preserve">where propriate make adjustments to assist or accommodate a young person to access communications. </w:t>
      </w:r>
    </w:p>
    <w:p w14:paraId="36516B9B" w14:textId="37D93274" w:rsidR="00336066" w:rsidRPr="004F69A0" w:rsidRDefault="00336066" w:rsidP="002922FF">
      <w:pPr>
        <w:widowControl w:val="0"/>
        <w:spacing w:before="120"/>
      </w:pPr>
      <w:r w:rsidRPr="004F69A0">
        <w:t>The application of rigorous security measures will ensure a young person’s contact with community members does not compromise the safety and security of staff or young people at the YDC.</w:t>
      </w:r>
      <w:bookmarkEnd w:id="11"/>
      <w:bookmarkEnd w:id="12"/>
      <w:bookmarkEnd w:id="13"/>
      <w:bookmarkEnd w:id="14"/>
      <w:bookmarkEnd w:id="15"/>
    </w:p>
    <w:p w14:paraId="6C99E98E" w14:textId="5A6ABF04" w:rsidR="002922FF" w:rsidRPr="004F69A0" w:rsidRDefault="00336066" w:rsidP="002922FF">
      <w:pPr>
        <w:widowControl w:val="0"/>
        <w:spacing w:before="120"/>
      </w:pPr>
      <w:r w:rsidRPr="004F69A0">
        <w:t xml:space="preserve">The management of young people’s communications is governed by a structured recording and reporting regime that provides transparency and accountability. </w:t>
      </w:r>
    </w:p>
    <w:p w14:paraId="4C2EE4AE" w14:textId="77777777" w:rsidR="002922FF" w:rsidRPr="004F69A0" w:rsidRDefault="002922FF">
      <w:pPr>
        <w:spacing w:after="160" w:line="278" w:lineRule="auto"/>
      </w:pPr>
      <w:r w:rsidRPr="004F69A0">
        <w:br w:type="page"/>
      </w:r>
    </w:p>
    <w:p w14:paraId="4C3D12AD" w14:textId="3E8B473F" w:rsidR="00621C96" w:rsidRPr="004F69A0" w:rsidRDefault="00336066" w:rsidP="002922FF">
      <w:pPr>
        <w:pStyle w:val="Heading1"/>
        <w:spacing w:after="240"/>
      </w:pPr>
      <w:bookmarkStart w:id="16" w:name="_Toc238127262"/>
      <w:r w:rsidRPr="004F69A0">
        <w:lastRenderedPageBreak/>
        <w:t>Telephone Use</w:t>
      </w:r>
      <w:bookmarkEnd w:id="16"/>
    </w:p>
    <w:p w14:paraId="7FFABCAD" w14:textId="77777777" w:rsidR="00336066" w:rsidRPr="004F69A0" w:rsidRDefault="00336066" w:rsidP="00336066">
      <w:pPr>
        <w:pStyle w:val="Heading2"/>
        <w:widowControl w:val="0"/>
        <w:spacing w:after="240"/>
        <w:ind w:left="578" w:hanging="578"/>
      </w:pPr>
      <w:bookmarkStart w:id="17" w:name="_Toc233899900"/>
      <w:bookmarkStart w:id="18" w:name="_Toc236735832"/>
      <w:bookmarkStart w:id="19" w:name="_Toc238127263"/>
      <w:bookmarkEnd w:id="8"/>
      <w:bookmarkEnd w:id="9"/>
      <w:bookmarkEnd w:id="10"/>
      <w:r w:rsidRPr="004F69A0">
        <w:t>Telephone calls – outgoing</w:t>
      </w:r>
      <w:bookmarkEnd w:id="17"/>
      <w:bookmarkEnd w:id="18"/>
      <w:bookmarkEnd w:id="19"/>
      <w:r w:rsidRPr="004F69A0">
        <w:t xml:space="preserve"> </w:t>
      </w:r>
    </w:p>
    <w:p w14:paraId="512543FD" w14:textId="77777777" w:rsidR="00336066" w:rsidRPr="004F69A0" w:rsidRDefault="00336066" w:rsidP="002922FF">
      <w:pPr>
        <w:pStyle w:val="Heading3"/>
        <w:widowControl w:val="0"/>
      </w:pPr>
      <w:r w:rsidRPr="004F69A0">
        <w:t xml:space="preserve">Young people may have access to telephones to promote and facilitate positive social contact with parents, caregivers, family, friends, or significant others in addition to contact with their legal counsel or prescribed external service providers (refer to section 3.8). </w:t>
      </w:r>
    </w:p>
    <w:p w14:paraId="1DAE2697" w14:textId="77777777" w:rsidR="00336066" w:rsidRPr="004F69A0" w:rsidRDefault="00336066" w:rsidP="00336066">
      <w:pPr>
        <w:pStyle w:val="Heading3"/>
        <w:widowControl w:val="0"/>
      </w:pPr>
      <w:r w:rsidRPr="004F69A0">
        <w:t>Excluding calls outlined below at section 3.1.6, all telephone calls by young people shall occur through the Detainee Telephone System (DTS).</w:t>
      </w:r>
    </w:p>
    <w:p w14:paraId="3D0B34FD" w14:textId="77777777" w:rsidR="00336066" w:rsidRPr="004F69A0" w:rsidRDefault="00336066" w:rsidP="00336066">
      <w:pPr>
        <w:pStyle w:val="Heading3"/>
        <w:widowControl w:val="0"/>
      </w:pPr>
      <w:r w:rsidRPr="004F69A0">
        <w:t>All telephone calls made on the DTS shall be recorded, other than calls to a young person’s legal counsel or to prescribed external service providers (refer to 3.8.1).</w:t>
      </w:r>
    </w:p>
    <w:p w14:paraId="71FCA859" w14:textId="77777777" w:rsidR="00336066" w:rsidRPr="004F69A0" w:rsidRDefault="00336066" w:rsidP="00336066">
      <w:pPr>
        <w:pStyle w:val="Heading3"/>
        <w:widowControl w:val="0"/>
      </w:pPr>
      <w:r w:rsidRPr="004F69A0">
        <w:t>Young people shall not be permitted to make reverse charge calls.</w:t>
      </w:r>
    </w:p>
    <w:p w14:paraId="04D34164" w14:textId="77777777" w:rsidR="00336066" w:rsidRPr="004F69A0" w:rsidRDefault="00336066" w:rsidP="00336066">
      <w:pPr>
        <w:pStyle w:val="Heading3"/>
        <w:widowControl w:val="0"/>
      </w:pPr>
      <w:r w:rsidRPr="004F69A0">
        <w:t>Officer-initiated calls through the DTS may only be approved by Unit Managers. A personal identification number (PIN) code is supplied through Security and shall be changed daily. Officer initiated calls may only be approved if:</w:t>
      </w:r>
    </w:p>
    <w:p w14:paraId="378051E6" w14:textId="77777777" w:rsidR="00336066" w:rsidRPr="004F69A0" w:rsidRDefault="00336066" w:rsidP="002922FF">
      <w:pPr>
        <w:pStyle w:val="ListBullet"/>
        <w:tabs>
          <w:tab w:val="num" w:pos="360"/>
        </w:tabs>
        <w:ind w:left="1077"/>
      </w:pPr>
      <w:r w:rsidRPr="004F69A0">
        <w:t>in the opinion of the officer approving the call, the call is of a compassionate nature (e.g., a recent family bereavement, severe illness of a family member, special family events, etc.)</w:t>
      </w:r>
    </w:p>
    <w:p w14:paraId="50D2C3B7" w14:textId="20BBD854" w:rsidR="00336066" w:rsidRPr="004F69A0" w:rsidRDefault="00336066" w:rsidP="002922FF">
      <w:pPr>
        <w:pStyle w:val="ListBullet"/>
        <w:tabs>
          <w:tab w:val="num" w:pos="360"/>
        </w:tabs>
        <w:ind w:left="1077"/>
      </w:pPr>
      <w:r w:rsidRPr="004F69A0">
        <w:t xml:space="preserve">the young person’s telephone account has not been activated </w:t>
      </w:r>
      <w:r w:rsidR="008858FE" w:rsidRPr="004F69A0">
        <w:t>since admission</w:t>
      </w:r>
      <w:r w:rsidRPr="004F69A0">
        <w:t xml:space="preserve"> or has been closed due to the young person exiting the YDC previously. </w:t>
      </w:r>
    </w:p>
    <w:p w14:paraId="40AB112E" w14:textId="2CF568BD" w:rsidR="00336066" w:rsidRPr="004F69A0" w:rsidRDefault="00336066" w:rsidP="002922FF">
      <w:pPr>
        <w:pStyle w:val="ListBullet"/>
        <w:tabs>
          <w:tab w:val="num" w:pos="360"/>
        </w:tabs>
        <w:ind w:left="1077"/>
      </w:pPr>
      <w:r w:rsidRPr="004F69A0">
        <w:t xml:space="preserve">there is a compelling need for the call because the young person is experiencing psychological </w:t>
      </w:r>
      <w:r w:rsidR="008858FE" w:rsidRPr="004F69A0">
        <w:t>and/or</w:t>
      </w:r>
      <w:r w:rsidRPr="004F69A0">
        <w:t xml:space="preserve"> emotional distress</w:t>
      </w:r>
    </w:p>
    <w:p w14:paraId="7DBEF969" w14:textId="448C6E87" w:rsidR="00336066" w:rsidRPr="004F69A0" w:rsidRDefault="00336066" w:rsidP="002922FF">
      <w:pPr>
        <w:pStyle w:val="ListBullet"/>
        <w:tabs>
          <w:tab w:val="num" w:pos="360"/>
        </w:tabs>
        <w:ind w:left="1077"/>
      </w:pPr>
      <w:r w:rsidRPr="004F69A0">
        <w:t xml:space="preserve">If the supporting of phone calls is an integral strategy listed in the young </w:t>
      </w:r>
      <w:r w:rsidR="008858FE" w:rsidRPr="004F69A0">
        <w:t>person’s</w:t>
      </w:r>
      <w:r w:rsidRPr="004F69A0">
        <w:t xml:space="preserve"> Individual Engagement Plan</w:t>
      </w:r>
    </w:p>
    <w:p w14:paraId="227319F9" w14:textId="77777777" w:rsidR="00336066" w:rsidRPr="004F69A0" w:rsidRDefault="00336066" w:rsidP="002922FF">
      <w:pPr>
        <w:pStyle w:val="ListBullet"/>
        <w:tabs>
          <w:tab w:val="num" w:pos="360"/>
        </w:tabs>
        <w:ind w:left="1077"/>
      </w:pPr>
      <w:r w:rsidRPr="004F69A0">
        <w:t>the young person does not have adequate funds to make the call and wishes to contact their registered legal practitioner and time factors preclude the young person utilising written correspondence</w:t>
      </w:r>
    </w:p>
    <w:p w14:paraId="34B81D6E" w14:textId="77777777" w:rsidR="00336066" w:rsidRPr="004F69A0" w:rsidRDefault="00336066" w:rsidP="002922FF">
      <w:pPr>
        <w:pStyle w:val="ListBullet"/>
        <w:tabs>
          <w:tab w:val="num" w:pos="360"/>
        </w:tabs>
        <w:ind w:left="1077"/>
      </w:pPr>
      <w:r w:rsidRPr="004F69A0">
        <w:t>the call is part of a formal therapeutic programme</w:t>
      </w:r>
    </w:p>
    <w:p w14:paraId="164DD2BD" w14:textId="77777777" w:rsidR="00336066" w:rsidRPr="004F69A0" w:rsidRDefault="00336066" w:rsidP="002922FF">
      <w:pPr>
        <w:pStyle w:val="ListBullet"/>
        <w:tabs>
          <w:tab w:val="num" w:pos="360"/>
        </w:tabs>
        <w:ind w:left="1077"/>
      </w:pPr>
      <w:r w:rsidRPr="004F69A0">
        <w:t>the call is an inter-facility call and complies with section 3.12.</w:t>
      </w:r>
    </w:p>
    <w:p w14:paraId="429A64F7" w14:textId="77777777" w:rsidR="00336066" w:rsidRPr="004F69A0" w:rsidRDefault="00336066" w:rsidP="002922FF">
      <w:pPr>
        <w:pStyle w:val="Heading3"/>
        <w:keepNext/>
        <w:widowControl w:val="0"/>
      </w:pPr>
      <w:r w:rsidRPr="004F69A0">
        <w:lastRenderedPageBreak/>
        <w:t>Officer-initiated calls for official purposes may be facilitated without using the DTS by a Unit Manager where it is impracticable to progress the call through the DTS (i.e. time does not permit). These calls shall be supervised accordingly. Such calls include the following:</w:t>
      </w:r>
    </w:p>
    <w:p w14:paraId="38203C6F" w14:textId="77777777" w:rsidR="00336066" w:rsidRPr="004F69A0" w:rsidRDefault="00336066" w:rsidP="002922FF">
      <w:pPr>
        <w:pStyle w:val="ListBullet"/>
        <w:keepNext/>
        <w:tabs>
          <w:tab w:val="num" w:pos="360"/>
        </w:tabs>
        <w:ind w:left="1080" w:hanging="360"/>
      </w:pPr>
      <w:r w:rsidRPr="004F69A0">
        <w:t>Contact with family in the case of emergencies or in extenuating circumstances as approved by the Unit Manager.</w:t>
      </w:r>
    </w:p>
    <w:p w14:paraId="47BB4CF5" w14:textId="77777777" w:rsidR="00336066" w:rsidRPr="004F69A0" w:rsidRDefault="00336066" w:rsidP="002922FF">
      <w:pPr>
        <w:pStyle w:val="ListBullet"/>
        <w:keepNext/>
        <w:tabs>
          <w:tab w:val="num" w:pos="360"/>
        </w:tabs>
        <w:ind w:left="1080" w:hanging="360"/>
      </w:pPr>
      <w:r w:rsidRPr="004F69A0">
        <w:t>Where young people are from intrastate, interstate or overseas, and contact with family or friends cannot be facilitated on the DTS. The relevant Senior Officer shall approve the call through an overseas access phone point and young people shall have access to an equivalent number of calls as local young people.</w:t>
      </w:r>
    </w:p>
    <w:p w14:paraId="77843CA6" w14:textId="77777777" w:rsidR="00336066" w:rsidRPr="004F69A0" w:rsidRDefault="00336066" w:rsidP="002922FF">
      <w:pPr>
        <w:pStyle w:val="ListBullet"/>
        <w:keepNext/>
        <w:tabs>
          <w:tab w:val="num" w:pos="360"/>
        </w:tabs>
        <w:ind w:left="1080" w:hanging="360"/>
      </w:pPr>
      <w:r w:rsidRPr="004F69A0">
        <w:t>Foreign nationals for the purpose of accessing interpreter services, contact with foreign embassies or support services.</w:t>
      </w:r>
    </w:p>
    <w:p w14:paraId="2717B0DB" w14:textId="77777777" w:rsidR="00336066" w:rsidRPr="004F69A0" w:rsidRDefault="00336066" w:rsidP="002922FF">
      <w:pPr>
        <w:pStyle w:val="ListBullet"/>
        <w:keepNext/>
        <w:tabs>
          <w:tab w:val="num" w:pos="360"/>
        </w:tabs>
        <w:ind w:left="1080" w:hanging="360"/>
      </w:pPr>
      <w:r w:rsidRPr="004F69A0">
        <w:t>Raising bail, contacting lawyers or securing release.</w:t>
      </w:r>
    </w:p>
    <w:p w14:paraId="52E88179" w14:textId="77777777" w:rsidR="00336066" w:rsidRPr="004F69A0" w:rsidRDefault="00336066" w:rsidP="002922FF">
      <w:pPr>
        <w:pStyle w:val="ListBullet"/>
        <w:keepNext/>
        <w:tabs>
          <w:tab w:val="num" w:pos="360"/>
        </w:tabs>
        <w:ind w:left="1080" w:hanging="360"/>
      </w:pPr>
      <w:r w:rsidRPr="004F69A0">
        <w:t xml:space="preserve">Where the call is of a compassionate nature and assists young people to adjust or settle into the </w:t>
      </w:r>
      <w:bookmarkStart w:id="20" w:name="_Hlk145075218"/>
      <w:r w:rsidRPr="004F69A0">
        <w:t>YDC</w:t>
      </w:r>
      <w:bookmarkEnd w:id="20"/>
      <w:r w:rsidRPr="004F69A0">
        <w:t>.</w:t>
      </w:r>
    </w:p>
    <w:p w14:paraId="3CBBD679" w14:textId="77777777" w:rsidR="00336066" w:rsidRPr="004F69A0" w:rsidRDefault="00336066" w:rsidP="002922FF">
      <w:pPr>
        <w:pStyle w:val="Heading3"/>
        <w:widowControl w:val="0"/>
      </w:pPr>
      <w:r w:rsidRPr="004F69A0">
        <w:t>Where a Unit Manager facilitates a call in accordance with sections above, a record shall be maintained in the Unit Occurrence Book and the Total Offender Management Solutions (TOMS) Notes specifying the:</w:t>
      </w:r>
    </w:p>
    <w:p w14:paraId="0D1FBFCB" w14:textId="77777777" w:rsidR="00336066" w:rsidRPr="004F69A0" w:rsidRDefault="00336066" w:rsidP="002922FF">
      <w:pPr>
        <w:pStyle w:val="ListBullet"/>
        <w:tabs>
          <w:tab w:val="num" w:pos="360"/>
        </w:tabs>
        <w:ind w:left="1080" w:hanging="360"/>
      </w:pPr>
      <w:r w:rsidRPr="004F69A0">
        <w:t>young person’s name</w:t>
      </w:r>
    </w:p>
    <w:p w14:paraId="160D8E70" w14:textId="77777777" w:rsidR="00336066" w:rsidRPr="004F69A0" w:rsidRDefault="00336066" w:rsidP="00336066">
      <w:pPr>
        <w:pStyle w:val="ListBullet"/>
        <w:tabs>
          <w:tab w:val="num" w:pos="360"/>
        </w:tabs>
        <w:ind w:left="1080" w:hanging="360"/>
      </w:pPr>
      <w:r w:rsidRPr="004F69A0">
        <w:t>date and time of the call</w:t>
      </w:r>
    </w:p>
    <w:p w14:paraId="211E214D" w14:textId="77777777" w:rsidR="00336066" w:rsidRPr="004F69A0" w:rsidRDefault="00336066" w:rsidP="00336066">
      <w:pPr>
        <w:pStyle w:val="ListBullet"/>
        <w:tabs>
          <w:tab w:val="num" w:pos="360"/>
        </w:tabs>
        <w:ind w:left="1080" w:hanging="360"/>
      </w:pPr>
      <w:r w:rsidRPr="004F69A0">
        <w:t>number called and name of party contacted</w:t>
      </w:r>
    </w:p>
    <w:p w14:paraId="1BF04CCF" w14:textId="77777777" w:rsidR="00336066" w:rsidRPr="004F69A0" w:rsidRDefault="00336066" w:rsidP="00336066">
      <w:pPr>
        <w:pStyle w:val="ListBullet"/>
        <w:tabs>
          <w:tab w:val="num" w:pos="360"/>
        </w:tabs>
        <w:ind w:left="1080" w:hanging="360"/>
      </w:pPr>
      <w:r w:rsidRPr="004F69A0">
        <w:t>specific reason for the call</w:t>
      </w:r>
    </w:p>
    <w:p w14:paraId="6CBF5FC3" w14:textId="77777777" w:rsidR="00336066" w:rsidRPr="004F69A0" w:rsidRDefault="00336066" w:rsidP="00336066">
      <w:pPr>
        <w:pStyle w:val="ListBullet"/>
        <w:tabs>
          <w:tab w:val="num" w:pos="360"/>
        </w:tabs>
        <w:ind w:left="1080" w:hanging="360"/>
      </w:pPr>
      <w:r w:rsidRPr="004F69A0">
        <w:t>name and signature of officer initiating call</w:t>
      </w:r>
    </w:p>
    <w:p w14:paraId="04C9AF62" w14:textId="77777777" w:rsidR="00336066" w:rsidRPr="004F69A0" w:rsidRDefault="00336066" w:rsidP="00336066">
      <w:pPr>
        <w:pStyle w:val="ListBullet"/>
        <w:tabs>
          <w:tab w:val="num" w:pos="360"/>
        </w:tabs>
        <w:ind w:left="1080" w:hanging="360"/>
      </w:pPr>
      <w:r w:rsidRPr="004F69A0">
        <w:t>any general comments if required.</w:t>
      </w:r>
    </w:p>
    <w:p w14:paraId="4859F9AC" w14:textId="77777777" w:rsidR="00336066" w:rsidRPr="004F69A0" w:rsidRDefault="00336066" w:rsidP="00336066">
      <w:pPr>
        <w:pStyle w:val="Heading2"/>
        <w:ind w:left="578" w:hanging="578"/>
      </w:pPr>
      <w:bookmarkStart w:id="21" w:name="_Toc233899901"/>
      <w:bookmarkStart w:id="22" w:name="_Toc236735833"/>
      <w:bookmarkStart w:id="23" w:name="_Toc238127264"/>
      <w:r w:rsidRPr="004F69A0">
        <w:t>Telephone call allocation</w:t>
      </w:r>
      <w:bookmarkEnd w:id="21"/>
      <w:bookmarkEnd w:id="22"/>
      <w:bookmarkEnd w:id="23"/>
    </w:p>
    <w:p w14:paraId="3ECC28BB" w14:textId="77777777" w:rsidR="00336066" w:rsidRPr="004F69A0" w:rsidRDefault="00336066" w:rsidP="003A4EAC">
      <w:pPr>
        <w:pStyle w:val="Heading3"/>
        <w:numPr>
          <w:ilvl w:val="2"/>
          <w:numId w:val="24"/>
        </w:numPr>
      </w:pPr>
      <w:r w:rsidRPr="004F69A0">
        <w:t xml:space="preserve">Young people shall be allocated an amount of telephone calls each week in accordance with their privilege category. Refer to </w:t>
      </w:r>
      <w:hyperlink r:id="rId13" w:history="1">
        <w:r w:rsidRPr="004F69A0">
          <w:rPr>
            <w:rStyle w:val="Hyperlink"/>
          </w:rPr>
          <w:t>COPP 6.2 – Entitlements, Privileges and Supervision Levels</w:t>
        </w:r>
      </w:hyperlink>
      <w:r w:rsidRPr="004F69A0">
        <w:t xml:space="preserve"> and the relevant Local Operating Procedures.</w:t>
      </w:r>
    </w:p>
    <w:p w14:paraId="39436154" w14:textId="77777777" w:rsidR="00336066" w:rsidRPr="004F69A0" w:rsidRDefault="00336066" w:rsidP="00336066">
      <w:pPr>
        <w:pStyle w:val="Heading3"/>
        <w:widowControl w:val="0"/>
      </w:pPr>
      <w:r w:rsidRPr="004F69A0">
        <w:t xml:space="preserve">Young people who have been identified as regional, out of country, interstate or international may be entitled to additional call allocation as determined by the relevant Assistant Superintendent. </w:t>
      </w:r>
    </w:p>
    <w:p w14:paraId="68F9B3B9" w14:textId="77777777" w:rsidR="00336066" w:rsidRPr="004F69A0" w:rsidRDefault="00336066" w:rsidP="00336066">
      <w:pPr>
        <w:pStyle w:val="Heading2"/>
        <w:widowControl w:val="0"/>
      </w:pPr>
      <w:bookmarkStart w:id="24" w:name="_Toc233899902"/>
      <w:bookmarkStart w:id="25" w:name="_Toc236735834"/>
      <w:bookmarkStart w:id="26" w:name="_Toc238127265"/>
      <w:r w:rsidRPr="004F69A0">
        <w:t>Additional telephone call purchase</w:t>
      </w:r>
      <w:bookmarkEnd w:id="24"/>
      <w:bookmarkEnd w:id="25"/>
      <w:bookmarkEnd w:id="26"/>
      <w:r w:rsidRPr="004F69A0">
        <w:t xml:space="preserve"> </w:t>
      </w:r>
    </w:p>
    <w:p w14:paraId="4E70A2BD" w14:textId="77777777" w:rsidR="00336066" w:rsidRPr="004F69A0" w:rsidRDefault="00336066" w:rsidP="00EE5464">
      <w:pPr>
        <w:pStyle w:val="Heading3"/>
        <w:widowControl w:val="0"/>
        <w:numPr>
          <w:ilvl w:val="2"/>
          <w:numId w:val="24"/>
        </w:numPr>
      </w:pPr>
      <w:r w:rsidRPr="004F69A0">
        <w:t xml:space="preserve">Young people in accordance with their privilege category shall be permitted the option to purchase additional social calls. Refer to </w:t>
      </w:r>
      <w:hyperlink r:id="rId14" w:history="1">
        <w:r w:rsidRPr="004F69A0">
          <w:rPr>
            <w:rStyle w:val="Hyperlink"/>
          </w:rPr>
          <w:t>COPP 6.2 – Entitlements, Privileges and Supervision Levels</w:t>
        </w:r>
      </w:hyperlink>
      <w:r w:rsidRPr="004F69A0">
        <w:t xml:space="preserve"> and the relevant Local Operating Procedures.</w:t>
      </w:r>
    </w:p>
    <w:p w14:paraId="52200107" w14:textId="77777777" w:rsidR="00336066" w:rsidRPr="004F69A0" w:rsidRDefault="00336066" w:rsidP="00EE5464">
      <w:pPr>
        <w:pStyle w:val="Heading3"/>
        <w:widowControl w:val="0"/>
      </w:pPr>
      <w:r w:rsidRPr="004F69A0">
        <w:t xml:space="preserve">In the event a young person wishes to purchase calls in accordance with this section, the young person shall complete an </w:t>
      </w:r>
      <w:hyperlink r:id="rId15" w:history="1">
        <w:r w:rsidRPr="004F69A0">
          <w:rPr>
            <w:rStyle w:val="Hyperlink"/>
          </w:rPr>
          <w:t>Additional Telephone Call Purchase Request</w:t>
        </w:r>
      </w:hyperlink>
      <w:r w:rsidRPr="004F69A0">
        <w:t xml:space="preserve"> to purchase calls and forward the form to the Unit Manager. Where a young person needs assistance or is unable to complete the form a staff member, shall assist them.</w:t>
      </w:r>
    </w:p>
    <w:p w14:paraId="30D4579D" w14:textId="77777777" w:rsidR="00336066" w:rsidRPr="004F69A0" w:rsidRDefault="00336066" w:rsidP="00336066">
      <w:pPr>
        <w:pStyle w:val="Heading3"/>
        <w:widowControl w:val="0"/>
      </w:pPr>
      <w:r w:rsidRPr="004F69A0">
        <w:lastRenderedPageBreak/>
        <w:t xml:space="preserve">The Unit Manager </w:t>
      </w:r>
      <w:bookmarkStart w:id="27" w:name="_Hlk138153092"/>
      <w:r w:rsidRPr="004F69A0">
        <w:t xml:space="preserve">or responsible Custodial Officer </w:t>
      </w:r>
      <w:bookmarkEnd w:id="27"/>
      <w:r w:rsidRPr="004F69A0">
        <w:t>shall check that the young person has sufficient funds to purchase the requested calls.</w:t>
      </w:r>
    </w:p>
    <w:p w14:paraId="5D31F55B" w14:textId="77777777" w:rsidR="00336066" w:rsidRPr="004F69A0" w:rsidRDefault="00336066" w:rsidP="00336066">
      <w:pPr>
        <w:pStyle w:val="Heading3"/>
        <w:widowControl w:val="0"/>
      </w:pPr>
      <w:r w:rsidRPr="004F69A0">
        <w:t>The Unit Manager or responsible Custodial Officer shall forward the form to the Gratuities Clerk to action.</w:t>
      </w:r>
    </w:p>
    <w:p w14:paraId="609E7D4C" w14:textId="77777777" w:rsidR="00336066" w:rsidRPr="004F69A0" w:rsidRDefault="00336066" w:rsidP="00336066">
      <w:pPr>
        <w:pStyle w:val="Heading3"/>
        <w:widowControl w:val="0"/>
      </w:pPr>
      <w:r w:rsidRPr="004F69A0">
        <w:t>The Gratuities Clerk shall deduct the required amount from young people’s gratuities and crediting the young person’s telephone account for the required amount.</w:t>
      </w:r>
    </w:p>
    <w:p w14:paraId="3B39B343" w14:textId="77777777" w:rsidR="00336066" w:rsidRPr="004F69A0" w:rsidRDefault="00336066" w:rsidP="00336066">
      <w:pPr>
        <w:pStyle w:val="Heading2"/>
        <w:widowControl w:val="0"/>
      </w:pPr>
      <w:bookmarkStart w:id="28" w:name="_Toc58939119"/>
      <w:bookmarkStart w:id="29" w:name="_Toc233899903"/>
      <w:bookmarkStart w:id="30" w:name="_Toc236735835"/>
      <w:bookmarkStart w:id="31" w:name="_Toc238127266"/>
      <w:bookmarkEnd w:id="28"/>
      <w:r w:rsidRPr="004F69A0">
        <w:t>Procedures for access to the DTS</w:t>
      </w:r>
      <w:bookmarkEnd w:id="29"/>
      <w:bookmarkEnd w:id="30"/>
      <w:bookmarkEnd w:id="31"/>
    </w:p>
    <w:p w14:paraId="2F9EE556" w14:textId="77777777" w:rsidR="00336066" w:rsidRPr="004F69A0" w:rsidRDefault="00336066" w:rsidP="00EE5464">
      <w:pPr>
        <w:pStyle w:val="Heading3"/>
        <w:keepNext/>
        <w:widowControl w:val="0"/>
      </w:pPr>
      <w:r w:rsidRPr="004F69A0">
        <w:t xml:space="preserve">Upon admission, young people will be requested to provide Admissions staff with the telephone contact numbers and names of family, friends and/or legal counsel they wish to have contact with. The Unit Manager will then authenticate contacts by conducting the process in sections 3.5 and 3.6. </w:t>
      </w:r>
    </w:p>
    <w:p w14:paraId="7DD0DF77" w14:textId="77777777" w:rsidR="00336066" w:rsidRPr="004F69A0" w:rsidRDefault="00336066" w:rsidP="00336066">
      <w:pPr>
        <w:pStyle w:val="Heading3"/>
      </w:pPr>
      <w:r w:rsidRPr="004F69A0">
        <w:t>Where admission of a young person occurs after hours (e.g. late evening) the Senior Officer Admissions may authenticate the telephone number for the young person’s responsible adult/caregiver by conducting the process in sections 3.5 and 3.6.</w:t>
      </w:r>
    </w:p>
    <w:p w14:paraId="5119E685" w14:textId="77777777" w:rsidR="00336066" w:rsidRPr="004F69A0" w:rsidRDefault="00336066" w:rsidP="00336066">
      <w:pPr>
        <w:pStyle w:val="Heading3"/>
        <w:widowControl w:val="0"/>
      </w:pPr>
      <w:r w:rsidRPr="004F69A0">
        <w:t>Telephone numbers on any young person’s telephone number list can be re-activated from a prior admission if the admission was less than 3 months ago.  Telephone numbers from prior admissions greater than 3 months are not to be re-activated without the processes in sections 3.5 and 3.6 being completed.</w:t>
      </w:r>
    </w:p>
    <w:p w14:paraId="69AD53C1" w14:textId="77777777" w:rsidR="00336066" w:rsidRPr="004F69A0" w:rsidRDefault="00336066" w:rsidP="00336066">
      <w:pPr>
        <w:pStyle w:val="Heading3"/>
        <w:widowControl w:val="0"/>
      </w:pPr>
      <w:r w:rsidRPr="004F69A0">
        <w:t xml:space="preserve">At any time after admission young people may request new telephone numbers to be added to their approved list through their unit manager or a custodial officer. </w:t>
      </w:r>
    </w:p>
    <w:p w14:paraId="39731258" w14:textId="77777777" w:rsidR="00336066" w:rsidRPr="004F69A0" w:rsidRDefault="00336066" w:rsidP="00336066">
      <w:pPr>
        <w:pStyle w:val="Heading3"/>
        <w:widowControl w:val="0"/>
      </w:pPr>
      <w:r w:rsidRPr="004F69A0">
        <w:t xml:space="preserve">If a family member, friend or the young person’s legal counsel requests their number to be added to the young person’s telephone number list, the young person should provide their approval prior to conducting sections 3.5 and 3.6. </w:t>
      </w:r>
    </w:p>
    <w:p w14:paraId="0E937DC8" w14:textId="77777777" w:rsidR="00336066" w:rsidRPr="004F69A0" w:rsidRDefault="00336066" w:rsidP="00336066">
      <w:pPr>
        <w:pStyle w:val="Heading3"/>
        <w:widowControl w:val="0"/>
        <w:rPr>
          <w:vanish/>
          <w:specVanish/>
        </w:rPr>
      </w:pPr>
      <w:r w:rsidRPr="004F69A0">
        <w:t>Young people are only permitted to have telephone contact with young people previously accommodated at a YDC or ex-prisoner if they are a parent, sibling, partner, extended family or significant other and will require written approval of the Superintendent (or authorised Assistant Superintendent) and the young person’s responsible adult/caregiver.</w:t>
      </w:r>
    </w:p>
    <w:p w14:paraId="4B4D23E4" w14:textId="77777777" w:rsidR="00336066" w:rsidRPr="004F69A0" w:rsidRDefault="00336066" w:rsidP="00336066">
      <w:pPr>
        <w:pStyle w:val="Heading3"/>
        <w:widowControl w:val="0"/>
      </w:pPr>
      <w:r w:rsidRPr="004F69A0">
        <w:t xml:space="preserve"> Unit Managers or the responsible Custodial officer shall where practicable seek the relevant consent(s) and approval via the </w:t>
      </w:r>
      <w:hyperlink r:id="rId16" w:history="1">
        <w:r w:rsidRPr="004F69A0">
          <w:rPr>
            <w:rStyle w:val="Hyperlink"/>
          </w:rPr>
          <w:t>Ex-Offender Telephone Application Form</w:t>
        </w:r>
      </w:hyperlink>
      <w:r w:rsidRPr="004F69A0">
        <w:t>.</w:t>
      </w:r>
    </w:p>
    <w:p w14:paraId="6966D18B" w14:textId="77777777" w:rsidR="00336066" w:rsidRPr="004F69A0" w:rsidRDefault="00336066" w:rsidP="00336066">
      <w:pPr>
        <w:pStyle w:val="Heading3"/>
        <w:widowControl w:val="0"/>
      </w:pPr>
      <w:r w:rsidRPr="004F69A0">
        <w:t>Unit Managers or the responsible Custodial Officer may consult with the Case Planning and Programs Unit (CPPU) for verification of the contact person for young people from interstate or overseas.</w:t>
      </w:r>
    </w:p>
    <w:p w14:paraId="2881BB08" w14:textId="77777777" w:rsidR="00336066" w:rsidRPr="004F69A0" w:rsidRDefault="00336066" w:rsidP="00336066">
      <w:pPr>
        <w:pStyle w:val="Heading3"/>
        <w:widowControl w:val="0"/>
      </w:pPr>
      <w:r w:rsidRPr="004F69A0">
        <w:t>Young people shall be made aware that telephone calls to family and friends will be recorded via the pre-recorded message heard by both parties at the commencement of each call on the DTS.</w:t>
      </w:r>
    </w:p>
    <w:p w14:paraId="13F0ED36" w14:textId="77777777" w:rsidR="00336066" w:rsidRPr="004F69A0" w:rsidRDefault="00336066" w:rsidP="00336066">
      <w:pPr>
        <w:pStyle w:val="Heading3"/>
        <w:widowControl w:val="0"/>
      </w:pPr>
      <w:r w:rsidRPr="004F69A0">
        <w:t>Unit Managers or the responsible Custodial Officer may be required to listen to telephone calls. The monitoring of these telephone calls is to be recorded in the Unit’s Occurrence Book (including the name of the young person, the time the call was made and the time the monitoring took place). Security Reports are to be submitted as appropriate.</w:t>
      </w:r>
    </w:p>
    <w:p w14:paraId="1CC8F926" w14:textId="77777777" w:rsidR="00336066" w:rsidRPr="004F69A0" w:rsidRDefault="00336066" w:rsidP="00336066">
      <w:pPr>
        <w:pStyle w:val="Heading3"/>
        <w:widowControl w:val="0"/>
      </w:pPr>
      <w:r w:rsidRPr="004F69A0">
        <w:lastRenderedPageBreak/>
        <w:t>Additional monitoring of DTS phone calls to family and friends shall be carried out by Senior Officer’s and Security as required. Security Reports are to be submitted as appropriate.</w:t>
      </w:r>
    </w:p>
    <w:p w14:paraId="650AFA0C" w14:textId="354118B9" w:rsidR="00336066" w:rsidRPr="004F69A0" w:rsidRDefault="00336066" w:rsidP="00336066">
      <w:pPr>
        <w:pStyle w:val="Heading3"/>
        <w:widowControl w:val="0"/>
      </w:pPr>
      <w:r w:rsidRPr="004F69A0">
        <w:t xml:space="preserve">All young people shall be allocated an individual, confidential PIN in order to access their approved telephone numbers and shall be informed of actions that are misuse of the DTS as per 3.9.1. </w:t>
      </w:r>
    </w:p>
    <w:p w14:paraId="712796FE" w14:textId="77777777" w:rsidR="00336066" w:rsidRPr="004F69A0" w:rsidRDefault="00336066" w:rsidP="00336066">
      <w:pPr>
        <w:pStyle w:val="Heading3"/>
        <w:widowControl w:val="0"/>
      </w:pPr>
      <w:r w:rsidRPr="004F69A0">
        <w:t>Young people shall also be advised that should the privacy of their DTS PIN number be breached they are to inform the Unit Manager or Custodial Officers and request a new PIN.</w:t>
      </w:r>
    </w:p>
    <w:p w14:paraId="16D8790D" w14:textId="77777777" w:rsidR="00336066" w:rsidRPr="004F69A0" w:rsidRDefault="00336066" w:rsidP="00336066">
      <w:pPr>
        <w:pStyle w:val="Heading2"/>
        <w:widowControl w:val="0"/>
      </w:pPr>
      <w:bookmarkStart w:id="32" w:name="_Toc233899904"/>
      <w:bookmarkStart w:id="33" w:name="_Toc236735836"/>
      <w:bookmarkStart w:id="34" w:name="_Toc238127267"/>
      <w:r w:rsidRPr="004F69A0">
        <w:t xml:space="preserve">Authentication process – calls to </w:t>
      </w:r>
      <w:r w:rsidRPr="004F69A0">
        <w:rPr>
          <w:rFonts w:hint="eastAsia"/>
        </w:rPr>
        <w:t>responsible adults/caregivers</w:t>
      </w:r>
      <w:r w:rsidRPr="004F69A0">
        <w:t>, family and friends</w:t>
      </w:r>
      <w:bookmarkEnd w:id="32"/>
      <w:bookmarkEnd w:id="33"/>
      <w:bookmarkEnd w:id="34"/>
    </w:p>
    <w:p w14:paraId="09A8950F" w14:textId="77777777" w:rsidR="00336066" w:rsidRPr="004F69A0" w:rsidRDefault="00336066" w:rsidP="00336066">
      <w:pPr>
        <w:pStyle w:val="Heading3"/>
        <w:widowControl w:val="0"/>
        <w:spacing w:before="240"/>
      </w:pPr>
      <w:r w:rsidRPr="004F69A0">
        <w:t>The authentication process shall be undertaken by the Unit Manager.</w:t>
      </w:r>
    </w:p>
    <w:p w14:paraId="236B0FCE" w14:textId="77777777" w:rsidR="00336066" w:rsidRPr="004F69A0" w:rsidRDefault="00336066" w:rsidP="00336066">
      <w:pPr>
        <w:pStyle w:val="Heading3"/>
        <w:widowControl w:val="0"/>
      </w:pPr>
      <w:r w:rsidRPr="004F69A0">
        <w:t>Prior to approving a telephone contact list or a request for an addition to an existing list, the Unit Manger shall ensure that the following are checked:</w:t>
      </w:r>
    </w:p>
    <w:p w14:paraId="5D4A23E2" w14:textId="77777777" w:rsidR="00336066" w:rsidRPr="004F69A0" w:rsidRDefault="00336066" w:rsidP="00EE5464">
      <w:pPr>
        <w:pStyle w:val="ListBullet"/>
        <w:tabs>
          <w:tab w:val="num" w:pos="360"/>
        </w:tabs>
        <w:ind w:left="1077"/>
      </w:pPr>
      <w:r w:rsidRPr="004F69A0">
        <w:t>the young person’s responsible adult/caregiver is contacted and authorises the contact</w:t>
      </w:r>
    </w:p>
    <w:p w14:paraId="004F6AF9" w14:textId="77777777" w:rsidR="00336066" w:rsidRPr="004F69A0" w:rsidRDefault="00336066" w:rsidP="00EE5464">
      <w:pPr>
        <w:pStyle w:val="ListBullet"/>
        <w:tabs>
          <w:tab w:val="num" w:pos="360"/>
        </w:tabs>
        <w:ind w:left="1077"/>
      </w:pPr>
      <w:r w:rsidRPr="004F69A0">
        <w:t>the number belongs to the person identified on the request</w:t>
      </w:r>
    </w:p>
    <w:p w14:paraId="01C78C15" w14:textId="77777777" w:rsidR="00336066" w:rsidRPr="004F69A0" w:rsidRDefault="00336066" w:rsidP="00EE5464">
      <w:pPr>
        <w:pStyle w:val="ListBullet"/>
        <w:tabs>
          <w:tab w:val="num" w:pos="360"/>
        </w:tabs>
        <w:ind w:left="1077"/>
      </w:pPr>
      <w:r w:rsidRPr="004F69A0">
        <w:t>that the person is willing to have their number added to the young person’s DTS account</w:t>
      </w:r>
    </w:p>
    <w:p w14:paraId="5F55A8E4" w14:textId="77777777" w:rsidR="00336066" w:rsidRPr="004F69A0" w:rsidRDefault="00336066" w:rsidP="00EE5464">
      <w:pPr>
        <w:pStyle w:val="ListBullet"/>
        <w:tabs>
          <w:tab w:val="num" w:pos="360"/>
        </w:tabs>
        <w:ind w:left="1077"/>
      </w:pPr>
      <w:r w:rsidRPr="004F69A0">
        <w:t>a victim alert does not exist for the proposed recipient or any other person at the address where the telephone is located</w:t>
      </w:r>
    </w:p>
    <w:p w14:paraId="743D21EF" w14:textId="77777777" w:rsidR="00336066" w:rsidRPr="004F69A0" w:rsidRDefault="00336066" w:rsidP="00EE5464">
      <w:pPr>
        <w:pStyle w:val="ListBullet"/>
        <w:tabs>
          <w:tab w:val="num" w:pos="360"/>
        </w:tabs>
        <w:ind w:left="1077"/>
      </w:pPr>
      <w:r w:rsidRPr="004F69A0">
        <w:t>the call would not breach the terms of any active restraining order</w:t>
      </w:r>
    </w:p>
    <w:p w14:paraId="684BB60C" w14:textId="77777777" w:rsidR="00336066" w:rsidRPr="004F69A0" w:rsidRDefault="00336066" w:rsidP="00EE5464">
      <w:pPr>
        <w:pStyle w:val="ListBullet"/>
        <w:tabs>
          <w:tab w:val="num" w:pos="360"/>
        </w:tabs>
        <w:ind w:left="1077"/>
      </w:pPr>
      <w:r w:rsidRPr="004F69A0">
        <w:t>the person is not an ex-offender or young person previously accommodated at a YDC (other than parents, siblings, partners or extended family members and significant others). Contact shall only be permitted where written approval of the Superintendent (or authorised Assistant Superintendent) and the young person’s responsible adult/caregiver has been received</w:t>
      </w:r>
    </w:p>
    <w:p w14:paraId="3B93DDAD" w14:textId="77777777" w:rsidR="00336066" w:rsidRPr="004F69A0" w:rsidRDefault="00336066" w:rsidP="00EE5464">
      <w:pPr>
        <w:pStyle w:val="ListBullet"/>
        <w:tabs>
          <w:tab w:val="num" w:pos="360"/>
        </w:tabs>
        <w:ind w:left="1077"/>
      </w:pPr>
      <w:r w:rsidRPr="004F69A0">
        <w:t>the recipient’s responsible adult/caregiver approves the contact if the recipient is under 18 years of age</w:t>
      </w:r>
    </w:p>
    <w:p w14:paraId="32ABFE3B" w14:textId="77777777" w:rsidR="00336066" w:rsidRPr="004F69A0" w:rsidRDefault="00336066" w:rsidP="00EE5464">
      <w:pPr>
        <w:pStyle w:val="ListBullet"/>
        <w:tabs>
          <w:tab w:val="num" w:pos="360"/>
        </w:tabs>
        <w:ind w:left="1077"/>
      </w:pPr>
      <w:r w:rsidRPr="004F69A0">
        <w:t>the telephone number is not an interstate or overseas telephone number. In these cases, approval is to be sought from the relevant Assistant Superintendent.</w:t>
      </w:r>
    </w:p>
    <w:p w14:paraId="0B44E2BF" w14:textId="77777777" w:rsidR="00336066" w:rsidRPr="004F69A0" w:rsidRDefault="00336066" w:rsidP="00336066">
      <w:pPr>
        <w:pStyle w:val="Heading3"/>
        <w:widowControl w:val="0"/>
      </w:pPr>
      <w:r w:rsidRPr="004F69A0">
        <w:t>The Unit Manager shall refer the authentication to Security where the young person is subject to a Family Violence Restraining Order alert and/or the Unit Manager has concerns regard any of the 3.5.2 criteria.</w:t>
      </w:r>
    </w:p>
    <w:p w14:paraId="6CBB6D89" w14:textId="77777777" w:rsidR="00336066" w:rsidRPr="004F69A0" w:rsidRDefault="00336066" w:rsidP="00336066">
      <w:pPr>
        <w:pStyle w:val="Heading3"/>
        <w:widowControl w:val="0"/>
      </w:pPr>
      <w:r w:rsidRPr="004F69A0">
        <w:t>Recipients must agree not to forward or divert calls to other telephone numbers, establish conference calls between the young person and third parties or converse with another prisoner/young person during a call.</w:t>
      </w:r>
    </w:p>
    <w:p w14:paraId="6D660ACA" w14:textId="77777777" w:rsidR="00336066" w:rsidRPr="004F69A0" w:rsidRDefault="00336066" w:rsidP="00336066">
      <w:pPr>
        <w:pStyle w:val="Heading3"/>
        <w:widowControl w:val="0"/>
      </w:pPr>
      <w:r w:rsidRPr="004F69A0">
        <w:lastRenderedPageBreak/>
        <w:t xml:space="preserve">Unit Managers or the responsible Custodial Officer shall verify the above requirements and enter the contact information on the young people DTS and in the comments section note that the requirements of section 3.5.2 have been checked, including that authorisation of the responsible adult/caregiver(s) has been received and the positive influence between the young person and the call recipient has been confirmed. If the number was not initially requested by the young person, then additionally note that they have approved the contact to be added. </w:t>
      </w:r>
    </w:p>
    <w:p w14:paraId="7EB8E87B" w14:textId="77777777" w:rsidR="00336066" w:rsidRPr="004F69A0" w:rsidRDefault="00336066" w:rsidP="00336066">
      <w:pPr>
        <w:pStyle w:val="Heading3"/>
        <w:widowControl w:val="0"/>
      </w:pPr>
      <w:r w:rsidRPr="004F69A0">
        <w:t>In the event that person refuses contact or later requests that their telephone number be removed from a young person’s DTS telephone list, the young person is to be advised by the Unit Manager, and referrals made to the AYSO, Youth Justice Psychological Services (YJPS) or Mental Health as appropriate. Details of the reason the contact was refused by the call recipient and information pertaining to notifying the young person is to be recorded on notes section in the DTS system and TOMS notes.</w:t>
      </w:r>
    </w:p>
    <w:p w14:paraId="16BBB5B1" w14:textId="77777777" w:rsidR="00336066" w:rsidRPr="004F69A0" w:rsidRDefault="00336066" w:rsidP="00336066">
      <w:pPr>
        <w:pStyle w:val="Heading3"/>
        <w:widowControl w:val="0"/>
      </w:pPr>
      <w:r w:rsidRPr="004F69A0">
        <w:t xml:space="preserve">Should staff be concerned about a young person’s potential to self-harm or suicide after receiving information of the refusal for contact the staff member shall commence the at risk notification and action as per </w:t>
      </w:r>
      <w:hyperlink r:id="rId17" w:history="1">
        <w:r w:rsidRPr="004F69A0">
          <w:rPr>
            <w:rStyle w:val="Hyperlink"/>
          </w:rPr>
          <w:t>COPP 7.4 – Young People at Risk of Self-Harm or Requiring Additional Support and Monitoring</w:t>
        </w:r>
      </w:hyperlink>
      <w:r w:rsidRPr="004F69A0">
        <w:t>.</w:t>
      </w:r>
    </w:p>
    <w:p w14:paraId="3A35F648" w14:textId="77777777" w:rsidR="00336066" w:rsidRPr="004F69A0" w:rsidRDefault="00336066" w:rsidP="00336066">
      <w:pPr>
        <w:pStyle w:val="Heading2"/>
        <w:widowControl w:val="0"/>
      </w:pPr>
      <w:bookmarkStart w:id="35" w:name="_Toc233899905"/>
      <w:bookmarkStart w:id="36" w:name="_Toc236735837"/>
      <w:bookmarkStart w:id="37" w:name="_Toc238127268"/>
      <w:r w:rsidRPr="004F69A0">
        <w:t>Authentication process – legal calls</w:t>
      </w:r>
      <w:bookmarkEnd w:id="35"/>
      <w:bookmarkEnd w:id="36"/>
      <w:bookmarkEnd w:id="37"/>
    </w:p>
    <w:p w14:paraId="4335FDB9" w14:textId="77777777" w:rsidR="00336066" w:rsidRPr="004F69A0" w:rsidRDefault="00336066" w:rsidP="00336066">
      <w:pPr>
        <w:pStyle w:val="Heading3"/>
        <w:widowControl w:val="0"/>
      </w:pPr>
      <w:r w:rsidRPr="004F69A0">
        <w:t xml:space="preserve">Prior to any legal telephone number being added or amended on a young person’s DTS list, the Unit Manager or the responsible Custodial Officer shall check that the telephone number requested is associated with a valid legal practitioner or firm, by first checking that the practitioner is a current (practising) certificated legal practitioner. Legal practitioners can be located via the </w:t>
      </w:r>
      <w:hyperlink r:id="rId18" w:history="1">
        <w:r w:rsidRPr="004F69A0">
          <w:rPr>
            <w:rStyle w:val="Hyperlink"/>
          </w:rPr>
          <w:t>Legal Practice Board of Western Australia</w:t>
        </w:r>
      </w:hyperlink>
      <w:r w:rsidRPr="004F69A0">
        <w:t xml:space="preserve"> General Roll or on the Department of Attorney General’s list of Certified Legal Practitioners.</w:t>
      </w:r>
    </w:p>
    <w:p w14:paraId="09538CAF" w14:textId="77777777" w:rsidR="00336066" w:rsidRPr="004F69A0" w:rsidRDefault="00336066" w:rsidP="00336066">
      <w:pPr>
        <w:pStyle w:val="Heading3"/>
      </w:pPr>
      <w:r w:rsidRPr="004F69A0">
        <w:t>If the initial checks undertaken above raise suspicion as to the validity of the legal practitioner, further enquiries are to be undertaken directly with the legal firm (if applicable).</w:t>
      </w:r>
    </w:p>
    <w:p w14:paraId="6548CD52" w14:textId="77777777" w:rsidR="00336066" w:rsidRPr="004F69A0" w:rsidRDefault="00336066" w:rsidP="00336066">
      <w:pPr>
        <w:pStyle w:val="Heading3"/>
        <w:widowControl w:val="0"/>
      </w:pPr>
      <w:r w:rsidRPr="004F69A0">
        <w:t>Following checks conducted, the Unit Manager or the responsible Custodial Officer shall ensure that the certified legal practitioner is willing to have their number added to the young person’s DTS account.</w:t>
      </w:r>
    </w:p>
    <w:p w14:paraId="34F9A206" w14:textId="77777777" w:rsidR="00336066" w:rsidRPr="004F69A0" w:rsidRDefault="00336066" w:rsidP="00336066">
      <w:pPr>
        <w:pStyle w:val="Heading3"/>
        <w:widowControl w:val="0"/>
      </w:pPr>
      <w:r w:rsidRPr="004F69A0">
        <w:t xml:space="preserve">The Unit Manager or the responsible Custodial Officer shall verify the above requirements and enter the contact information on the young peoples’ DTS and in the comments section note that the requirements of section 3.6.1 have been checked. </w:t>
      </w:r>
    </w:p>
    <w:p w14:paraId="67C994D9" w14:textId="076F9DA6" w:rsidR="002922FF" w:rsidRPr="004F69A0" w:rsidRDefault="00336066" w:rsidP="00336066">
      <w:pPr>
        <w:pStyle w:val="Heading3"/>
        <w:widowControl w:val="0"/>
      </w:pPr>
      <w:r w:rsidRPr="004F69A0">
        <w:t>Legal calls (including calls to Legal Aid or the Aboriginal Legal Service) shall be provided free of charge to young people on the DTS and shall not be subject to recording and monitoring.</w:t>
      </w:r>
    </w:p>
    <w:p w14:paraId="5FFFA4B9" w14:textId="77777777" w:rsidR="002922FF" w:rsidRPr="004F69A0" w:rsidRDefault="002922FF">
      <w:pPr>
        <w:spacing w:after="160" w:line="278" w:lineRule="auto"/>
        <w:rPr>
          <w:rFonts w:eastAsia="MS Gothic"/>
          <w:bCs/>
          <w:color w:val="000000" w:themeColor="text1"/>
          <w:szCs w:val="26"/>
        </w:rPr>
      </w:pPr>
      <w:r w:rsidRPr="004F69A0">
        <w:br w:type="page"/>
      </w:r>
    </w:p>
    <w:p w14:paraId="3B602C6A" w14:textId="77777777" w:rsidR="00336066" w:rsidRPr="004F69A0" w:rsidRDefault="00336066" w:rsidP="00336066">
      <w:pPr>
        <w:pStyle w:val="Heading2"/>
        <w:widowControl w:val="0"/>
        <w:ind w:left="578" w:hanging="578"/>
      </w:pPr>
      <w:bookmarkStart w:id="38" w:name="_Toc233899906"/>
      <w:bookmarkStart w:id="39" w:name="_Toc236735838"/>
      <w:bookmarkStart w:id="40" w:name="_Toc238127269"/>
      <w:r w:rsidRPr="004F69A0">
        <w:lastRenderedPageBreak/>
        <w:t>Authentication process – Youth Justice Services</w:t>
      </w:r>
      <w:bookmarkEnd w:id="38"/>
      <w:bookmarkEnd w:id="39"/>
      <w:bookmarkEnd w:id="40"/>
      <w:r w:rsidRPr="004F69A0">
        <w:t xml:space="preserve"> </w:t>
      </w:r>
    </w:p>
    <w:p w14:paraId="7394A157" w14:textId="77777777" w:rsidR="00336066" w:rsidRPr="004F69A0" w:rsidRDefault="00336066" w:rsidP="00336066">
      <w:pPr>
        <w:pStyle w:val="Heading3"/>
        <w:widowControl w:val="0"/>
      </w:pPr>
      <w:r w:rsidRPr="004F69A0">
        <w:t>Young people may request that the telephone number of an officer of Youth Justice Services (YJS) or the Metropolitan Youth Bail Service (MYBS) be added to their DTS account. In these instances, the process described below shall be followed.</w:t>
      </w:r>
    </w:p>
    <w:p w14:paraId="27FE87B5" w14:textId="77777777" w:rsidR="00336066" w:rsidRPr="004F69A0" w:rsidRDefault="00336066" w:rsidP="00336066">
      <w:pPr>
        <w:pStyle w:val="Heading3"/>
        <w:widowControl w:val="0"/>
      </w:pPr>
      <w:r w:rsidRPr="004F69A0">
        <w:t>Prior to approving a request for an addition to a young person’s telephone contact list, or an amendment to the existing list, the Unit Manager shall ensure that the following are checked:</w:t>
      </w:r>
    </w:p>
    <w:p w14:paraId="6AA90364" w14:textId="77777777" w:rsidR="00336066" w:rsidRPr="004F69A0" w:rsidRDefault="00336066" w:rsidP="00336066">
      <w:pPr>
        <w:pStyle w:val="ListBullet"/>
        <w:keepNext/>
        <w:tabs>
          <w:tab w:val="num" w:pos="360"/>
        </w:tabs>
        <w:ind w:left="1080" w:hanging="360"/>
      </w:pPr>
      <w:r w:rsidRPr="004F69A0">
        <w:t>that the number belongs to the person and office identified on the request</w:t>
      </w:r>
    </w:p>
    <w:p w14:paraId="70F40EF5" w14:textId="77777777" w:rsidR="00336066" w:rsidRPr="004F69A0" w:rsidRDefault="00336066" w:rsidP="00336066">
      <w:pPr>
        <w:pStyle w:val="ListBullet"/>
        <w:keepNext/>
        <w:tabs>
          <w:tab w:val="num" w:pos="360"/>
        </w:tabs>
        <w:ind w:left="1080" w:hanging="360"/>
      </w:pPr>
      <w:r w:rsidRPr="004F69A0">
        <w:t>that the person is willing to have their number added to the young person’s DTS account.</w:t>
      </w:r>
    </w:p>
    <w:p w14:paraId="5DEEC1F7" w14:textId="77777777" w:rsidR="00336066" w:rsidRPr="004F69A0" w:rsidRDefault="00336066" w:rsidP="00336066">
      <w:pPr>
        <w:pStyle w:val="Heading3"/>
        <w:widowControl w:val="0"/>
      </w:pPr>
      <w:r w:rsidRPr="004F69A0">
        <w:t xml:space="preserve">The Unit Manager or responsible Custodial Officer shall verify the above requirements and enter the contact information on the young person’s DTS and in the comments section note that the requirements of section 3.7.2 have been checked. </w:t>
      </w:r>
    </w:p>
    <w:p w14:paraId="2B940F67" w14:textId="77777777" w:rsidR="00336066" w:rsidRPr="004F69A0" w:rsidRDefault="00336066" w:rsidP="00336066">
      <w:pPr>
        <w:pStyle w:val="Heading3"/>
        <w:widowControl w:val="0"/>
      </w:pPr>
      <w:r w:rsidRPr="004F69A0">
        <w:t>Where a YJS and/or MYBS staff member or officer refuses contact or later requests that their telephone number be removed from a young person’s DTS telephone list, the young person is to be advised by the Unit Manager or responsible Custodial Officer, and referrals made to the AYSO, Psychological Services or Mental Health as appropriate. Details of the reason the contact was refused by the call recipient and information pertaining to notifying the young person is to be recorded on TOMS Notes.</w:t>
      </w:r>
    </w:p>
    <w:p w14:paraId="6A1FA0C2" w14:textId="77777777" w:rsidR="00336066" w:rsidRPr="004F69A0" w:rsidRDefault="00336066" w:rsidP="00336066">
      <w:pPr>
        <w:pStyle w:val="Heading3"/>
        <w:widowControl w:val="0"/>
      </w:pPr>
      <w:r w:rsidRPr="004F69A0">
        <w:t xml:space="preserve">Should staff be concerned about a young person’s potential to self-harm or suicide after receiving information of the refusal for contact, the staff member shall commence an ‘at risk’ notification and action as per </w:t>
      </w:r>
      <w:hyperlink r:id="rId19" w:history="1">
        <w:r w:rsidRPr="004F69A0">
          <w:rPr>
            <w:rStyle w:val="Hyperlink"/>
          </w:rPr>
          <w:t>COPP 7.4 – Young People at Risk of Self-Harm or Requiring Additional Support and Monitoring</w:t>
        </w:r>
      </w:hyperlink>
      <w:r w:rsidRPr="004F69A0">
        <w:t>.</w:t>
      </w:r>
    </w:p>
    <w:p w14:paraId="5A67111C" w14:textId="77777777" w:rsidR="00336066" w:rsidRPr="004F69A0" w:rsidRDefault="00336066" w:rsidP="00336066">
      <w:pPr>
        <w:pStyle w:val="Heading3"/>
        <w:widowControl w:val="0"/>
      </w:pPr>
      <w:r w:rsidRPr="004F69A0">
        <w:t>Calls to YJS or MYBS staff shall be provided free of charge to young people on the DTS but shall be subject to recording and monitoring.</w:t>
      </w:r>
    </w:p>
    <w:p w14:paraId="3F0848D2" w14:textId="77777777" w:rsidR="00336066" w:rsidRPr="004F69A0" w:rsidRDefault="00336066" w:rsidP="002922FF">
      <w:pPr>
        <w:pStyle w:val="Heading2"/>
        <w:keepNext/>
        <w:widowControl w:val="0"/>
        <w:ind w:left="578" w:hanging="578"/>
      </w:pPr>
      <w:bookmarkStart w:id="41" w:name="_Toc233899907"/>
      <w:bookmarkStart w:id="42" w:name="_Toc236735839"/>
      <w:bookmarkStart w:id="43" w:name="_Toc238127270"/>
      <w:r w:rsidRPr="004F69A0">
        <w:lastRenderedPageBreak/>
        <w:t xml:space="preserve">Common telephone </w:t>
      </w:r>
      <w:bookmarkEnd w:id="41"/>
      <w:r w:rsidRPr="004F69A0">
        <w:rPr>
          <w:rFonts w:hint="eastAsia"/>
        </w:rPr>
        <w:t>numbers list</w:t>
      </w:r>
      <w:bookmarkEnd w:id="42"/>
      <w:bookmarkEnd w:id="43"/>
    </w:p>
    <w:p w14:paraId="3BDE7E79" w14:textId="77777777" w:rsidR="00336066" w:rsidRPr="004F69A0" w:rsidRDefault="00336066" w:rsidP="002922FF">
      <w:pPr>
        <w:pStyle w:val="Heading3"/>
        <w:keepNext/>
        <w:widowControl w:val="0"/>
        <w:spacing w:before="240"/>
      </w:pPr>
      <w:r w:rsidRPr="004F69A0">
        <w:rPr>
          <w:bCs w:val="0"/>
        </w:rPr>
        <w:t xml:space="preserve">Young people shall be made aware of the following numbers that </w:t>
      </w:r>
      <w:r w:rsidRPr="004F69A0">
        <w:t xml:space="preserve">are supplied as unmonitored, unrecorded free calls on the DTS </w:t>
      </w:r>
      <w:r w:rsidRPr="004F69A0">
        <w:rPr>
          <w:bCs w:val="0"/>
        </w:rPr>
        <w:t>available to all young people:</w:t>
      </w:r>
    </w:p>
    <w:p w14:paraId="61A6CE28" w14:textId="77777777" w:rsidR="00336066" w:rsidRPr="004F69A0" w:rsidRDefault="00336066" w:rsidP="002922FF">
      <w:pPr>
        <w:pStyle w:val="ListBullet"/>
        <w:keepNext/>
        <w:tabs>
          <w:tab w:val="num" w:pos="360"/>
        </w:tabs>
        <w:ind w:left="1080" w:hanging="360"/>
      </w:pPr>
      <w:r w:rsidRPr="004F69A0">
        <w:t>Aboriginal Legal Service – 1800 019 900</w:t>
      </w:r>
    </w:p>
    <w:p w14:paraId="573FCB71" w14:textId="77777777" w:rsidR="00336066" w:rsidRPr="004F69A0" w:rsidRDefault="00336066" w:rsidP="002922FF">
      <w:pPr>
        <w:pStyle w:val="ListBullet"/>
        <w:keepNext/>
        <w:tabs>
          <w:tab w:val="num" w:pos="360"/>
        </w:tabs>
        <w:ind w:left="1080" w:hanging="360"/>
      </w:pPr>
      <w:r w:rsidRPr="004F69A0">
        <w:t>Aboriginal Visitors Scheme – 1800 282 429</w:t>
      </w:r>
    </w:p>
    <w:p w14:paraId="456C9201" w14:textId="77777777" w:rsidR="00336066" w:rsidRPr="004F69A0" w:rsidRDefault="00336066" w:rsidP="002922FF">
      <w:pPr>
        <w:pStyle w:val="ListBullet"/>
        <w:keepNext/>
        <w:tabs>
          <w:tab w:val="num" w:pos="360"/>
        </w:tabs>
        <w:ind w:left="1080" w:hanging="360"/>
      </w:pPr>
      <w:r w:rsidRPr="004F69A0">
        <w:t xml:space="preserve">ACCESS Helpline – 08 9264 1732 </w:t>
      </w:r>
    </w:p>
    <w:p w14:paraId="712A160A" w14:textId="77777777" w:rsidR="00336066" w:rsidRPr="004F69A0" w:rsidRDefault="00336066" w:rsidP="002922FF">
      <w:pPr>
        <w:pStyle w:val="ListBullet"/>
        <w:keepNext/>
        <w:tabs>
          <w:tab w:val="num" w:pos="360"/>
        </w:tabs>
        <w:ind w:left="1080" w:hanging="360"/>
      </w:pPr>
      <w:r w:rsidRPr="004F69A0">
        <w:t>Alcohol and Drug Information Service – 08 9442 5000</w:t>
      </w:r>
    </w:p>
    <w:p w14:paraId="769C6A20"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Australian Taxation Office (Indigenous clients) – 131 030</w:t>
      </w:r>
    </w:p>
    <w:p w14:paraId="69A04E6D"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Australian Taxation Office (non-English-speaking clients) – 131 450</w:t>
      </w:r>
    </w:p>
    <w:p w14:paraId="45ED8EBA"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Cannabis Information Helpline – 1800 304 050</w:t>
      </w:r>
    </w:p>
    <w:p w14:paraId="45895B53"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Child Support Agency – 1800 824 044</w:t>
      </w:r>
    </w:p>
    <w:p w14:paraId="41814C41"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Crime Stoppers (includes crime in custody) – 1800 333 000</w:t>
      </w:r>
    </w:p>
    <w:p w14:paraId="18572FEF"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Equal Opportunity Commission – 1800 198 149</w:t>
      </w:r>
    </w:p>
    <w:p w14:paraId="63D6A0E4"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Family Relationship Advice Line – 1800 050 321</w:t>
      </w:r>
    </w:p>
    <w:p w14:paraId="3BE72617"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Fines Enforcement Registry – 1300 650 235</w:t>
      </w:r>
    </w:p>
    <w:p w14:paraId="2DAD2356"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Health and Disability Services Complaints Office – 08 6551 7600</w:t>
      </w:r>
    </w:p>
    <w:p w14:paraId="6631720E" w14:textId="77777777" w:rsidR="00336066" w:rsidRPr="004F69A0" w:rsidRDefault="00336066" w:rsidP="002922FF">
      <w:pPr>
        <w:pStyle w:val="ListBullet"/>
        <w:keepNext/>
        <w:tabs>
          <w:tab w:val="num" w:pos="360"/>
        </w:tabs>
        <w:ind w:left="1080" w:hanging="360"/>
      </w:pPr>
      <w:r w:rsidRPr="004F69A0">
        <w:t>Hepatitis Helpline – 1800 800 070</w:t>
      </w:r>
    </w:p>
    <w:p w14:paraId="11F17ECC" w14:textId="77777777" w:rsidR="00336066" w:rsidRPr="004F69A0" w:rsidRDefault="00336066" w:rsidP="002922FF">
      <w:pPr>
        <w:pStyle w:val="ListBullet"/>
        <w:keepNext/>
        <w:tabs>
          <w:tab w:val="num" w:pos="360"/>
        </w:tabs>
        <w:ind w:left="1080" w:hanging="360"/>
      </w:pPr>
      <w:r w:rsidRPr="004F69A0">
        <w:t>Kids Helpline – 1800 551 800</w:t>
      </w:r>
    </w:p>
    <w:p w14:paraId="789A0750" w14:textId="77777777" w:rsidR="00336066" w:rsidRPr="004F69A0" w:rsidRDefault="00336066" w:rsidP="002922FF">
      <w:pPr>
        <w:pStyle w:val="ListBullet"/>
        <w:keepNext/>
        <w:tabs>
          <w:tab w:val="num" w:pos="360"/>
        </w:tabs>
        <w:ind w:left="1080" w:hanging="360"/>
      </w:pPr>
      <w:r w:rsidRPr="004F69A0">
        <w:t>Legal Aid – 1300 650 579</w:t>
      </w:r>
    </w:p>
    <w:p w14:paraId="48177289" w14:textId="77777777" w:rsidR="00336066" w:rsidRPr="004F69A0" w:rsidRDefault="00336066" w:rsidP="002922FF">
      <w:pPr>
        <w:pStyle w:val="ListBullet"/>
        <w:keepNext/>
        <w:tabs>
          <w:tab w:val="num" w:pos="360"/>
        </w:tabs>
        <w:ind w:left="1080" w:hanging="360"/>
      </w:pPr>
      <w:r w:rsidRPr="004F69A0">
        <w:t>Lifeline – 131 114</w:t>
      </w:r>
    </w:p>
    <w:p w14:paraId="4691CFF4" w14:textId="77777777" w:rsidR="00336066" w:rsidRPr="004F69A0" w:rsidRDefault="00336066" w:rsidP="002922FF">
      <w:pPr>
        <w:pStyle w:val="ListBullet"/>
        <w:keepNext/>
        <w:tabs>
          <w:tab w:val="num" w:pos="360"/>
        </w:tabs>
        <w:ind w:left="1080" w:hanging="360"/>
        <w:rPr>
          <w:rFonts w:eastAsia="MS Gothic"/>
        </w:rPr>
      </w:pPr>
      <w:r w:rsidRPr="004F69A0">
        <w:rPr>
          <w:rFonts w:eastAsia="MS Gothic"/>
        </w:rPr>
        <w:t>Quitline – 137 848</w:t>
      </w:r>
    </w:p>
    <w:p w14:paraId="62E3A9D7" w14:textId="77777777" w:rsidR="00336066" w:rsidRPr="004F69A0" w:rsidRDefault="00336066" w:rsidP="002922FF">
      <w:pPr>
        <w:pStyle w:val="ListBullet"/>
        <w:keepNext/>
        <w:tabs>
          <w:tab w:val="num" w:pos="360"/>
        </w:tabs>
        <w:ind w:left="1080" w:hanging="360"/>
      </w:pPr>
      <w:r w:rsidRPr="004F69A0">
        <w:t xml:space="preserve">State Ombudsman </w:t>
      </w:r>
      <w:r w:rsidRPr="004F69A0">
        <w:rPr>
          <w:rFonts w:eastAsia="MS Gothic"/>
          <w:bCs/>
          <w:color w:val="000000" w:themeColor="text1"/>
          <w:szCs w:val="26"/>
        </w:rPr>
        <w:t>WA</w:t>
      </w:r>
      <w:r w:rsidRPr="004F69A0">
        <w:t xml:space="preserve"> – 08 9220 7559 </w:t>
      </w:r>
    </w:p>
    <w:p w14:paraId="52F79404" w14:textId="77777777" w:rsidR="00336066" w:rsidRPr="004F69A0" w:rsidRDefault="00336066" w:rsidP="00336066">
      <w:pPr>
        <w:pStyle w:val="ListBullet"/>
        <w:keepNext/>
        <w:tabs>
          <w:tab w:val="num" w:pos="360"/>
        </w:tabs>
        <w:ind w:left="1080" w:hanging="360"/>
      </w:pPr>
      <w:r w:rsidRPr="004F69A0">
        <w:t>Samaritans Crisis Line – 1800 656 336</w:t>
      </w:r>
    </w:p>
    <w:p w14:paraId="7EF64167" w14:textId="77777777" w:rsidR="00336066" w:rsidRPr="004F69A0" w:rsidRDefault="00336066" w:rsidP="00336066">
      <w:pPr>
        <w:pStyle w:val="Heading3"/>
        <w:widowControl w:val="0"/>
      </w:pPr>
      <w:r w:rsidRPr="004F69A0">
        <w:t>Telephone numbers included on the common telephone numbers list shall be audited once per calendar year by Security.</w:t>
      </w:r>
    </w:p>
    <w:p w14:paraId="48381875" w14:textId="77777777" w:rsidR="00336066" w:rsidRPr="004F69A0" w:rsidRDefault="00336066" w:rsidP="002922FF">
      <w:pPr>
        <w:pStyle w:val="Heading2"/>
        <w:keepNext/>
        <w:widowControl w:val="0"/>
      </w:pPr>
      <w:bookmarkStart w:id="44" w:name="_Toc233899908"/>
      <w:bookmarkStart w:id="45" w:name="_Toc236735840"/>
      <w:bookmarkStart w:id="46" w:name="_Toc238127271"/>
      <w:r w:rsidRPr="004F69A0">
        <w:rPr>
          <w:rFonts w:hint="eastAsia"/>
        </w:rPr>
        <w:lastRenderedPageBreak/>
        <w:t>Misuse of the DTS</w:t>
      </w:r>
      <w:bookmarkEnd w:id="44"/>
      <w:bookmarkEnd w:id="45"/>
      <w:bookmarkEnd w:id="46"/>
    </w:p>
    <w:p w14:paraId="2B0F2D14" w14:textId="77777777" w:rsidR="00336066" w:rsidRPr="004F69A0" w:rsidRDefault="00336066" w:rsidP="002922FF">
      <w:pPr>
        <w:pStyle w:val="Heading3"/>
        <w:keepNext/>
        <w:widowControl w:val="0"/>
      </w:pPr>
      <w:r w:rsidRPr="004F69A0">
        <w:t>Young people shall only use their DTS account to contact approved call recipients and shall not</w:t>
      </w:r>
      <w:r w:rsidRPr="004F69A0">
        <w:rPr>
          <w:rFonts w:eastAsia="MS Mincho"/>
          <w:bCs w:val="0"/>
          <w:szCs w:val="24"/>
        </w:rPr>
        <w:t>:</w:t>
      </w:r>
    </w:p>
    <w:p w14:paraId="00411350" w14:textId="77777777" w:rsidR="00336066" w:rsidRPr="004F69A0" w:rsidRDefault="00336066" w:rsidP="00336066">
      <w:pPr>
        <w:pStyle w:val="ListBullet"/>
        <w:keepNext/>
        <w:tabs>
          <w:tab w:val="num" w:pos="360"/>
        </w:tabs>
        <w:ind w:left="1080" w:hanging="360"/>
      </w:pPr>
      <w:r w:rsidRPr="004F69A0">
        <w:t>register DTS contacts under a false name or relationship</w:t>
      </w:r>
    </w:p>
    <w:p w14:paraId="5B8E9CA2" w14:textId="77777777" w:rsidR="00336066" w:rsidRPr="004F69A0" w:rsidRDefault="00336066" w:rsidP="00336066">
      <w:pPr>
        <w:pStyle w:val="ListBullet"/>
        <w:keepNext/>
        <w:tabs>
          <w:tab w:val="num" w:pos="360"/>
        </w:tabs>
        <w:ind w:left="1080" w:hanging="360"/>
      </w:pPr>
      <w:r w:rsidRPr="004F69A0">
        <w:t>use the telephone system to abuse, threaten, intimidate or harass call recipients</w:t>
      </w:r>
    </w:p>
    <w:p w14:paraId="091BD204" w14:textId="77777777" w:rsidR="00336066" w:rsidRPr="004F69A0" w:rsidRDefault="00336066" w:rsidP="00336066">
      <w:pPr>
        <w:pStyle w:val="ListBullet"/>
        <w:keepNext/>
        <w:tabs>
          <w:tab w:val="num" w:pos="360"/>
        </w:tabs>
        <w:ind w:left="1080" w:hanging="360"/>
      </w:pPr>
      <w:r w:rsidRPr="004F69A0">
        <w:t>use the telephone system to arrange for other parties to be abused, threatened, intimidated, or harassed</w:t>
      </w:r>
    </w:p>
    <w:p w14:paraId="0B54992E" w14:textId="77777777" w:rsidR="00336066" w:rsidRPr="004F69A0" w:rsidRDefault="00336066" w:rsidP="00336066">
      <w:pPr>
        <w:pStyle w:val="ListBullet"/>
        <w:keepNext/>
        <w:tabs>
          <w:tab w:val="num" w:pos="360"/>
        </w:tabs>
        <w:ind w:left="1080" w:hanging="360"/>
      </w:pPr>
      <w:r w:rsidRPr="004F69A0">
        <w:t>use the DTS for the use of call forwarding, call diversion three-way calls or conference calls</w:t>
      </w:r>
    </w:p>
    <w:p w14:paraId="47853641" w14:textId="77777777" w:rsidR="00336066" w:rsidRPr="004F69A0" w:rsidRDefault="00336066" w:rsidP="00336066">
      <w:pPr>
        <w:pStyle w:val="ListBullet"/>
        <w:keepNext/>
        <w:tabs>
          <w:tab w:val="num" w:pos="360"/>
        </w:tabs>
        <w:ind w:left="1080" w:hanging="360"/>
      </w:pPr>
      <w:r w:rsidRPr="004F69A0">
        <w:t>use the telephone system to make calls that breach restraining orders or contact restrictions</w:t>
      </w:r>
    </w:p>
    <w:p w14:paraId="5C7F2C76" w14:textId="77777777" w:rsidR="00336066" w:rsidRPr="004F69A0" w:rsidRDefault="00336066" w:rsidP="00336066">
      <w:pPr>
        <w:pStyle w:val="ListBullet"/>
        <w:keepNext/>
        <w:tabs>
          <w:tab w:val="num" w:pos="360"/>
        </w:tabs>
        <w:ind w:left="1080" w:hanging="360"/>
      </w:pPr>
      <w:r w:rsidRPr="004F69A0">
        <w:t>share their personal identification number (PIN) with other young people</w:t>
      </w:r>
    </w:p>
    <w:p w14:paraId="15D98456" w14:textId="77777777" w:rsidR="00336066" w:rsidRPr="004F69A0" w:rsidRDefault="00336066" w:rsidP="00336066">
      <w:pPr>
        <w:pStyle w:val="ListBullet"/>
        <w:keepNext/>
        <w:tabs>
          <w:tab w:val="num" w:pos="360"/>
        </w:tabs>
        <w:ind w:left="1080" w:hanging="360"/>
      </w:pPr>
      <w:r w:rsidRPr="004F69A0">
        <w:t>allow other young people to speak to their call recipients.</w:t>
      </w:r>
    </w:p>
    <w:p w14:paraId="54B68612" w14:textId="77777777" w:rsidR="00336066" w:rsidRPr="004F69A0" w:rsidRDefault="00336066" w:rsidP="00336066">
      <w:pPr>
        <w:pStyle w:val="Heading3"/>
        <w:widowControl w:val="0"/>
      </w:pPr>
      <w:r w:rsidRPr="004F69A0">
        <w:t>Where Custodial Officers identify misuse (or attempted misuse) of the DTS the officer shall discuss the misuse with the young person and record in TOMS the following:</w:t>
      </w:r>
    </w:p>
    <w:p w14:paraId="79424E88" w14:textId="77777777" w:rsidR="00336066" w:rsidRPr="004F69A0" w:rsidRDefault="00336066" w:rsidP="00336066">
      <w:pPr>
        <w:pStyle w:val="ListBullet"/>
        <w:keepNext/>
        <w:tabs>
          <w:tab w:val="num" w:pos="360"/>
        </w:tabs>
        <w:ind w:left="1080" w:hanging="360"/>
      </w:pPr>
      <w:r w:rsidRPr="004F69A0">
        <w:t>details of the misuse including when, what occurred and the details of the call recipient</w:t>
      </w:r>
    </w:p>
    <w:p w14:paraId="7FCBAA1E" w14:textId="77777777" w:rsidR="00336066" w:rsidRPr="004F69A0" w:rsidRDefault="00336066" w:rsidP="00336066">
      <w:pPr>
        <w:pStyle w:val="ListBullet"/>
        <w:keepNext/>
        <w:tabs>
          <w:tab w:val="num" w:pos="360"/>
        </w:tabs>
        <w:ind w:left="1080" w:hanging="360"/>
      </w:pPr>
      <w:r w:rsidRPr="004F69A0">
        <w:t>discussion with the young person about the misuse</w:t>
      </w:r>
    </w:p>
    <w:p w14:paraId="434A44B3" w14:textId="77777777" w:rsidR="00336066" w:rsidRPr="004F69A0" w:rsidRDefault="00336066" w:rsidP="00336066">
      <w:pPr>
        <w:pStyle w:val="ListBullet"/>
        <w:keepNext/>
        <w:tabs>
          <w:tab w:val="num" w:pos="360"/>
        </w:tabs>
        <w:ind w:left="1080" w:hanging="360"/>
        <w:rPr>
          <w:rFonts w:asciiTheme="minorHAnsi" w:hAnsiTheme="minorHAnsi"/>
          <w:sz w:val="22"/>
        </w:rPr>
      </w:pPr>
      <w:r w:rsidRPr="004F69A0">
        <w:t>any other actions taken (where appropriate).</w:t>
      </w:r>
    </w:p>
    <w:p w14:paraId="133A4DFD" w14:textId="77777777" w:rsidR="00336066" w:rsidRPr="004F69A0" w:rsidRDefault="00336066" w:rsidP="00336066">
      <w:pPr>
        <w:pStyle w:val="Heading3"/>
      </w:pPr>
      <w:r w:rsidRPr="004F69A0">
        <w:t xml:space="preserve">Actions and behaviours listed at section 3.9.1 may result in the withdrawal of privileges or regression of privilege categories in accordance with </w:t>
      </w:r>
      <w:hyperlink r:id="rId20" w:history="1">
        <w:r w:rsidRPr="004F69A0">
          <w:rPr>
            <w:rStyle w:val="Hyperlink"/>
          </w:rPr>
          <w:t>COPP 6.2 – Entitlements, Privileges and Supervision Levels</w:t>
        </w:r>
      </w:hyperlink>
      <w:r w:rsidRPr="004F69A0">
        <w:t>.</w:t>
      </w:r>
    </w:p>
    <w:p w14:paraId="3ECE96E9" w14:textId="77777777" w:rsidR="00336066" w:rsidRPr="004F69A0" w:rsidRDefault="00336066" w:rsidP="00336066">
      <w:pPr>
        <w:pStyle w:val="Heading3"/>
        <w:widowControl w:val="0"/>
      </w:pPr>
      <w:r w:rsidRPr="004F69A0">
        <w:t>The removal or reduction of a young person’s access to telephone calls shall only occur:</w:t>
      </w:r>
    </w:p>
    <w:p w14:paraId="168044BC" w14:textId="77777777" w:rsidR="00336066" w:rsidRPr="004F69A0" w:rsidRDefault="00336066" w:rsidP="00336066">
      <w:pPr>
        <w:pStyle w:val="ListBullet"/>
        <w:keepNext/>
        <w:tabs>
          <w:tab w:val="num" w:pos="360"/>
        </w:tabs>
        <w:ind w:left="1080" w:hanging="360"/>
      </w:pPr>
      <w:r w:rsidRPr="004F69A0">
        <w:t>where the young person’s actions directly relate to the abuse of the DTS</w:t>
      </w:r>
    </w:p>
    <w:p w14:paraId="51D99CD7" w14:textId="77777777" w:rsidR="00336066" w:rsidRPr="004F69A0" w:rsidRDefault="00336066" w:rsidP="00336066">
      <w:pPr>
        <w:pStyle w:val="ListBullet"/>
        <w:keepNext/>
        <w:tabs>
          <w:tab w:val="num" w:pos="360"/>
        </w:tabs>
        <w:ind w:left="1080" w:hanging="360"/>
      </w:pPr>
      <w:r w:rsidRPr="004F69A0">
        <w:t>following the consideration of alternate management options, if available.</w:t>
      </w:r>
    </w:p>
    <w:p w14:paraId="2462B4F5" w14:textId="77777777" w:rsidR="00336066" w:rsidRPr="004F69A0" w:rsidRDefault="00336066" w:rsidP="00336066">
      <w:pPr>
        <w:pStyle w:val="Heading3"/>
        <w:widowControl w:val="0"/>
      </w:pPr>
      <w:r w:rsidRPr="004F69A0">
        <w:t>Where a young person’s telephone privileges are withdrawn or regressed, young people shall be entitled to minimum telephone usage in line with section 3.11 below.</w:t>
      </w:r>
    </w:p>
    <w:p w14:paraId="79C4CE1A" w14:textId="77777777" w:rsidR="00336066" w:rsidRPr="004F69A0" w:rsidRDefault="00336066" w:rsidP="00336066">
      <w:pPr>
        <w:pStyle w:val="Heading3"/>
      </w:pPr>
      <w:r w:rsidRPr="004F69A0">
        <w:t xml:space="preserve">Where DTS misuse results in the young person being charged with a detention centre offence, it shall be managed in accordance with </w:t>
      </w:r>
      <w:hyperlink r:id="rId21" w:history="1">
        <w:r w:rsidRPr="004F69A0">
          <w:rPr>
            <w:rStyle w:val="Hyperlink"/>
          </w:rPr>
          <w:t>COPP 6.4 – Offences and Charges</w:t>
        </w:r>
      </w:hyperlink>
      <w:r w:rsidRPr="004F69A0">
        <w:t>.</w:t>
      </w:r>
      <w:r w:rsidRPr="004F69A0">
        <w:rPr>
          <w:vertAlign w:val="superscript"/>
        </w:rPr>
        <w:footnoteReference w:id="2"/>
      </w:r>
      <w:r w:rsidRPr="004F69A0">
        <w:t xml:space="preserve"> </w:t>
      </w:r>
      <w:bookmarkStart w:id="47" w:name="_Toc233898781"/>
      <w:bookmarkStart w:id="48" w:name="_Toc233899630"/>
      <w:bookmarkStart w:id="49" w:name="_Toc233899909"/>
      <w:bookmarkStart w:id="50" w:name="_Toc234497638"/>
      <w:bookmarkStart w:id="51" w:name="_Toc236730395"/>
      <w:bookmarkStart w:id="52" w:name="_Toc236731774"/>
      <w:bookmarkStart w:id="53" w:name="_Toc236735841"/>
      <w:bookmarkEnd w:id="47"/>
      <w:bookmarkEnd w:id="48"/>
      <w:bookmarkEnd w:id="49"/>
      <w:bookmarkEnd w:id="50"/>
      <w:bookmarkEnd w:id="51"/>
      <w:bookmarkEnd w:id="52"/>
      <w:bookmarkEnd w:id="53"/>
    </w:p>
    <w:p w14:paraId="0E23B701" w14:textId="77777777" w:rsidR="00336066" w:rsidRPr="004F69A0" w:rsidRDefault="00336066" w:rsidP="00336066">
      <w:pPr>
        <w:pStyle w:val="Heading2"/>
        <w:keepNext/>
        <w:widowControl w:val="0"/>
      </w:pPr>
      <w:bookmarkStart w:id="54" w:name="_Toc233899910"/>
      <w:bookmarkStart w:id="55" w:name="_Toc236735842"/>
      <w:bookmarkStart w:id="56" w:name="_Toc238127272"/>
      <w:r w:rsidRPr="004F69A0">
        <w:rPr>
          <w:rFonts w:hint="eastAsia"/>
        </w:rPr>
        <w:lastRenderedPageBreak/>
        <w:t>Remov</w:t>
      </w:r>
      <w:r w:rsidRPr="004F69A0">
        <w:t>al or suspension of</w:t>
      </w:r>
      <w:r w:rsidRPr="004F69A0">
        <w:rPr>
          <w:rFonts w:hint="eastAsia"/>
        </w:rPr>
        <w:t xml:space="preserve"> a DTS</w:t>
      </w:r>
      <w:r w:rsidRPr="004F69A0">
        <w:t xml:space="preserve"> call</w:t>
      </w:r>
      <w:r w:rsidRPr="004F69A0">
        <w:rPr>
          <w:rFonts w:hint="eastAsia"/>
        </w:rPr>
        <w:t xml:space="preserve"> recipient or number</w:t>
      </w:r>
      <w:bookmarkEnd w:id="54"/>
      <w:bookmarkEnd w:id="55"/>
      <w:bookmarkEnd w:id="56"/>
    </w:p>
    <w:p w14:paraId="0B306913" w14:textId="445BBE6F" w:rsidR="00336066" w:rsidRPr="004F69A0" w:rsidRDefault="00336066" w:rsidP="00336066">
      <w:pPr>
        <w:pStyle w:val="Heading3"/>
        <w:keepNext/>
        <w:rPr>
          <w:rFonts w:cs="Arial"/>
          <w:szCs w:val="24"/>
        </w:rPr>
      </w:pPr>
      <w:r w:rsidRPr="004F69A0">
        <w:t xml:space="preserve">The Superintendent (or authorised Deputy Superintendent) may remove for the remainder of admission or suspend a number or call recipient from a young person’s DTS account in </w:t>
      </w:r>
      <w:r w:rsidRPr="004F69A0">
        <w:rPr>
          <w:rFonts w:cs="Arial"/>
          <w:szCs w:val="24"/>
        </w:rPr>
        <w:t xml:space="preserve">consideration of: </w:t>
      </w:r>
    </w:p>
    <w:p w14:paraId="5B3BAADC" w14:textId="77777777" w:rsidR="00336066" w:rsidRPr="004F69A0" w:rsidRDefault="00336066" w:rsidP="00336066">
      <w:pPr>
        <w:pStyle w:val="ListBullet"/>
        <w:keepNext/>
        <w:tabs>
          <w:tab w:val="num" w:pos="360"/>
        </w:tabs>
        <w:ind w:left="1080" w:hanging="360"/>
        <w:rPr>
          <w:rFonts w:cs="Arial"/>
          <w:szCs w:val="24"/>
        </w:rPr>
      </w:pPr>
      <w:r w:rsidRPr="004F69A0">
        <w:rPr>
          <w:rFonts w:cs="Arial"/>
          <w:szCs w:val="24"/>
        </w:rPr>
        <w:t>the interests of the young person</w:t>
      </w:r>
    </w:p>
    <w:p w14:paraId="1B16932A" w14:textId="77777777" w:rsidR="00336066" w:rsidRPr="004F69A0" w:rsidRDefault="00336066" w:rsidP="00336066">
      <w:pPr>
        <w:pStyle w:val="ListBullet"/>
        <w:keepNext/>
        <w:tabs>
          <w:tab w:val="num" w:pos="360"/>
        </w:tabs>
        <w:ind w:left="1080" w:hanging="360"/>
        <w:rPr>
          <w:rFonts w:cs="Arial"/>
          <w:szCs w:val="24"/>
        </w:rPr>
      </w:pPr>
      <w:r w:rsidRPr="004F69A0">
        <w:rPr>
          <w:rFonts w:cs="Arial"/>
          <w:szCs w:val="24"/>
        </w:rPr>
        <w:t>the interests of other young people detained in the YDC</w:t>
      </w:r>
    </w:p>
    <w:p w14:paraId="4C18728C" w14:textId="77777777" w:rsidR="00336066" w:rsidRPr="004F69A0" w:rsidRDefault="00336066" w:rsidP="00336066">
      <w:pPr>
        <w:pStyle w:val="ListBullet"/>
        <w:keepNext/>
        <w:tabs>
          <w:tab w:val="num" w:pos="360"/>
        </w:tabs>
        <w:ind w:left="1080" w:hanging="360"/>
        <w:rPr>
          <w:rFonts w:cs="Arial"/>
        </w:rPr>
      </w:pPr>
      <w:r w:rsidRPr="004F69A0">
        <w:rPr>
          <w:rFonts w:cs="Arial"/>
          <w:szCs w:val="24"/>
        </w:rPr>
        <w:t>the security of the YDC</w:t>
      </w:r>
    </w:p>
    <w:p w14:paraId="60EF38DA" w14:textId="77777777" w:rsidR="00336066" w:rsidRPr="004F69A0" w:rsidRDefault="00336066" w:rsidP="00336066">
      <w:pPr>
        <w:pStyle w:val="ListBullet"/>
        <w:keepNext/>
        <w:tabs>
          <w:tab w:val="num" w:pos="360"/>
        </w:tabs>
        <w:ind w:left="1080" w:hanging="360"/>
      </w:pPr>
      <w:r w:rsidRPr="004F69A0">
        <w:t>any other matter the Superintendent considers appropriate.</w:t>
      </w:r>
    </w:p>
    <w:p w14:paraId="5464F4C9" w14:textId="77777777" w:rsidR="00336066" w:rsidRPr="004F69A0" w:rsidRDefault="00336066" w:rsidP="00336066">
      <w:pPr>
        <w:pStyle w:val="Heading3"/>
      </w:pPr>
      <w:r w:rsidRPr="004F69A0">
        <w:t>Only the Superintendent may remove or suspend the number of a young person’s responsible adult/caregiver from a young person’s DTS account for any period of time.</w:t>
      </w:r>
    </w:p>
    <w:p w14:paraId="400FAAF2" w14:textId="77777777" w:rsidR="00336066" w:rsidRPr="004F69A0" w:rsidRDefault="00336066" w:rsidP="00336066">
      <w:pPr>
        <w:pStyle w:val="Heading3"/>
      </w:pPr>
      <w:r w:rsidRPr="004F69A0">
        <w:t xml:space="preserve">Where a responsible adult/caregiver is removed or suspended from a young person’s DTS account the Superintendent shall as soon as practicable notify via email the Assistant Commissioner Young People. </w:t>
      </w:r>
    </w:p>
    <w:p w14:paraId="341DDD48" w14:textId="77777777" w:rsidR="00336066" w:rsidRPr="004F69A0" w:rsidRDefault="00336066" w:rsidP="00336066">
      <w:pPr>
        <w:pStyle w:val="Heading3"/>
        <w:keepNext/>
      </w:pPr>
      <w:r w:rsidRPr="004F69A0">
        <w:t>Custodial Officers may remove for the remainder of admission or suspend a number or call recipient from the young person’s DTS account (excluding responsible adults/caregivers) for the following reasons:</w:t>
      </w:r>
    </w:p>
    <w:p w14:paraId="78BEE50D" w14:textId="77777777" w:rsidR="00336066" w:rsidRPr="004F69A0" w:rsidRDefault="00336066" w:rsidP="00336066">
      <w:pPr>
        <w:pStyle w:val="ListBullet"/>
        <w:keepNext/>
        <w:tabs>
          <w:tab w:val="num" w:pos="720"/>
        </w:tabs>
        <w:ind w:left="1080" w:hanging="360"/>
      </w:pPr>
      <w:r w:rsidRPr="004F69A0">
        <w:t>at the request of the young person, their responsible adult/care giver, the call recipient or the responsible adult/caregiver of the call recipient</w:t>
      </w:r>
    </w:p>
    <w:p w14:paraId="4E661204" w14:textId="77777777" w:rsidR="00336066" w:rsidRPr="004F69A0" w:rsidRDefault="00336066" w:rsidP="00336066">
      <w:pPr>
        <w:pStyle w:val="ListBullet"/>
        <w:keepNext/>
        <w:tabs>
          <w:tab w:val="num" w:pos="720"/>
        </w:tabs>
        <w:ind w:left="1080" w:hanging="360"/>
      </w:pPr>
      <w:r w:rsidRPr="004F69A0">
        <w:t>there is a victim alert for the recipient</w:t>
      </w:r>
    </w:p>
    <w:p w14:paraId="3CCE0BAE" w14:textId="77777777" w:rsidR="00336066" w:rsidRPr="004F69A0" w:rsidRDefault="00336066" w:rsidP="00336066">
      <w:pPr>
        <w:pStyle w:val="ListBullet"/>
        <w:keepNext/>
        <w:tabs>
          <w:tab w:val="num" w:pos="720"/>
        </w:tabs>
        <w:ind w:left="1080" w:hanging="360"/>
      </w:pPr>
      <w:r w:rsidRPr="004F69A0">
        <w:t>calls to the recipient would breach the terms of a restraining order or protective bail condition</w:t>
      </w:r>
    </w:p>
    <w:p w14:paraId="47A2DF16" w14:textId="77777777" w:rsidR="00336066" w:rsidRPr="004F69A0" w:rsidRDefault="00336066" w:rsidP="00336066">
      <w:pPr>
        <w:pStyle w:val="ListBullet"/>
        <w:keepNext/>
        <w:tabs>
          <w:tab w:val="num" w:pos="720"/>
        </w:tabs>
        <w:ind w:left="1080" w:hanging="360"/>
      </w:pPr>
      <w:r w:rsidRPr="004F69A0">
        <w:t>Where it is identified that the contact was registered under a false name or relationship.</w:t>
      </w:r>
    </w:p>
    <w:p w14:paraId="4E5536C4" w14:textId="54197D53" w:rsidR="00336066" w:rsidRPr="004F69A0" w:rsidRDefault="00336066" w:rsidP="00336066">
      <w:pPr>
        <w:pStyle w:val="Heading3"/>
        <w:rPr>
          <w:rFonts w:eastAsia="Times New Roman"/>
          <w:bCs w:val="0"/>
          <w:color w:val="auto"/>
          <w:szCs w:val="22"/>
        </w:rPr>
      </w:pPr>
      <w:r w:rsidRPr="004F69A0">
        <w:t>Where a young person or call recipient has misused or attempted to misuse the DTS as per 3.9 The Unit Manager may remove the number or call recipient (excluding responsible adults/caregivers) pending review by Security and the Superintendent (or authorised Deputy Superintendent) within seven days.</w:t>
      </w:r>
    </w:p>
    <w:p w14:paraId="3622ECFF" w14:textId="751A8A54" w:rsidR="00336066" w:rsidRPr="004F69A0" w:rsidRDefault="00336066" w:rsidP="00336066">
      <w:pPr>
        <w:pStyle w:val="Heading3"/>
      </w:pPr>
      <w:r w:rsidRPr="004F69A0">
        <w:t>Security shall either ensure the numbers or call recipients are returned to the young person’s DTS account or refer them to the Superintendent (or authorised Deputy Superintendent) to determine as per 3.10.1. The Assistant Superintendent Security shall email the Superintendent (or authorised Deputy Superintendent):</w:t>
      </w:r>
    </w:p>
    <w:p w14:paraId="74EACCC6" w14:textId="77777777" w:rsidR="00336066" w:rsidRPr="004F69A0" w:rsidRDefault="00336066" w:rsidP="00336066">
      <w:pPr>
        <w:pStyle w:val="ListBullet"/>
        <w:tabs>
          <w:tab w:val="num" w:pos="360"/>
        </w:tabs>
        <w:ind w:left="1077"/>
      </w:pPr>
      <w:r w:rsidRPr="004F69A0">
        <w:t xml:space="preserve">the young person’s details </w:t>
      </w:r>
    </w:p>
    <w:p w14:paraId="6EBEB579" w14:textId="77777777" w:rsidR="00336066" w:rsidRPr="004F69A0" w:rsidRDefault="00336066" w:rsidP="00336066">
      <w:pPr>
        <w:pStyle w:val="ListBullet"/>
        <w:tabs>
          <w:tab w:val="num" w:pos="360"/>
        </w:tabs>
        <w:ind w:left="1077"/>
      </w:pPr>
      <w:r w:rsidRPr="004F69A0">
        <w:t xml:space="preserve">numbers and/or call recipients and their relationship to the young person </w:t>
      </w:r>
    </w:p>
    <w:p w14:paraId="2544D261" w14:textId="77777777" w:rsidR="00336066" w:rsidRPr="004F69A0" w:rsidRDefault="00336066" w:rsidP="00336066">
      <w:pPr>
        <w:pStyle w:val="ListBullet"/>
        <w:tabs>
          <w:tab w:val="num" w:pos="360"/>
        </w:tabs>
        <w:ind w:left="1077"/>
      </w:pPr>
      <w:r w:rsidRPr="004F69A0">
        <w:t xml:space="preserve">details of misuse or attempted misuse as per 3.9.1 </w:t>
      </w:r>
    </w:p>
    <w:p w14:paraId="5C478A9C" w14:textId="77777777" w:rsidR="00336066" w:rsidRPr="004F69A0" w:rsidRDefault="00336066" w:rsidP="00336066">
      <w:pPr>
        <w:pStyle w:val="ListBullet"/>
        <w:tabs>
          <w:tab w:val="num" w:pos="360"/>
        </w:tabs>
        <w:ind w:left="1077"/>
      </w:pPr>
      <w:r w:rsidRPr="004F69A0">
        <w:t>all relevant reporting (e.g., Incident Reports, Security Reports)</w:t>
      </w:r>
    </w:p>
    <w:p w14:paraId="3F9D656D" w14:textId="77777777" w:rsidR="00336066" w:rsidRPr="004F69A0" w:rsidRDefault="00336066" w:rsidP="00336066">
      <w:pPr>
        <w:pStyle w:val="ListBullet"/>
        <w:tabs>
          <w:tab w:val="num" w:pos="360"/>
        </w:tabs>
        <w:ind w:left="1077"/>
      </w:pPr>
      <w:r w:rsidRPr="004F69A0">
        <w:t>recommendation that the numbers or call recipients are removed or suspended.</w:t>
      </w:r>
    </w:p>
    <w:p w14:paraId="1448EFE0" w14:textId="77777777" w:rsidR="00336066" w:rsidRPr="004F69A0" w:rsidRDefault="00336066" w:rsidP="00336066">
      <w:pPr>
        <w:pStyle w:val="Heading3"/>
      </w:pPr>
      <w:r w:rsidRPr="004F69A0">
        <w:lastRenderedPageBreak/>
        <w:t>Where a number or call recipient is removed or suspended from a young person’s DTS account, the Unit Manager shall advise the young person (subject to security considerations) the following:</w:t>
      </w:r>
    </w:p>
    <w:p w14:paraId="4D271FB8" w14:textId="77777777" w:rsidR="00336066" w:rsidRPr="004F69A0" w:rsidRDefault="00336066" w:rsidP="00336066">
      <w:pPr>
        <w:pStyle w:val="ListBullet"/>
        <w:keepNext/>
        <w:tabs>
          <w:tab w:val="num" w:pos="360"/>
        </w:tabs>
        <w:ind w:left="1080" w:hanging="360"/>
      </w:pPr>
      <w:r w:rsidRPr="004F69A0">
        <w:t>the reason for removal/suspension</w:t>
      </w:r>
    </w:p>
    <w:p w14:paraId="70F8AA49" w14:textId="77777777" w:rsidR="00336066" w:rsidRPr="004F69A0" w:rsidRDefault="00336066" w:rsidP="00336066">
      <w:pPr>
        <w:pStyle w:val="ListBullet"/>
        <w:keepNext/>
        <w:tabs>
          <w:tab w:val="num" w:pos="360"/>
        </w:tabs>
        <w:ind w:left="1080" w:hanging="360"/>
      </w:pPr>
      <w:r w:rsidRPr="004F69A0">
        <w:t>the period they are suspended for</w:t>
      </w:r>
    </w:p>
    <w:p w14:paraId="0EA9A790" w14:textId="77777777" w:rsidR="00336066" w:rsidRPr="004F69A0" w:rsidRDefault="00336066" w:rsidP="00336066">
      <w:pPr>
        <w:pStyle w:val="ListBullet"/>
        <w:keepNext/>
        <w:tabs>
          <w:tab w:val="num" w:pos="360"/>
        </w:tabs>
        <w:ind w:left="1080" w:hanging="360"/>
      </w:pPr>
      <w:r w:rsidRPr="004F69A0">
        <w:t>that they may make a complaint as per 3.10.9.</w:t>
      </w:r>
    </w:p>
    <w:p w14:paraId="1D8DE84D" w14:textId="77777777" w:rsidR="00336066" w:rsidRPr="004F69A0" w:rsidRDefault="00336066" w:rsidP="00336066">
      <w:pPr>
        <w:pStyle w:val="Heading3"/>
      </w:pPr>
      <w:r w:rsidRPr="004F69A0">
        <w:t xml:space="preserve">A range of communication tools and the use of easy language, words and short sentences may assist the young person in understanding the discussion. It is important to treat the young person with respect and clearly identify the reason the number or call recipient has been removed from the DTS in a calm and positive environment. </w:t>
      </w:r>
    </w:p>
    <w:p w14:paraId="4DF2B6E3" w14:textId="7649FE10" w:rsidR="00336066" w:rsidRPr="004F69A0" w:rsidRDefault="00336066" w:rsidP="00336066">
      <w:pPr>
        <w:pStyle w:val="Heading3"/>
      </w:pPr>
      <w:r w:rsidRPr="004F69A0">
        <w:t xml:space="preserve">Where a young person is dissatisfied with a decision to remove a number or call recipient from their DTS account they may make a complaint in accordance with </w:t>
      </w:r>
      <w:hyperlink r:id="rId22" w:history="1">
        <w:r w:rsidRPr="00D737D1">
          <w:rPr>
            <w:rStyle w:val="Hyperlink"/>
          </w:rPr>
          <w:t>COPP 6.6 – Complaints, Requests and Feedback.</w:t>
        </w:r>
      </w:hyperlink>
    </w:p>
    <w:p w14:paraId="1EBB66C9" w14:textId="21F47265" w:rsidR="00336066" w:rsidRPr="004F69A0" w:rsidRDefault="00336066" w:rsidP="00D61250">
      <w:pPr>
        <w:pStyle w:val="Heading3"/>
      </w:pPr>
      <w:r w:rsidRPr="004F69A0">
        <w:t>Call recipients where practicable shall also be advised in writing that their number has been removed and the period it has been removed for.</w:t>
      </w:r>
    </w:p>
    <w:p w14:paraId="1662ED29" w14:textId="77777777" w:rsidR="00336066" w:rsidRPr="004F69A0" w:rsidRDefault="00336066" w:rsidP="00336066">
      <w:pPr>
        <w:pStyle w:val="Heading3"/>
      </w:pPr>
      <w:r w:rsidRPr="004F69A0">
        <w:t xml:space="preserve">All staff shall monitor the young person’s response to the removal of numbers and/or recipients from their DTS and ensure that the young person is provided with adequate support. When there is concern for a young person’s risk of self-harm, </w:t>
      </w:r>
      <w:hyperlink r:id="rId23" w:history="1">
        <w:r w:rsidRPr="004F69A0">
          <w:rPr>
            <w:rStyle w:val="Hyperlink"/>
          </w:rPr>
          <w:t>COPP 7.4 – Young People at Risk of Self-Harm or Requiring Additional Support and Monitoring</w:t>
        </w:r>
      </w:hyperlink>
      <w:r w:rsidRPr="004F69A0">
        <w:t xml:space="preserve"> shall be applied.</w:t>
      </w:r>
    </w:p>
    <w:p w14:paraId="6C3103F3" w14:textId="77777777" w:rsidR="00336066" w:rsidRPr="004F69A0" w:rsidRDefault="00336066" w:rsidP="00336066">
      <w:pPr>
        <w:pStyle w:val="Heading2"/>
        <w:ind w:left="289" w:hanging="289"/>
      </w:pPr>
      <w:bookmarkStart w:id="57" w:name="_Toc233899911"/>
      <w:bookmarkStart w:id="58" w:name="_Toc236735843"/>
      <w:bookmarkStart w:id="59" w:name="_Toc238127273"/>
      <w:r w:rsidRPr="004F69A0">
        <w:t>Minimum telephone entitlement</w:t>
      </w:r>
      <w:bookmarkEnd w:id="57"/>
      <w:bookmarkEnd w:id="58"/>
      <w:bookmarkEnd w:id="59"/>
    </w:p>
    <w:p w14:paraId="2F717B1D" w14:textId="77777777" w:rsidR="00336066" w:rsidRPr="004F69A0" w:rsidRDefault="00336066" w:rsidP="00EE5464">
      <w:pPr>
        <w:pStyle w:val="Heading3"/>
        <w:widowControl w:val="0"/>
      </w:pPr>
      <w:r w:rsidRPr="004F69A0">
        <w:t>Regardless of a young person’s privilege category or withdrawal of telephone privilege, young people shall be permitted to:</w:t>
      </w:r>
    </w:p>
    <w:p w14:paraId="2F8CC880" w14:textId="77777777" w:rsidR="00336066" w:rsidRPr="004F69A0" w:rsidRDefault="00336066" w:rsidP="00336066">
      <w:pPr>
        <w:pStyle w:val="ListBullet"/>
        <w:tabs>
          <w:tab w:val="num" w:pos="360"/>
        </w:tabs>
        <w:ind w:left="1077"/>
      </w:pPr>
      <w:r w:rsidRPr="004F69A0">
        <w:t xml:space="preserve">make calls to their registered legal counsel, YJS or MYBS regarding matters about the young person’s current sentence or pending appeal/charges </w:t>
      </w:r>
    </w:p>
    <w:p w14:paraId="46F49C7C" w14:textId="77777777" w:rsidR="00336066" w:rsidRPr="004F69A0" w:rsidRDefault="00336066" w:rsidP="00336066">
      <w:pPr>
        <w:pStyle w:val="ListBullet"/>
        <w:tabs>
          <w:tab w:val="num" w:pos="360"/>
        </w:tabs>
        <w:ind w:left="1077"/>
      </w:pPr>
      <w:r w:rsidRPr="004F69A0">
        <w:t>make calls to those organisations listed in section 3.8.1</w:t>
      </w:r>
    </w:p>
    <w:p w14:paraId="31240D8D" w14:textId="77777777" w:rsidR="00336066" w:rsidRPr="004F69A0" w:rsidRDefault="00336066" w:rsidP="00336066">
      <w:pPr>
        <w:pStyle w:val="ListBullet"/>
        <w:tabs>
          <w:tab w:val="num" w:pos="360"/>
        </w:tabs>
        <w:ind w:left="1077"/>
      </w:pPr>
      <w:r w:rsidRPr="004F69A0">
        <w:t>make one welfare call per day to the young person’s responsible adult/caregiver.</w:t>
      </w:r>
    </w:p>
    <w:p w14:paraId="4F289F28" w14:textId="77777777" w:rsidR="00336066" w:rsidRPr="004F69A0" w:rsidRDefault="00336066" w:rsidP="00336066">
      <w:pPr>
        <w:pStyle w:val="Heading2"/>
        <w:widowControl w:val="0"/>
      </w:pPr>
      <w:bookmarkStart w:id="60" w:name="_Toc233899912"/>
      <w:bookmarkStart w:id="61" w:name="_Toc236735844"/>
      <w:bookmarkStart w:id="62" w:name="_Toc238127274"/>
      <w:r w:rsidRPr="004F69A0">
        <w:t>Telephone calls – incoming calls</w:t>
      </w:r>
      <w:bookmarkEnd w:id="60"/>
      <w:bookmarkEnd w:id="61"/>
      <w:bookmarkEnd w:id="62"/>
    </w:p>
    <w:p w14:paraId="646E9F90" w14:textId="77777777" w:rsidR="00336066" w:rsidRPr="004F69A0" w:rsidRDefault="00336066" w:rsidP="00336066">
      <w:pPr>
        <w:pStyle w:val="Heading3"/>
        <w:widowControl w:val="0"/>
      </w:pPr>
      <w:r w:rsidRPr="004F69A0">
        <w:t>Young people may receive incoming telephone calls from:</w:t>
      </w:r>
    </w:p>
    <w:p w14:paraId="02EC55F2" w14:textId="77777777" w:rsidR="00336066" w:rsidRPr="004F69A0" w:rsidRDefault="00336066" w:rsidP="00336066">
      <w:pPr>
        <w:pStyle w:val="ListBullet"/>
        <w:keepNext/>
        <w:tabs>
          <w:tab w:val="num" w:pos="360"/>
        </w:tabs>
        <w:ind w:left="1080" w:hanging="360"/>
      </w:pPr>
      <w:r w:rsidRPr="004F69A0">
        <w:t>their responsible adults/caregivers in the case of emergency or where the responsible adults/caregivers do not have a return telephone number;</w:t>
      </w:r>
    </w:p>
    <w:p w14:paraId="3FA9D757" w14:textId="77777777" w:rsidR="00336066" w:rsidRPr="004F69A0" w:rsidRDefault="00336066" w:rsidP="00336066">
      <w:pPr>
        <w:pStyle w:val="ListBullet"/>
        <w:keepNext/>
        <w:tabs>
          <w:tab w:val="num" w:pos="360"/>
        </w:tabs>
        <w:ind w:left="1080" w:hanging="360"/>
      </w:pPr>
      <w:r w:rsidRPr="004F69A0">
        <w:t>the young person’s legal representative, MYBS officer (or YJS court officer) or Youth Justice Officer; or</w:t>
      </w:r>
    </w:p>
    <w:p w14:paraId="71B707CF" w14:textId="77777777" w:rsidR="00336066" w:rsidRPr="004F69A0" w:rsidRDefault="00336066" w:rsidP="00336066">
      <w:pPr>
        <w:pStyle w:val="ListBullet"/>
        <w:keepNext/>
        <w:tabs>
          <w:tab w:val="num" w:pos="360"/>
        </w:tabs>
        <w:ind w:left="1080" w:hanging="360"/>
      </w:pPr>
      <w:r w:rsidRPr="004F69A0">
        <w:t xml:space="preserve">any registered caller for another reason approved by the Unit Manager. </w:t>
      </w:r>
    </w:p>
    <w:p w14:paraId="15B393ED" w14:textId="77777777" w:rsidR="00336066" w:rsidRPr="004F69A0" w:rsidRDefault="00336066" w:rsidP="00336066">
      <w:pPr>
        <w:pStyle w:val="Heading3"/>
        <w:widowControl w:val="0"/>
      </w:pPr>
      <w:r w:rsidRPr="004F69A0">
        <w:t>The nature of the call is to be considered with young people’s welfare being paramount.</w:t>
      </w:r>
    </w:p>
    <w:p w14:paraId="253EAB2A" w14:textId="77777777" w:rsidR="00336066" w:rsidRPr="004F69A0" w:rsidRDefault="00336066" w:rsidP="00336066">
      <w:pPr>
        <w:pStyle w:val="Heading3"/>
        <w:widowControl w:val="0"/>
      </w:pPr>
      <w:r w:rsidRPr="004F69A0">
        <w:lastRenderedPageBreak/>
        <w:t>Incoming telephone calls shall be directed to the Unit Manager or responsible Custodial Officer to assess the authenticity of the call. Where possible the contact number will be recorded, and a return call facilitated from the facility in accordance with 3.1.</w:t>
      </w:r>
    </w:p>
    <w:p w14:paraId="70392958" w14:textId="77777777" w:rsidR="00336066" w:rsidRPr="004F69A0" w:rsidRDefault="00336066" w:rsidP="00336066">
      <w:pPr>
        <w:pStyle w:val="Heading3"/>
        <w:keepLines w:val="0"/>
        <w:widowControl w:val="0"/>
      </w:pPr>
      <w:r w:rsidRPr="004F69A0">
        <w:t>Unit staff who receive an incoming telephone call that provides information in relation to an emergency (e.g. death of a family member or serious accident/ illness involving a family member) shall:</w:t>
      </w:r>
    </w:p>
    <w:p w14:paraId="5BF412EC" w14:textId="77777777" w:rsidR="00336066" w:rsidRPr="004F69A0" w:rsidRDefault="00336066" w:rsidP="00336066">
      <w:pPr>
        <w:pStyle w:val="ListBullet"/>
        <w:keepLines w:val="0"/>
        <w:tabs>
          <w:tab w:val="num" w:pos="360"/>
        </w:tabs>
        <w:ind w:left="1080" w:hanging="360"/>
      </w:pPr>
      <w:r w:rsidRPr="004F69A0">
        <w:t>inform their line manager</w:t>
      </w:r>
    </w:p>
    <w:p w14:paraId="3D86CE9D" w14:textId="77777777" w:rsidR="00336066" w:rsidRPr="004F69A0" w:rsidRDefault="00336066" w:rsidP="00336066">
      <w:pPr>
        <w:pStyle w:val="ListBullet"/>
        <w:keepLines w:val="0"/>
        <w:tabs>
          <w:tab w:val="num" w:pos="360"/>
        </w:tabs>
        <w:ind w:left="1080" w:hanging="360"/>
      </w:pPr>
      <w:r w:rsidRPr="004F69A0">
        <w:t>seek information from the caller as to the specific details</w:t>
      </w:r>
    </w:p>
    <w:p w14:paraId="77B11F92" w14:textId="77777777" w:rsidR="00336066" w:rsidRPr="004F69A0" w:rsidRDefault="00336066" w:rsidP="00336066">
      <w:pPr>
        <w:pStyle w:val="ListBullet"/>
        <w:keepLines w:val="0"/>
        <w:tabs>
          <w:tab w:val="num" w:pos="360"/>
        </w:tabs>
        <w:ind w:left="1080" w:hanging="360"/>
      </w:pPr>
      <w:r w:rsidRPr="004F69A0">
        <w:t>attempt to verify that information</w:t>
      </w:r>
    </w:p>
    <w:p w14:paraId="61150944" w14:textId="77777777" w:rsidR="00336066" w:rsidRPr="004F69A0" w:rsidRDefault="00336066" w:rsidP="00336066">
      <w:pPr>
        <w:pStyle w:val="ListBullet"/>
        <w:keepLines w:val="0"/>
        <w:tabs>
          <w:tab w:val="num" w:pos="360"/>
        </w:tabs>
        <w:ind w:left="1080" w:hanging="360"/>
      </w:pPr>
      <w:r w:rsidRPr="004F69A0">
        <w:t>inform the young person’s Senior Case Manager</w:t>
      </w:r>
    </w:p>
    <w:p w14:paraId="7F115ED3" w14:textId="77777777" w:rsidR="00336066" w:rsidRPr="004F69A0" w:rsidRDefault="00336066" w:rsidP="00336066">
      <w:pPr>
        <w:pStyle w:val="ListBullet"/>
        <w:keepLines w:val="0"/>
        <w:tabs>
          <w:tab w:val="num" w:pos="360"/>
        </w:tabs>
        <w:ind w:left="1080" w:hanging="360"/>
      </w:pPr>
      <w:r w:rsidRPr="004F69A0">
        <w:t>inform the young person or arrange for staff known to the young person to inform them (unless responsible adult/caregiver or family request to inform the young person).</w:t>
      </w:r>
    </w:p>
    <w:p w14:paraId="586FBEC9" w14:textId="77777777" w:rsidR="00336066" w:rsidRPr="004F69A0" w:rsidRDefault="00336066" w:rsidP="00336066">
      <w:pPr>
        <w:pStyle w:val="ListBullet"/>
        <w:keepLines w:val="0"/>
        <w:tabs>
          <w:tab w:val="num" w:pos="360"/>
        </w:tabs>
        <w:ind w:left="1080" w:hanging="360"/>
      </w:pPr>
      <w:r w:rsidRPr="004F69A0">
        <w:t>provide support to the young person</w:t>
      </w:r>
    </w:p>
    <w:p w14:paraId="51F701DB" w14:textId="77777777" w:rsidR="00336066" w:rsidRPr="004F69A0" w:rsidRDefault="00336066" w:rsidP="00336066">
      <w:pPr>
        <w:pStyle w:val="ListBullet"/>
        <w:keepLines w:val="0"/>
        <w:tabs>
          <w:tab w:val="num" w:pos="360"/>
        </w:tabs>
        <w:ind w:left="1080" w:hanging="360"/>
      </w:pPr>
      <w:r w:rsidRPr="004F69A0">
        <w:t>make referrals to AYSO, YJPS and/or Mental Health should the young person require additional support.</w:t>
      </w:r>
    </w:p>
    <w:p w14:paraId="0C0F0A6D" w14:textId="77777777" w:rsidR="00336066" w:rsidRPr="004F69A0" w:rsidRDefault="00336066" w:rsidP="00336066">
      <w:pPr>
        <w:pStyle w:val="Heading3"/>
        <w:widowControl w:val="0"/>
      </w:pPr>
      <w:r w:rsidRPr="004F69A0">
        <w:t xml:space="preserve">Should staff be concerned about a young person’s potential to self-harm or suicide after receiving disturbing news from family members, the staff member shall commence the at risk notification and action as per </w:t>
      </w:r>
      <w:hyperlink r:id="rId24" w:history="1">
        <w:r w:rsidRPr="004F69A0">
          <w:rPr>
            <w:rStyle w:val="Hyperlink"/>
          </w:rPr>
          <w:t>COPP 7.4 – Young People at Risk of Self-Harm or Requiring Additional Support and Monitoring</w:t>
        </w:r>
      </w:hyperlink>
      <w:r w:rsidRPr="004F69A0">
        <w:t>.</w:t>
      </w:r>
    </w:p>
    <w:p w14:paraId="380F9F3C" w14:textId="77777777" w:rsidR="00336066" w:rsidRPr="004F69A0" w:rsidRDefault="00336066" w:rsidP="00336066">
      <w:pPr>
        <w:pStyle w:val="Heading2"/>
        <w:widowControl w:val="0"/>
      </w:pPr>
      <w:bookmarkStart w:id="63" w:name="_Toc233899913"/>
      <w:bookmarkStart w:id="64" w:name="_Toc236735845"/>
      <w:bookmarkStart w:id="65" w:name="_Toc238127275"/>
      <w:r w:rsidRPr="004F69A0">
        <w:t>Telephone calls</w:t>
      </w:r>
      <w:bookmarkEnd w:id="63"/>
      <w:r w:rsidRPr="004F69A0">
        <w:t xml:space="preserve"> </w:t>
      </w:r>
      <w:r w:rsidRPr="004F69A0">
        <w:rPr>
          <w:rFonts w:hint="eastAsia"/>
        </w:rPr>
        <w:t>between YDC and prisons</w:t>
      </w:r>
      <w:bookmarkEnd w:id="64"/>
      <w:bookmarkEnd w:id="65"/>
    </w:p>
    <w:p w14:paraId="4A5C9E02" w14:textId="77777777" w:rsidR="00336066" w:rsidRPr="004F69A0" w:rsidRDefault="00336066" w:rsidP="00336066">
      <w:pPr>
        <w:pStyle w:val="Heading3"/>
        <w:widowControl w:val="0"/>
      </w:pPr>
      <w:r w:rsidRPr="004F69A0">
        <w:t>The Superintendent (or authorised officer) may consider a request from a young person to undertake communication to/from family members and significant others held in custody at an adult prison. Young people who would otherwise be disadvantaged by way of distance or ability to receive visits from family or significant others whilst in custody shall have more opportunity to contact relatives in a prison.</w:t>
      </w:r>
    </w:p>
    <w:p w14:paraId="5E268B11" w14:textId="77777777" w:rsidR="00336066" w:rsidRPr="004F69A0" w:rsidRDefault="00336066" w:rsidP="00336066">
      <w:pPr>
        <w:pStyle w:val="Heading3"/>
        <w:widowControl w:val="0"/>
      </w:pPr>
      <w:r w:rsidRPr="004F69A0">
        <w:t>The following process is to be followed:</w:t>
      </w:r>
    </w:p>
    <w:p w14:paraId="07B1EAF0" w14:textId="77777777" w:rsidR="00336066" w:rsidRPr="004F69A0" w:rsidRDefault="00336066" w:rsidP="002922FF">
      <w:pPr>
        <w:pStyle w:val="ListBullet"/>
        <w:tabs>
          <w:tab w:val="num" w:pos="360"/>
        </w:tabs>
        <w:ind w:left="1077"/>
      </w:pPr>
      <w:r w:rsidRPr="004F69A0">
        <w:t xml:space="preserve">the young person is required to fill out </w:t>
      </w:r>
      <w:hyperlink r:id="rId25" w:history="1">
        <w:r w:rsidRPr="004F69A0">
          <w:rPr>
            <w:rStyle w:val="Hyperlink"/>
            <w:color w:val="auto"/>
            <w:u w:val="none"/>
          </w:rPr>
          <w:t>Inter-Facility Telephone Call Request</w:t>
        </w:r>
      </w:hyperlink>
      <w:r w:rsidRPr="004F69A0">
        <w:t xml:space="preserve"> and forward to an AYSO for action</w:t>
      </w:r>
    </w:p>
    <w:p w14:paraId="4F8EB1E8" w14:textId="77777777" w:rsidR="00336066" w:rsidRPr="004F69A0" w:rsidRDefault="00336066" w:rsidP="002922FF">
      <w:pPr>
        <w:pStyle w:val="ListBullet"/>
        <w:tabs>
          <w:tab w:val="num" w:pos="360"/>
        </w:tabs>
        <w:ind w:left="1077"/>
      </w:pPr>
      <w:r w:rsidRPr="004F69A0">
        <w:t>the AYSO is to contact the young person’s responsible adult/caregivers to obtain authorisation for the young person to have telephone contact with the person listed on the young person’s request form</w:t>
      </w:r>
    </w:p>
    <w:p w14:paraId="304BFE61" w14:textId="77777777" w:rsidR="00336066" w:rsidRPr="004F69A0" w:rsidRDefault="00336066" w:rsidP="002922FF">
      <w:pPr>
        <w:pStyle w:val="ListBullet"/>
        <w:tabs>
          <w:tab w:val="num" w:pos="360"/>
        </w:tabs>
        <w:ind w:left="1077"/>
      </w:pPr>
      <w:r w:rsidRPr="004F69A0">
        <w:t>the AYSO is to send the request to the relevant facility and liaise with the relevant officer to seek approval and determine the frequency of ongoing telephone calls</w:t>
      </w:r>
    </w:p>
    <w:p w14:paraId="6E6A94B2" w14:textId="77777777" w:rsidR="00336066" w:rsidRPr="004F69A0" w:rsidRDefault="00336066" w:rsidP="002922FF">
      <w:pPr>
        <w:pStyle w:val="ListBullet"/>
        <w:tabs>
          <w:tab w:val="num" w:pos="360"/>
        </w:tabs>
        <w:ind w:left="1077"/>
      </w:pPr>
      <w:r w:rsidRPr="004F69A0">
        <w:t>the AYSO will forward the completed request to the relevant Assistant Superintendent for approval.</w:t>
      </w:r>
    </w:p>
    <w:p w14:paraId="09D7591E" w14:textId="77777777" w:rsidR="00336066" w:rsidRPr="004F69A0" w:rsidRDefault="00336066" w:rsidP="002922FF">
      <w:pPr>
        <w:pStyle w:val="Heading3"/>
        <w:keepNext/>
        <w:widowControl w:val="0"/>
      </w:pPr>
      <w:r w:rsidRPr="004F69A0">
        <w:lastRenderedPageBreak/>
        <w:t>Approval will only be granted where the importance of the relationship is established. Consideration is to be given to several or all of the following:</w:t>
      </w:r>
    </w:p>
    <w:p w14:paraId="25828F78" w14:textId="77777777" w:rsidR="00336066" w:rsidRPr="004F69A0" w:rsidRDefault="00336066" w:rsidP="002922FF">
      <w:pPr>
        <w:pStyle w:val="ListBullet"/>
        <w:keepNext/>
        <w:tabs>
          <w:tab w:val="num" w:pos="360"/>
        </w:tabs>
        <w:ind w:left="1080" w:hanging="360"/>
      </w:pPr>
      <w:r w:rsidRPr="004F69A0">
        <w:t>degree of blood relationship - the existence of a blood relationship with a mother, father, sister or brother is usually sufficient to recommend a telephone contact</w:t>
      </w:r>
    </w:p>
    <w:p w14:paraId="1CC6B195" w14:textId="77777777" w:rsidR="00336066" w:rsidRPr="004F69A0" w:rsidRDefault="00336066" w:rsidP="002922FF">
      <w:pPr>
        <w:pStyle w:val="ListBullet"/>
        <w:keepNext/>
        <w:tabs>
          <w:tab w:val="num" w:pos="360"/>
        </w:tabs>
        <w:ind w:left="1080" w:hanging="360"/>
      </w:pPr>
      <w:r w:rsidRPr="004F69A0">
        <w:t>young people who are significantly isolated from their normal community or country may be approved telephone contact with other young people or prisoners from the same region or country</w:t>
      </w:r>
    </w:p>
    <w:p w14:paraId="0D976372" w14:textId="77777777" w:rsidR="00336066" w:rsidRPr="004F69A0" w:rsidRDefault="00336066" w:rsidP="002922FF">
      <w:pPr>
        <w:pStyle w:val="ListBullet"/>
        <w:keepNext/>
        <w:tabs>
          <w:tab w:val="num" w:pos="360"/>
        </w:tabs>
        <w:ind w:left="1080" w:hanging="360"/>
      </w:pPr>
      <w:r w:rsidRPr="004F69A0">
        <w:t>proven past importance of the relationship by the young person or prisoner</w:t>
      </w:r>
    </w:p>
    <w:p w14:paraId="03CEB661" w14:textId="77777777" w:rsidR="00336066" w:rsidRPr="004F69A0" w:rsidRDefault="00336066" w:rsidP="002922FF">
      <w:pPr>
        <w:pStyle w:val="ListBullet"/>
        <w:keepNext/>
        <w:tabs>
          <w:tab w:val="num" w:pos="360"/>
        </w:tabs>
        <w:ind w:left="1080" w:hanging="360"/>
      </w:pPr>
      <w:r w:rsidRPr="004F69A0">
        <w:t>commitment demonstrated to the relationship by one or both of the young person or prisoner through other forms of communication</w:t>
      </w:r>
    </w:p>
    <w:p w14:paraId="2C374FED" w14:textId="77777777" w:rsidR="00336066" w:rsidRPr="004F69A0" w:rsidRDefault="00336066" w:rsidP="002922FF">
      <w:pPr>
        <w:pStyle w:val="ListBullet"/>
        <w:keepNext/>
        <w:tabs>
          <w:tab w:val="num" w:pos="360"/>
        </w:tabs>
        <w:ind w:left="1080" w:hanging="360"/>
      </w:pPr>
      <w:r w:rsidRPr="004F69A0">
        <w:t>negative impact of non-contact to either the young person or prisoner</w:t>
      </w:r>
    </w:p>
    <w:p w14:paraId="610202C6" w14:textId="77777777" w:rsidR="00336066" w:rsidRPr="004F69A0" w:rsidRDefault="00336066" w:rsidP="002922FF">
      <w:pPr>
        <w:pStyle w:val="ListBullet"/>
        <w:keepNext/>
        <w:tabs>
          <w:tab w:val="num" w:pos="360"/>
        </w:tabs>
        <w:ind w:left="1080" w:hanging="360"/>
      </w:pPr>
      <w:r w:rsidRPr="004F69A0">
        <w:t>marriage relationship including de-facto or ceremonial.</w:t>
      </w:r>
    </w:p>
    <w:p w14:paraId="2531514E" w14:textId="77777777" w:rsidR="00336066" w:rsidRPr="004F69A0" w:rsidRDefault="00336066" w:rsidP="00336066">
      <w:pPr>
        <w:pStyle w:val="Heading3"/>
        <w:widowControl w:val="0"/>
      </w:pPr>
      <w:r w:rsidRPr="004F69A0">
        <w:t>The AYSO shall forward the completed form to the relevant Unit Manager or responsible Custodial Officer and place a copy in the responsible Senior Officer’s file.</w:t>
      </w:r>
    </w:p>
    <w:p w14:paraId="7008DBF9" w14:textId="77777777" w:rsidR="00336066" w:rsidRPr="004F69A0" w:rsidRDefault="00336066" w:rsidP="00336066">
      <w:pPr>
        <w:pStyle w:val="Heading3"/>
        <w:widowControl w:val="0"/>
      </w:pPr>
      <w:r w:rsidRPr="004F69A0">
        <w:t>The Unit Manager or the responsible Custodial Officer shall ensure that the approved call(s) is facilitated at the agreed time/day(s). Where practicable, the YDC should be recipient of the incoming call.</w:t>
      </w:r>
    </w:p>
    <w:p w14:paraId="1EEBD9F8" w14:textId="77777777" w:rsidR="00336066" w:rsidRPr="004F69A0" w:rsidRDefault="00336066" w:rsidP="00336066">
      <w:pPr>
        <w:pStyle w:val="Heading3"/>
        <w:widowControl w:val="0"/>
      </w:pPr>
      <w:r w:rsidRPr="004F69A0">
        <w:t>Young people shall be advised that telephone calls will be monitored by a designated person to ensure acceptability of content.</w:t>
      </w:r>
    </w:p>
    <w:p w14:paraId="5915B1F8" w14:textId="77777777" w:rsidR="00336066" w:rsidRPr="004F69A0" w:rsidRDefault="00336066" w:rsidP="00336066">
      <w:pPr>
        <w:pStyle w:val="Heading3"/>
        <w:widowControl w:val="0"/>
      </w:pPr>
      <w:r w:rsidRPr="004F69A0">
        <w:t xml:space="preserve">In the event that the inter-prison telephone call request is initiated by a prison, the AYSO is to complete </w:t>
      </w:r>
      <w:hyperlink r:id="rId26" w:history="1">
        <w:r w:rsidRPr="004F69A0">
          <w:rPr>
            <w:rStyle w:val="Hyperlink"/>
          </w:rPr>
          <w:t>Inter-Prison Telephone Call Request</w:t>
        </w:r>
      </w:hyperlink>
      <w:r w:rsidRPr="004F69A0">
        <w:t xml:space="preserve"> and follow the process as above.</w:t>
      </w:r>
    </w:p>
    <w:p w14:paraId="30595DBF" w14:textId="77777777" w:rsidR="00336066" w:rsidRPr="004F69A0" w:rsidRDefault="00336066" w:rsidP="00336066">
      <w:pPr>
        <w:pStyle w:val="Heading3"/>
        <w:widowControl w:val="0"/>
      </w:pPr>
      <w:r w:rsidRPr="004F69A0">
        <w:t>All inter-prison telephone calls will be of a 10-minute duration unless otherwise approved by the Superintendent.</w:t>
      </w:r>
    </w:p>
    <w:p w14:paraId="6F6E3C61" w14:textId="77777777" w:rsidR="00336066" w:rsidRPr="004F69A0" w:rsidRDefault="00336066" w:rsidP="00336066">
      <w:pPr>
        <w:pStyle w:val="Heading2"/>
      </w:pPr>
      <w:bookmarkStart w:id="66" w:name="_Toc233899914"/>
      <w:bookmarkStart w:id="67" w:name="_Toc236735846"/>
      <w:bookmarkStart w:id="68" w:name="_Toc238127276"/>
      <w:r w:rsidRPr="004F69A0">
        <w:t>Shut down of DTS</w:t>
      </w:r>
      <w:bookmarkEnd w:id="66"/>
      <w:bookmarkEnd w:id="67"/>
      <w:bookmarkEnd w:id="68"/>
    </w:p>
    <w:p w14:paraId="730F46D4" w14:textId="77777777" w:rsidR="00336066" w:rsidRPr="004F69A0" w:rsidRDefault="00336066" w:rsidP="00336066">
      <w:pPr>
        <w:pStyle w:val="Heading3"/>
        <w:keepNext/>
      </w:pPr>
      <w:r w:rsidRPr="004F69A0">
        <w:t xml:space="preserve">In the event of a death of a young person, the Superintendent shall ensure that the DTS is shut down immediately in accordance with </w:t>
      </w:r>
      <w:hyperlink r:id="rId27" w:history="1">
        <w:r w:rsidRPr="004F69A0">
          <w:rPr>
            <w:rStyle w:val="Hyperlink"/>
          </w:rPr>
          <w:t>COPP 8.3 – Death of a Young Person</w:t>
        </w:r>
      </w:hyperlink>
      <w:r w:rsidRPr="004F69A0">
        <w:t>.</w:t>
      </w:r>
    </w:p>
    <w:p w14:paraId="2C1D1AF1" w14:textId="77777777" w:rsidR="00336066" w:rsidRPr="004F69A0" w:rsidRDefault="00336066" w:rsidP="00336066">
      <w:pPr>
        <w:pStyle w:val="Heading3"/>
      </w:pPr>
      <w:r w:rsidRPr="004F69A0">
        <w:t>The Superintendent may also shut down the DTS in an emergency situation within the YDC.</w:t>
      </w:r>
    </w:p>
    <w:p w14:paraId="739F66FD" w14:textId="77777777" w:rsidR="00336066" w:rsidRPr="004F69A0" w:rsidRDefault="00336066" w:rsidP="00336066">
      <w:pPr>
        <w:pStyle w:val="Heading3"/>
        <w:widowControl w:val="0"/>
      </w:pPr>
      <w:r w:rsidRPr="004F69A0">
        <w:t>The restriction to telephone access or the DTS shall remain in place until the Superintendent determines otherwise.</w:t>
      </w:r>
    </w:p>
    <w:p w14:paraId="02533473" w14:textId="77777777" w:rsidR="00336066" w:rsidRPr="004F69A0" w:rsidRDefault="00336066" w:rsidP="002922FF">
      <w:pPr>
        <w:pStyle w:val="Heading1"/>
        <w:keepNext/>
        <w:widowControl w:val="0"/>
        <w:spacing w:after="240"/>
        <w:ind w:left="426" w:hanging="426"/>
      </w:pPr>
      <w:bookmarkStart w:id="69" w:name="_Toc233899915"/>
      <w:bookmarkStart w:id="70" w:name="_Toc236735847"/>
      <w:bookmarkStart w:id="71" w:name="_Toc238127277"/>
      <w:r w:rsidRPr="004F69A0">
        <w:lastRenderedPageBreak/>
        <w:t>Mail</w:t>
      </w:r>
      <w:bookmarkEnd w:id="69"/>
      <w:bookmarkEnd w:id="70"/>
      <w:bookmarkEnd w:id="71"/>
    </w:p>
    <w:p w14:paraId="4D0FD235" w14:textId="77777777" w:rsidR="00336066" w:rsidRPr="004F69A0" w:rsidRDefault="00336066" w:rsidP="002922FF">
      <w:pPr>
        <w:pStyle w:val="Heading2"/>
        <w:keepNext/>
        <w:widowControl w:val="0"/>
        <w:spacing w:after="240"/>
        <w:ind w:left="578" w:hanging="578"/>
      </w:pPr>
      <w:bookmarkStart w:id="72" w:name="_Toc233899916"/>
      <w:bookmarkStart w:id="73" w:name="_Toc236735848"/>
      <w:bookmarkStart w:id="74" w:name="_Toc238127278"/>
      <w:r w:rsidRPr="004F69A0">
        <w:t>Privileged mail</w:t>
      </w:r>
      <w:bookmarkEnd w:id="72"/>
      <w:bookmarkEnd w:id="73"/>
      <w:bookmarkEnd w:id="74"/>
    </w:p>
    <w:p w14:paraId="73000F17" w14:textId="77777777" w:rsidR="00336066" w:rsidRPr="004F69A0" w:rsidRDefault="00336066" w:rsidP="002922FF">
      <w:pPr>
        <w:pStyle w:val="Heading3"/>
        <w:keepNext/>
        <w:widowControl w:val="0"/>
      </w:pPr>
      <w:r w:rsidRPr="004F69A0">
        <w:t>Mail to and from the following organisations is to be dealt with and handled as privileged mail and is not to be opened, inspected, or read by the YDC staff:</w:t>
      </w:r>
    </w:p>
    <w:p w14:paraId="644FE7BB" w14:textId="77777777" w:rsidR="00336066" w:rsidRPr="004F69A0" w:rsidRDefault="00336066" w:rsidP="002922FF">
      <w:pPr>
        <w:pStyle w:val="ListBullet"/>
        <w:keepNext/>
        <w:tabs>
          <w:tab w:val="num" w:pos="360"/>
        </w:tabs>
        <w:ind w:left="1080" w:hanging="360"/>
      </w:pPr>
      <w:r w:rsidRPr="004F69A0">
        <w:t>Administration of Complaints, Compliments and Suggestions (ACCESS)</w:t>
      </w:r>
    </w:p>
    <w:p w14:paraId="6879CCDE" w14:textId="77777777" w:rsidR="00336066" w:rsidRPr="004F69A0" w:rsidRDefault="00336066" w:rsidP="002922FF">
      <w:pPr>
        <w:pStyle w:val="ListBullet"/>
        <w:keepNext/>
        <w:tabs>
          <w:tab w:val="num" w:pos="360"/>
        </w:tabs>
        <w:ind w:left="1080" w:hanging="360"/>
      </w:pPr>
      <w:r w:rsidRPr="004F69A0">
        <w:t>Assistant Commissioner Young People, Corrective Services</w:t>
      </w:r>
    </w:p>
    <w:p w14:paraId="23B55BFC" w14:textId="77777777" w:rsidR="00336066" w:rsidRPr="004F69A0" w:rsidRDefault="00336066" w:rsidP="00336066">
      <w:pPr>
        <w:pStyle w:val="ListBullet"/>
        <w:tabs>
          <w:tab w:val="num" w:pos="360"/>
        </w:tabs>
        <w:ind w:left="1080" w:hanging="360"/>
      </w:pPr>
      <w:r w:rsidRPr="004F69A0">
        <w:t>Attorney General (WA)</w:t>
      </w:r>
    </w:p>
    <w:p w14:paraId="7F968545" w14:textId="77777777" w:rsidR="00336066" w:rsidRPr="004F69A0" w:rsidRDefault="00336066" w:rsidP="00336066">
      <w:pPr>
        <w:pStyle w:val="ListBullet"/>
        <w:tabs>
          <w:tab w:val="num" w:pos="360"/>
        </w:tabs>
        <w:ind w:left="1080" w:hanging="360"/>
      </w:pPr>
      <w:r w:rsidRPr="004F69A0">
        <w:t>Commissioner for Children and Young People</w:t>
      </w:r>
    </w:p>
    <w:p w14:paraId="4C83A725" w14:textId="77777777" w:rsidR="00336066" w:rsidRPr="004F69A0" w:rsidRDefault="00336066" w:rsidP="00336066">
      <w:pPr>
        <w:pStyle w:val="ListBullet"/>
        <w:tabs>
          <w:tab w:val="num" w:pos="360"/>
        </w:tabs>
        <w:ind w:left="1080" w:hanging="360"/>
      </w:pPr>
      <w:r w:rsidRPr="004F69A0">
        <w:t>Commissioner, Corrective Services</w:t>
      </w:r>
    </w:p>
    <w:p w14:paraId="71B012AD" w14:textId="77777777" w:rsidR="00336066" w:rsidRPr="004F69A0" w:rsidRDefault="00336066" w:rsidP="00336066">
      <w:pPr>
        <w:pStyle w:val="ListBullet"/>
        <w:tabs>
          <w:tab w:val="num" w:pos="360"/>
        </w:tabs>
        <w:ind w:left="1080" w:hanging="360"/>
      </w:pPr>
      <w:r w:rsidRPr="004F69A0">
        <w:t>Commonwealth Ombudsman</w:t>
      </w:r>
    </w:p>
    <w:p w14:paraId="0AC967B1" w14:textId="77777777" w:rsidR="00336066" w:rsidRPr="004F69A0" w:rsidRDefault="00336066" w:rsidP="00336066">
      <w:pPr>
        <w:pStyle w:val="ListBullet"/>
        <w:tabs>
          <w:tab w:val="num" w:pos="360"/>
        </w:tabs>
        <w:ind w:left="1080" w:hanging="360"/>
      </w:pPr>
      <w:r w:rsidRPr="004F69A0">
        <w:t>Corruption and Crime Commission (WA)</w:t>
      </w:r>
    </w:p>
    <w:p w14:paraId="6B9BBA0E" w14:textId="77777777" w:rsidR="00336066" w:rsidRPr="004F69A0" w:rsidRDefault="00336066" w:rsidP="00336066">
      <w:pPr>
        <w:pStyle w:val="ListBullet"/>
        <w:tabs>
          <w:tab w:val="num" w:pos="360"/>
        </w:tabs>
        <w:ind w:left="1080" w:hanging="360"/>
      </w:pPr>
      <w:r w:rsidRPr="004F69A0">
        <w:t xml:space="preserve">Deputy Commissioner Young People, Corrective Services </w:t>
      </w:r>
    </w:p>
    <w:p w14:paraId="503D933C" w14:textId="77777777" w:rsidR="00336066" w:rsidRPr="004F69A0" w:rsidRDefault="00336066" w:rsidP="00336066">
      <w:pPr>
        <w:pStyle w:val="ListBullet"/>
        <w:tabs>
          <w:tab w:val="num" w:pos="360"/>
        </w:tabs>
        <w:ind w:left="1080" w:hanging="360"/>
      </w:pPr>
      <w:r w:rsidRPr="004F69A0">
        <w:t>Director, Health and Disability Services Complaints Office</w:t>
      </w:r>
    </w:p>
    <w:p w14:paraId="65465137" w14:textId="77777777" w:rsidR="00336066" w:rsidRPr="004F69A0" w:rsidRDefault="00336066" w:rsidP="00336066">
      <w:pPr>
        <w:pStyle w:val="ListBullet"/>
        <w:tabs>
          <w:tab w:val="num" w:pos="360"/>
        </w:tabs>
        <w:ind w:left="1080" w:hanging="360"/>
      </w:pPr>
      <w:r w:rsidRPr="004F69A0">
        <w:t>Equal Opportunities Commission (WA)</w:t>
      </w:r>
    </w:p>
    <w:p w14:paraId="55A6A4D0" w14:textId="77777777" w:rsidR="00336066" w:rsidRPr="004F69A0" w:rsidRDefault="00336066" w:rsidP="00336066">
      <w:pPr>
        <w:pStyle w:val="ListBullet"/>
        <w:tabs>
          <w:tab w:val="num" w:pos="360"/>
        </w:tabs>
        <w:ind w:left="1080" w:hanging="360"/>
      </w:pPr>
      <w:r w:rsidRPr="004F69A0">
        <w:t>Australian Human Rights Commission</w:t>
      </w:r>
    </w:p>
    <w:p w14:paraId="750DA6BC" w14:textId="77777777" w:rsidR="00336066" w:rsidRPr="004F69A0" w:rsidRDefault="00336066" w:rsidP="00336066">
      <w:pPr>
        <w:pStyle w:val="ListBullet"/>
        <w:tabs>
          <w:tab w:val="num" w:pos="360"/>
        </w:tabs>
        <w:ind w:left="1080" w:hanging="360"/>
      </w:pPr>
      <w:r w:rsidRPr="004F69A0">
        <w:t>Members of Parliament</w:t>
      </w:r>
    </w:p>
    <w:p w14:paraId="27C27F12" w14:textId="77777777" w:rsidR="00336066" w:rsidRPr="004F69A0" w:rsidRDefault="00336066" w:rsidP="00336066">
      <w:pPr>
        <w:pStyle w:val="ListBullet"/>
        <w:tabs>
          <w:tab w:val="num" w:pos="360"/>
        </w:tabs>
        <w:ind w:left="1080" w:hanging="360"/>
      </w:pPr>
      <w:r w:rsidRPr="004F69A0">
        <w:t>Minister for Corrective Services</w:t>
      </w:r>
    </w:p>
    <w:p w14:paraId="6B91AA48" w14:textId="77777777" w:rsidR="00336066" w:rsidRPr="004F69A0" w:rsidRDefault="00336066" w:rsidP="00336066">
      <w:pPr>
        <w:pStyle w:val="ListBullet"/>
        <w:tabs>
          <w:tab w:val="num" w:pos="360"/>
        </w:tabs>
        <w:ind w:left="1080" w:hanging="360"/>
      </w:pPr>
      <w:r w:rsidRPr="004F69A0">
        <w:t>Office of the Inspector of Custodial Services</w:t>
      </w:r>
    </w:p>
    <w:p w14:paraId="4E3E76B4" w14:textId="77777777" w:rsidR="00336066" w:rsidRPr="004F69A0" w:rsidRDefault="00336066" w:rsidP="00336066">
      <w:pPr>
        <w:pStyle w:val="ListBullet"/>
        <w:tabs>
          <w:tab w:val="num" w:pos="360"/>
        </w:tabs>
        <w:ind w:left="1080" w:hanging="360"/>
      </w:pPr>
      <w:r w:rsidRPr="004F69A0">
        <w:t>People, Culture and Standards Division, Department of Justice</w:t>
      </w:r>
    </w:p>
    <w:p w14:paraId="4D5CBC9E" w14:textId="77777777" w:rsidR="00336066" w:rsidRPr="004F69A0" w:rsidRDefault="00336066" w:rsidP="00336066">
      <w:pPr>
        <w:pStyle w:val="ListBullet"/>
        <w:tabs>
          <w:tab w:val="num" w:pos="360"/>
        </w:tabs>
        <w:ind w:left="1080" w:hanging="360"/>
      </w:pPr>
      <w:r w:rsidRPr="004F69A0">
        <w:t>Public Interest Disclosures Officer, Department of Justice</w:t>
      </w:r>
    </w:p>
    <w:p w14:paraId="79BCE272" w14:textId="77777777" w:rsidR="00336066" w:rsidRPr="004F69A0" w:rsidRDefault="00336066" w:rsidP="00336066">
      <w:pPr>
        <w:pStyle w:val="ListBullet"/>
        <w:tabs>
          <w:tab w:val="num" w:pos="360"/>
        </w:tabs>
        <w:ind w:left="1080" w:hanging="360"/>
      </w:pPr>
      <w:r w:rsidRPr="004F69A0">
        <w:t>Ombudsman WA (Parliamentary Commissioner for Administrative Investigations)</w:t>
      </w:r>
    </w:p>
    <w:p w14:paraId="5E482294" w14:textId="77777777" w:rsidR="00336066" w:rsidRPr="004F69A0" w:rsidRDefault="00336066" w:rsidP="00336066">
      <w:pPr>
        <w:pStyle w:val="ListBullet"/>
        <w:tabs>
          <w:tab w:val="num" w:pos="360"/>
        </w:tabs>
        <w:ind w:left="1080" w:hanging="360"/>
      </w:pPr>
      <w:r w:rsidRPr="004F69A0">
        <w:t>Visiting Justice</w:t>
      </w:r>
    </w:p>
    <w:p w14:paraId="106368A7" w14:textId="77777777" w:rsidR="00336066" w:rsidRPr="004F69A0" w:rsidRDefault="00336066" w:rsidP="00D61250">
      <w:pPr>
        <w:pStyle w:val="Heading3"/>
      </w:pPr>
      <w:r w:rsidRPr="004F69A0">
        <w:t xml:space="preserve">As part of their orientation all young people received into the facility will be advised of the privileged mail process in accordance with </w:t>
      </w:r>
      <w:hyperlink r:id="rId28" w:history="1">
        <w:r w:rsidRPr="004F69A0">
          <w:rPr>
            <w:rStyle w:val="Hyperlink"/>
          </w:rPr>
          <w:t>COPP 5.1 – Orientation</w:t>
        </w:r>
      </w:hyperlink>
      <w:r w:rsidRPr="004F69A0">
        <w:t>.</w:t>
      </w:r>
    </w:p>
    <w:p w14:paraId="50B27CD3" w14:textId="77777777" w:rsidR="00336066" w:rsidRPr="004F69A0" w:rsidRDefault="00336066" w:rsidP="00336066">
      <w:pPr>
        <w:pStyle w:val="Heading2"/>
        <w:widowControl w:val="0"/>
      </w:pPr>
      <w:bookmarkStart w:id="75" w:name="_Toc233899917"/>
      <w:bookmarkStart w:id="76" w:name="_Toc236735849"/>
      <w:bookmarkStart w:id="77" w:name="_Toc238127279"/>
      <w:r w:rsidRPr="004F69A0">
        <w:t>Outgoing privileged mail</w:t>
      </w:r>
      <w:bookmarkEnd w:id="75"/>
      <w:bookmarkEnd w:id="76"/>
      <w:bookmarkEnd w:id="77"/>
    </w:p>
    <w:p w14:paraId="6A6B804B" w14:textId="77777777" w:rsidR="00336066" w:rsidRPr="004F69A0" w:rsidRDefault="00336066" w:rsidP="00336066">
      <w:pPr>
        <w:pStyle w:val="Heading3"/>
        <w:widowControl w:val="0"/>
      </w:pPr>
      <w:r w:rsidRPr="004F69A0">
        <w:t>Unit Managers shall ensure that all young people are able to access stationery such as paper, pencils, complaint forms and privileged mail envelopes to enable correspondence with the agencies listed at section 4.1.1.</w:t>
      </w:r>
    </w:p>
    <w:p w14:paraId="3925AEB0" w14:textId="77777777" w:rsidR="00336066" w:rsidRPr="004F69A0" w:rsidRDefault="00336066" w:rsidP="00336066">
      <w:pPr>
        <w:pStyle w:val="Heading3"/>
        <w:widowControl w:val="0"/>
      </w:pPr>
      <w:r w:rsidRPr="004F69A0">
        <w:t>All privileged mail is to be posted in the yellow privileged mailbox located in each of the accommodation units.</w:t>
      </w:r>
    </w:p>
    <w:p w14:paraId="75AB6FEC" w14:textId="77777777" w:rsidR="00336066" w:rsidRPr="004F69A0" w:rsidRDefault="00336066" w:rsidP="00336066">
      <w:pPr>
        <w:pStyle w:val="Heading3"/>
        <w:widowControl w:val="0"/>
      </w:pPr>
      <w:r w:rsidRPr="004F69A0">
        <w:t>The privileged mailboxes shall be locked at all times and the key is to be held by Security. A member of the Security team shall empty the privileged mailboxes every weekday (other than public holidays) and record the emptying of the mailboxes in the Unit’s Occurrence Book, including the number of mail items collected. Security staff shall also ensure that sufficient yellow envelopes are available.</w:t>
      </w:r>
    </w:p>
    <w:p w14:paraId="4CF1B6B5" w14:textId="77777777" w:rsidR="00336066" w:rsidRPr="004F69A0" w:rsidRDefault="00336066" w:rsidP="00336066">
      <w:pPr>
        <w:pStyle w:val="Heading3"/>
        <w:widowControl w:val="0"/>
      </w:pPr>
      <w:r w:rsidRPr="004F69A0">
        <w:lastRenderedPageBreak/>
        <w:t>Security staff shall record in the Outgoing Confidential Mail Register the following:</w:t>
      </w:r>
    </w:p>
    <w:p w14:paraId="6FFB0EE6" w14:textId="77777777" w:rsidR="00336066" w:rsidRPr="004F69A0" w:rsidRDefault="00336066" w:rsidP="00336066">
      <w:pPr>
        <w:pStyle w:val="ListBullet"/>
        <w:keepNext/>
        <w:tabs>
          <w:tab w:val="num" w:pos="360"/>
        </w:tabs>
        <w:ind w:left="1080" w:hanging="360"/>
      </w:pPr>
      <w:r w:rsidRPr="004F69A0">
        <w:t>the date the mail was collected from the mailboxes</w:t>
      </w:r>
    </w:p>
    <w:p w14:paraId="0D7782E5" w14:textId="77777777" w:rsidR="00336066" w:rsidRPr="004F69A0" w:rsidRDefault="00336066" w:rsidP="00336066">
      <w:pPr>
        <w:pStyle w:val="ListBullet"/>
        <w:keepNext/>
        <w:tabs>
          <w:tab w:val="num" w:pos="360"/>
        </w:tabs>
        <w:ind w:left="1080" w:hanging="360"/>
      </w:pPr>
      <w:r w:rsidRPr="004F69A0">
        <w:t>the Unit from which the mail was collected</w:t>
      </w:r>
    </w:p>
    <w:p w14:paraId="3CE5500D" w14:textId="77777777" w:rsidR="00336066" w:rsidRPr="004F69A0" w:rsidRDefault="00336066" w:rsidP="00336066">
      <w:pPr>
        <w:pStyle w:val="ListBullet"/>
        <w:keepNext/>
        <w:tabs>
          <w:tab w:val="num" w:pos="360"/>
        </w:tabs>
        <w:ind w:left="1080" w:hanging="360"/>
      </w:pPr>
      <w:r w:rsidRPr="004F69A0">
        <w:t>the agency intended to receive the mail</w:t>
      </w:r>
    </w:p>
    <w:p w14:paraId="443CD9CA" w14:textId="77777777" w:rsidR="00336066" w:rsidRPr="004F69A0" w:rsidRDefault="00336066" w:rsidP="00336066">
      <w:pPr>
        <w:pStyle w:val="ListBullet"/>
        <w:keepNext/>
        <w:tabs>
          <w:tab w:val="num" w:pos="360"/>
        </w:tabs>
        <w:ind w:left="1080" w:hanging="360"/>
      </w:pPr>
      <w:r w:rsidRPr="004F69A0">
        <w:t>the date the mail is forwarded to the agency</w:t>
      </w:r>
    </w:p>
    <w:p w14:paraId="6D7BF6C4" w14:textId="77777777" w:rsidR="00336066" w:rsidRPr="004F69A0" w:rsidRDefault="00336066" w:rsidP="00336066">
      <w:pPr>
        <w:pStyle w:val="ListBullet"/>
        <w:keepNext/>
        <w:tabs>
          <w:tab w:val="num" w:pos="360"/>
        </w:tabs>
        <w:ind w:left="1080" w:hanging="360"/>
      </w:pPr>
      <w:r w:rsidRPr="004F69A0">
        <w:t>if no mail present in the privileged mailboxes, that no mail was collected.</w:t>
      </w:r>
    </w:p>
    <w:p w14:paraId="47B6BBFB" w14:textId="77777777" w:rsidR="00336066" w:rsidRPr="004F69A0" w:rsidRDefault="00336066" w:rsidP="00336066">
      <w:pPr>
        <w:pStyle w:val="Heading3"/>
        <w:widowControl w:val="0"/>
      </w:pPr>
      <w:r w:rsidRPr="004F69A0">
        <w:t>Security staff shall place all envelopes received into a clearly marked/addressed registered mail envelope which is to be posted without delay. The date the mail is sent from the YDC shall also be recorded in the Register.</w:t>
      </w:r>
    </w:p>
    <w:p w14:paraId="485672E9" w14:textId="77777777" w:rsidR="00336066" w:rsidRPr="004F69A0" w:rsidRDefault="00336066" w:rsidP="00336066">
      <w:pPr>
        <w:pStyle w:val="Heading3"/>
        <w:widowControl w:val="0"/>
      </w:pPr>
      <w:r w:rsidRPr="004F69A0">
        <w:t>Where young people incorrectly addressed the mail, addressed to more than one recipient, a recipient is not marked on the yellow envelope, or the young person is unsure which agency to address the mail to Security staff shall forward the mail to the Office</w:t>
      </w:r>
      <w:r w:rsidRPr="004F69A0" w:rsidDel="00AA43F1">
        <w:t xml:space="preserve"> </w:t>
      </w:r>
      <w:r w:rsidRPr="004F69A0">
        <w:t>of the Ombudsman WA. The Ombudsman WA shall then re-direct the mail accordingly.</w:t>
      </w:r>
    </w:p>
    <w:p w14:paraId="37832F9C" w14:textId="77777777" w:rsidR="00336066" w:rsidRPr="004F69A0" w:rsidRDefault="00336066" w:rsidP="00336066">
      <w:pPr>
        <w:pStyle w:val="Heading3"/>
      </w:pPr>
      <w:r w:rsidRPr="004F69A0">
        <w:t xml:space="preserve">The Ombudsman WA and other agencies may contact the YDC via email regarding privileged mail from young people accommodated at the YDC.  YDC staff shall assist the Ombudsman WA and other agencies in resolving enquiries where appropriate. </w:t>
      </w:r>
    </w:p>
    <w:p w14:paraId="3EC63AC7" w14:textId="77777777" w:rsidR="00336066" w:rsidRPr="004F69A0" w:rsidRDefault="00336066" w:rsidP="00336066">
      <w:pPr>
        <w:pStyle w:val="Heading3"/>
        <w:widowControl w:val="0"/>
      </w:pPr>
      <w:r w:rsidRPr="004F69A0">
        <w:t>Privileged mail is not to be opened, inspected, or read other than by the person to whom it has been addressed.</w:t>
      </w:r>
    </w:p>
    <w:p w14:paraId="55C9CC98" w14:textId="77777777" w:rsidR="00336066" w:rsidRPr="004F69A0" w:rsidRDefault="00336066" w:rsidP="00336066">
      <w:pPr>
        <w:pStyle w:val="Heading3"/>
        <w:widowControl w:val="0"/>
      </w:pPr>
      <w:r w:rsidRPr="004F69A0">
        <w:t>Should outgoing privileged mail be opened in error, a written report shall be submitted to the Superintendent by the person who opened the mail. The report will outline the circumstances in which the mail was opened.</w:t>
      </w:r>
    </w:p>
    <w:p w14:paraId="39BAB710" w14:textId="77777777" w:rsidR="00336066" w:rsidRPr="004F69A0" w:rsidRDefault="00336066" w:rsidP="00336066">
      <w:pPr>
        <w:pStyle w:val="Heading3"/>
        <w:widowControl w:val="0"/>
      </w:pPr>
      <w:r w:rsidRPr="004F69A0">
        <w:t>The Superintendent shall inform both the young person and the addressee of the circumstance in which the mail was opened.</w:t>
      </w:r>
    </w:p>
    <w:p w14:paraId="4B0DC477" w14:textId="77777777" w:rsidR="00336066" w:rsidRPr="004F69A0" w:rsidRDefault="00336066" w:rsidP="00336066">
      <w:pPr>
        <w:pStyle w:val="Heading2"/>
        <w:widowControl w:val="0"/>
      </w:pPr>
      <w:bookmarkStart w:id="78" w:name="_Toc233899918"/>
      <w:bookmarkStart w:id="79" w:name="_Toc236735850"/>
      <w:bookmarkStart w:id="80" w:name="_Toc238127280"/>
      <w:r w:rsidRPr="004F69A0">
        <w:t>Incoming privileged mail</w:t>
      </w:r>
      <w:bookmarkEnd w:id="78"/>
      <w:bookmarkEnd w:id="79"/>
      <w:bookmarkEnd w:id="80"/>
    </w:p>
    <w:p w14:paraId="6A36F965" w14:textId="77777777" w:rsidR="00336066" w:rsidRPr="004F69A0" w:rsidRDefault="00336066" w:rsidP="002922FF">
      <w:pPr>
        <w:pStyle w:val="Heading3"/>
      </w:pPr>
      <w:r w:rsidRPr="004F69A0">
        <w:t>Incoming mail from persons on the privileged mail list in Section 4.1.1 shall be forwarded, unopened, to Security and recorded in the Privileged Mail Register and stamped with the YDC security stamp.</w:t>
      </w:r>
    </w:p>
    <w:p w14:paraId="5A0A94AC" w14:textId="77777777" w:rsidR="00336066" w:rsidRPr="004F69A0" w:rsidRDefault="00336066" w:rsidP="002922FF">
      <w:pPr>
        <w:pStyle w:val="Heading3"/>
        <w:keepNext/>
        <w:widowControl w:val="0"/>
      </w:pPr>
      <w:r w:rsidRPr="004F69A0">
        <w:lastRenderedPageBreak/>
        <w:t>Security staff shall deliver the mail to the young person without undue delay and record in the register the following:</w:t>
      </w:r>
    </w:p>
    <w:p w14:paraId="62F6636C" w14:textId="77777777" w:rsidR="00336066" w:rsidRPr="004F69A0" w:rsidRDefault="00336066" w:rsidP="002922FF">
      <w:pPr>
        <w:pStyle w:val="ListBullet"/>
        <w:keepNext/>
        <w:tabs>
          <w:tab w:val="num" w:pos="360"/>
        </w:tabs>
        <w:ind w:left="1080" w:hanging="360"/>
      </w:pPr>
      <w:r w:rsidRPr="004F69A0">
        <w:t>the receiving young person’s name</w:t>
      </w:r>
    </w:p>
    <w:p w14:paraId="21511761" w14:textId="77777777" w:rsidR="00336066" w:rsidRPr="004F69A0" w:rsidRDefault="00336066" w:rsidP="002922FF">
      <w:pPr>
        <w:pStyle w:val="ListBullet"/>
        <w:keepNext/>
        <w:tabs>
          <w:tab w:val="num" w:pos="360"/>
        </w:tabs>
        <w:ind w:left="1080" w:hanging="360"/>
      </w:pPr>
      <w:r w:rsidRPr="004F69A0">
        <w:t>the name of person and title sending in the privileged mail</w:t>
      </w:r>
    </w:p>
    <w:p w14:paraId="3EFAA25B" w14:textId="77777777" w:rsidR="00336066" w:rsidRPr="004F69A0" w:rsidRDefault="00336066" w:rsidP="002922FF">
      <w:pPr>
        <w:pStyle w:val="ListBullet"/>
        <w:keepNext/>
        <w:tabs>
          <w:tab w:val="num" w:pos="360"/>
        </w:tabs>
        <w:ind w:left="1080" w:hanging="360"/>
      </w:pPr>
      <w:r w:rsidRPr="004F69A0">
        <w:t>the name of the Security officer delivering the correspondence to young people</w:t>
      </w:r>
    </w:p>
    <w:p w14:paraId="303346CA" w14:textId="77777777" w:rsidR="00336066" w:rsidRPr="004F69A0" w:rsidRDefault="00336066" w:rsidP="002922FF">
      <w:pPr>
        <w:pStyle w:val="ListBullet"/>
        <w:keepNext/>
        <w:tabs>
          <w:tab w:val="num" w:pos="360"/>
        </w:tabs>
        <w:ind w:left="1080" w:hanging="360"/>
      </w:pPr>
      <w:r w:rsidRPr="004F69A0">
        <w:t>the date the correspondence was delivered to the young person</w:t>
      </w:r>
    </w:p>
    <w:p w14:paraId="3A2F8308" w14:textId="77777777" w:rsidR="00336066" w:rsidRPr="004F69A0" w:rsidRDefault="00336066" w:rsidP="002922FF">
      <w:pPr>
        <w:pStyle w:val="ListBullet"/>
        <w:keepNext/>
        <w:tabs>
          <w:tab w:val="num" w:pos="360"/>
        </w:tabs>
        <w:ind w:left="1080" w:hanging="360"/>
      </w:pPr>
      <w:r w:rsidRPr="004F69A0">
        <w:t>the young person’s signature when accepting the privileged mail (if the young people refuse to sign, the Security officer delivering the mail is to sign and note the young person’s refusal to sign).</w:t>
      </w:r>
    </w:p>
    <w:p w14:paraId="4BC2A6F7" w14:textId="265F02ED" w:rsidR="00336066" w:rsidRPr="004F69A0" w:rsidRDefault="00336066" w:rsidP="00336066">
      <w:pPr>
        <w:pStyle w:val="Heading3"/>
        <w:widowControl w:val="0"/>
      </w:pPr>
      <w:r w:rsidRPr="004F69A0">
        <w:t>If Security has compelling reasons to believe that the mail did not originate</w:t>
      </w:r>
      <w:r w:rsidR="002922FF" w:rsidRPr="004F69A0">
        <w:t xml:space="preserve"> </w:t>
      </w:r>
      <w:r w:rsidRPr="004F69A0">
        <w:t>from the person/agency referred to as privileged mail, Security shall forward the unopened letter to the Superintendent who may:</w:t>
      </w:r>
    </w:p>
    <w:p w14:paraId="058C4280" w14:textId="77777777" w:rsidR="00336066" w:rsidRPr="004F69A0" w:rsidRDefault="00336066" w:rsidP="00336066">
      <w:pPr>
        <w:pStyle w:val="ListBullet"/>
        <w:keepNext/>
        <w:tabs>
          <w:tab w:val="num" w:pos="360"/>
        </w:tabs>
        <w:ind w:left="1080" w:hanging="360"/>
      </w:pPr>
      <w:r w:rsidRPr="004F69A0">
        <w:t>open and inspect the letter to verify its origin; or</w:t>
      </w:r>
    </w:p>
    <w:p w14:paraId="70DFEA22" w14:textId="77777777" w:rsidR="00336066" w:rsidRPr="004F69A0" w:rsidRDefault="00336066" w:rsidP="00336066">
      <w:pPr>
        <w:pStyle w:val="ListBullet"/>
        <w:keepNext/>
        <w:tabs>
          <w:tab w:val="num" w:pos="360"/>
        </w:tabs>
        <w:ind w:left="1080" w:hanging="360"/>
      </w:pPr>
      <w:r w:rsidRPr="004F69A0">
        <w:t>return the letter unopened to the statutory agency that it allegedly came from.</w:t>
      </w:r>
    </w:p>
    <w:p w14:paraId="59261F0C" w14:textId="77777777" w:rsidR="00336066" w:rsidRPr="004F69A0" w:rsidRDefault="00336066" w:rsidP="00336066">
      <w:pPr>
        <w:pStyle w:val="Heading3"/>
        <w:widowControl w:val="0"/>
      </w:pPr>
      <w:r w:rsidRPr="004F69A0">
        <w:t>Where the Superintendent opens privileged mail for the purpose stated in 4.3.3, the following shall apply:</w:t>
      </w:r>
    </w:p>
    <w:p w14:paraId="26820393" w14:textId="77777777" w:rsidR="00336066" w:rsidRPr="004F69A0" w:rsidRDefault="00336066" w:rsidP="00336066">
      <w:pPr>
        <w:pStyle w:val="ListBullet"/>
        <w:keepNext/>
        <w:tabs>
          <w:tab w:val="num" w:pos="360"/>
        </w:tabs>
        <w:ind w:left="1080" w:hanging="360"/>
      </w:pPr>
      <w:r w:rsidRPr="004F69A0">
        <w:t>inform the young person</w:t>
      </w:r>
    </w:p>
    <w:p w14:paraId="64CFEDAD" w14:textId="77777777" w:rsidR="00336066" w:rsidRPr="004F69A0" w:rsidRDefault="00336066" w:rsidP="00336066">
      <w:pPr>
        <w:pStyle w:val="ListBullet"/>
        <w:keepNext/>
        <w:tabs>
          <w:tab w:val="num" w:pos="360"/>
        </w:tabs>
        <w:ind w:left="1080" w:hanging="360"/>
      </w:pPr>
      <w:r w:rsidRPr="004F69A0">
        <w:t>submit a Security Report. The Security Report is to include the reason for opening the mail and the result of the inspection.</w:t>
      </w:r>
    </w:p>
    <w:p w14:paraId="17DDE66F" w14:textId="77777777" w:rsidR="00336066" w:rsidRPr="004F69A0" w:rsidRDefault="00336066" w:rsidP="00336066">
      <w:pPr>
        <w:pStyle w:val="Heading3"/>
        <w:widowControl w:val="0"/>
      </w:pPr>
      <w:r w:rsidRPr="004F69A0">
        <w:t>Should incoming privileged mail be opened in error, a written report shall be completed. The report will outline the circumstances in which the mail was opened.</w:t>
      </w:r>
    </w:p>
    <w:p w14:paraId="36DDE8F9" w14:textId="77777777" w:rsidR="00336066" w:rsidRPr="004F69A0" w:rsidRDefault="00336066" w:rsidP="00336066">
      <w:pPr>
        <w:pStyle w:val="Heading3"/>
        <w:widowControl w:val="0"/>
      </w:pPr>
      <w:r w:rsidRPr="004F69A0">
        <w:t>The Superintendent shall inform both the young person and the addressee of the circumstance in which the mail was opened.</w:t>
      </w:r>
    </w:p>
    <w:p w14:paraId="7A3F5838" w14:textId="77777777" w:rsidR="00336066" w:rsidRPr="004F69A0" w:rsidRDefault="00336066" w:rsidP="00336066">
      <w:pPr>
        <w:pStyle w:val="Heading2"/>
        <w:widowControl w:val="0"/>
      </w:pPr>
      <w:bookmarkStart w:id="81" w:name="_Toc233899919"/>
      <w:bookmarkStart w:id="82" w:name="_Toc236735851"/>
      <w:bookmarkStart w:id="83" w:name="_Toc238127281"/>
      <w:r w:rsidRPr="004F69A0">
        <w:t>Outgoing mail</w:t>
      </w:r>
      <w:bookmarkEnd w:id="81"/>
      <w:bookmarkEnd w:id="82"/>
      <w:bookmarkEnd w:id="83"/>
    </w:p>
    <w:p w14:paraId="6B284C49" w14:textId="77777777" w:rsidR="00336066" w:rsidRPr="004F69A0" w:rsidRDefault="00336066" w:rsidP="00336066">
      <w:pPr>
        <w:pStyle w:val="Heading3"/>
        <w:widowControl w:val="0"/>
      </w:pPr>
      <w:r w:rsidRPr="004F69A0">
        <w:t>Young people are to hand all outgoing mail, unsealed, to their Unit Manager or responsible Custodial Officer.</w:t>
      </w:r>
    </w:p>
    <w:p w14:paraId="040374C0" w14:textId="77777777" w:rsidR="00336066" w:rsidRPr="004F69A0" w:rsidRDefault="00336066" w:rsidP="00336066">
      <w:pPr>
        <w:pStyle w:val="Heading3"/>
        <w:widowControl w:val="0"/>
      </w:pPr>
      <w:r w:rsidRPr="004F69A0">
        <w:t>Unit Managers shall ensure that:</w:t>
      </w:r>
    </w:p>
    <w:p w14:paraId="13A29057" w14:textId="77777777" w:rsidR="00336066" w:rsidRPr="004F69A0" w:rsidRDefault="00336066" w:rsidP="00336066">
      <w:pPr>
        <w:pStyle w:val="ListBullet"/>
        <w:keepNext/>
        <w:tabs>
          <w:tab w:val="num" w:pos="360"/>
        </w:tabs>
        <w:ind w:left="1080" w:hanging="360"/>
      </w:pPr>
      <w:r w:rsidRPr="004F69A0">
        <w:t>all outgoing mail (except privileged mail) includes on the front of the envelope the full name and correct address of the recipient and on the back the young person’s name and the post box address and postcode of the YDC</w:t>
      </w:r>
    </w:p>
    <w:p w14:paraId="5E8821FC" w14:textId="77777777" w:rsidR="00336066" w:rsidRPr="004F69A0" w:rsidRDefault="00336066" w:rsidP="00336066">
      <w:pPr>
        <w:pStyle w:val="ListBullet"/>
        <w:keepNext/>
        <w:tabs>
          <w:tab w:val="num" w:pos="360"/>
        </w:tabs>
        <w:ind w:left="1080" w:hanging="360"/>
      </w:pPr>
      <w:r w:rsidRPr="004F69A0">
        <w:t>no graffiti is present on the envelopes of outgoing mail</w:t>
      </w:r>
    </w:p>
    <w:p w14:paraId="278CAC38" w14:textId="77777777" w:rsidR="00336066" w:rsidRPr="004F69A0" w:rsidRDefault="00336066" w:rsidP="00336066">
      <w:pPr>
        <w:pStyle w:val="ListBullet"/>
        <w:keepNext/>
        <w:tabs>
          <w:tab w:val="num" w:pos="360"/>
        </w:tabs>
        <w:ind w:left="1080" w:hanging="360"/>
      </w:pPr>
      <w:r w:rsidRPr="004F69A0">
        <w:t>handwriting on the envelope is legible</w:t>
      </w:r>
    </w:p>
    <w:p w14:paraId="5AB7BADB" w14:textId="77777777" w:rsidR="00336066" w:rsidRPr="004F69A0" w:rsidRDefault="00336066" w:rsidP="00336066">
      <w:pPr>
        <w:pStyle w:val="ListBullet"/>
        <w:keepNext/>
        <w:tabs>
          <w:tab w:val="num" w:pos="360"/>
        </w:tabs>
        <w:ind w:left="1080" w:hanging="360"/>
      </w:pPr>
      <w:r w:rsidRPr="004F69A0">
        <w:t>the mail is not sealed.</w:t>
      </w:r>
    </w:p>
    <w:p w14:paraId="55884D95" w14:textId="77777777" w:rsidR="00336066" w:rsidRPr="004F69A0" w:rsidRDefault="00336066" w:rsidP="00336066">
      <w:pPr>
        <w:pStyle w:val="Heading3"/>
        <w:widowControl w:val="0"/>
      </w:pPr>
      <w:r w:rsidRPr="004F69A0">
        <w:t>All outgoing mail (other than legal mail) shall be read by an officer.</w:t>
      </w:r>
    </w:p>
    <w:p w14:paraId="691527CA" w14:textId="77777777" w:rsidR="00336066" w:rsidRPr="004F69A0" w:rsidRDefault="00336066" w:rsidP="00336066">
      <w:pPr>
        <w:pStyle w:val="Heading3"/>
        <w:widowControl w:val="0"/>
      </w:pPr>
      <w:r w:rsidRPr="004F69A0">
        <w:t>Unit Managers are authorised by the Superintendent to open and read mail (not privileged mail). Unit Managers may assign that Custodial Officers perform this task.</w:t>
      </w:r>
    </w:p>
    <w:p w14:paraId="6BA46857" w14:textId="77777777" w:rsidR="00336066" w:rsidRPr="004F69A0" w:rsidRDefault="00336066" w:rsidP="00336066">
      <w:pPr>
        <w:pStyle w:val="Heading3"/>
        <w:widowControl w:val="0"/>
      </w:pPr>
      <w:r w:rsidRPr="004F69A0">
        <w:lastRenderedPageBreak/>
        <w:t>No staff member shall communicate either verbally or in writing to any person the contents of mail, other than as outlined in 4.4.7.</w:t>
      </w:r>
    </w:p>
    <w:p w14:paraId="1D43CA64" w14:textId="77777777" w:rsidR="00336066" w:rsidRPr="004F69A0" w:rsidRDefault="00336066" w:rsidP="00336066">
      <w:pPr>
        <w:pStyle w:val="Heading3"/>
        <w:widowControl w:val="0"/>
      </w:pPr>
      <w:r w:rsidRPr="004F69A0">
        <w:t>Legal mail shall be opened in the presence of the young person and shall only be read to the extent necessary to verify the recipient/sender and to assess whether 4.4.7 applies. Staff may also read legal mail out loud to a young person at the young person’s request.</w:t>
      </w:r>
    </w:p>
    <w:p w14:paraId="4CB830AD" w14:textId="77777777" w:rsidR="00336066" w:rsidRPr="004F69A0" w:rsidRDefault="00336066" w:rsidP="00336066">
      <w:pPr>
        <w:pStyle w:val="Heading3"/>
        <w:widowControl w:val="0"/>
      </w:pPr>
      <w:r w:rsidRPr="004F69A0">
        <w:t>Staff authorised to open and read mail shall hand-deliver mail to Security where it appears the mail:</w:t>
      </w:r>
    </w:p>
    <w:p w14:paraId="5130283A" w14:textId="77777777" w:rsidR="00336066" w:rsidRPr="004F69A0" w:rsidRDefault="00336066" w:rsidP="00336066">
      <w:pPr>
        <w:pStyle w:val="ListBullet"/>
        <w:tabs>
          <w:tab w:val="num" w:pos="360"/>
        </w:tabs>
        <w:ind w:left="1077"/>
      </w:pPr>
      <w:r w:rsidRPr="004F69A0">
        <w:t>may jeopardise the good order or security of the YDC</w:t>
      </w:r>
    </w:p>
    <w:p w14:paraId="3F840892" w14:textId="77777777" w:rsidR="00336066" w:rsidRPr="004F69A0" w:rsidRDefault="00336066" w:rsidP="00336066">
      <w:pPr>
        <w:pStyle w:val="ListBullet"/>
        <w:tabs>
          <w:tab w:val="num" w:pos="360"/>
        </w:tabs>
        <w:ind w:left="1077"/>
      </w:pPr>
      <w:r w:rsidRPr="004F69A0">
        <w:t>contains a threat to a person or property</w:t>
      </w:r>
    </w:p>
    <w:p w14:paraId="4749982A" w14:textId="77777777" w:rsidR="00336066" w:rsidRPr="004F69A0" w:rsidRDefault="00336066" w:rsidP="00336066">
      <w:pPr>
        <w:pStyle w:val="ListBullet"/>
        <w:tabs>
          <w:tab w:val="num" w:pos="360"/>
        </w:tabs>
        <w:ind w:left="1077"/>
      </w:pPr>
      <w:r w:rsidRPr="004F69A0">
        <w:t>contains a threat or a reference to a self-harm risk (</w:t>
      </w:r>
      <w:r w:rsidRPr="004F69A0">
        <w:rPr>
          <w:rFonts w:eastAsia="MS Gothic"/>
          <w:bCs/>
          <w:szCs w:val="26"/>
        </w:rPr>
        <w:t xml:space="preserve">refer to </w:t>
      </w:r>
      <w:hyperlink r:id="rId29" w:history="1">
        <w:r w:rsidRPr="004F69A0">
          <w:rPr>
            <w:rStyle w:val="Hyperlink"/>
          </w:rPr>
          <w:t>COPP 7.4 – Young People at Risk of Self-Harm or Requiring Additional Support and Monitoring</w:t>
        </w:r>
      </w:hyperlink>
      <w:r w:rsidRPr="004F69A0">
        <w:t>).</w:t>
      </w:r>
    </w:p>
    <w:p w14:paraId="6D5F55E7" w14:textId="77777777" w:rsidR="00336066" w:rsidRPr="004F69A0" w:rsidRDefault="00336066" w:rsidP="00336066">
      <w:pPr>
        <w:pStyle w:val="ListBullet"/>
        <w:tabs>
          <w:tab w:val="num" w:pos="360"/>
        </w:tabs>
        <w:ind w:left="1077"/>
      </w:pPr>
      <w:r w:rsidRPr="004F69A0">
        <w:t>contains obscene or offensive language or material</w:t>
      </w:r>
    </w:p>
    <w:p w14:paraId="7D6F662A" w14:textId="77777777" w:rsidR="00336066" w:rsidRPr="004F69A0" w:rsidRDefault="00336066" w:rsidP="00336066">
      <w:pPr>
        <w:pStyle w:val="ListBullet"/>
        <w:tabs>
          <w:tab w:val="num" w:pos="360"/>
        </w:tabs>
        <w:ind w:left="1077"/>
      </w:pPr>
      <w:r w:rsidRPr="004F69A0">
        <w:t>constitutes or is expressed in a code</w:t>
      </w:r>
    </w:p>
    <w:p w14:paraId="35AF6526" w14:textId="77777777" w:rsidR="00336066" w:rsidRPr="004F69A0" w:rsidRDefault="00336066" w:rsidP="00336066">
      <w:pPr>
        <w:pStyle w:val="ListBullet"/>
        <w:tabs>
          <w:tab w:val="num" w:pos="360"/>
        </w:tabs>
        <w:ind w:left="1077"/>
      </w:pPr>
      <w:r w:rsidRPr="004F69A0">
        <w:t>contains contents written in another language</w:t>
      </w:r>
    </w:p>
    <w:p w14:paraId="24C84171" w14:textId="77777777" w:rsidR="00336066" w:rsidRPr="004F69A0" w:rsidRDefault="00336066" w:rsidP="00336066">
      <w:pPr>
        <w:pStyle w:val="ListBullet"/>
        <w:tabs>
          <w:tab w:val="num" w:pos="360"/>
        </w:tabs>
        <w:ind w:left="1077"/>
      </w:pPr>
      <w:r w:rsidRPr="004F69A0">
        <w:t>contains reference to an illegal activity</w:t>
      </w:r>
    </w:p>
    <w:p w14:paraId="31834F56" w14:textId="77777777" w:rsidR="00336066" w:rsidRPr="004F69A0" w:rsidRDefault="00336066" w:rsidP="00336066">
      <w:pPr>
        <w:pStyle w:val="ListBullet"/>
        <w:tabs>
          <w:tab w:val="num" w:pos="360"/>
        </w:tabs>
        <w:ind w:left="1077"/>
      </w:pPr>
      <w:r w:rsidRPr="004F69A0">
        <w:t>attempts to breach an active restraining order</w:t>
      </w:r>
    </w:p>
    <w:p w14:paraId="1587746E" w14:textId="77777777" w:rsidR="00336066" w:rsidRPr="004F69A0" w:rsidRDefault="00336066" w:rsidP="00336066">
      <w:pPr>
        <w:pStyle w:val="ListBullet"/>
        <w:tabs>
          <w:tab w:val="num" w:pos="360"/>
        </w:tabs>
        <w:ind w:left="1077"/>
      </w:pPr>
      <w:r w:rsidRPr="004F69A0">
        <w:t>attempts to contact a person who has been approved not to receive mail</w:t>
      </w:r>
    </w:p>
    <w:p w14:paraId="088A5FCE" w14:textId="77777777" w:rsidR="00336066" w:rsidRPr="004F69A0" w:rsidRDefault="00336066" w:rsidP="00336066">
      <w:pPr>
        <w:pStyle w:val="ListBullet"/>
        <w:tabs>
          <w:tab w:val="num" w:pos="360"/>
        </w:tabs>
        <w:ind w:left="1077"/>
      </w:pPr>
      <w:r w:rsidRPr="004F69A0">
        <w:t>is addressed to a prisoner at an adult prison; or</w:t>
      </w:r>
    </w:p>
    <w:p w14:paraId="3F8A0C05" w14:textId="77777777" w:rsidR="00336066" w:rsidRPr="004F69A0" w:rsidRDefault="00336066" w:rsidP="00336066">
      <w:pPr>
        <w:pStyle w:val="ListBullet"/>
        <w:tabs>
          <w:tab w:val="num" w:pos="360"/>
        </w:tabs>
        <w:ind w:left="1077"/>
      </w:pPr>
      <w:r w:rsidRPr="004F69A0">
        <w:t xml:space="preserve">contains photos in contravention of </w:t>
      </w:r>
      <w:hyperlink w:anchor="_Young_people_Photographs" w:history="1">
        <w:r w:rsidRPr="004F69A0">
          <w:rPr>
            <w:rStyle w:val="Hyperlink"/>
          </w:rPr>
          <w:t>7 Photographs of Young People.</w:t>
        </w:r>
      </w:hyperlink>
    </w:p>
    <w:p w14:paraId="2DFBFFC6" w14:textId="77777777" w:rsidR="00336066" w:rsidRPr="004F69A0" w:rsidRDefault="00336066" w:rsidP="00336066">
      <w:pPr>
        <w:pStyle w:val="Heading3"/>
        <w:rPr>
          <w:rFonts w:eastAsia="Times New Roman"/>
        </w:rPr>
      </w:pPr>
      <w:r w:rsidRPr="004F69A0">
        <w:t xml:space="preserve">Security shall take appropriate action and submit a Security Report as required. If approved by Security for on forwarding, that action shall be taken expeditiously </w:t>
      </w:r>
      <w:r w:rsidRPr="004F69A0">
        <w:rPr>
          <w:rFonts w:eastAsia="Times New Roman"/>
        </w:rPr>
        <w:t>and shall be logged on TOMS by Security in accordance with 4.4.10 as ‘sent via security’.</w:t>
      </w:r>
    </w:p>
    <w:p w14:paraId="37900E3F" w14:textId="77777777" w:rsidR="00336066" w:rsidRPr="004F69A0" w:rsidRDefault="00336066" w:rsidP="00336066">
      <w:pPr>
        <w:pStyle w:val="Heading3"/>
        <w:widowControl w:val="0"/>
      </w:pPr>
      <w:r w:rsidRPr="004F69A0">
        <w:t xml:space="preserve">Mail deemed suitable for sending by the Unit Manager shall be sealed and marked across the seal with the YDC address. The Unit Manager shall then ensure the mail is provided to Security. </w:t>
      </w:r>
    </w:p>
    <w:p w14:paraId="2C7F4D05" w14:textId="77777777" w:rsidR="00336066" w:rsidRPr="004F69A0" w:rsidRDefault="00336066" w:rsidP="00336066">
      <w:pPr>
        <w:pStyle w:val="Heading3"/>
        <w:widowControl w:val="0"/>
      </w:pPr>
      <w:r w:rsidRPr="004F69A0">
        <w:t>Security shall ensure that a register of all outgoing mail is maintained on TOMS. The register shall record the following details:</w:t>
      </w:r>
    </w:p>
    <w:p w14:paraId="2ABA9342" w14:textId="77777777" w:rsidR="00336066" w:rsidRPr="004F69A0" w:rsidRDefault="00336066" w:rsidP="00336066">
      <w:pPr>
        <w:pStyle w:val="ListBullet"/>
        <w:keepNext/>
        <w:tabs>
          <w:tab w:val="num" w:pos="360"/>
        </w:tabs>
        <w:ind w:left="1080" w:hanging="360"/>
      </w:pPr>
      <w:r w:rsidRPr="004F69A0">
        <w:t>Name of young person (sender).</w:t>
      </w:r>
    </w:p>
    <w:p w14:paraId="52B007AB" w14:textId="77777777" w:rsidR="00336066" w:rsidRPr="004F69A0" w:rsidRDefault="00336066" w:rsidP="00336066">
      <w:pPr>
        <w:pStyle w:val="ListBullet"/>
        <w:keepNext/>
        <w:tabs>
          <w:tab w:val="num" w:pos="360"/>
        </w:tabs>
        <w:ind w:left="1080" w:hanging="360"/>
      </w:pPr>
      <w:r w:rsidRPr="004F69A0">
        <w:t>Name and address of recipient.</w:t>
      </w:r>
    </w:p>
    <w:p w14:paraId="462309E8" w14:textId="77777777" w:rsidR="00336066" w:rsidRPr="004F69A0" w:rsidRDefault="00336066" w:rsidP="00336066">
      <w:pPr>
        <w:pStyle w:val="ListBullet"/>
        <w:keepNext/>
        <w:tabs>
          <w:tab w:val="num" w:pos="360"/>
        </w:tabs>
        <w:ind w:left="1080" w:hanging="360"/>
      </w:pPr>
      <w:r w:rsidRPr="004F69A0">
        <w:t>Date of dispatch.</w:t>
      </w:r>
    </w:p>
    <w:p w14:paraId="493FDA81" w14:textId="77777777" w:rsidR="00336066" w:rsidRPr="004F69A0" w:rsidRDefault="00336066" w:rsidP="00336066">
      <w:pPr>
        <w:pStyle w:val="Heading3"/>
        <w:widowControl w:val="0"/>
      </w:pPr>
      <w:r w:rsidRPr="004F69A0">
        <w:t>Following processing in accordance with 4.4.10, the mail is to be forwarded to the outgoing mail tray in the Administration building for forwarding by administration staff.</w:t>
      </w:r>
    </w:p>
    <w:p w14:paraId="31AE5CCF" w14:textId="77777777" w:rsidR="00336066" w:rsidRPr="004F69A0" w:rsidRDefault="00336066" w:rsidP="00336066">
      <w:pPr>
        <w:pStyle w:val="Heading3"/>
        <w:widowControl w:val="0"/>
      </w:pPr>
      <w:bookmarkStart w:id="84" w:name="_Hlk138154798"/>
      <w:r w:rsidRPr="004F69A0">
        <w:t xml:space="preserve">Young people are not required to meet the cost of postage of outgoing mail or parcels unless otherwise directed by the Superintendent. Excessive quantities of mail (more than three letters per day) or oversized mail (larger than A4) may be charged to the young person at current postal rates. Exceptions are confidential mail and articles pertinent to a course of external study approved by the Superintendent (or </w:t>
      </w:r>
      <w:bookmarkEnd w:id="84"/>
      <w:r w:rsidRPr="004F69A0">
        <w:t>authorised officer).</w:t>
      </w:r>
    </w:p>
    <w:p w14:paraId="092B31CB" w14:textId="77777777" w:rsidR="00336066" w:rsidRPr="004F69A0" w:rsidRDefault="00336066" w:rsidP="00336066">
      <w:pPr>
        <w:pStyle w:val="Heading3"/>
        <w:widowControl w:val="0"/>
      </w:pPr>
      <w:r w:rsidRPr="004F69A0">
        <w:lastRenderedPageBreak/>
        <w:t>Mail shall be posted every weekday, excluding public holidays.</w:t>
      </w:r>
    </w:p>
    <w:p w14:paraId="5921DBE3" w14:textId="77777777" w:rsidR="00336066" w:rsidRPr="004F69A0" w:rsidRDefault="00336066" w:rsidP="00336066">
      <w:pPr>
        <w:pStyle w:val="Heading2"/>
        <w:widowControl w:val="0"/>
      </w:pPr>
      <w:bookmarkStart w:id="85" w:name="_Toc233899920"/>
      <w:bookmarkStart w:id="86" w:name="_Toc236735852"/>
      <w:bookmarkStart w:id="87" w:name="_Toc238127282"/>
      <w:r w:rsidRPr="004F69A0">
        <w:t>Incoming mail</w:t>
      </w:r>
      <w:bookmarkEnd w:id="85"/>
      <w:bookmarkEnd w:id="86"/>
      <w:bookmarkEnd w:id="87"/>
    </w:p>
    <w:p w14:paraId="02FD7493" w14:textId="77777777" w:rsidR="00336066" w:rsidRPr="004F69A0" w:rsidRDefault="00336066" w:rsidP="00336066">
      <w:pPr>
        <w:pStyle w:val="Heading3"/>
        <w:widowControl w:val="0"/>
      </w:pPr>
      <w:r w:rsidRPr="004F69A0">
        <w:t>A register on TOMS of all incoming mail for young people shall be maintained by administration staff. The following shall be recorded, as applicable:</w:t>
      </w:r>
    </w:p>
    <w:p w14:paraId="506DEE76" w14:textId="77777777" w:rsidR="00336066" w:rsidRPr="004F69A0" w:rsidRDefault="00336066" w:rsidP="00336066">
      <w:pPr>
        <w:pStyle w:val="ListBullet"/>
        <w:keepNext/>
        <w:tabs>
          <w:tab w:val="num" w:pos="360"/>
        </w:tabs>
        <w:ind w:left="1080" w:hanging="360"/>
      </w:pPr>
      <w:r w:rsidRPr="004F69A0">
        <w:t>Name and address of sender.</w:t>
      </w:r>
    </w:p>
    <w:p w14:paraId="24621484" w14:textId="77777777" w:rsidR="00336066" w:rsidRPr="004F69A0" w:rsidRDefault="00336066" w:rsidP="00336066">
      <w:pPr>
        <w:pStyle w:val="ListBullet"/>
        <w:keepNext/>
        <w:tabs>
          <w:tab w:val="num" w:pos="360"/>
        </w:tabs>
        <w:ind w:left="1080" w:hanging="360"/>
      </w:pPr>
      <w:r w:rsidRPr="004F69A0">
        <w:t>Name of young person (recipient).</w:t>
      </w:r>
    </w:p>
    <w:p w14:paraId="61B9C8CB" w14:textId="77777777" w:rsidR="00336066" w:rsidRPr="004F69A0" w:rsidRDefault="00336066" w:rsidP="00336066">
      <w:pPr>
        <w:pStyle w:val="ListBullet"/>
        <w:keepNext/>
        <w:tabs>
          <w:tab w:val="num" w:pos="360"/>
        </w:tabs>
        <w:ind w:left="1080" w:hanging="360"/>
      </w:pPr>
      <w:r w:rsidRPr="004F69A0">
        <w:t>Date the mail was received at the YDC.</w:t>
      </w:r>
    </w:p>
    <w:p w14:paraId="2F590078" w14:textId="77777777" w:rsidR="00336066" w:rsidRPr="004F69A0" w:rsidRDefault="00336066" w:rsidP="00336066">
      <w:pPr>
        <w:pStyle w:val="Heading3"/>
        <w:widowControl w:val="0"/>
      </w:pPr>
      <w:bookmarkStart w:id="88" w:name="_Hlk199151774"/>
      <w:r w:rsidRPr="004F69A0">
        <w:t>All incoming mail (other than legal mail) shall be read by an officer as per 4.4.4 to 4.4.7.</w:t>
      </w:r>
    </w:p>
    <w:bookmarkEnd w:id="88"/>
    <w:p w14:paraId="0473C494" w14:textId="77777777" w:rsidR="00336066" w:rsidRPr="004F69A0" w:rsidRDefault="00336066" w:rsidP="00336066">
      <w:pPr>
        <w:pStyle w:val="Heading3"/>
        <w:widowControl w:val="0"/>
      </w:pPr>
      <w:r w:rsidRPr="004F69A0">
        <w:t>Caution shall be exercised when opening mail and contents should be examined prior to its removal from an envelope. Incoming mail for young people shall be opened in the presence of two staff members. Any items of concern are to be referred to Security immediately.</w:t>
      </w:r>
    </w:p>
    <w:p w14:paraId="68491218" w14:textId="77777777" w:rsidR="00336066" w:rsidRPr="004F69A0" w:rsidRDefault="00336066" w:rsidP="00336066">
      <w:pPr>
        <w:pStyle w:val="Heading3"/>
        <w:widowControl w:val="0"/>
      </w:pPr>
      <w:r w:rsidRPr="004F69A0">
        <w:t>Should the envelope contain any powder, tablet, type of drug, wire, sharp objects stickers or any other unusual object, staff are not to attempt to remove the contents from the envelope.</w:t>
      </w:r>
    </w:p>
    <w:p w14:paraId="564802A0" w14:textId="77777777" w:rsidR="00336066" w:rsidRPr="004F69A0" w:rsidRDefault="00336066" w:rsidP="00336066">
      <w:pPr>
        <w:pStyle w:val="Heading3"/>
      </w:pPr>
      <w:r w:rsidRPr="004F69A0">
        <w:t>Stamps and stickers are to be lifted (cut if required) from envelopes and seals of the envelope to be inspected for contraband.</w:t>
      </w:r>
    </w:p>
    <w:p w14:paraId="2399A126" w14:textId="77777777" w:rsidR="00336066" w:rsidRPr="004F69A0" w:rsidRDefault="00336066" w:rsidP="00336066">
      <w:pPr>
        <w:pStyle w:val="Heading3"/>
      </w:pPr>
      <w:r w:rsidRPr="004F69A0">
        <w:t>Should the envelope contain money (cash, money orders or similar) the money shall be counted in the presence of another YDC staff member and receipted in the private cash receipt book with the appropriate receipt placed in the envelope with the mail and forwarded to the young person’s Unit Manager or responsible Custodial Officer.</w:t>
      </w:r>
    </w:p>
    <w:p w14:paraId="57C7ED4B" w14:textId="77777777" w:rsidR="00336066" w:rsidRPr="004F69A0" w:rsidRDefault="00336066" w:rsidP="00336066">
      <w:pPr>
        <w:pStyle w:val="Heading3"/>
      </w:pPr>
      <w:r w:rsidRPr="004F69A0">
        <w:t xml:space="preserve">The money (cash or money order) will be placed in young people’s Private Cash Account and recorded on TOMS as applicable, refer </w:t>
      </w:r>
      <w:hyperlink r:id="rId30" w:history="1">
        <w:r w:rsidRPr="004F69A0">
          <w:rPr>
            <w:rStyle w:val="Hyperlink"/>
          </w:rPr>
          <w:t>COPP 4.1 – Property</w:t>
        </w:r>
      </w:hyperlink>
      <w:r w:rsidRPr="004F69A0">
        <w:t>.</w:t>
      </w:r>
    </w:p>
    <w:p w14:paraId="2BE742D2" w14:textId="77777777" w:rsidR="00336066" w:rsidRPr="004F69A0" w:rsidRDefault="00336066" w:rsidP="00336066">
      <w:pPr>
        <w:pStyle w:val="Heading3"/>
      </w:pPr>
      <w:r w:rsidRPr="004F69A0">
        <w:t xml:space="preserve">Upon the authorised inspection of incoming mail, all approved goods received in the mail shall be forwarded to Admissions for recording on TOMS and placing in young people’s property. </w:t>
      </w:r>
    </w:p>
    <w:p w14:paraId="61FB2D55" w14:textId="77777777" w:rsidR="00336066" w:rsidRPr="004F69A0" w:rsidRDefault="00336066" w:rsidP="00336066">
      <w:pPr>
        <w:pStyle w:val="Heading3"/>
      </w:pPr>
      <w:r w:rsidRPr="004F69A0">
        <w:t>Incoming mail shall then be distributed to each Unit as soon as practical.</w:t>
      </w:r>
    </w:p>
    <w:p w14:paraId="7C06F4CF" w14:textId="77777777" w:rsidR="00336066" w:rsidRPr="004F69A0" w:rsidRDefault="00336066" w:rsidP="00336066">
      <w:pPr>
        <w:pStyle w:val="Heading2"/>
      </w:pPr>
      <w:bookmarkStart w:id="89" w:name="_Toc236735853"/>
      <w:bookmarkStart w:id="90" w:name="_Toc238127283"/>
      <w:r w:rsidRPr="004F69A0">
        <w:rPr>
          <w:rFonts w:hint="eastAsia"/>
        </w:rPr>
        <w:t>Unit 18 YDC Mail</w:t>
      </w:r>
      <w:bookmarkEnd w:id="89"/>
      <w:bookmarkEnd w:id="90"/>
    </w:p>
    <w:p w14:paraId="31EAAEB9" w14:textId="09409A40" w:rsidR="00336066" w:rsidRPr="004F69A0" w:rsidRDefault="00336066" w:rsidP="00336066">
      <w:pPr>
        <w:pStyle w:val="Heading3"/>
      </w:pPr>
      <w:r w:rsidRPr="004F69A0">
        <w:t xml:space="preserve">Unit 18 YDC staff shall ensure that Unit 18 mail is managed in accordance with </w:t>
      </w:r>
      <w:hyperlink w:anchor="_Appendix_A:_Request" w:history="1">
        <w:r w:rsidRPr="004F69A0">
          <w:rPr>
            <w:rStyle w:val="Hyperlink"/>
          </w:rPr>
          <w:t xml:space="preserve">Appendix A: </w:t>
        </w:r>
        <w:r w:rsidRPr="004F69A0">
          <w:rPr>
            <w:rStyle w:val="Hyperlink"/>
            <w:rFonts w:eastAsia="Times New Roman"/>
            <w:szCs w:val="22"/>
          </w:rPr>
          <w:t>Unit 18 YDC Mail.</w:t>
        </w:r>
        <w:r w:rsidRPr="004F69A0">
          <w:rPr>
            <w:rStyle w:val="Hyperlink"/>
          </w:rPr>
          <w:t xml:space="preserve"> </w:t>
        </w:r>
      </w:hyperlink>
    </w:p>
    <w:p w14:paraId="133DBD10" w14:textId="77777777" w:rsidR="00336066" w:rsidRPr="004F69A0" w:rsidRDefault="00336066" w:rsidP="00336066">
      <w:pPr>
        <w:pStyle w:val="Heading1"/>
        <w:ind w:left="426" w:hanging="426"/>
      </w:pPr>
      <w:bookmarkStart w:id="91" w:name="_Toc234497651"/>
      <w:bookmarkStart w:id="92" w:name="_Toc236730408"/>
      <w:bookmarkStart w:id="93" w:name="_Toc236731787"/>
      <w:bookmarkStart w:id="94" w:name="_Toc236735854"/>
      <w:bookmarkStart w:id="95" w:name="_Toc233899921"/>
      <w:bookmarkStart w:id="96" w:name="_Toc236735855"/>
      <w:bookmarkStart w:id="97" w:name="_Toc238127284"/>
      <w:bookmarkEnd w:id="91"/>
      <w:bookmarkEnd w:id="92"/>
      <w:bookmarkEnd w:id="93"/>
      <w:bookmarkEnd w:id="94"/>
      <w:r w:rsidRPr="004F69A0">
        <w:t>Restraining Orders</w:t>
      </w:r>
      <w:bookmarkEnd w:id="95"/>
      <w:bookmarkEnd w:id="96"/>
      <w:bookmarkEnd w:id="97"/>
    </w:p>
    <w:p w14:paraId="428AB7B9" w14:textId="77777777" w:rsidR="00336066" w:rsidRPr="004F69A0" w:rsidRDefault="00336066" w:rsidP="00336066">
      <w:pPr>
        <w:pStyle w:val="Heading2"/>
        <w:widowControl w:val="0"/>
        <w:ind w:left="578" w:hanging="578"/>
      </w:pPr>
      <w:bookmarkStart w:id="98" w:name="_Toc233899922"/>
      <w:bookmarkStart w:id="99" w:name="_Toc236735856"/>
      <w:bookmarkStart w:id="100" w:name="_Toc238127285"/>
      <w:r w:rsidRPr="004F69A0">
        <w:rPr>
          <w:rFonts w:hint="eastAsia"/>
        </w:rPr>
        <w:t>General</w:t>
      </w:r>
      <w:bookmarkEnd w:id="98"/>
      <w:bookmarkEnd w:id="99"/>
      <w:bookmarkEnd w:id="100"/>
    </w:p>
    <w:p w14:paraId="5EB714CA" w14:textId="77777777" w:rsidR="00336066" w:rsidRPr="004F69A0" w:rsidRDefault="00336066" w:rsidP="00336066">
      <w:pPr>
        <w:pStyle w:val="Heading3"/>
        <w:rPr>
          <w:szCs w:val="24"/>
        </w:rPr>
      </w:pPr>
      <w:r w:rsidRPr="004F69A0">
        <w:rPr>
          <w:szCs w:val="24"/>
        </w:rPr>
        <w:t xml:space="preserve">Following service of a Restraining Order (RO) on a young person Security shall: </w:t>
      </w:r>
    </w:p>
    <w:p w14:paraId="30A56865" w14:textId="77777777" w:rsidR="00336066" w:rsidRPr="004F69A0" w:rsidRDefault="00336066" w:rsidP="002922FF">
      <w:pPr>
        <w:pStyle w:val="ListBullet"/>
        <w:tabs>
          <w:tab w:val="num" w:pos="360"/>
        </w:tabs>
        <w:ind w:left="1077"/>
        <w:rPr>
          <w:szCs w:val="24"/>
        </w:rPr>
      </w:pPr>
      <w:r w:rsidRPr="004F69A0">
        <w:rPr>
          <w:szCs w:val="24"/>
        </w:rPr>
        <w:t>update TOMS alerts where appropriate</w:t>
      </w:r>
    </w:p>
    <w:p w14:paraId="54A2AA74" w14:textId="77777777" w:rsidR="00336066" w:rsidRPr="004F69A0" w:rsidRDefault="00336066" w:rsidP="002922FF">
      <w:pPr>
        <w:pStyle w:val="ListBullet"/>
        <w:tabs>
          <w:tab w:val="num" w:pos="360"/>
        </w:tabs>
        <w:ind w:left="1077"/>
        <w:rPr>
          <w:szCs w:val="24"/>
        </w:rPr>
      </w:pPr>
      <w:r w:rsidRPr="004F69A0">
        <w:rPr>
          <w:rFonts w:hint="eastAsia"/>
          <w:szCs w:val="24"/>
        </w:rPr>
        <w:t xml:space="preserve">check young person’s DTS account for recipients related to the RO and remove them in accordance with 3.10 </w:t>
      </w:r>
    </w:p>
    <w:p w14:paraId="7F721414" w14:textId="77777777" w:rsidR="00336066" w:rsidRPr="004F69A0" w:rsidRDefault="00336066" w:rsidP="002922FF">
      <w:pPr>
        <w:pStyle w:val="Heading2"/>
        <w:keepNext/>
        <w:widowControl w:val="0"/>
        <w:ind w:left="578" w:hanging="578"/>
      </w:pPr>
      <w:bookmarkStart w:id="101" w:name="_Toc233899923"/>
      <w:bookmarkStart w:id="102" w:name="_Toc236735857"/>
      <w:bookmarkStart w:id="103" w:name="_Toc238127286"/>
      <w:r w:rsidRPr="004F69A0">
        <w:lastRenderedPageBreak/>
        <w:t>Serving restraining orders on young people in custody</w:t>
      </w:r>
      <w:bookmarkEnd w:id="101"/>
      <w:bookmarkEnd w:id="102"/>
      <w:bookmarkEnd w:id="103"/>
    </w:p>
    <w:p w14:paraId="567951B4" w14:textId="77777777" w:rsidR="00336066" w:rsidRPr="004F69A0" w:rsidRDefault="00336066" w:rsidP="00336066">
      <w:pPr>
        <w:pStyle w:val="Heading3"/>
        <w:widowControl w:val="0"/>
      </w:pPr>
      <w:r w:rsidRPr="004F69A0">
        <w:t>When a RO is received by the YDC, Security will take responsibility for serving the RO and notification as per 5.2.5.</w:t>
      </w:r>
    </w:p>
    <w:p w14:paraId="07404BC6" w14:textId="77777777" w:rsidR="00336066" w:rsidRPr="004F69A0" w:rsidRDefault="00336066" w:rsidP="00336066">
      <w:pPr>
        <w:pStyle w:val="Heading3"/>
        <w:widowControl w:val="0"/>
      </w:pPr>
      <w:r w:rsidRPr="004F69A0">
        <w:t>ROs shall be served on young people within a reasonable period not exceeding 24 hours.</w:t>
      </w:r>
    </w:p>
    <w:p w14:paraId="48A79530" w14:textId="77777777" w:rsidR="00336066" w:rsidRPr="004F69A0" w:rsidRDefault="00336066" w:rsidP="00336066">
      <w:pPr>
        <w:pStyle w:val="Heading3"/>
        <w:widowControl w:val="0"/>
      </w:pPr>
      <w:r w:rsidRPr="004F69A0">
        <w:t>The Superintendent (or authorised officer) shall ensure:</w:t>
      </w:r>
    </w:p>
    <w:p w14:paraId="60133D5C" w14:textId="77777777" w:rsidR="00336066" w:rsidRPr="004F69A0" w:rsidRDefault="00336066" w:rsidP="00336066">
      <w:pPr>
        <w:pStyle w:val="ListBullet"/>
        <w:keepNext/>
        <w:tabs>
          <w:tab w:val="num" w:pos="360"/>
        </w:tabs>
        <w:ind w:left="1080" w:hanging="360"/>
        <w:rPr>
          <w:rFonts w:eastAsia="MS Gothic"/>
        </w:rPr>
      </w:pPr>
      <w:r w:rsidRPr="004F69A0">
        <w:rPr>
          <w:rFonts w:eastAsia="MS Gothic"/>
        </w:rPr>
        <w:t>the RO is served on the young person by an authorised officer</w:t>
      </w:r>
    </w:p>
    <w:p w14:paraId="5D25D3FA" w14:textId="77777777" w:rsidR="00336066" w:rsidRPr="004F69A0" w:rsidRDefault="00336066" w:rsidP="00336066">
      <w:pPr>
        <w:pStyle w:val="ListBullet"/>
        <w:keepNext/>
        <w:tabs>
          <w:tab w:val="num" w:pos="360"/>
        </w:tabs>
        <w:ind w:left="1080" w:hanging="360"/>
        <w:rPr>
          <w:rFonts w:eastAsia="MS Gothic"/>
        </w:rPr>
      </w:pPr>
      <w:r w:rsidRPr="004F69A0">
        <w:rPr>
          <w:rFonts w:eastAsia="MS Gothic"/>
        </w:rPr>
        <w:t>the RO is signed by the young person, or the young person’s refusal to sign is recorded</w:t>
      </w:r>
    </w:p>
    <w:p w14:paraId="0F420AB2" w14:textId="77777777" w:rsidR="00336066" w:rsidRPr="004F69A0" w:rsidRDefault="00336066" w:rsidP="00336066">
      <w:pPr>
        <w:pStyle w:val="ListBullet"/>
        <w:keepNext/>
        <w:tabs>
          <w:tab w:val="num" w:pos="360"/>
        </w:tabs>
        <w:ind w:left="1080" w:hanging="360"/>
      </w:pPr>
      <w:r w:rsidRPr="004F69A0">
        <w:rPr>
          <w:rFonts w:eastAsia="MS Gothic"/>
        </w:rPr>
        <w:t xml:space="preserve">a copy is placed in the young person’s file and </w:t>
      </w:r>
      <w:r w:rsidRPr="004F69A0">
        <w:t>documented in the young person’s TOMS notes.</w:t>
      </w:r>
    </w:p>
    <w:p w14:paraId="73A0FF37" w14:textId="77777777" w:rsidR="00336066" w:rsidRPr="004F69A0" w:rsidRDefault="00336066" w:rsidP="00336066">
      <w:pPr>
        <w:pStyle w:val="Heading3"/>
      </w:pPr>
      <w:r w:rsidRPr="004F69A0">
        <w:t xml:space="preserve">If the RO is an interim order, it will include an Objection/Consent form. The authorised officer shall inform the young person that they have 21 days to object or consent to the RO, that if they do not respond the order will become final and that they may contact a legal practitioner. The authorised officer shall then ensure that Objection/Consent form is completed by the young person who will specify if they consent to the order or wish to appeal the order. </w:t>
      </w:r>
    </w:p>
    <w:p w14:paraId="026BD5CC" w14:textId="77777777" w:rsidR="00336066" w:rsidRPr="004F69A0" w:rsidRDefault="00336066" w:rsidP="00336066">
      <w:pPr>
        <w:pStyle w:val="Heading3"/>
        <w:widowControl w:val="0"/>
      </w:pPr>
      <w:r w:rsidRPr="004F69A0">
        <w:t xml:space="preserve">Following this, copies of the completed RO shall be sent to the following recipients:     </w:t>
      </w:r>
    </w:p>
    <w:p w14:paraId="7DF5AD7A" w14:textId="77777777" w:rsidR="00336066" w:rsidRPr="004F69A0" w:rsidRDefault="00336066" w:rsidP="00336066">
      <w:pPr>
        <w:pStyle w:val="ListBullet"/>
        <w:keepNext/>
        <w:tabs>
          <w:tab w:val="num" w:pos="360"/>
        </w:tabs>
        <w:ind w:left="1080" w:hanging="360"/>
        <w:rPr>
          <w:rFonts w:eastAsia="MS Gothic"/>
        </w:rPr>
      </w:pPr>
      <w:r w:rsidRPr="004F69A0">
        <w:rPr>
          <w:rFonts w:eastAsia="MS Gothic"/>
        </w:rPr>
        <w:t>the issuing Court (original by postal service, copy via direct email)</w:t>
      </w:r>
    </w:p>
    <w:p w14:paraId="550D0E44" w14:textId="77777777" w:rsidR="00336066" w:rsidRPr="004F69A0" w:rsidRDefault="00336066" w:rsidP="00336066">
      <w:pPr>
        <w:pStyle w:val="ListBullet"/>
        <w:keepNext/>
        <w:tabs>
          <w:tab w:val="num" w:pos="360"/>
        </w:tabs>
        <w:ind w:left="1080" w:hanging="360"/>
        <w:rPr>
          <w:rFonts w:eastAsia="MS Gothic"/>
        </w:rPr>
      </w:pPr>
      <w:hyperlink r:id="rId31" w:history="1">
        <w:r w:rsidRPr="004F69A0">
          <w:rPr>
            <w:rStyle w:val="Hyperlink"/>
            <w:rFonts w:eastAsia="MS Gothic"/>
            <w:bCs/>
            <w:szCs w:val="26"/>
          </w:rPr>
          <w:t>YJS-JCS-WAPOLServiceDocs@justice.wa.gov.au</w:t>
        </w:r>
      </w:hyperlink>
      <w:r w:rsidRPr="004F69A0">
        <w:rPr>
          <w:rFonts w:eastAsia="MS Gothic"/>
        </w:rPr>
        <w:t xml:space="preserve">.  </w:t>
      </w:r>
    </w:p>
    <w:p w14:paraId="70E93BAA" w14:textId="77777777" w:rsidR="00336066" w:rsidRPr="004F69A0" w:rsidRDefault="00336066" w:rsidP="00336066">
      <w:pPr>
        <w:pStyle w:val="Heading3"/>
        <w:widowControl w:val="0"/>
      </w:pPr>
      <w:r w:rsidRPr="004F69A0">
        <w:t>Where the RO is related to another young person in the YDC, staff are to ensure that:</w:t>
      </w:r>
    </w:p>
    <w:p w14:paraId="3EA2D75A" w14:textId="77777777" w:rsidR="00336066" w:rsidRPr="004F69A0" w:rsidRDefault="00336066" w:rsidP="00336066">
      <w:pPr>
        <w:pStyle w:val="ListBullet"/>
        <w:tabs>
          <w:tab w:val="num" w:pos="360"/>
        </w:tabs>
        <w:ind w:left="1077"/>
      </w:pPr>
      <w:r w:rsidRPr="004F69A0">
        <w:t>the young people are not housed in the same unit</w:t>
      </w:r>
    </w:p>
    <w:p w14:paraId="082C756F" w14:textId="77777777" w:rsidR="00336066" w:rsidRPr="004F69A0" w:rsidRDefault="00336066" w:rsidP="00336066">
      <w:pPr>
        <w:pStyle w:val="ListBullet"/>
        <w:tabs>
          <w:tab w:val="num" w:pos="360"/>
        </w:tabs>
        <w:ind w:left="1077"/>
      </w:pPr>
      <w:r w:rsidRPr="004F69A0">
        <w:t>they do not recreate or engage in YDC activities in the same area at the same time</w:t>
      </w:r>
    </w:p>
    <w:p w14:paraId="2CA1DFB8" w14:textId="77777777" w:rsidR="00336066" w:rsidRPr="004F69A0" w:rsidRDefault="00336066" w:rsidP="00336066">
      <w:pPr>
        <w:pStyle w:val="ListBullet"/>
        <w:tabs>
          <w:tab w:val="num" w:pos="360"/>
        </w:tabs>
        <w:ind w:left="1077"/>
      </w:pPr>
      <w:r w:rsidRPr="004F69A0">
        <w:t>they do not attend education or other appointments at the same time.</w:t>
      </w:r>
    </w:p>
    <w:p w14:paraId="591058C1" w14:textId="77777777" w:rsidR="00336066" w:rsidRPr="004F69A0" w:rsidRDefault="00336066" w:rsidP="00336066">
      <w:pPr>
        <w:pStyle w:val="Heading1"/>
        <w:widowControl w:val="0"/>
        <w:ind w:left="426" w:hanging="426"/>
      </w:pPr>
      <w:r w:rsidRPr="004F69A0">
        <w:t xml:space="preserve"> </w:t>
      </w:r>
      <w:bookmarkStart w:id="104" w:name="_Toc233899924"/>
      <w:bookmarkStart w:id="105" w:name="_Toc236735858"/>
      <w:bookmarkStart w:id="106" w:name="_Toc238127287"/>
      <w:r w:rsidRPr="004F69A0">
        <w:t>Video Conferencing</w:t>
      </w:r>
      <w:bookmarkEnd w:id="104"/>
      <w:bookmarkEnd w:id="105"/>
      <w:bookmarkEnd w:id="106"/>
    </w:p>
    <w:p w14:paraId="6329C5D1" w14:textId="77777777" w:rsidR="00336066" w:rsidRPr="004F69A0" w:rsidRDefault="00336066" w:rsidP="00336066">
      <w:pPr>
        <w:pStyle w:val="Heading2"/>
        <w:widowControl w:val="0"/>
        <w:ind w:left="578" w:hanging="578"/>
      </w:pPr>
      <w:bookmarkStart w:id="107" w:name="_Toc233899925"/>
      <w:bookmarkStart w:id="108" w:name="_Toc236735859"/>
      <w:bookmarkStart w:id="109" w:name="_Toc238127288"/>
      <w:r w:rsidRPr="004F69A0">
        <w:t>Authorisation</w:t>
      </w:r>
      <w:bookmarkEnd w:id="107"/>
      <w:bookmarkEnd w:id="108"/>
      <w:bookmarkEnd w:id="109"/>
    </w:p>
    <w:p w14:paraId="5496DDBB" w14:textId="77777777" w:rsidR="00336066" w:rsidRPr="004F69A0" w:rsidRDefault="00336066" w:rsidP="003A4EAC">
      <w:pPr>
        <w:pStyle w:val="Heading3"/>
        <w:numPr>
          <w:ilvl w:val="2"/>
          <w:numId w:val="24"/>
        </w:numPr>
      </w:pPr>
      <w:bookmarkStart w:id="110" w:name="_Toc12451825"/>
      <w:bookmarkStart w:id="111" w:name="_Toc14159574"/>
      <w:bookmarkStart w:id="112" w:name="_Toc14175518"/>
      <w:bookmarkStart w:id="113" w:name="_Toc14175666"/>
      <w:bookmarkStart w:id="114" w:name="_Toc14342923"/>
      <w:r w:rsidRPr="004F69A0">
        <w:t>The Superintendent may allow young people to use other communications, such as video conferencing, under whatever conditions and arrangements the Superintendent (or authorised officer) believes reasonable.</w:t>
      </w:r>
      <w:bookmarkEnd w:id="110"/>
      <w:r w:rsidRPr="004F69A0">
        <w:t xml:space="preserve"> Refer to </w:t>
      </w:r>
      <w:hyperlink r:id="rId32" w:history="1">
        <w:r w:rsidRPr="004F69A0">
          <w:rPr>
            <w:rStyle w:val="Hyperlink"/>
            <w:bCs w:val="0"/>
          </w:rPr>
          <w:t>COPP 11.2 – Social and Inter-facility Visits</w:t>
        </w:r>
      </w:hyperlink>
      <w:r w:rsidRPr="004F69A0">
        <w:t xml:space="preserve"> and </w:t>
      </w:r>
      <w:hyperlink r:id="rId33" w:history="1">
        <w:r w:rsidRPr="004F69A0">
          <w:rPr>
            <w:rStyle w:val="Hyperlink"/>
          </w:rPr>
          <w:t>COPP 11.3 – Official Visitors</w:t>
        </w:r>
      </w:hyperlink>
      <w:r w:rsidRPr="004F69A0">
        <w:t>.</w:t>
      </w:r>
      <w:bookmarkEnd w:id="111"/>
      <w:bookmarkEnd w:id="112"/>
      <w:bookmarkEnd w:id="113"/>
      <w:bookmarkEnd w:id="114"/>
      <w:r w:rsidRPr="004F69A0">
        <w:t xml:space="preserve"> </w:t>
      </w:r>
    </w:p>
    <w:p w14:paraId="3AC543F9" w14:textId="77777777" w:rsidR="00336066" w:rsidRPr="004F69A0" w:rsidRDefault="00336066" w:rsidP="002922FF">
      <w:pPr>
        <w:pStyle w:val="Heading1"/>
        <w:keepNext/>
      </w:pPr>
      <w:bookmarkStart w:id="115" w:name="_Young_people_Photographs"/>
      <w:bookmarkStart w:id="116" w:name="_Toc233899926"/>
      <w:bookmarkStart w:id="117" w:name="_Toc236735860"/>
      <w:bookmarkStart w:id="118" w:name="_Toc238127289"/>
      <w:bookmarkEnd w:id="115"/>
      <w:r w:rsidRPr="004F69A0">
        <w:lastRenderedPageBreak/>
        <w:t>Photographs of Young People</w:t>
      </w:r>
      <w:bookmarkEnd w:id="116"/>
      <w:bookmarkEnd w:id="117"/>
      <w:bookmarkEnd w:id="118"/>
    </w:p>
    <w:p w14:paraId="3CCD76A8" w14:textId="77777777" w:rsidR="00336066" w:rsidRPr="004F69A0" w:rsidRDefault="00336066" w:rsidP="002922FF">
      <w:pPr>
        <w:pStyle w:val="Heading2"/>
        <w:keepNext/>
        <w:widowControl w:val="0"/>
        <w:ind w:left="578" w:hanging="578"/>
      </w:pPr>
      <w:bookmarkStart w:id="119" w:name="_Toc233899927"/>
      <w:bookmarkStart w:id="120" w:name="_Toc236735861"/>
      <w:bookmarkStart w:id="121" w:name="_Toc238127290"/>
      <w:r w:rsidRPr="004F69A0">
        <w:t>Authorised circumstances for young people photographs</w:t>
      </w:r>
      <w:bookmarkEnd w:id="119"/>
      <w:bookmarkEnd w:id="120"/>
      <w:bookmarkEnd w:id="121"/>
      <w:r w:rsidRPr="004F69A0">
        <w:t xml:space="preserve"> </w:t>
      </w:r>
    </w:p>
    <w:p w14:paraId="314DE4A6" w14:textId="77777777" w:rsidR="00336066" w:rsidRPr="004F69A0" w:rsidRDefault="00336066" w:rsidP="002922FF">
      <w:pPr>
        <w:pStyle w:val="Heading3"/>
        <w:keepNext/>
        <w:widowControl w:val="0"/>
        <w:rPr>
          <w:szCs w:val="24"/>
        </w:rPr>
      </w:pPr>
      <w:r w:rsidRPr="004F69A0">
        <w:rPr>
          <w:szCs w:val="24"/>
        </w:rPr>
        <w:t>Young people’s photographs are only to be taken by a staff member authorised by the Superintendent and are permitted under the following circumstances unless otherwise authorised:</w:t>
      </w:r>
    </w:p>
    <w:p w14:paraId="14497113" w14:textId="77777777" w:rsidR="00336066" w:rsidRPr="004F69A0" w:rsidRDefault="00336066" w:rsidP="002922FF">
      <w:pPr>
        <w:pStyle w:val="ListBullet"/>
        <w:keepNext/>
        <w:tabs>
          <w:tab w:val="num" w:pos="360"/>
        </w:tabs>
        <w:ind w:left="1080" w:hanging="360"/>
        <w:rPr>
          <w:szCs w:val="24"/>
        </w:rPr>
      </w:pPr>
      <w:r w:rsidRPr="004F69A0">
        <w:rPr>
          <w:szCs w:val="24"/>
        </w:rPr>
        <w:t xml:space="preserve">official purposes – including </w:t>
      </w:r>
      <w:r w:rsidRPr="004F69A0">
        <w:rPr>
          <w:rFonts w:asciiTheme="minorHAnsi" w:hAnsiTheme="minorHAnsi"/>
          <w:szCs w:val="24"/>
        </w:rPr>
        <w:t>but not limited to</w:t>
      </w:r>
      <w:r w:rsidRPr="004F69A0">
        <w:rPr>
          <w:szCs w:val="24"/>
        </w:rPr>
        <w:t xml:space="preserve"> TOMS identification, medical purposes, driver’s licence renewals or applications</w:t>
      </w:r>
    </w:p>
    <w:p w14:paraId="6083A54A" w14:textId="77777777" w:rsidR="00336066" w:rsidRPr="004F69A0" w:rsidRDefault="00336066" w:rsidP="002922FF">
      <w:pPr>
        <w:pStyle w:val="ListBullet"/>
        <w:keepNext/>
        <w:tabs>
          <w:tab w:val="num" w:pos="360"/>
        </w:tabs>
        <w:ind w:left="1080" w:hanging="360"/>
        <w:rPr>
          <w:szCs w:val="24"/>
        </w:rPr>
      </w:pPr>
      <w:r w:rsidRPr="004F69A0">
        <w:rPr>
          <w:szCs w:val="24"/>
        </w:rPr>
        <w:t>sending to young people’s immediate family (mother, father, brother, sister, grandparents or caregiver/s), whereby the young person’s immediate family are not readily able to attend the YDC</w:t>
      </w:r>
      <w:r w:rsidRPr="004F69A0" w:rsidDel="000F51A6">
        <w:rPr>
          <w:szCs w:val="24"/>
        </w:rPr>
        <w:t xml:space="preserve"> </w:t>
      </w:r>
      <w:r w:rsidRPr="004F69A0">
        <w:rPr>
          <w:szCs w:val="24"/>
        </w:rPr>
        <w:t>for social visits. The photo is to be taken against a plain backdrop with no security equipment or infrastructure being visible</w:t>
      </w:r>
    </w:p>
    <w:p w14:paraId="3568FB59" w14:textId="77777777" w:rsidR="00336066" w:rsidRPr="004F69A0" w:rsidRDefault="00336066" w:rsidP="002922FF">
      <w:pPr>
        <w:pStyle w:val="ListBullet"/>
        <w:keepNext/>
        <w:tabs>
          <w:tab w:val="num" w:pos="360"/>
        </w:tabs>
        <w:ind w:left="1080" w:hanging="360"/>
        <w:rPr>
          <w:szCs w:val="24"/>
        </w:rPr>
      </w:pPr>
      <w:r w:rsidRPr="004F69A0">
        <w:rPr>
          <w:szCs w:val="24"/>
        </w:rPr>
        <w:t>young people with family members (limited to parents, spouse and children) if the photograph is for the young person’s use</w:t>
      </w:r>
    </w:p>
    <w:p w14:paraId="177F5BA7" w14:textId="77777777" w:rsidR="00336066" w:rsidRPr="004F69A0" w:rsidRDefault="00336066" w:rsidP="002922FF">
      <w:pPr>
        <w:pStyle w:val="ListBullet"/>
        <w:keepNext/>
        <w:tabs>
          <w:tab w:val="num" w:pos="360"/>
        </w:tabs>
        <w:ind w:left="1080" w:hanging="360"/>
        <w:rPr>
          <w:szCs w:val="24"/>
        </w:rPr>
      </w:pPr>
      <w:r w:rsidRPr="004F69A0">
        <w:rPr>
          <w:szCs w:val="24"/>
        </w:rPr>
        <w:t>photographs of the YDC</w:t>
      </w:r>
      <w:r w:rsidRPr="004F69A0" w:rsidDel="000F51A6">
        <w:rPr>
          <w:szCs w:val="24"/>
        </w:rPr>
        <w:t xml:space="preserve"> </w:t>
      </w:r>
      <w:r w:rsidRPr="004F69A0">
        <w:rPr>
          <w:szCs w:val="24"/>
        </w:rPr>
        <w:t>sporting teams if the photograph is for the use by the YDC</w:t>
      </w:r>
    </w:p>
    <w:p w14:paraId="0BEBD2BD" w14:textId="77777777" w:rsidR="00336066" w:rsidRPr="004F69A0" w:rsidRDefault="00336066" w:rsidP="002922FF">
      <w:pPr>
        <w:pStyle w:val="ListBullet"/>
        <w:keepNext/>
        <w:tabs>
          <w:tab w:val="num" w:pos="360"/>
        </w:tabs>
        <w:ind w:left="1080" w:hanging="360"/>
        <w:rPr>
          <w:szCs w:val="24"/>
        </w:rPr>
      </w:pPr>
      <w:r w:rsidRPr="004F69A0">
        <w:rPr>
          <w:szCs w:val="24"/>
        </w:rPr>
        <w:t>photographs of groups of young people participating in activities approved by the Superintendent if the photograph is for the use of the YDC</w:t>
      </w:r>
    </w:p>
    <w:p w14:paraId="7100518F" w14:textId="77777777" w:rsidR="00336066" w:rsidRPr="004F69A0" w:rsidRDefault="00336066" w:rsidP="002922FF">
      <w:pPr>
        <w:pStyle w:val="ListBullet"/>
        <w:keepNext/>
        <w:tabs>
          <w:tab w:val="num" w:pos="360"/>
        </w:tabs>
        <w:ind w:left="1080" w:hanging="360"/>
        <w:rPr>
          <w:szCs w:val="24"/>
        </w:rPr>
      </w:pPr>
      <w:r w:rsidRPr="004F69A0">
        <w:rPr>
          <w:szCs w:val="24"/>
        </w:rPr>
        <w:t>unidentifiable photographs of individual/groups of young people if the photograph is taken for a purpose and with such conditions as expressly approved by the Superintendent.</w:t>
      </w:r>
    </w:p>
    <w:p w14:paraId="3445BDEE" w14:textId="77777777" w:rsidR="00336066" w:rsidRPr="004F69A0" w:rsidRDefault="00336066" w:rsidP="00336066">
      <w:pPr>
        <w:pStyle w:val="Heading3"/>
        <w:widowControl w:val="0"/>
        <w:rPr>
          <w:szCs w:val="24"/>
        </w:rPr>
      </w:pPr>
      <w:r w:rsidRPr="004F69A0">
        <w:rPr>
          <w:szCs w:val="24"/>
        </w:rPr>
        <w:t>All young people who are having photographs taken are to be dressed appropriately in standard YDC issued attire or approved recreation apparel.</w:t>
      </w:r>
    </w:p>
    <w:p w14:paraId="72942B59" w14:textId="77777777" w:rsidR="00336066" w:rsidRPr="004F69A0" w:rsidRDefault="00336066" w:rsidP="00336066">
      <w:pPr>
        <w:pStyle w:val="Heading2"/>
        <w:widowControl w:val="0"/>
      </w:pPr>
      <w:bookmarkStart w:id="122" w:name="_Toc233899928"/>
      <w:bookmarkStart w:id="123" w:name="_Toc236735862"/>
      <w:bookmarkStart w:id="124" w:name="_Toc238127291"/>
      <w:r w:rsidRPr="004F69A0">
        <w:t>Circumstances where photographs are not permitted</w:t>
      </w:r>
      <w:bookmarkEnd w:id="122"/>
      <w:bookmarkEnd w:id="123"/>
      <w:bookmarkEnd w:id="124"/>
    </w:p>
    <w:p w14:paraId="394FF802" w14:textId="77777777" w:rsidR="00336066" w:rsidRPr="004F69A0" w:rsidRDefault="00336066" w:rsidP="003A4EAC">
      <w:pPr>
        <w:keepLines/>
        <w:widowControl w:val="0"/>
        <w:numPr>
          <w:ilvl w:val="2"/>
          <w:numId w:val="16"/>
        </w:numPr>
        <w:spacing w:before="200" w:after="120"/>
        <w:outlineLvl w:val="2"/>
        <w:rPr>
          <w:bCs/>
        </w:rPr>
      </w:pPr>
      <w:r w:rsidRPr="004F69A0">
        <w:rPr>
          <w:bCs/>
        </w:rPr>
        <w:t>Young people photographs are not permitted under the following circumstances:</w:t>
      </w:r>
    </w:p>
    <w:p w14:paraId="4BEA362C" w14:textId="77777777" w:rsidR="00336066" w:rsidRPr="004F69A0" w:rsidRDefault="00336066" w:rsidP="00336066">
      <w:pPr>
        <w:pStyle w:val="ListBullet"/>
        <w:tabs>
          <w:tab w:val="num" w:pos="360"/>
        </w:tabs>
        <w:ind w:left="1077"/>
      </w:pPr>
      <w:r w:rsidRPr="004F69A0">
        <w:t>Photographs of young people participating in role plays/fancy dress.</w:t>
      </w:r>
    </w:p>
    <w:p w14:paraId="732D20D4" w14:textId="77777777" w:rsidR="00336066" w:rsidRPr="004F69A0" w:rsidRDefault="00336066" w:rsidP="00336066">
      <w:pPr>
        <w:pStyle w:val="ListBullet"/>
        <w:tabs>
          <w:tab w:val="num" w:pos="360"/>
        </w:tabs>
        <w:ind w:left="1077"/>
      </w:pPr>
      <w:bookmarkStart w:id="125" w:name="_Hlk199152573"/>
      <w:r w:rsidRPr="004F69A0">
        <w:t xml:space="preserve">Group photographs other than those permitted in </w:t>
      </w:r>
      <w:r w:rsidRPr="004F69A0">
        <w:rPr>
          <w:szCs w:val="24"/>
        </w:rPr>
        <w:t xml:space="preserve">section </w:t>
      </w:r>
      <w:r w:rsidRPr="004F69A0">
        <w:rPr>
          <w:rFonts w:asciiTheme="minorHAnsi" w:hAnsiTheme="minorHAnsi"/>
          <w:szCs w:val="24"/>
        </w:rPr>
        <w:t>7</w:t>
      </w:r>
      <w:r w:rsidRPr="004F69A0">
        <w:rPr>
          <w:szCs w:val="24"/>
        </w:rPr>
        <w:t>.1.1.</w:t>
      </w:r>
      <w:r w:rsidRPr="004F69A0">
        <w:t xml:space="preserve"> </w:t>
      </w:r>
    </w:p>
    <w:bookmarkEnd w:id="125"/>
    <w:p w14:paraId="255165F8" w14:textId="77777777" w:rsidR="00336066" w:rsidRPr="004F69A0" w:rsidRDefault="00336066" w:rsidP="00336066">
      <w:pPr>
        <w:pStyle w:val="ListBullet"/>
        <w:tabs>
          <w:tab w:val="num" w:pos="360"/>
        </w:tabs>
        <w:ind w:left="1077"/>
      </w:pPr>
      <w:r w:rsidRPr="004F69A0">
        <w:t xml:space="preserve">Photographs that detail the </w:t>
      </w:r>
      <w:bookmarkStart w:id="126" w:name="_Hlk145075441"/>
      <w:r w:rsidRPr="004F69A0">
        <w:t>YDC</w:t>
      </w:r>
      <w:bookmarkEnd w:id="126"/>
      <w:r w:rsidRPr="004F69A0">
        <w:t xml:space="preserve"> security infrastructure.</w:t>
      </w:r>
    </w:p>
    <w:p w14:paraId="3EC1A5CC" w14:textId="77777777" w:rsidR="00336066" w:rsidRPr="004F69A0" w:rsidRDefault="00336066" w:rsidP="00336066">
      <w:pPr>
        <w:pStyle w:val="ListBullet"/>
        <w:tabs>
          <w:tab w:val="num" w:pos="360"/>
        </w:tabs>
        <w:ind w:left="1077"/>
      </w:pPr>
      <w:r w:rsidRPr="004F69A0">
        <w:t>Photographs that include sufficient background in the photograph which identifies that the photograph was taken in the YDC.</w:t>
      </w:r>
    </w:p>
    <w:p w14:paraId="2602609F" w14:textId="77777777" w:rsidR="00336066" w:rsidRPr="004F69A0" w:rsidRDefault="00336066" w:rsidP="00336066">
      <w:pPr>
        <w:pStyle w:val="ListBullet"/>
        <w:tabs>
          <w:tab w:val="num" w:pos="360"/>
        </w:tabs>
        <w:ind w:left="1077"/>
      </w:pPr>
      <w:r w:rsidRPr="004F69A0">
        <w:t>Photographs with other identifiable persons in the background who are not part of the photo.</w:t>
      </w:r>
    </w:p>
    <w:p w14:paraId="4441819D" w14:textId="77777777" w:rsidR="00336066" w:rsidRPr="004F69A0" w:rsidRDefault="00336066" w:rsidP="00336066">
      <w:pPr>
        <w:pStyle w:val="ListBullet"/>
        <w:tabs>
          <w:tab w:val="num" w:pos="360"/>
        </w:tabs>
        <w:ind w:left="1077"/>
      </w:pPr>
      <w:r w:rsidRPr="004F69A0">
        <w:t>Photographs depicting gang signs, rude or inappropriate behaviour.</w:t>
      </w:r>
    </w:p>
    <w:p w14:paraId="20163350" w14:textId="77777777" w:rsidR="00336066" w:rsidRPr="004F69A0" w:rsidRDefault="00336066" w:rsidP="00336066">
      <w:pPr>
        <w:pStyle w:val="Heading2"/>
        <w:widowControl w:val="0"/>
      </w:pPr>
      <w:bookmarkStart w:id="127" w:name="_Toc233899929"/>
      <w:bookmarkStart w:id="128" w:name="_Toc236735863"/>
      <w:bookmarkStart w:id="129" w:name="_Toc238127292"/>
      <w:r w:rsidRPr="004F69A0">
        <w:t>Photograph assurance</w:t>
      </w:r>
      <w:bookmarkEnd w:id="127"/>
      <w:bookmarkEnd w:id="128"/>
      <w:bookmarkEnd w:id="129"/>
      <w:r w:rsidRPr="004F69A0">
        <w:t xml:space="preserve"> </w:t>
      </w:r>
    </w:p>
    <w:p w14:paraId="0EBB3E49" w14:textId="77777777" w:rsidR="00336066" w:rsidRPr="004F69A0" w:rsidRDefault="00336066" w:rsidP="00336066">
      <w:pPr>
        <w:pStyle w:val="Heading3"/>
        <w:widowControl w:val="0"/>
      </w:pPr>
      <w:r w:rsidRPr="004F69A0">
        <w:t xml:space="preserve">Before any photograph is issued or removed from the YDC, it is to be provided to the Assistant Superintendent Security who is responsible for ensuring the photographs are vetted to ensure compliance with section 7. </w:t>
      </w:r>
    </w:p>
    <w:p w14:paraId="40512F2A" w14:textId="77777777" w:rsidR="00336066" w:rsidRPr="004F69A0" w:rsidRDefault="00336066" w:rsidP="00336066">
      <w:pPr>
        <w:pStyle w:val="Heading3"/>
        <w:widowControl w:val="0"/>
      </w:pPr>
      <w:r w:rsidRPr="004F69A0">
        <w:lastRenderedPageBreak/>
        <w:t xml:space="preserve">In addition to 7.3.1, the Assistant Superintendent Security shall not permit the issue or removal from the YDC of any photograph if it may impact negatively on the Department of Justice or be deemed distressful to victims of crime or their families. </w:t>
      </w:r>
    </w:p>
    <w:p w14:paraId="058B4464" w14:textId="77777777" w:rsidR="00336066" w:rsidRPr="004F69A0" w:rsidRDefault="00336066" w:rsidP="00336066">
      <w:pPr>
        <w:pStyle w:val="Heading3"/>
        <w:widowControl w:val="0"/>
      </w:pPr>
      <w:r w:rsidRPr="004F69A0">
        <w:t xml:space="preserve">Any photograph deemed inappropriate or not compliant with section </w:t>
      </w:r>
      <w:r w:rsidRPr="004F69A0">
        <w:rPr>
          <w:bCs w:val="0"/>
        </w:rPr>
        <w:t>7</w:t>
      </w:r>
      <w:r w:rsidRPr="004F69A0">
        <w:t xml:space="preserve"> shall be destroyed by the Assistant Superintendent Security and the digital image removed from the camera’s memory.</w:t>
      </w:r>
    </w:p>
    <w:p w14:paraId="70630C89" w14:textId="184ADB27" w:rsidR="00F533CF" w:rsidRPr="004F69A0" w:rsidRDefault="009D49EF" w:rsidP="00D61250">
      <w:pPr>
        <w:pStyle w:val="Heading1"/>
      </w:pPr>
      <w:bookmarkStart w:id="130" w:name="_Toc238127293"/>
      <w:r w:rsidRPr="004F69A0">
        <w:t>Definitions</w:t>
      </w:r>
      <w:bookmarkEnd w:id="130"/>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086"/>
        <w:gridCol w:w="16"/>
        <w:gridCol w:w="6824"/>
      </w:tblGrid>
      <w:tr w:rsidR="00C545D7" w:rsidRPr="004F69A0" w14:paraId="15F2AA14" w14:textId="77777777" w:rsidTr="00D61250">
        <w:trPr>
          <w:cnfStyle w:val="100000000000" w:firstRow="1" w:lastRow="0" w:firstColumn="0" w:lastColumn="0" w:oddVBand="0" w:evenVBand="0" w:oddHBand="0" w:evenHBand="0" w:firstRowFirstColumn="0" w:firstRowLastColumn="0" w:lastRowFirstColumn="0" w:lastRowLastColumn="0"/>
          <w:cantSplit/>
          <w:tblHeader/>
        </w:trPr>
        <w:tc>
          <w:tcPr>
            <w:tcW w:w="2086" w:type="dxa"/>
            <w:shd w:val="clear" w:color="auto" w:fill="203866"/>
          </w:tcPr>
          <w:p w14:paraId="67FE0ECC" w14:textId="77777777" w:rsidR="00C545D7" w:rsidRPr="004F69A0" w:rsidRDefault="00C545D7" w:rsidP="00D61250">
            <w:pPr>
              <w:pStyle w:val="Tableheading"/>
              <w:keepLines/>
            </w:pPr>
            <w:r w:rsidRPr="004F69A0">
              <w:t>Term</w:t>
            </w:r>
          </w:p>
        </w:tc>
        <w:tc>
          <w:tcPr>
            <w:tcW w:w="6840" w:type="dxa"/>
            <w:gridSpan w:val="2"/>
            <w:shd w:val="clear" w:color="auto" w:fill="203866"/>
          </w:tcPr>
          <w:p w14:paraId="188A8A91" w14:textId="77777777" w:rsidR="00C545D7" w:rsidRPr="004F69A0" w:rsidRDefault="00C545D7" w:rsidP="00D61250">
            <w:pPr>
              <w:pStyle w:val="Tableheading"/>
              <w:keepLines/>
            </w:pPr>
            <w:r w:rsidRPr="004F69A0">
              <w:t xml:space="preserve">Definition </w:t>
            </w:r>
          </w:p>
        </w:tc>
      </w:tr>
      <w:tr w:rsidR="00D61250" w:rsidRPr="004F69A0" w14:paraId="29183ACF" w14:textId="77777777" w:rsidTr="00D61250">
        <w:trPr>
          <w:cantSplit/>
        </w:trPr>
        <w:tc>
          <w:tcPr>
            <w:tcW w:w="2102" w:type="dxa"/>
            <w:gridSpan w:val="2"/>
          </w:tcPr>
          <w:p w14:paraId="43F13A8A" w14:textId="289901E9" w:rsidR="00D61250" w:rsidRPr="004F69A0" w:rsidRDefault="00D61250" w:rsidP="00D61250">
            <w:pPr>
              <w:keepLines/>
              <w:spacing w:before="120"/>
            </w:pPr>
            <w:r w:rsidRPr="004F69A0">
              <w:t>Authorised Officer</w:t>
            </w:r>
          </w:p>
        </w:tc>
        <w:tc>
          <w:tcPr>
            <w:tcW w:w="6824" w:type="dxa"/>
          </w:tcPr>
          <w:p w14:paraId="185FAA62" w14:textId="37BEE5A9" w:rsidR="00D61250" w:rsidRPr="004F69A0" w:rsidRDefault="00D61250" w:rsidP="00D61250">
            <w:pPr>
              <w:keepLines/>
              <w:spacing w:before="120"/>
            </w:pPr>
            <w:r w:rsidRPr="004F69A0">
              <w:t>An officer authorised by the Superintendent to conduct a function or activity from this COPP. This authorisation will be made in writing and recorded.</w:t>
            </w:r>
          </w:p>
        </w:tc>
      </w:tr>
      <w:tr w:rsidR="00D61250" w:rsidRPr="004F69A0" w14:paraId="6E3493FD" w14:textId="77777777" w:rsidTr="00D61250">
        <w:trPr>
          <w:cantSplit/>
        </w:trPr>
        <w:tc>
          <w:tcPr>
            <w:tcW w:w="2102" w:type="dxa"/>
            <w:gridSpan w:val="2"/>
          </w:tcPr>
          <w:p w14:paraId="72A99908" w14:textId="3E9F2421" w:rsidR="00D61250" w:rsidRPr="004F69A0" w:rsidRDefault="00D61250" w:rsidP="00D61250">
            <w:pPr>
              <w:keepLines/>
              <w:spacing w:before="120"/>
            </w:pPr>
            <w:r w:rsidRPr="004F69A0">
              <w:t>Commissioner’s Operating Policy and Procedures (COPP)</w:t>
            </w:r>
          </w:p>
        </w:tc>
        <w:tc>
          <w:tcPr>
            <w:tcW w:w="6824" w:type="dxa"/>
          </w:tcPr>
          <w:p w14:paraId="6F60C363" w14:textId="7A39D03D" w:rsidR="00D61250" w:rsidRPr="004F69A0" w:rsidRDefault="00D61250" w:rsidP="00D61250">
            <w:pPr>
              <w:keepLines/>
              <w:spacing w:before="120"/>
            </w:pPr>
            <w:r w:rsidRPr="004F69A0">
              <w:t>Operational Instruments that provide instructions to staff on how the relevant legislative requirements are implemented.</w:t>
            </w:r>
          </w:p>
        </w:tc>
      </w:tr>
      <w:tr w:rsidR="00D61250" w:rsidRPr="004F69A0" w14:paraId="7D0F3B25" w14:textId="77777777" w:rsidTr="00D61250">
        <w:trPr>
          <w:cantSplit/>
        </w:trPr>
        <w:tc>
          <w:tcPr>
            <w:tcW w:w="2102" w:type="dxa"/>
            <w:gridSpan w:val="2"/>
          </w:tcPr>
          <w:p w14:paraId="721E47D2" w14:textId="16F6B497" w:rsidR="00D61250" w:rsidRPr="004F69A0" w:rsidRDefault="00D61250" w:rsidP="00D61250">
            <w:pPr>
              <w:keepLines/>
              <w:spacing w:before="120"/>
            </w:pPr>
            <w:r w:rsidRPr="004F69A0">
              <w:t xml:space="preserve">Custodial Officer </w:t>
            </w:r>
          </w:p>
        </w:tc>
        <w:tc>
          <w:tcPr>
            <w:tcW w:w="6824" w:type="dxa"/>
          </w:tcPr>
          <w:p w14:paraId="0EB62752" w14:textId="588FB055" w:rsidR="00D61250" w:rsidRPr="004F69A0" w:rsidRDefault="00EC06D6" w:rsidP="00D61250">
            <w:pPr>
              <w:keepLines/>
              <w:spacing w:before="120"/>
            </w:pPr>
            <w:r w:rsidRPr="004F69A0">
              <w:rPr>
                <w:rFonts w:cs="Arial"/>
                <w:szCs w:val="24"/>
              </w:rPr>
              <w:t xml:space="preserve">In accordance with section 11(1a)(a) of the </w:t>
            </w:r>
            <w:r w:rsidRPr="004F69A0">
              <w:rPr>
                <w:rFonts w:cs="Arial"/>
                <w:i/>
                <w:iCs/>
                <w:szCs w:val="24"/>
              </w:rPr>
              <w:t>Young Offenders Act 1994</w:t>
            </w:r>
            <w:r w:rsidRPr="004F69A0">
              <w:rPr>
                <w:rFonts w:cs="Arial"/>
                <w:szCs w:val="24"/>
              </w:rPr>
              <w:t>, a Custodial Officer is a person appointed as a custodial officer for non-administrative functions.</w:t>
            </w:r>
          </w:p>
        </w:tc>
      </w:tr>
      <w:tr w:rsidR="00D61250" w:rsidRPr="004F69A0" w14:paraId="4B5C2BD6" w14:textId="77777777" w:rsidTr="00D61250">
        <w:trPr>
          <w:cantSplit/>
        </w:trPr>
        <w:tc>
          <w:tcPr>
            <w:tcW w:w="2102" w:type="dxa"/>
            <w:gridSpan w:val="2"/>
          </w:tcPr>
          <w:p w14:paraId="123CEF52" w14:textId="28CE5EC4" w:rsidR="00D61250" w:rsidRPr="004F69A0" w:rsidRDefault="00D61250" w:rsidP="00D61250">
            <w:pPr>
              <w:keepLines/>
              <w:spacing w:before="120"/>
            </w:pPr>
            <w:r w:rsidRPr="004F69A0">
              <w:t>Delegate</w:t>
            </w:r>
          </w:p>
        </w:tc>
        <w:tc>
          <w:tcPr>
            <w:tcW w:w="6824" w:type="dxa"/>
          </w:tcPr>
          <w:p w14:paraId="46B5E698" w14:textId="4329B31C" w:rsidR="00D61250" w:rsidRPr="004F69A0" w:rsidRDefault="00D61250" w:rsidP="00D61250">
            <w:pPr>
              <w:keepLines/>
              <w:spacing w:before="120"/>
            </w:pPr>
            <w:r w:rsidRPr="004F69A0">
              <w:t xml:space="preserve">An officer delegated a function in accordance with section 197 of the </w:t>
            </w:r>
            <w:r w:rsidRPr="004F69A0">
              <w:rPr>
                <w:i/>
                <w:iCs/>
              </w:rPr>
              <w:t>Young Offenders Act 1994</w:t>
            </w:r>
            <w:r w:rsidRPr="004F69A0">
              <w:t>.</w:t>
            </w:r>
          </w:p>
        </w:tc>
      </w:tr>
      <w:tr w:rsidR="00D61250" w:rsidRPr="004F69A0" w14:paraId="4349662D" w14:textId="77777777" w:rsidTr="00D61250">
        <w:trPr>
          <w:cantSplit/>
        </w:trPr>
        <w:tc>
          <w:tcPr>
            <w:tcW w:w="2102" w:type="dxa"/>
            <w:gridSpan w:val="2"/>
          </w:tcPr>
          <w:p w14:paraId="2A0A89AF" w14:textId="29EE65F3" w:rsidR="00D61250" w:rsidRPr="004F69A0" w:rsidRDefault="00D61250" w:rsidP="00D61250">
            <w:pPr>
              <w:keepLines/>
              <w:spacing w:before="120"/>
            </w:pPr>
            <w:r w:rsidRPr="004F69A0">
              <w:t>Detainee</w:t>
            </w:r>
          </w:p>
        </w:tc>
        <w:tc>
          <w:tcPr>
            <w:tcW w:w="6824" w:type="dxa"/>
          </w:tcPr>
          <w:p w14:paraId="18CF68C5" w14:textId="77777777" w:rsidR="00EC06D6" w:rsidRPr="004F69A0" w:rsidRDefault="00EC06D6" w:rsidP="00EC06D6">
            <w:pPr>
              <w:rPr>
                <w:rFonts w:eastAsia="Times New Roman" w:cs="Arial"/>
                <w:iCs/>
                <w:szCs w:val="24"/>
              </w:rPr>
            </w:pPr>
            <w:r w:rsidRPr="004F69A0">
              <w:rPr>
                <w:rFonts w:eastAsia="Times New Roman" w:cs="Arial"/>
                <w:szCs w:val="24"/>
              </w:rPr>
              <w:t>Means a person who is accommodated in a detention centre</w:t>
            </w:r>
            <w:r w:rsidRPr="004F69A0">
              <w:rPr>
                <w:rFonts w:cs="Arial"/>
                <w:szCs w:val="24"/>
              </w:rPr>
              <w:t xml:space="preserve"> </w:t>
            </w:r>
            <w:r w:rsidRPr="004F69A0">
              <w:rPr>
                <w:rFonts w:eastAsia="Times New Roman" w:cs="Arial"/>
                <w:szCs w:val="24"/>
              </w:rPr>
              <w:t xml:space="preserve">as defined in section 3 of the </w:t>
            </w:r>
            <w:r w:rsidRPr="004F69A0">
              <w:rPr>
                <w:rFonts w:eastAsia="Times New Roman" w:cs="Arial"/>
                <w:i/>
                <w:szCs w:val="24"/>
              </w:rPr>
              <w:t>Young Offenders Act 1994</w:t>
            </w:r>
            <w:r w:rsidRPr="004F69A0">
              <w:rPr>
                <w:rFonts w:eastAsia="Times New Roman" w:cs="Arial"/>
                <w:iCs/>
                <w:szCs w:val="24"/>
              </w:rPr>
              <w:t xml:space="preserve"> or, a young person subject to a custody order or an interim or extended custody order under the </w:t>
            </w:r>
            <w:r w:rsidRPr="004F69A0">
              <w:rPr>
                <w:rFonts w:eastAsia="Times New Roman" w:cs="Arial"/>
                <w:i/>
                <w:szCs w:val="24"/>
              </w:rPr>
              <w:t>Criminal Law (Mental Impairment) Act 2023.</w:t>
            </w:r>
          </w:p>
          <w:p w14:paraId="67F30D54" w14:textId="77777777" w:rsidR="00EC06D6" w:rsidRPr="004F69A0" w:rsidRDefault="00EC06D6" w:rsidP="00EC06D6">
            <w:pPr>
              <w:rPr>
                <w:rFonts w:eastAsia="Times New Roman" w:cs="Arial"/>
                <w:szCs w:val="24"/>
              </w:rPr>
            </w:pPr>
          </w:p>
          <w:p w14:paraId="7150C95A" w14:textId="72533F75" w:rsidR="00D61250" w:rsidRPr="004F69A0" w:rsidRDefault="00EC06D6" w:rsidP="00EC06D6">
            <w:pPr>
              <w:keepLines/>
              <w:spacing w:before="120"/>
            </w:pPr>
            <w:r w:rsidRPr="004F69A0">
              <w:rPr>
                <w:rFonts w:cs="Arial"/>
                <w:szCs w:val="24"/>
              </w:rPr>
              <w:t>For the purpose of this COPP, all references to ‘detainee’ will be replaced with the term ‘young person’.</w:t>
            </w:r>
          </w:p>
        </w:tc>
      </w:tr>
      <w:tr w:rsidR="00D61250" w:rsidRPr="004F69A0" w14:paraId="16A4F3F6" w14:textId="77777777" w:rsidTr="00D61250">
        <w:trPr>
          <w:cantSplit/>
        </w:trPr>
        <w:tc>
          <w:tcPr>
            <w:tcW w:w="2102" w:type="dxa"/>
            <w:gridSpan w:val="2"/>
          </w:tcPr>
          <w:p w14:paraId="71E19626" w14:textId="7AA7B8BD" w:rsidR="00D61250" w:rsidRPr="004F69A0" w:rsidRDefault="00D61250" w:rsidP="00D61250">
            <w:pPr>
              <w:keepLines/>
              <w:spacing w:before="120"/>
            </w:pPr>
            <w:r w:rsidRPr="004F69A0">
              <w:t>Detainee Telephone System (DTS)</w:t>
            </w:r>
          </w:p>
        </w:tc>
        <w:tc>
          <w:tcPr>
            <w:tcW w:w="6824" w:type="dxa"/>
          </w:tcPr>
          <w:p w14:paraId="764A2CC8" w14:textId="0F672F49" w:rsidR="00D61250" w:rsidRPr="004F69A0" w:rsidRDefault="00D61250" w:rsidP="00D61250">
            <w:pPr>
              <w:keepLines/>
              <w:spacing w:before="120"/>
            </w:pPr>
            <w:r w:rsidRPr="004F69A0">
              <w:t>The telephone system provided for a young person’s use.</w:t>
            </w:r>
          </w:p>
        </w:tc>
      </w:tr>
      <w:tr w:rsidR="00D61250" w:rsidRPr="004F69A0" w14:paraId="0EB88B5C" w14:textId="77777777" w:rsidTr="00D61250">
        <w:trPr>
          <w:cantSplit/>
        </w:trPr>
        <w:tc>
          <w:tcPr>
            <w:tcW w:w="2102" w:type="dxa"/>
            <w:gridSpan w:val="2"/>
          </w:tcPr>
          <w:p w14:paraId="512FEF38" w14:textId="7084594B" w:rsidR="00D61250" w:rsidRPr="004F69A0" w:rsidRDefault="00D61250" w:rsidP="00D61250">
            <w:pPr>
              <w:keepLines/>
              <w:spacing w:before="120"/>
            </w:pPr>
            <w:r w:rsidRPr="004F69A0">
              <w:t>General Mail</w:t>
            </w:r>
          </w:p>
        </w:tc>
        <w:tc>
          <w:tcPr>
            <w:tcW w:w="6824" w:type="dxa"/>
          </w:tcPr>
          <w:p w14:paraId="36F922CB" w14:textId="20628FFA" w:rsidR="00D61250" w:rsidRPr="004F69A0" w:rsidRDefault="00D61250" w:rsidP="00D61250">
            <w:pPr>
              <w:keepLines/>
              <w:spacing w:before="120"/>
            </w:pPr>
            <w:r w:rsidRPr="004F69A0">
              <w:t>Any letter, parcel, card or package.</w:t>
            </w:r>
          </w:p>
        </w:tc>
      </w:tr>
      <w:tr w:rsidR="00D61250" w:rsidRPr="004F69A0" w14:paraId="7BE70F85" w14:textId="77777777" w:rsidTr="00D61250">
        <w:trPr>
          <w:cantSplit/>
        </w:trPr>
        <w:tc>
          <w:tcPr>
            <w:tcW w:w="2102" w:type="dxa"/>
            <w:gridSpan w:val="2"/>
          </w:tcPr>
          <w:p w14:paraId="47D31616" w14:textId="003A3BDF" w:rsidR="00D61250" w:rsidRPr="004F69A0" w:rsidRDefault="00D61250" w:rsidP="00D61250">
            <w:pPr>
              <w:keepLines/>
              <w:spacing w:before="120"/>
            </w:pPr>
            <w:r w:rsidRPr="004F69A0">
              <w:t xml:space="preserve">Letter </w:t>
            </w:r>
          </w:p>
        </w:tc>
        <w:tc>
          <w:tcPr>
            <w:tcW w:w="6824" w:type="dxa"/>
          </w:tcPr>
          <w:p w14:paraId="08032675" w14:textId="55178984" w:rsidR="00D61250" w:rsidRPr="004F69A0" w:rsidRDefault="00D61250" w:rsidP="00D61250">
            <w:pPr>
              <w:keepLines/>
              <w:spacing w:before="120"/>
            </w:pPr>
            <w:r w:rsidRPr="004F69A0">
              <w:t xml:space="preserve">A standard article which complies with the requirements as set down by Australia Post. </w:t>
            </w:r>
          </w:p>
        </w:tc>
      </w:tr>
      <w:tr w:rsidR="00D61250" w:rsidRPr="004F69A0" w14:paraId="336CB482" w14:textId="77777777" w:rsidTr="00D61250">
        <w:trPr>
          <w:cantSplit/>
        </w:trPr>
        <w:tc>
          <w:tcPr>
            <w:tcW w:w="2102" w:type="dxa"/>
            <w:gridSpan w:val="2"/>
          </w:tcPr>
          <w:p w14:paraId="6A4B6A48" w14:textId="7817A511" w:rsidR="00D61250" w:rsidRPr="004F69A0" w:rsidRDefault="00D61250" w:rsidP="00D61250">
            <w:pPr>
              <w:keepLines/>
              <w:spacing w:before="120"/>
            </w:pPr>
            <w:r w:rsidRPr="004F69A0">
              <w:rPr>
                <w:rFonts w:cs="Arial"/>
              </w:rPr>
              <w:lastRenderedPageBreak/>
              <w:t>Officers and Employees of Particular Classes</w:t>
            </w:r>
          </w:p>
        </w:tc>
        <w:tc>
          <w:tcPr>
            <w:tcW w:w="6824" w:type="dxa"/>
          </w:tcPr>
          <w:p w14:paraId="3E247EE1" w14:textId="77777777" w:rsidR="00D61250" w:rsidRPr="004F69A0" w:rsidRDefault="00D61250" w:rsidP="00D61250">
            <w:pPr>
              <w:spacing w:before="120"/>
              <w:rPr>
                <w:rFonts w:eastAsia="Times New Roman" w:cs="Arial"/>
              </w:rPr>
            </w:pPr>
            <w:r w:rsidRPr="004F69A0">
              <w:rPr>
                <w:rFonts w:eastAsia="Times New Roman" w:cs="Arial"/>
              </w:rPr>
              <w:t xml:space="preserve">The following descriptions of classes of officers and employees are prescribed for the purpose of section 11(1a)(b) of the </w:t>
            </w:r>
            <w:r w:rsidRPr="004F69A0">
              <w:rPr>
                <w:rFonts w:eastAsia="Times New Roman" w:cs="Arial"/>
                <w:i/>
              </w:rPr>
              <w:t>Young Offenders Act 1994</w:t>
            </w:r>
            <w:r w:rsidRPr="004F69A0">
              <w:rPr>
                <w:rFonts w:eastAsia="Times New Roman" w:cs="Arial"/>
              </w:rPr>
              <w:t xml:space="preserve"> and regulation 49(2) of the </w:t>
            </w:r>
            <w:r w:rsidRPr="004F69A0">
              <w:rPr>
                <w:rFonts w:eastAsia="Times New Roman" w:cs="Arial"/>
                <w:iCs/>
              </w:rPr>
              <w:t>Young Offender Regulations 1995</w:t>
            </w:r>
            <w:r w:rsidRPr="004F69A0">
              <w:rPr>
                <w:rFonts w:eastAsia="Times New Roman" w:cs="Arial"/>
              </w:rPr>
              <w:t>:</w:t>
            </w:r>
          </w:p>
          <w:p w14:paraId="19244167" w14:textId="77777777" w:rsidR="00D61250" w:rsidRPr="004F69A0" w:rsidRDefault="00D61250" w:rsidP="00D61250">
            <w:pPr>
              <w:pStyle w:val="ListParagraph"/>
              <w:keepLines w:val="0"/>
              <w:numPr>
                <w:ilvl w:val="0"/>
                <w:numId w:val="29"/>
              </w:numPr>
              <w:spacing w:before="120"/>
              <w:rPr>
                <w:rFonts w:eastAsia="Times New Roman" w:cs="Arial"/>
              </w:rPr>
            </w:pPr>
            <w:r w:rsidRPr="004F69A0">
              <w:rPr>
                <w:rFonts w:eastAsia="Times New Roman" w:cs="Arial"/>
              </w:rPr>
              <w:t>Medical staff – persons who have undergone medical, nursing or health training and hold qualifications indicating successful completion of that training.</w:t>
            </w:r>
          </w:p>
          <w:p w14:paraId="1EEDC0B8" w14:textId="77777777" w:rsidR="00D61250" w:rsidRPr="004F69A0" w:rsidRDefault="00D61250" w:rsidP="00D61250">
            <w:pPr>
              <w:pStyle w:val="ListParagraph"/>
              <w:keepLines w:val="0"/>
              <w:numPr>
                <w:ilvl w:val="0"/>
                <w:numId w:val="29"/>
              </w:numPr>
              <w:spacing w:before="120"/>
              <w:rPr>
                <w:rFonts w:eastAsia="Times New Roman" w:cs="Arial"/>
              </w:rPr>
            </w:pPr>
            <w:r w:rsidRPr="004F69A0">
              <w:rPr>
                <w:rFonts w:eastAsia="Times New Roman" w:cs="Arial"/>
              </w:rPr>
              <w:t>Teaching staff – persons who provide recreation or sports supervision, teachers, vocational trainers and social trainers.</w:t>
            </w:r>
          </w:p>
          <w:p w14:paraId="7D2297B1" w14:textId="77777777" w:rsidR="00D61250" w:rsidRPr="004F69A0" w:rsidRDefault="00D61250" w:rsidP="00D61250">
            <w:pPr>
              <w:pStyle w:val="ListParagraph"/>
              <w:keepLines w:val="0"/>
              <w:numPr>
                <w:ilvl w:val="0"/>
                <w:numId w:val="29"/>
              </w:numPr>
              <w:spacing w:before="120"/>
              <w:rPr>
                <w:rFonts w:eastAsia="Times New Roman" w:cs="Arial"/>
              </w:rPr>
            </w:pPr>
            <w:r w:rsidRPr="004F69A0">
              <w:rPr>
                <w:rFonts w:eastAsia="Times New Roman" w:cs="Arial"/>
              </w:rPr>
              <w:t>Program support staff – counsellors, program facilitators and librarians.</w:t>
            </w:r>
          </w:p>
          <w:p w14:paraId="6A394DDB" w14:textId="728BED7C" w:rsidR="00D61250" w:rsidRPr="004F69A0" w:rsidRDefault="00D61250" w:rsidP="00D61250">
            <w:pPr>
              <w:pStyle w:val="ListParagraph"/>
              <w:keepLines w:val="0"/>
              <w:numPr>
                <w:ilvl w:val="0"/>
                <w:numId w:val="29"/>
              </w:numPr>
              <w:spacing w:before="120"/>
              <w:rPr>
                <w:rFonts w:eastAsia="Times New Roman" w:cs="Arial"/>
              </w:rPr>
            </w:pPr>
            <w:r w:rsidRPr="004F69A0">
              <w:rPr>
                <w:rFonts w:cs="Arial"/>
              </w:rPr>
              <w:t xml:space="preserve">Centre support staff </w:t>
            </w:r>
            <w:r w:rsidRPr="004F69A0">
              <w:rPr>
                <w:rFonts w:eastAsia="Times New Roman" w:cs="Arial"/>
              </w:rPr>
              <w:t xml:space="preserve">– </w:t>
            </w:r>
            <w:r w:rsidRPr="004F69A0">
              <w:rPr>
                <w:rFonts w:cs="Arial"/>
              </w:rPr>
              <w:t>cleaning staff, laundry staff, gardening staff, vehicle driving staff, maintenance staff and hairdressers.</w:t>
            </w:r>
          </w:p>
        </w:tc>
      </w:tr>
      <w:tr w:rsidR="00D61250" w:rsidRPr="004F69A0" w14:paraId="44E57D30" w14:textId="77777777" w:rsidTr="00D61250">
        <w:trPr>
          <w:cantSplit/>
        </w:trPr>
        <w:tc>
          <w:tcPr>
            <w:tcW w:w="2102" w:type="dxa"/>
            <w:gridSpan w:val="2"/>
          </w:tcPr>
          <w:p w14:paraId="6C55B2EB" w14:textId="3BAE7372" w:rsidR="00D61250" w:rsidRPr="004F69A0" w:rsidRDefault="00D61250" w:rsidP="00D61250">
            <w:pPr>
              <w:keepLines/>
              <w:spacing w:before="120"/>
            </w:pPr>
            <w:r w:rsidRPr="004F69A0">
              <w:rPr>
                <w:rFonts w:cs="Arial"/>
              </w:rPr>
              <w:t xml:space="preserve">‘Officer Initiated’ Telephone Call </w:t>
            </w:r>
          </w:p>
        </w:tc>
        <w:tc>
          <w:tcPr>
            <w:tcW w:w="6824" w:type="dxa"/>
          </w:tcPr>
          <w:p w14:paraId="2EBDDD74" w14:textId="2E8FBCFF" w:rsidR="00D61250" w:rsidRPr="004F69A0" w:rsidRDefault="00D61250" w:rsidP="00D61250">
            <w:pPr>
              <w:keepLines/>
              <w:spacing w:before="120"/>
            </w:pPr>
            <w:r w:rsidRPr="004F69A0">
              <w:rPr>
                <w:rFonts w:eastAsia="Times New Roman" w:cs="Arial"/>
              </w:rPr>
              <w:t>Where an officer establishes a call either through the detainee telephone system using a generic PIN number or through a standard telephone line.</w:t>
            </w:r>
          </w:p>
        </w:tc>
      </w:tr>
      <w:tr w:rsidR="00EC06D6" w:rsidRPr="004F69A0" w14:paraId="31DDD6C9" w14:textId="77777777" w:rsidTr="00D61250">
        <w:trPr>
          <w:cantSplit/>
        </w:trPr>
        <w:tc>
          <w:tcPr>
            <w:tcW w:w="2102" w:type="dxa"/>
            <w:gridSpan w:val="2"/>
          </w:tcPr>
          <w:p w14:paraId="4F77EA95" w14:textId="03B61E7D" w:rsidR="00EC06D6" w:rsidRPr="004F69A0" w:rsidRDefault="00EC06D6" w:rsidP="00EC06D6">
            <w:pPr>
              <w:keepLines/>
              <w:spacing w:before="120"/>
              <w:rPr>
                <w:color w:val="000000" w:themeColor="text1"/>
              </w:rPr>
            </w:pPr>
            <w:r w:rsidRPr="004F69A0">
              <w:t>Responsible Adult</w:t>
            </w:r>
          </w:p>
        </w:tc>
        <w:tc>
          <w:tcPr>
            <w:tcW w:w="6824" w:type="dxa"/>
          </w:tcPr>
          <w:p w14:paraId="466F2B53" w14:textId="7CBC5050" w:rsidR="00EC06D6" w:rsidRPr="004F69A0" w:rsidRDefault="00EC06D6" w:rsidP="00EC06D6">
            <w:pPr>
              <w:keepLines/>
              <w:spacing w:before="120"/>
              <w:rPr>
                <w:color w:val="000000" w:themeColor="text1"/>
              </w:rPr>
            </w:pPr>
            <w:r w:rsidRPr="004F69A0">
              <w:t>In relation to a young person means parent or guardian, or other person having responsibility for the day-to-day care of the young person but does not include a person who the regulations may provide is not a responsible adult.</w:t>
            </w:r>
          </w:p>
        </w:tc>
      </w:tr>
      <w:tr w:rsidR="00D61250" w:rsidRPr="004F69A0" w14:paraId="07A2AC0B" w14:textId="77777777" w:rsidTr="00D61250">
        <w:trPr>
          <w:cantSplit/>
        </w:trPr>
        <w:tc>
          <w:tcPr>
            <w:tcW w:w="2102" w:type="dxa"/>
            <w:gridSpan w:val="2"/>
          </w:tcPr>
          <w:p w14:paraId="0C78C6E0" w14:textId="68E4BB37" w:rsidR="00D61250" w:rsidRPr="004F69A0" w:rsidRDefault="00D61250" w:rsidP="00D61250">
            <w:pPr>
              <w:keepLines/>
              <w:spacing w:before="120"/>
            </w:pPr>
            <w:r w:rsidRPr="004F69A0">
              <w:rPr>
                <w:color w:val="000000" w:themeColor="text1"/>
              </w:rPr>
              <w:t>Restraining Order</w:t>
            </w:r>
          </w:p>
        </w:tc>
        <w:tc>
          <w:tcPr>
            <w:tcW w:w="6824" w:type="dxa"/>
          </w:tcPr>
          <w:p w14:paraId="10722FDB" w14:textId="29EF2B63" w:rsidR="00D61250" w:rsidRPr="004F69A0" w:rsidRDefault="00D61250" w:rsidP="00D61250">
            <w:pPr>
              <w:keepLines/>
              <w:spacing w:before="120"/>
            </w:pPr>
            <w:r w:rsidRPr="004F69A0">
              <w:rPr>
                <w:color w:val="000000" w:themeColor="text1"/>
              </w:rPr>
              <w:t xml:space="preserve">An order imposing restraint of the kind referred to in section 13 of the </w:t>
            </w:r>
            <w:r w:rsidRPr="004F69A0">
              <w:rPr>
                <w:i/>
                <w:iCs/>
                <w:color w:val="000000" w:themeColor="text1"/>
              </w:rPr>
              <w:t>Restraining Orders Act 1997</w:t>
            </w:r>
            <w:r w:rsidRPr="004F69A0">
              <w:rPr>
                <w:color w:val="000000" w:themeColor="text1"/>
              </w:rPr>
              <w:t xml:space="preserve"> – including Family Violence Restraining Orders (FVRO), Violence Restraining Order (VRO), Misconduct Restraining Order (MRO).</w:t>
            </w:r>
          </w:p>
        </w:tc>
      </w:tr>
      <w:tr w:rsidR="00D61250" w:rsidRPr="004F69A0" w14:paraId="2F23E1EA" w14:textId="77777777" w:rsidTr="00D61250">
        <w:trPr>
          <w:cantSplit/>
        </w:trPr>
        <w:tc>
          <w:tcPr>
            <w:tcW w:w="2102" w:type="dxa"/>
            <w:gridSpan w:val="2"/>
          </w:tcPr>
          <w:p w14:paraId="06AEE06A" w14:textId="2D2DF36B" w:rsidR="00D61250" w:rsidRPr="004F69A0" w:rsidRDefault="00D61250" w:rsidP="00D61250">
            <w:pPr>
              <w:keepLines/>
              <w:spacing w:before="120"/>
            </w:pPr>
            <w:r w:rsidRPr="004F69A0">
              <w:t xml:space="preserve">Senior Officer </w:t>
            </w:r>
          </w:p>
        </w:tc>
        <w:tc>
          <w:tcPr>
            <w:tcW w:w="6824" w:type="dxa"/>
          </w:tcPr>
          <w:p w14:paraId="7DE401BE" w14:textId="56E00E6F" w:rsidR="00D61250" w:rsidRPr="004F69A0" w:rsidRDefault="00D61250" w:rsidP="00D61250">
            <w:pPr>
              <w:keepLines/>
              <w:spacing w:before="120"/>
            </w:pPr>
            <w:r w:rsidRPr="004F69A0">
              <w:t xml:space="preserve">A Custodial Officer who is substantive to this rank, or a Unit Manager, or Custodial Officer acting in the capacity of Senior Officer, appointed by the Chief Executive Officer with reference to section 11 of the </w:t>
            </w:r>
            <w:r w:rsidRPr="004F69A0">
              <w:rPr>
                <w:i/>
              </w:rPr>
              <w:t>Young Offenders Act 1994.</w:t>
            </w:r>
          </w:p>
        </w:tc>
      </w:tr>
      <w:tr w:rsidR="00D61250" w:rsidRPr="004F69A0" w14:paraId="7BD30440" w14:textId="77777777" w:rsidTr="00D61250">
        <w:trPr>
          <w:cantSplit/>
        </w:trPr>
        <w:tc>
          <w:tcPr>
            <w:tcW w:w="2102" w:type="dxa"/>
            <w:gridSpan w:val="2"/>
          </w:tcPr>
          <w:p w14:paraId="0E9EACA5" w14:textId="4EBBBE89" w:rsidR="00D61250" w:rsidRPr="004F69A0" w:rsidRDefault="00D61250" w:rsidP="00D61250">
            <w:pPr>
              <w:keepLines/>
              <w:spacing w:before="120"/>
            </w:pPr>
            <w:r w:rsidRPr="004F69A0">
              <w:t>Staff</w:t>
            </w:r>
          </w:p>
        </w:tc>
        <w:tc>
          <w:tcPr>
            <w:tcW w:w="6824" w:type="dxa"/>
          </w:tcPr>
          <w:p w14:paraId="7851F939" w14:textId="13896A75" w:rsidR="00D61250" w:rsidRPr="004F69A0" w:rsidRDefault="00D61250" w:rsidP="00D61250">
            <w:pPr>
              <w:keepLines/>
              <w:spacing w:before="120"/>
            </w:pPr>
            <w:r w:rsidRPr="004F69A0">
              <w:t>Any person in the paid or unpaid employment of the Department of Justice, Corrective Services, including contractors, subcontractors and volunteers</w:t>
            </w:r>
          </w:p>
        </w:tc>
      </w:tr>
      <w:tr w:rsidR="00D61250" w:rsidRPr="004F69A0" w14:paraId="1FD8B8AD" w14:textId="77777777" w:rsidTr="00D61250">
        <w:trPr>
          <w:cantSplit/>
        </w:trPr>
        <w:tc>
          <w:tcPr>
            <w:tcW w:w="2102" w:type="dxa"/>
            <w:gridSpan w:val="2"/>
          </w:tcPr>
          <w:p w14:paraId="695717E3" w14:textId="1F686DE1" w:rsidR="00D61250" w:rsidRPr="004F69A0" w:rsidRDefault="00D61250" w:rsidP="00D61250">
            <w:pPr>
              <w:keepLines/>
              <w:spacing w:before="120"/>
            </w:pPr>
            <w:r w:rsidRPr="004F69A0">
              <w:t>Superintendent</w:t>
            </w:r>
          </w:p>
        </w:tc>
        <w:tc>
          <w:tcPr>
            <w:tcW w:w="6824" w:type="dxa"/>
          </w:tcPr>
          <w:p w14:paraId="4D3C5D6B" w14:textId="044C1DEB" w:rsidR="00D61250" w:rsidRPr="004F69A0" w:rsidRDefault="00D61250" w:rsidP="00D61250">
            <w:pPr>
              <w:keepLines/>
              <w:spacing w:before="120"/>
            </w:pPr>
            <w:r w:rsidRPr="004F69A0">
              <w:t xml:space="preserve">In accordance with section 3 of the </w:t>
            </w:r>
            <w:r w:rsidRPr="004F69A0">
              <w:rPr>
                <w:i/>
              </w:rPr>
              <w:t>Young Offenders Act 1994, ‘</w:t>
            </w:r>
            <w:r w:rsidRPr="004F69A0">
              <w:t>The person in charge of a detention centre’.</w:t>
            </w:r>
          </w:p>
        </w:tc>
      </w:tr>
      <w:tr w:rsidR="00D61250" w:rsidRPr="004F69A0" w14:paraId="0522F93D" w14:textId="77777777" w:rsidTr="00D61250">
        <w:trPr>
          <w:cantSplit/>
        </w:trPr>
        <w:tc>
          <w:tcPr>
            <w:tcW w:w="2102" w:type="dxa"/>
            <w:gridSpan w:val="2"/>
          </w:tcPr>
          <w:p w14:paraId="5831806A" w14:textId="49EF5357" w:rsidR="00D61250" w:rsidRPr="004F69A0" w:rsidRDefault="00D61250" w:rsidP="00D61250">
            <w:pPr>
              <w:keepLines/>
              <w:spacing w:before="120"/>
            </w:pPr>
            <w:r w:rsidRPr="004F69A0">
              <w:t>Total Offender Management Solution (TOMS)</w:t>
            </w:r>
          </w:p>
        </w:tc>
        <w:tc>
          <w:tcPr>
            <w:tcW w:w="6824" w:type="dxa"/>
          </w:tcPr>
          <w:p w14:paraId="7E184BDB" w14:textId="7D5D1A07" w:rsidR="00D61250" w:rsidRPr="004F69A0" w:rsidRDefault="00D61250" w:rsidP="00D61250">
            <w:pPr>
              <w:keepLines/>
              <w:spacing w:before="120"/>
            </w:pPr>
            <w:r w:rsidRPr="004F69A0">
              <w:t>The computer application used by the Department of Justice for the management of young people in custody.</w:t>
            </w:r>
          </w:p>
        </w:tc>
      </w:tr>
      <w:tr w:rsidR="00D61250" w:rsidRPr="004F69A0" w14:paraId="2C59F1A2" w14:textId="77777777" w:rsidTr="00D61250">
        <w:trPr>
          <w:cantSplit/>
        </w:trPr>
        <w:tc>
          <w:tcPr>
            <w:tcW w:w="2102" w:type="dxa"/>
            <w:gridSpan w:val="2"/>
          </w:tcPr>
          <w:p w14:paraId="29C04332" w14:textId="2E8EAF27" w:rsidR="00D61250" w:rsidRPr="004F69A0" w:rsidRDefault="00D61250" w:rsidP="00D61250">
            <w:pPr>
              <w:keepLines/>
              <w:spacing w:before="120"/>
            </w:pPr>
            <w:r w:rsidRPr="004F69A0">
              <w:rPr>
                <w:rFonts w:cs="Arial"/>
              </w:rPr>
              <w:lastRenderedPageBreak/>
              <w:t>Trauma-Informed Care</w:t>
            </w:r>
          </w:p>
        </w:tc>
        <w:tc>
          <w:tcPr>
            <w:tcW w:w="6824" w:type="dxa"/>
          </w:tcPr>
          <w:p w14:paraId="32E241C9" w14:textId="77777777" w:rsidR="00D61250" w:rsidRPr="004F69A0" w:rsidRDefault="00D61250" w:rsidP="00D61250">
            <w:pPr>
              <w:spacing w:before="120"/>
              <w:rPr>
                <w:rFonts w:cs="Arial"/>
              </w:rPr>
            </w:pPr>
            <w:r w:rsidRPr="004F69A0">
              <w:rPr>
                <w:rFonts w:cs="Arial"/>
              </w:rPr>
              <w:t xml:space="preserve">Trauma-informed care recognises that young people in detention are likely to have experiences of past trauma, and is practically based on the principles of four Rs: </w:t>
            </w:r>
          </w:p>
          <w:p w14:paraId="2D0294F6" w14:textId="77777777" w:rsidR="00D61250" w:rsidRPr="004F69A0" w:rsidRDefault="00D61250" w:rsidP="00D61250">
            <w:pPr>
              <w:pStyle w:val="ListParagraph"/>
              <w:keepLines w:val="0"/>
              <w:numPr>
                <w:ilvl w:val="0"/>
                <w:numId w:val="30"/>
              </w:numPr>
              <w:spacing w:before="120"/>
              <w:rPr>
                <w:rFonts w:cs="Arial"/>
              </w:rPr>
            </w:pPr>
            <w:r w:rsidRPr="004F69A0">
              <w:rPr>
                <w:rFonts w:cs="Arial"/>
              </w:rPr>
              <w:t xml:space="preserve">Realises the widespread impact of trauma and understands potential paths for recovery. </w:t>
            </w:r>
          </w:p>
          <w:p w14:paraId="57196C25" w14:textId="77777777" w:rsidR="00D61250" w:rsidRPr="004F69A0" w:rsidRDefault="00D61250" w:rsidP="00D61250">
            <w:pPr>
              <w:pStyle w:val="ListParagraph"/>
              <w:keepLines w:val="0"/>
              <w:numPr>
                <w:ilvl w:val="0"/>
                <w:numId w:val="30"/>
              </w:numPr>
              <w:spacing w:before="120"/>
              <w:rPr>
                <w:rFonts w:cs="Arial"/>
              </w:rPr>
            </w:pPr>
            <w:r w:rsidRPr="004F69A0">
              <w:rPr>
                <w:rFonts w:cs="Arial"/>
              </w:rPr>
              <w:t xml:space="preserve">Recognises the signs and symptoms of trauma in clients, families, staff, and others involved. </w:t>
            </w:r>
          </w:p>
          <w:p w14:paraId="5E9BC30F" w14:textId="77777777" w:rsidR="00D61250" w:rsidRPr="004F69A0" w:rsidRDefault="00D61250" w:rsidP="00D61250">
            <w:pPr>
              <w:pStyle w:val="ListParagraph"/>
              <w:keepLines w:val="0"/>
              <w:numPr>
                <w:ilvl w:val="0"/>
                <w:numId w:val="30"/>
              </w:numPr>
              <w:spacing w:before="120"/>
              <w:rPr>
                <w:rFonts w:cs="Arial"/>
              </w:rPr>
            </w:pPr>
            <w:r w:rsidRPr="004F69A0">
              <w:rPr>
                <w:rFonts w:cs="Arial"/>
              </w:rPr>
              <w:t xml:space="preserve">Responds by fully integrating knowledge about trauma into policies, procedures, and practices. </w:t>
            </w:r>
          </w:p>
          <w:p w14:paraId="4FDEAB2E" w14:textId="73CEC656" w:rsidR="00D61250" w:rsidRPr="004F69A0" w:rsidRDefault="00D61250" w:rsidP="00D61250">
            <w:pPr>
              <w:pStyle w:val="ListParagraph"/>
              <w:keepLines w:val="0"/>
              <w:numPr>
                <w:ilvl w:val="0"/>
                <w:numId w:val="30"/>
              </w:numPr>
              <w:spacing w:before="120"/>
              <w:rPr>
                <w:rFonts w:cs="Arial"/>
              </w:rPr>
            </w:pPr>
            <w:r w:rsidRPr="004F69A0">
              <w:rPr>
                <w:rFonts w:cs="Arial"/>
                <w:lang w:eastAsia="en-US"/>
              </w:rPr>
              <w:t>Seeks to actively resist re-traumatisation.</w:t>
            </w:r>
            <w:r w:rsidRPr="004F69A0">
              <w:rPr>
                <w:rFonts w:cs="Arial"/>
                <w:i/>
                <w:iCs/>
                <w:lang w:eastAsia="en-US"/>
              </w:rPr>
              <w:t xml:space="preserve"> </w:t>
            </w:r>
          </w:p>
        </w:tc>
      </w:tr>
      <w:tr w:rsidR="00D61250" w:rsidRPr="004F69A0" w14:paraId="141FADB3" w14:textId="77777777" w:rsidTr="00D61250">
        <w:trPr>
          <w:cantSplit/>
        </w:trPr>
        <w:tc>
          <w:tcPr>
            <w:tcW w:w="2102" w:type="dxa"/>
            <w:gridSpan w:val="2"/>
          </w:tcPr>
          <w:p w14:paraId="1197993D" w14:textId="6B4BEC74" w:rsidR="00D61250" w:rsidRPr="004F69A0" w:rsidRDefault="00D61250" w:rsidP="00D61250">
            <w:pPr>
              <w:keepLines/>
              <w:spacing w:before="120"/>
            </w:pPr>
            <w:r w:rsidRPr="004F69A0">
              <w:rPr>
                <w:bCs/>
              </w:rPr>
              <w:t>Unit Manager</w:t>
            </w:r>
          </w:p>
        </w:tc>
        <w:tc>
          <w:tcPr>
            <w:tcW w:w="6824" w:type="dxa"/>
          </w:tcPr>
          <w:p w14:paraId="7FDE7446" w14:textId="5ABAFF06" w:rsidR="00D61250" w:rsidRPr="004F69A0" w:rsidRDefault="00D61250" w:rsidP="00D61250">
            <w:pPr>
              <w:keepLines/>
              <w:spacing w:before="120"/>
            </w:pPr>
            <w:r w:rsidRPr="004F69A0">
              <w:rPr>
                <w:bCs/>
              </w:rPr>
              <w:t xml:space="preserve">A Custodial Officer substantive to this rank or Custodial Officer acting in the capacity of Unit Manager, appointed by the Chief Executive Officer with reference to section 11 of the </w:t>
            </w:r>
            <w:r w:rsidRPr="004F69A0">
              <w:rPr>
                <w:i/>
                <w:iCs/>
              </w:rPr>
              <w:t>Young Offenders Act 1994</w:t>
            </w:r>
            <w:r w:rsidRPr="004F69A0">
              <w:t>.</w:t>
            </w:r>
          </w:p>
        </w:tc>
      </w:tr>
      <w:tr w:rsidR="00D61250" w:rsidRPr="004F69A0" w14:paraId="54966469" w14:textId="77777777" w:rsidTr="00D61250">
        <w:trPr>
          <w:cantSplit/>
        </w:trPr>
        <w:tc>
          <w:tcPr>
            <w:tcW w:w="2102" w:type="dxa"/>
            <w:gridSpan w:val="2"/>
          </w:tcPr>
          <w:p w14:paraId="1E5760B4" w14:textId="37F76F2A" w:rsidR="00D61250" w:rsidRPr="004F69A0" w:rsidRDefault="00D61250" w:rsidP="00D61250">
            <w:pPr>
              <w:keepLines/>
              <w:spacing w:before="120"/>
            </w:pPr>
            <w:r w:rsidRPr="004F69A0">
              <w:t>Visiting Justice (VJ)</w:t>
            </w:r>
          </w:p>
        </w:tc>
        <w:tc>
          <w:tcPr>
            <w:tcW w:w="6824" w:type="dxa"/>
          </w:tcPr>
          <w:p w14:paraId="1925A778" w14:textId="2A707A0C" w:rsidR="00D61250" w:rsidRPr="004F69A0" w:rsidRDefault="00D61250" w:rsidP="00D61250">
            <w:pPr>
              <w:keepLines/>
              <w:spacing w:before="120"/>
            </w:pPr>
            <w:r w:rsidRPr="004F69A0">
              <w:t xml:space="preserve">A person appointed in accordance with section 166 and 168 of the </w:t>
            </w:r>
            <w:r w:rsidRPr="004F69A0">
              <w:rPr>
                <w:i/>
              </w:rPr>
              <w:t>Young Offenders Act 1994.</w:t>
            </w:r>
          </w:p>
        </w:tc>
      </w:tr>
      <w:tr w:rsidR="00D61250" w:rsidRPr="004F69A0" w14:paraId="4F7449EF" w14:textId="77777777" w:rsidTr="00D61250">
        <w:trPr>
          <w:cantSplit/>
        </w:trPr>
        <w:tc>
          <w:tcPr>
            <w:tcW w:w="2102" w:type="dxa"/>
            <w:gridSpan w:val="2"/>
          </w:tcPr>
          <w:p w14:paraId="2896E45E" w14:textId="513705B4" w:rsidR="00D61250" w:rsidRPr="004F69A0" w:rsidRDefault="00D61250" w:rsidP="00D61250">
            <w:pPr>
              <w:keepLines/>
              <w:spacing w:before="120"/>
            </w:pPr>
            <w:r w:rsidRPr="004F69A0">
              <w:t>Young Pe</w:t>
            </w:r>
            <w:r w:rsidR="00EC06D6" w:rsidRPr="004F69A0">
              <w:t>rson</w:t>
            </w:r>
          </w:p>
        </w:tc>
        <w:tc>
          <w:tcPr>
            <w:tcW w:w="6824" w:type="dxa"/>
          </w:tcPr>
          <w:p w14:paraId="6AEE3C0F" w14:textId="4F52B0A5" w:rsidR="00D61250" w:rsidRPr="004F69A0" w:rsidRDefault="00D61250" w:rsidP="00D61250">
            <w:pPr>
              <w:spacing w:before="120"/>
              <w:rPr>
                <w:rFonts w:cs="Arial"/>
              </w:rPr>
            </w:pPr>
            <w:r w:rsidRPr="004F69A0">
              <w:rPr>
                <w:rFonts w:cs="Arial"/>
              </w:rPr>
              <w:t xml:space="preserve">A </w:t>
            </w:r>
            <w:r w:rsidR="00EC06D6" w:rsidRPr="004F69A0">
              <w:rPr>
                <w:rFonts w:cs="Arial"/>
              </w:rPr>
              <w:t>detainee</w:t>
            </w:r>
            <w:r w:rsidRPr="004F69A0">
              <w:rPr>
                <w:rFonts w:cs="Arial"/>
              </w:rPr>
              <w:t xml:space="preserve"> as defined in section 3 of the </w:t>
            </w:r>
            <w:r w:rsidRPr="004F69A0">
              <w:rPr>
                <w:rFonts w:cs="Arial"/>
                <w:i/>
                <w:iCs/>
              </w:rPr>
              <w:t>Y</w:t>
            </w:r>
            <w:r w:rsidRPr="004F69A0">
              <w:rPr>
                <w:i/>
              </w:rPr>
              <w:t>oung Offenders Act 1994.</w:t>
            </w:r>
            <w:r w:rsidRPr="004F69A0">
              <w:rPr>
                <w:rFonts w:cs="Arial"/>
              </w:rPr>
              <w:t xml:space="preserve"> </w:t>
            </w:r>
          </w:p>
          <w:p w14:paraId="3FC3A3EB" w14:textId="2C15430D" w:rsidR="00D61250" w:rsidRPr="004F69A0" w:rsidRDefault="00D61250" w:rsidP="00D61250">
            <w:pPr>
              <w:keepLines/>
              <w:spacing w:before="120"/>
            </w:pPr>
            <w:r w:rsidRPr="004F69A0">
              <w:rPr>
                <w:rFonts w:cs="Arial"/>
              </w:rPr>
              <w:t>Any young person who is accommodated in a YDC, or who is in the custody of a YDC. The term young pe</w:t>
            </w:r>
            <w:r w:rsidR="00A52A06" w:rsidRPr="004F69A0">
              <w:rPr>
                <w:rFonts w:cs="Arial"/>
              </w:rPr>
              <w:t>rson</w:t>
            </w:r>
            <w:r w:rsidRPr="004F69A0">
              <w:rPr>
                <w:rFonts w:cs="Arial"/>
              </w:rPr>
              <w:t xml:space="preserve"> also describes a young person, who is alleged to be an offender or who is remanded in custody, prior to being dealt with by the Courts.</w:t>
            </w:r>
          </w:p>
        </w:tc>
      </w:tr>
      <w:tr w:rsidR="00D61250" w:rsidRPr="004F69A0" w14:paraId="143A0952" w14:textId="77777777" w:rsidTr="00D61250">
        <w:trPr>
          <w:cantSplit/>
        </w:trPr>
        <w:tc>
          <w:tcPr>
            <w:tcW w:w="2102" w:type="dxa"/>
            <w:gridSpan w:val="2"/>
          </w:tcPr>
          <w:p w14:paraId="3B452E51" w14:textId="187EAAE4" w:rsidR="00D61250" w:rsidRPr="004F69A0" w:rsidRDefault="00D61250" w:rsidP="00D61250">
            <w:pPr>
              <w:keepLines/>
              <w:spacing w:before="120"/>
            </w:pPr>
            <w:r w:rsidRPr="004F69A0">
              <w:t xml:space="preserve">Youth Detention Centre </w:t>
            </w:r>
          </w:p>
        </w:tc>
        <w:tc>
          <w:tcPr>
            <w:tcW w:w="6824" w:type="dxa"/>
          </w:tcPr>
          <w:p w14:paraId="680EA0C1" w14:textId="4E6E98A9" w:rsidR="00D61250" w:rsidRPr="004F69A0" w:rsidRDefault="00D61250" w:rsidP="00D61250">
            <w:pPr>
              <w:keepLines/>
              <w:spacing w:before="120"/>
            </w:pPr>
            <w:r w:rsidRPr="004F69A0">
              <w:t xml:space="preserve">A gazetted detention centre declared by the Minister to be a detention centre to accommodate remanded or sentenced young people, refer section 13 </w:t>
            </w:r>
            <w:r w:rsidRPr="004F69A0">
              <w:rPr>
                <w:i/>
              </w:rPr>
              <w:t>Young Offenders Act 1994.</w:t>
            </w:r>
          </w:p>
        </w:tc>
      </w:tr>
      <w:tr w:rsidR="00D61250" w:rsidRPr="004F69A0" w14:paraId="03C53913" w14:textId="77777777" w:rsidTr="00D61250">
        <w:trPr>
          <w:cantSplit/>
        </w:trPr>
        <w:tc>
          <w:tcPr>
            <w:tcW w:w="2102" w:type="dxa"/>
            <w:gridSpan w:val="2"/>
          </w:tcPr>
          <w:p w14:paraId="11845646" w14:textId="71BD2889" w:rsidR="00D61250" w:rsidRPr="004F69A0" w:rsidRDefault="00D61250" w:rsidP="00D61250">
            <w:pPr>
              <w:keepLines/>
              <w:spacing w:before="120"/>
            </w:pPr>
            <w:r w:rsidRPr="004F69A0">
              <w:rPr>
                <w:rFonts w:cs="Arial"/>
              </w:rPr>
              <w:t>Youth Justice Psychological Services (YJPS)</w:t>
            </w:r>
          </w:p>
        </w:tc>
        <w:tc>
          <w:tcPr>
            <w:tcW w:w="6824" w:type="dxa"/>
          </w:tcPr>
          <w:p w14:paraId="1CEE79D9" w14:textId="00C8F766" w:rsidR="00D61250" w:rsidRPr="004F69A0" w:rsidRDefault="00D61250" w:rsidP="00D61250">
            <w:pPr>
              <w:keepLines/>
              <w:spacing w:before="120"/>
            </w:pPr>
            <w:r w:rsidRPr="004F69A0">
              <w:rPr>
                <w:rFonts w:cs="Arial"/>
                <w:color w:val="000000" w:themeColor="text1"/>
              </w:rPr>
              <w:t>Provides psychological services to young people, their families, and staff working with young people. Psychological services include assessment, intervention and consultation.    </w:t>
            </w:r>
          </w:p>
        </w:tc>
      </w:tr>
    </w:tbl>
    <w:p w14:paraId="414C4114" w14:textId="77777777" w:rsidR="002922FF" w:rsidRPr="004F69A0" w:rsidRDefault="002922FF" w:rsidP="00D61250">
      <w:pPr>
        <w:pStyle w:val="Heading1"/>
        <w:numPr>
          <w:ilvl w:val="0"/>
          <w:numId w:val="0"/>
        </w:numPr>
      </w:pPr>
      <w:bookmarkStart w:id="131" w:name="_Toc230247655"/>
    </w:p>
    <w:p w14:paraId="5A7FF47F" w14:textId="77777777" w:rsidR="002922FF" w:rsidRPr="004F69A0" w:rsidRDefault="002922FF">
      <w:pPr>
        <w:spacing w:after="160" w:line="278" w:lineRule="auto"/>
        <w:rPr>
          <w:rFonts w:eastAsia="MS Gothic"/>
          <w:b/>
          <w:bCs/>
          <w:color w:val="305497"/>
          <w:sz w:val="28"/>
          <w:szCs w:val="28"/>
        </w:rPr>
      </w:pPr>
      <w:r w:rsidRPr="004F69A0">
        <w:br w:type="page"/>
      </w:r>
    </w:p>
    <w:p w14:paraId="69CC068D" w14:textId="25697A27" w:rsidR="006D79C6" w:rsidRPr="004F69A0" w:rsidRDefault="006D79C6" w:rsidP="00D61250">
      <w:pPr>
        <w:pStyle w:val="Heading1"/>
        <w:numPr>
          <w:ilvl w:val="0"/>
          <w:numId w:val="0"/>
        </w:numPr>
      </w:pPr>
      <w:bookmarkStart w:id="132" w:name="_Toc238127294"/>
      <w:r w:rsidRPr="004F69A0">
        <w:lastRenderedPageBreak/>
        <w:t>Annexures</w:t>
      </w:r>
      <w:bookmarkStart w:id="133" w:name="_Toc230247653"/>
      <w:bookmarkStart w:id="134" w:name="_Toc235088076"/>
      <w:bookmarkEnd w:id="132"/>
    </w:p>
    <w:p w14:paraId="4A5DE192" w14:textId="77777777" w:rsidR="002922FF" w:rsidRPr="004F69A0" w:rsidRDefault="002922FF" w:rsidP="002922FF">
      <w:pPr>
        <w:pStyle w:val="Heading2"/>
        <w:keepLines w:val="0"/>
        <w:numPr>
          <w:ilvl w:val="0"/>
          <w:numId w:val="0"/>
        </w:numPr>
        <w:ind w:left="720" w:hanging="720"/>
      </w:pPr>
      <w:bookmarkStart w:id="135" w:name="_Toc233899931"/>
      <w:bookmarkStart w:id="136" w:name="_Toc236735872"/>
      <w:bookmarkStart w:id="137" w:name="_Toc238127295"/>
      <w:r w:rsidRPr="004F69A0">
        <w:t>Appendix</w:t>
      </w:r>
      <w:bookmarkEnd w:id="135"/>
      <w:bookmarkEnd w:id="136"/>
      <w:bookmarkEnd w:id="137"/>
    </w:p>
    <w:p w14:paraId="0EA3763C" w14:textId="03A3B3C8" w:rsidR="002922FF" w:rsidRPr="004B490F" w:rsidRDefault="004B490F" w:rsidP="002922FF">
      <w:pPr>
        <w:pStyle w:val="ListBullet"/>
        <w:rPr>
          <w:rStyle w:val="Hyperlink"/>
        </w:rPr>
      </w:pPr>
      <w:r>
        <w:fldChar w:fldCharType="begin"/>
      </w:r>
      <w:r>
        <w:instrText>HYPERLINK  \l "_Appendix_A:_Unit"</w:instrText>
      </w:r>
      <w:r>
        <w:fldChar w:fldCharType="separate"/>
      </w:r>
      <w:r w:rsidR="002922FF" w:rsidRPr="004B490F">
        <w:rPr>
          <w:rStyle w:val="Hyperlink"/>
        </w:rPr>
        <w:t xml:space="preserve">Appendix A: Unit 18 YDC Mail </w:t>
      </w:r>
    </w:p>
    <w:bookmarkStart w:id="138" w:name="_Toc238127296"/>
    <w:p w14:paraId="53242FBB" w14:textId="085011E6" w:rsidR="006D79C6" w:rsidRPr="004F69A0" w:rsidRDefault="004B490F" w:rsidP="006D79C6">
      <w:pPr>
        <w:pStyle w:val="Heading2"/>
        <w:numPr>
          <w:ilvl w:val="0"/>
          <w:numId w:val="0"/>
        </w:numPr>
      </w:pPr>
      <w:r>
        <w:rPr>
          <w:rFonts w:ascii="Arial" w:eastAsia="Times New Roman" w:hAnsi="Arial"/>
          <w:b w:val="0"/>
          <w:color w:val="auto"/>
          <w:szCs w:val="22"/>
        </w:rPr>
        <w:fldChar w:fldCharType="end"/>
      </w:r>
      <w:r w:rsidR="006D79C6" w:rsidRPr="004F69A0">
        <w:t>Related COPPs</w:t>
      </w:r>
      <w:bookmarkEnd w:id="133"/>
      <w:bookmarkEnd w:id="134"/>
      <w:bookmarkEnd w:id="138"/>
      <w:r w:rsidR="006D79C6" w:rsidRPr="004F69A0">
        <w:t xml:space="preserve"> </w:t>
      </w:r>
    </w:p>
    <w:bookmarkStart w:id="139" w:name="_Related_COPPs"/>
    <w:bookmarkStart w:id="140" w:name="_Toc230247654"/>
    <w:bookmarkStart w:id="141" w:name="_Toc235088077"/>
    <w:bookmarkEnd w:id="139"/>
    <w:p w14:paraId="06BA3D47" w14:textId="77777777" w:rsidR="00336066" w:rsidRPr="004F69A0" w:rsidRDefault="00336066" w:rsidP="00336066">
      <w:pPr>
        <w:pStyle w:val="ListBullet"/>
        <w:rPr>
          <w:color w:val="0000FF"/>
          <w:u w:val="single"/>
        </w:rPr>
      </w:pPr>
      <w:r w:rsidRPr="004F69A0">
        <w:fldChar w:fldCharType="begin"/>
      </w:r>
      <w:r w:rsidRPr="004F69A0">
        <w:instrText>HYPERLINK "https://dojwa.sharepoint.com/sites/intranet/prison-operations/Pages/bhdc-copps.aspx"</w:instrText>
      </w:r>
      <w:r w:rsidRPr="004F69A0">
        <w:fldChar w:fldCharType="separate"/>
      </w:r>
      <w:r w:rsidRPr="004F69A0">
        <w:rPr>
          <w:rStyle w:val="Hyperlink"/>
        </w:rPr>
        <w:t>COPP 4.1 – Property</w:t>
      </w:r>
      <w:r w:rsidRPr="004F69A0">
        <w:fldChar w:fldCharType="end"/>
      </w:r>
    </w:p>
    <w:p w14:paraId="1E04938D" w14:textId="77777777" w:rsidR="00AC2696" w:rsidRPr="004F69A0" w:rsidRDefault="00336066" w:rsidP="00336066">
      <w:pPr>
        <w:pStyle w:val="ListBullet"/>
        <w:rPr>
          <w:color w:val="467886"/>
          <w:u w:val="single"/>
        </w:rPr>
      </w:pPr>
      <w:hyperlink r:id="rId34" w:history="1">
        <w:r w:rsidRPr="004F69A0">
          <w:rPr>
            <w:rStyle w:val="Hyperlink"/>
          </w:rPr>
          <w:t>COPP 5.1 – Orientation</w:t>
        </w:r>
      </w:hyperlink>
    </w:p>
    <w:p w14:paraId="31CD7388" w14:textId="31FF5A63" w:rsidR="00336066" w:rsidRPr="004F69A0" w:rsidRDefault="00AC2696" w:rsidP="00336066">
      <w:pPr>
        <w:pStyle w:val="ListBullet"/>
        <w:rPr>
          <w:rStyle w:val="Hyperlink"/>
        </w:rPr>
      </w:pPr>
      <w:hyperlink r:id="rId35" w:history="1">
        <w:r w:rsidRPr="004F69A0">
          <w:rPr>
            <w:rStyle w:val="Hyperlink"/>
          </w:rPr>
          <w:t>COPP 6.2 – Entitlements, Privileges and Supervision Levels</w:t>
        </w:r>
      </w:hyperlink>
      <w:r w:rsidR="00336066" w:rsidRPr="004F69A0">
        <w:rPr>
          <w:rStyle w:val="Hyperlink"/>
        </w:rPr>
        <w:t xml:space="preserve">  </w:t>
      </w:r>
    </w:p>
    <w:p w14:paraId="31D5FEBA" w14:textId="6DA796B9" w:rsidR="00336066" w:rsidRPr="004F69A0" w:rsidRDefault="00336066" w:rsidP="00336066">
      <w:pPr>
        <w:pStyle w:val="ListBullet"/>
        <w:rPr>
          <w:rStyle w:val="Hyperlink"/>
        </w:rPr>
      </w:pPr>
      <w:hyperlink r:id="rId36" w:history="1">
        <w:r w:rsidRPr="004B490F">
          <w:rPr>
            <w:rStyle w:val="Hyperlink"/>
          </w:rPr>
          <w:t>COPP 6.6 – Complaints, Requests and Feedback</w:t>
        </w:r>
      </w:hyperlink>
    </w:p>
    <w:p w14:paraId="7999E2A2" w14:textId="77777777" w:rsidR="00336066" w:rsidRPr="004F69A0" w:rsidRDefault="00336066" w:rsidP="00336066">
      <w:pPr>
        <w:pStyle w:val="ListBullet"/>
        <w:rPr>
          <w:rStyle w:val="Hyperlink"/>
        </w:rPr>
      </w:pPr>
      <w:hyperlink r:id="rId37" w:history="1">
        <w:r w:rsidRPr="004F69A0">
          <w:rPr>
            <w:rStyle w:val="Hyperlink"/>
          </w:rPr>
          <w:t>COPP 6.9 – Unit Management and Timetables</w:t>
        </w:r>
      </w:hyperlink>
    </w:p>
    <w:p w14:paraId="1F98627B" w14:textId="77777777" w:rsidR="00336066" w:rsidRPr="004F69A0" w:rsidRDefault="00336066" w:rsidP="00336066">
      <w:pPr>
        <w:pStyle w:val="ListBullet"/>
        <w:rPr>
          <w:rStyle w:val="Hyperlink"/>
        </w:rPr>
      </w:pPr>
      <w:hyperlink r:id="rId38" w:history="1">
        <w:r w:rsidRPr="004F69A0">
          <w:rPr>
            <w:rStyle w:val="Hyperlink"/>
          </w:rPr>
          <w:t>COPP 7.4 – Young People at Risk of Self-Harm or Requiring Additional Support and Monitoring</w:t>
        </w:r>
      </w:hyperlink>
    </w:p>
    <w:p w14:paraId="3406C574" w14:textId="77777777" w:rsidR="00336066" w:rsidRPr="004F69A0" w:rsidRDefault="00336066" w:rsidP="00336066">
      <w:pPr>
        <w:pStyle w:val="ListBullet"/>
        <w:rPr>
          <w:rStyle w:val="Hyperlink"/>
        </w:rPr>
      </w:pPr>
      <w:hyperlink r:id="rId39" w:history="1">
        <w:r w:rsidRPr="004F69A0">
          <w:rPr>
            <w:rStyle w:val="Hyperlink"/>
          </w:rPr>
          <w:t>COPP 8.3 – Death of a Young Person</w:t>
        </w:r>
      </w:hyperlink>
      <w:r w:rsidRPr="004F69A0">
        <w:t>.</w:t>
      </w:r>
    </w:p>
    <w:p w14:paraId="02D1B289" w14:textId="77777777" w:rsidR="00336066" w:rsidRPr="004F69A0" w:rsidRDefault="00336066" w:rsidP="00336066">
      <w:pPr>
        <w:pStyle w:val="ListBullet"/>
        <w:rPr>
          <w:rStyle w:val="Hyperlink"/>
        </w:rPr>
      </w:pPr>
      <w:hyperlink r:id="rId40" w:history="1">
        <w:r w:rsidRPr="004F69A0">
          <w:rPr>
            <w:rStyle w:val="Hyperlink"/>
          </w:rPr>
          <w:t>COPP 11.2 – Social and Inter-Facility Visits</w:t>
        </w:r>
      </w:hyperlink>
    </w:p>
    <w:p w14:paraId="41BAD882" w14:textId="77777777" w:rsidR="00336066" w:rsidRPr="004F69A0" w:rsidRDefault="00336066" w:rsidP="00336066">
      <w:pPr>
        <w:pStyle w:val="ListBullet"/>
        <w:rPr>
          <w:rStyle w:val="Hyperlink"/>
        </w:rPr>
      </w:pPr>
      <w:hyperlink r:id="rId41" w:history="1">
        <w:r w:rsidRPr="004F69A0">
          <w:rPr>
            <w:rStyle w:val="Hyperlink"/>
          </w:rPr>
          <w:t>COPP 11.3 – Official Visitors</w:t>
        </w:r>
      </w:hyperlink>
    </w:p>
    <w:p w14:paraId="18F46AB5" w14:textId="07C3952A" w:rsidR="006D79C6" w:rsidRPr="004F69A0" w:rsidRDefault="006D79C6" w:rsidP="00877F41">
      <w:pPr>
        <w:pStyle w:val="Heading2"/>
        <w:numPr>
          <w:ilvl w:val="0"/>
          <w:numId w:val="0"/>
        </w:numPr>
        <w:spacing w:before="240"/>
      </w:pPr>
      <w:bookmarkStart w:id="142" w:name="_Toc238127297"/>
      <w:r w:rsidRPr="004F69A0">
        <w:t>Related Documents</w:t>
      </w:r>
      <w:bookmarkEnd w:id="140"/>
      <w:bookmarkEnd w:id="141"/>
      <w:bookmarkEnd w:id="142"/>
      <w:r w:rsidRPr="004F69A0">
        <w:t xml:space="preserve"> </w:t>
      </w:r>
    </w:p>
    <w:p w14:paraId="5A3BA63D" w14:textId="77777777" w:rsidR="00877F41" w:rsidRPr="004F69A0" w:rsidRDefault="00877F41" w:rsidP="00336066">
      <w:pPr>
        <w:pStyle w:val="ListBullet"/>
      </w:pPr>
      <w:r w:rsidRPr="004F69A0">
        <w:fldChar w:fldCharType="begin"/>
      </w:r>
      <w:r w:rsidRPr="004F69A0">
        <w:instrText xml:space="preserve"> HYPERLINK "https://dojwa.sharepoint.com/sites/intranet/department/standards/Pages/ops-standards.aspx" </w:instrText>
      </w:r>
      <w:r w:rsidRPr="004F69A0">
        <w:fldChar w:fldCharType="separate"/>
      </w:r>
      <w:r w:rsidRPr="004F69A0">
        <w:rPr>
          <w:rStyle w:val="Hyperlink"/>
        </w:rPr>
        <w:t>Australasian Youth Justice Administrators Standards, 2009</w:t>
      </w:r>
    </w:p>
    <w:p w14:paraId="3D6549AD" w14:textId="77777777" w:rsidR="00877F41" w:rsidRPr="004F69A0" w:rsidRDefault="00877F41" w:rsidP="00336066">
      <w:pPr>
        <w:pStyle w:val="ListBullet"/>
      </w:pPr>
      <w:r w:rsidRPr="004F69A0">
        <w:fldChar w:fldCharType="end"/>
      </w:r>
      <w:hyperlink r:id="rId42" w:history="1">
        <w:r w:rsidRPr="004F69A0">
          <w:rPr>
            <w:rStyle w:val="Hyperlink"/>
          </w:rPr>
          <w:t>United Nations (UN) Rules for the Protection of Juveniles Deprived of their Liberty</w:t>
        </w:r>
      </w:hyperlink>
    </w:p>
    <w:p w14:paraId="02B867DF" w14:textId="77777777" w:rsidR="00336066" w:rsidRPr="004F69A0" w:rsidRDefault="00336066" w:rsidP="00336066">
      <w:pPr>
        <w:pStyle w:val="ListBullet"/>
      </w:pPr>
      <w:hyperlink r:id="rId43" w:history="1">
        <w:r w:rsidRPr="004F69A0">
          <w:rPr>
            <w:rStyle w:val="Hyperlink"/>
          </w:rPr>
          <w:t>Additional Telephone Call Purchase Request</w:t>
        </w:r>
      </w:hyperlink>
    </w:p>
    <w:p w14:paraId="77757DF2" w14:textId="77777777" w:rsidR="00336066" w:rsidRPr="004F69A0" w:rsidRDefault="00336066" w:rsidP="00336066">
      <w:pPr>
        <w:pStyle w:val="ListBullet"/>
      </w:pPr>
      <w:hyperlink r:id="rId44" w:history="1">
        <w:r w:rsidRPr="004F69A0">
          <w:rPr>
            <w:rStyle w:val="Hyperlink"/>
            <w:rFonts w:eastAsia="MS Mincho"/>
            <w:szCs w:val="24"/>
          </w:rPr>
          <w:t>Inter-Prison Telephone Call Request</w:t>
        </w:r>
      </w:hyperlink>
    </w:p>
    <w:p w14:paraId="345366C7" w14:textId="0A5E7946" w:rsidR="004965CD" w:rsidRPr="004F69A0" w:rsidRDefault="004965CD" w:rsidP="00336066">
      <w:pPr>
        <w:pStyle w:val="ListBullet"/>
      </w:pPr>
      <w:hyperlink r:id="rId45" w:history="1">
        <w:r w:rsidRPr="004F69A0">
          <w:rPr>
            <w:rStyle w:val="Hyperlink"/>
          </w:rPr>
          <w:t xml:space="preserve">Ex-Offender Telephone Application </w:t>
        </w:r>
      </w:hyperlink>
    </w:p>
    <w:p w14:paraId="350714E2" w14:textId="13DC52F7" w:rsidR="00336066" w:rsidRPr="004F69A0" w:rsidRDefault="00336066" w:rsidP="00336066">
      <w:pPr>
        <w:pStyle w:val="ListBullet"/>
        <w:rPr>
          <w:sz w:val="22"/>
        </w:rPr>
      </w:pPr>
      <w:hyperlink r:id="rId46" w:history="1">
        <w:r w:rsidRPr="004F69A0">
          <w:rPr>
            <w:rStyle w:val="Hyperlink"/>
          </w:rPr>
          <w:t>Information Management Policy</w:t>
        </w:r>
      </w:hyperlink>
    </w:p>
    <w:p w14:paraId="217A0109" w14:textId="712508E4" w:rsidR="002D1C49" w:rsidRPr="004F69A0" w:rsidRDefault="002D1C49" w:rsidP="00877F41">
      <w:pPr>
        <w:pStyle w:val="Heading2"/>
        <w:numPr>
          <w:ilvl w:val="0"/>
          <w:numId w:val="0"/>
        </w:numPr>
        <w:spacing w:before="240"/>
      </w:pPr>
      <w:bookmarkStart w:id="143" w:name="_Toc238127298"/>
      <w:r w:rsidRPr="004F69A0">
        <w:t>Related Legislation</w:t>
      </w:r>
      <w:bookmarkEnd w:id="131"/>
      <w:bookmarkEnd w:id="143"/>
    </w:p>
    <w:p w14:paraId="23921673" w14:textId="10E02B6A" w:rsidR="00315D93" w:rsidRPr="004F69A0" w:rsidRDefault="006D79C6" w:rsidP="00D92259">
      <w:pPr>
        <w:pStyle w:val="ListBullet"/>
      </w:pPr>
      <w:r w:rsidRPr="004F69A0">
        <w:t xml:space="preserve">Young Offenders </w:t>
      </w:r>
      <w:r w:rsidR="00315D93" w:rsidRPr="004F69A0">
        <w:t>Act 19</w:t>
      </w:r>
      <w:r w:rsidRPr="004F69A0">
        <w:t>94</w:t>
      </w:r>
    </w:p>
    <w:p w14:paraId="7D96CB1F" w14:textId="6DC353A7" w:rsidR="007B001A" w:rsidRPr="004F69A0" w:rsidRDefault="006D79C6" w:rsidP="00D92259">
      <w:pPr>
        <w:pStyle w:val="ListBullet"/>
      </w:pPr>
      <w:r w:rsidRPr="004F69A0">
        <w:t>Young Offenders Regulations 1995</w:t>
      </w:r>
    </w:p>
    <w:p w14:paraId="0E1DD8B3" w14:textId="44EF8878" w:rsidR="002D1C49" w:rsidRPr="004F69A0" w:rsidRDefault="002D1C49" w:rsidP="00BA033C">
      <w:pPr>
        <w:pStyle w:val="Heading1"/>
        <w:numPr>
          <w:ilvl w:val="0"/>
          <w:numId w:val="0"/>
        </w:numPr>
      </w:pPr>
      <w:bookmarkStart w:id="144" w:name="_Toc230247656"/>
      <w:bookmarkStart w:id="145" w:name="_Toc238127299"/>
      <w:r w:rsidRPr="004F69A0">
        <w:t>Assurance</w:t>
      </w:r>
      <w:bookmarkEnd w:id="144"/>
      <w:bookmarkEnd w:id="145"/>
    </w:p>
    <w:p w14:paraId="2A0F0912" w14:textId="77777777" w:rsidR="002D1C49" w:rsidRPr="004F69A0" w:rsidRDefault="002D1C49" w:rsidP="002922FF">
      <w:pPr>
        <w:spacing w:before="120" w:after="120"/>
      </w:pPr>
      <w:r w:rsidRPr="004F69A0">
        <w:t>It is expected that:</w:t>
      </w:r>
    </w:p>
    <w:p w14:paraId="06E64C98" w14:textId="77777777" w:rsidR="006178B5" w:rsidRPr="004F69A0" w:rsidRDefault="006178B5" w:rsidP="003A4EAC">
      <w:pPr>
        <w:pStyle w:val="ListBullet"/>
        <w:numPr>
          <w:ilvl w:val="0"/>
          <w:numId w:val="21"/>
        </w:numPr>
        <w:rPr>
          <w:rStyle w:val="Hyperlink1Char"/>
        </w:rPr>
      </w:pPr>
      <w:r w:rsidRPr="004F69A0">
        <w:t xml:space="preserve">The YDC will undertake local compliance in accordance with the </w:t>
      </w:r>
      <w:hyperlink r:id="rId47" w:history="1">
        <w:r w:rsidRPr="004F69A0">
          <w:rPr>
            <w:rStyle w:val="Hyperlink1Char"/>
          </w:rPr>
          <w:t>Compliance Manual</w:t>
        </w:r>
      </w:hyperlink>
      <w:r w:rsidRPr="004F69A0">
        <w:rPr>
          <w:rStyle w:val="Hyperlink1Char"/>
        </w:rPr>
        <w:t>.</w:t>
      </w:r>
    </w:p>
    <w:p w14:paraId="4C1516C5" w14:textId="77777777" w:rsidR="006178B5" w:rsidRPr="004F69A0" w:rsidRDefault="006178B5" w:rsidP="003A4EAC">
      <w:pPr>
        <w:pStyle w:val="ListBullet"/>
        <w:numPr>
          <w:ilvl w:val="0"/>
          <w:numId w:val="20"/>
        </w:numPr>
      </w:pPr>
      <w:r w:rsidRPr="004F69A0">
        <w:t xml:space="preserve">The Young People Directorate within Head Office will undertake management oversight as required. </w:t>
      </w:r>
    </w:p>
    <w:p w14:paraId="60175C34" w14:textId="77777777" w:rsidR="006178B5" w:rsidRPr="004F69A0" w:rsidRDefault="006178B5" w:rsidP="003A4EAC">
      <w:pPr>
        <w:pStyle w:val="ListBullet"/>
        <w:numPr>
          <w:ilvl w:val="0"/>
          <w:numId w:val="20"/>
        </w:numPr>
      </w:pPr>
      <w:r w:rsidRPr="004F69A0">
        <w:t xml:space="preserve">Operational Compliance will undertake checks in accordance with the </w:t>
      </w:r>
      <w:hyperlink r:id="rId48" w:history="1">
        <w:r w:rsidRPr="004F69A0">
          <w:rPr>
            <w:rStyle w:val="Hyperlink1Char"/>
          </w:rPr>
          <w:t>Operational Compliance Framework</w:t>
        </w:r>
      </w:hyperlink>
      <w:r w:rsidRPr="004F69A0">
        <w:rPr>
          <w:rStyle w:val="Hyperlink1Char"/>
        </w:rPr>
        <w:t>.</w:t>
      </w:r>
    </w:p>
    <w:p w14:paraId="7D70B53E" w14:textId="083EAF45" w:rsidR="00B402FD" w:rsidRPr="004F69A0" w:rsidRDefault="006178B5" w:rsidP="00D92259">
      <w:pPr>
        <w:pStyle w:val="ListBullet"/>
      </w:pPr>
      <w:r w:rsidRPr="004F69A0">
        <w:t>Independent oversight will be undertaken as required</w:t>
      </w:r>
      <w:r w:rsidR="002922FF" w:rsidRPr="004F69A0">
        <w:t>.</w:t>
      </w:r>
    </w:p>
    <w:p w14:paraId="746CA1BB" w14:textId="77777777" w:rsidR="002922FF" w:rsidRPr="004F69A0" w:rsidRDefault="002922FF">
      <w:pPr>
        <w:spacing w:after="160" w:line="278" w:lineRule="auto"/>
        <w:rPr>
          <w:rFonts w:eastAsia="MS Gothic"/>
          <w:b/>
          <w:bCs/>
          <w:color w:val="305497"/>
          <w:sz w:val="28"/>
          <w:szCs w:val="28"/>
        </w:rPr>
      </w:pPr>
      <w:bookmarkStart w:id="146" w:name="_Toc219976011"/>
      <w:bookmarkStart w:id="147" w:name="_Hlk228538805"/>
      <w:bookmarkStart w:id="148" w:name="_Toc230247657"/>
      <w:r w:rsidRPr="004F69A0">
        <w:br w:type="page"/>
      </w:r>
    </w:p>
    <w:p w14:paraId="62EE0194" w14:textId="750FA653" w:rsidR="00C854A7" w:rsidRPr="004F69A0" w:rsidRDefault="00C854A7" w:rsidP="00C854A7">
      <w:pPr>
        <w:pStyle w:val="Heading1"/>
        <w:numPr>
          <w:ilvl w:val="0"/>
          <w:numId w:val="0"/>
        </w:numPr>
      </w:pPr>
      <w:bookmarkStart w:id="149" w:name="_Toc238127300"/>
      <w:r w:rsidRPr="004F69A0">
        <w:lastRenderedPageBreak/>
        <w:t xml:space="preserve">Document Version </w:t>
      </w:r>
      <w:bookmarkEnd w:id="146"/>
      <w:bookmarkEnd w:id="147"/>
      <w:bookmarkEnd w:id="148"/>
      <w:r w:rsidRPr="004F69A0">
        <w:t>History</w:t>
      </w:r>
      <w:bookmarkEnd w:id="149"/>
      <w:r w:rsidRPr="004F69A0">
        <w:t xml:space="preserve"> </w:t>
      </w:r>
    </w:p>
    <w:tbl>
      <w:tblPr>
        <w:tblStyle w:val="DCStable"/>
        <w:tblpPr w:leftFromText="181" w:rightFromText="181" w:vertAnchor="text" w:horzAnchor="margin" w:tblpY="1"/>
        <w:tblOverlap w:val="never"/>
        <w:tblW w:w="9493" w:type="dxa"/>
        <w:tblCellMar>
          <w:top w:w="57" w:type="dxa"/>
          <w:left w:w="85" w:type="dxa"/>
          <w:bottom w:w="57" w:type="dxa"/>
          <w:right w:w="85" w:type="dxa"/>
        </w:tblCellMar>
        <w:tblLook w:val="0620" w:firstRow="1" w:lastRow="0" w:firstColumn="0" w:lastColumn="0" w:noHBand="1" w:noVBand="1"/>
      </w:tblPr>
      <w:tblGrid>
        <w:gridCol w:w="1052"/>
        <w:gridCol w:w="1411"/>
        <w:gridCol w:w="3628"/>
        <w:gridCol w:w="1696"/>
        <w:gridCol w:w="1706"/>
      </w:tblGrid>
      <w:tr w:rsidR="00536DB1" w:rsidRPr="004F69A0" w14:paraId="60866036" w14:textId="77777777" w:rsidTr="00D737D1">
        <w:trPr>
          <w:cnfStyle w:val="100000000000" w:firstRow="1" w:lastRow="0" w:firstColumn="0" w:lastColumn="0" w:oddVBand="0" w:evenVBand="0" w:oddHBand="0" w:evenHBand="0" w:firstRowFirstColumn="0" w:firstRowLastColumn="0" w:lastRowFirstColumn="0" w:lastRowLastColumn="0"/>
        </w:trPr>
        <w:tc>
          <w:tcPr>
            <w:tcW w:w="1052" w:type="dxa"/>
            <w:shd w:val="clear" w:color="auto" w:fill="E8E8E8"/>
          </w:tcPr>
          <w:p w14:paraId="239422AD" w14:textId="77777777" w:rsidR="00536DB1" w:rsidRPr="004F69A0" w:rsidRDefault="00536DB1" w:rsidP="00C854A7">
            <w:pPr>
              <w:pStyle w:val="Tableheading"/>
              <w:rPr>
                <w:color w:val="305497"/>
              </w:rPr>
            </w:pPr>
            <w:r w:rsidRPr="004F69A0">
              <w:rPr>
                <w:color w:val="305497"/>
              </w:rPr>
              <w:t>Version no</w:t>
            </w:r>
          </w:p>
        </w:tc>
        <w:tc>
          <w:tcPr>
            <w:tcW w:w="1411" w:type="dxa"/>
            <w:shd w:val="clear" w:color="auto" w:fill="E8E8E8"/>
          </w:tcPr>
          <w:p w14:paraId="050317ED" w14:textId="77777777" w:rsidR="00536DB1" w:rsidRPr="004F69A0" w:rsidRDefault="00536DB1" w:rsidP="00C854A7">
            <w:pPr>
              <w:pStyle w:val="Tableheading"/>
              <w:rPr>
                <w:color w:val="305497"/>
              </w:rPr>
            </w:pPr>
            <w:r w:rsidRPr="004F69A0">
              <w:rPr>
                <w:color w:val="305497"/>
              </w:rPr>
              <w:t>Primary author(s)</w:t>
            </w:r>
          </w:p>
        </w:tc>
        <w:tc>
          <w:tcPr>
            <w:tcW w:w="3628" w:type="dxa"/>
            <w:shd w:val="clear" w:color="auto" w:fill="E8E8E8"/>
          </w:tcPr>
          <w:p w14:paraId="62B980BD" w14:textId="77777777" w:rsidR="00536DB1" w:rsidRPr="004F69A0" w:rsidRDefault="00536DB1" w:rsidP="00C854A7">
            <w:pPr>
              <w:pStyle w:val="Tableheading"/>
              <w:rPr>
                <w:color w:val="305497"/>
              </w:rPr>
            </w:pPr>
            <w:r w:rsidRPr="004F69A0">
              <w:rPr>
                <w:color w:val="305497"/>
              </w:rPr>
              <w:t>Description of version</w:t>
            </w:r>
          </w:p>
        </w:tc>
        <w:tc>
          <w:tcPr>
            <w:tcW w:w="1696" w:type="dxa"/>
            <w:shd w:val="clear" w:color="auto" w:fill="E8E8E8"/>
          </w:tcPr>
          <w:p w14:paraId="018CC1DC" w14:textId="6F8B6F01" w:rsidR="00536DB1" w:rsidRPr="004F69A0" w:rsidRDefault="002D1C49" w:rsidP="00C854A7">
            <w:pPr>
              <w:pStyle w:val="Tableheading"/>
              <w:rPr>
                <w:color w:val="305497"/>
              </w:rPr>
            </w:pPr>
            <w:r w:rsidRPr="004F69A0">
              <w:rPr>
                <w:color w:val="305497"/>
              </w:rPr>
              <w:t>Date Completed</w:t>
            </w:r>
          </w:p>
        </w:tc>
        <w:tc>
          <w:tcPr>
            <w:tcW w:w="1706" w:type="dxa"/>
            <w:shd w:val="clear" w:color="auto" w:fill="E8E8E8"/>
          </w:tcPr>
          <w:p w14:paraId="0FF5B751" w14:textId="77777777" w:rsidR="00536DB1" w:rsidRPr="004F69A0" w:rsidRDefault="00536DB1" w:rsidP="00C854A7">
            <w:pPr>
              <w:pStyle w:val="Tableheading"/>
              <w:rPr>
                <w:color w:val="305497"/>
              </w:rPr>
            </w:pPr>
            <w:r w:rsidRPr="004F69A0">
              <w:rPr>
                <w:color w:val="305497"/>
              </w:rPr>
              <w:t xml:space="preserve">Effective date </w:t>
            </w:r>
          </w:p>
        </w:tc>
      </w:tr>
      <w:tr w:rsidR="002922FF" w:rsidRPr="004F69A0" w14:paraId="1D9C9F22" w14:textId="77777777" w:rsidTr="00D737D1">
        <w:trPr>
          <w:trHeight w:val="400"/>
        </w:trPr>
        <w:tc>
          <w:tcPr>
            <w:tcW w:w="1052" w:type="dxa"/>
          </w:tcPr>
          <w:p w14:paraId="1E25EF64" w14:textId="53E79017" w:rsidR="002922FF" w:rsidRPr="004F69A0" w:rsidRDefault="002922FF" w:rsidP="002922FF">
            <w:pPr>
              <w:pStyle w:val="Tabledata"/>
            </w:pPr>
            <w:r w:rsidRPr="004F69A0">
              <w:t>1.0</w:t>
            </w:r>
          </w:p>
        </w:tc>
        <w:tc>
          <w:tcPr>
            <w:tcW w:w="1411" w:type="dxa"/>
          </w:tcPr>
          <w:p w14:paraId="305DA38C" w14:textId="758F967F" w:rsidR="002922FF" w:rsidRPr="004F69A0" w:rsidRDefault="002922FF" w:rsidP="002922FF">
            <w:pPr>
              <w:spacing w:before="120"/>
              <w:rPr>
                <w:color w:val="305497"/>
                <w:lang w:eastAsia="en-US"/>
              </w:rPr>
            </w:pPr>
            <w:r w:rsidRPr="004F69A0">
              <w:t>Operational Policy</w:t>
            </w:r>
          </w:p>
        </w:tc>
        <w:tc>
          <w:tcPr>
            <w:tcW w:w="3628" w:type="dxa"/>
          </w:tcPr>
          <w:p w14:paraId="208D85AB" w14:textId="77777777" w:rsidR="002922FF" w:rsidRPr="004F69A0" w:rsidRDefault="002922FF" w:rsidP="002922FF">
            <w:pPr>
              <w:pStyle w:val="Tabledata"/>
            </w:pPr>
            <w:r w:rsidRPr="004F69A0">
              <w:t>Approved by the A/Director Operational Projects, Policy, Compliance and Contracts</w:t>
            </w:r>
          </w:p>
          <w:p w14:paraId="135811FF" w14:textId="704DAA97" w:rsidR="002922FF" w:rsidRPr="004F69A0" w:rsidRDefault="002922FF" w:rsidP="002922FF">
            <w:pPr>
              <w:spacing w:before="120"/>
              <w:rPr>
                <w:color w:val="305497"/>
                <w:lang w:eastAsia="en-US"/>
              </w:rPr>
            </w:pPr>
            <w:r w:rsidRPr="004F69A0">
              <w:t>CM Ref: S21/26546</w:t>
            </w:r>
          </w:p>
        </w:tc>
        <w:tc>
          <w:tcPr>
            <w:tcW w:w="1696" w:type="dxa"/>
          </w:tcPr>
          <w:p w14:paraId="34B718D6" w14:textId="6E9648E8" w:rsidR="002922FF" w:rsidRPr="004F69A0" w:rsidRDefault="002922FF" w:rsidP="002922FF">
            <w:pPr>
              <w:spacing w:before="120"/>
              <w:rPr>
                <w:color w:val="305497"/>
                <w:lang w:eastAsia="en-US"/>
              </w:rPr>
            </w:pPr>
            <w:r w:rsidRPr="004F69A0">
              <w:t>27 January 2021</w:t>
            </w:r>
          </w:p>
        </w:tc>
        <w:tc>
          <w:tcPr>
            <w:tcW w:w="1706" w:type="dxa"/>
          </w:tcPr>
          <w:p w14:paraId="6F40A23B" w14:textId="3D274BE4" w:rsidR="002922FF" w:rsidRPr="004F69A0" w:rsidRDefault="002922FF" w:rsidP="002922FF">
            <w:pPr>
              <w:spacing w:before="120"/>
              <w:rPr>
                <w:color w:val="305497"/>
                <w:lang w:eastAsia="en-US"/>
              </w:rPr>
            </w:pPr>
          </w:p>
        </w:tc>
      </w:tr>
      <w:tr w:rsidR="002922FF" w:rsidRPr="004F69A0" w14:paraId="5F73E566" w14:textId="77777777" w:rsidTr="00D737D1">
        <w:trPr>
          <w:trHeight w:val="400"/>
        </w:trPr>
        <w:tc>
          <w:tcPr>
            <w:tcW w:w="1052" w:type="dxa"/>
          </w:tcPr>
          <w:p w14:paraId="4B40DB66" w14:textId="1677D569" w:rsidR="002922FF" w:rsidRPr="004F69A0" w:rsidRDefault="002922FF" w:rsidP="002922FF">
            <w:pPr>
              <w:pStyle w:val="Tabledata"/>
            </w:pPr>
            <w:r w:rsidRPr="004F69A0">
              <w:t>2.0</w:t>
            </w:r>
          </w:p>
        </w:tc>
        <w:tc>
          <w:tcPr>
            <w:tcW w:w="1411" w:type="dxa"/>
          </w:tcPr>
          <w:p w14:paraId="122DBFFC" w14:textId="0E42CAA1" w:rsidR="002922FF" w:rsidRPr="004F69A0" w:rsidRDefault="002922FF" w:rsidP="002922FF">
            <w:pPr>
              <w:spacing w:before="120"/>
              <w:rPr>
                <w:color w:val="305497"/>
              </w:rPr>
            </w:pPr>
            <w:r w:rsidRPr="004F69A0">
              <w:t>Operational Policy</w:t>
            </w:r>
          </w:p>
        </w:tc>
        <w:tc>
          <w:tcPr>
            <w:tcW w:w="3628" w:type="dxa"/>
          </w:tcPr>
          <w:p w14:paraId="33643FC8" w14:textId="77777777" w:rsidR="002922FF" w:rsidRPr="004F69A0" w:rsidRDefault="002922FF" w:rsidP="002922FF">
            <w:pPr>
              <w:pStyle w:val="Tabledata"/>
            </w:pPr>
            <w:r w:rsidRPr="004F69A0">
              <w:t xml:space="preserve">Approved by the Commissioner Corrective Services </w:t>
            </w:r>
          </w:p>
          <w:p w14:paraId="002AD78E" w14:textId="27EFA576" w:rsidR="002922FF" w:rsidRPr="004F69A0" w:rsidRDefault="002922FF" w:rsidP="002922FF">
            <w:pPr>
              <w:spacing w:before="120"/>
              <w:rPr>
                <w:color w:val="305497"/>
              </w:rPr>
            </w:pPr>
            <w:r w:rsidRPr="004F69A0">
              <w:t>CM Ref: S24/38611</w:t>
            </w:r>
          </w:p>
        </w:tc>
        <w:tc>
          <w:tcPr>
            <w:tcW w:w="1696" w:type="dxa"/>
          </w:tcPr>
          <w:p w14:paraId="069C0E20" w14:textId="2FAB767C" w:rsidR="002922FF" w:rsidRPr="004F69A0" w:rsidRDefault="002922FF" w:rsidP="002922FF">
            <w:pPr>
              <w:spacing w:before="120"/>
              <w:rPr>
                <w:color w:val="305497"/>
              </w:rPr>
            </w:pPr>
            <w:r w:rsidRPr="004F69A0">
              <w:t>2 June 2021</w:t>
            </w:r>
          </w:p>
        </w:tc>
        <w:tc>
          <w:tcPr>
            <w:tcW w:w="1706" w:type="dxa"/>
          </w:tcPr>
          <w:p w14:paraId="2BD68332" w14:textId="5FED4BFC" w:rsidR="002922FF" w:rsidRPr="004F69A0" w:rsidRDefault="002922FF" w:rsidP="002922FF">
            <w:pPr>
              <w:spacing w:before="120"/>
              <w:rPr>
                <w:color w:val="305497"/>
              </w:rPr>
            </w:pPr>
            <w:r w:rsidRPr="004F69A0">
              <w:t>29 September 2023</w:t>
            </w:r>
          </w:p>
        </w:tc>
      </w:tr>
      <w:tr w:rsidR="002922FF" w:rsidRPr="004F69A0" w14:paraId="17E19847" w14:textId="77777777" w:rsidTr="00D737D1">
        <w:trPr>
          <w:trHeight w:val="400"/>
        </w:trPr>
        <w:tc>
          <w:tcPr>
            <w:tcW w:w="1052" w:type="dxa"/>
          </w:tcPr>
          <w:p w14:paraId="0F29A8ED" w14:textId="2D88F3B1" w:rsidR="002922FF" w:rsidRPr="004F69A0" w:rsidRDefault="002922FF" w:rsidP="002922FF">
            <w:pPr>
              <w:pStyle w:val="Tabledata"/>
            </w:pPr>
            <w:r w:rsidRPr="004F69A0">
              <w:t>3.0</w:t>
            </w:r>
          </w:p>
        </w:tc>
        <w:tc>
          <w:tcPr>
            <w:tcW w:w="1411" w:type="dxa"/>
          </w:tcPr>
          <w:p w14:paraId="4C424B43" w14:textId="79F98B6A" w:rsidR="002922FF" w:rsidRPr="004F69A0" w:rsidRDefault="002922FF" w:rsidP="002922FF">
            <w:pPr>
              <w:spacing w:before="120"/>
              <w:rPr>
                <w:color w:val="305497"/>
              </w:rPr>
            </w:pPr>
            <w:r w:rsidRPr="004F69A0">
              <w:t>Operational Policy</w:t>
            </w:r>
          </w:p>
        </w:tc>
        <w:tc>
          <w:tcPr>
            <w:tcW w:w="3628" w:type="dxa"/>
          </w:tcPr>
          <w:p w14:paraId="75665199" w14:textId="77777777" w:rsidR="002922FF" w:rsidRPr="004F69A0" w:rsidRDefault="002922FF" w:rsidP="002922FF">
            <w:pPr>
              <w:pStyle w:val="Tabledata"/>
            </w:pPr>
            <w:r w:rsidRPr="004F69A0">
              <w:t>Approved by the Deputy Commissioner Operational Support</w:t>
            </w:r>
          </w:p>
          <w:p w14:paraId="264E27E7" w14:textId="71555097" w:rsidR="002922FF" w:rsidRPr="004F69A0" w:rsidRDefault="002922FF" w:rsidP="002922FF">
            <w:pPr>
              <w:spacing w:before="120"/>
              <w:rPr>
                <w:color w:val="305497"/>
              </w:rPr>
            </w:pPr>
            <w:r w:rsidRPr="004F69A0">
              <w:t>CM Ref: S23/101340</w:t>
            </w:r>
          </w:p>
        </w:tc>
        <w:tc>
          <w:tcPr>
            <w:tcW w:w="1696" w:type="dxa"/>
          </w:tcPr>
          <w:p w14:paraId="1F5D853D" w14:textId="7101B45A" w:rsidR="002922FF" w:rsidRPr="004F69A0" w:rsidRDefault="002922FF" w:rsidP="002922FF">
            <w:pPr>
              <w:spacing w:before="120"/>
              <w:rPr>
                <w:color w:val="305497"/>
              </w:rPr>
            </w:pPr>
            <w:r w:rsidRPr="004F69A0">
              <w:t>15 November 2023</w:t>
            </w:r>
          </w:p>
        </w:tc>
        <w:tc>
          <w:tcPr>
            <w:tcW w:w="1706" w:type="dxa"/>
          </w:tcPr>
          <w:p w14:paraId="61CD311A" w14:textId="6970D881" w:rsidR="002922FF" w:rsidRPr="004F69A0" w:rsidRDefault="002922FF" w:rsidP="002922FF">
            <w:pPr>
              <w:spacing w:before="120"/>
              <w:rPr>
                <w:color w:val="305497"/>
              </w:rPr>
            </w:pPr>
            <w:r w:rsidRPr="004F69A0">
              <w:t>18 December 2023</w:t>
            </w:r>
          </w:p>
        </w:tc>
      </w:tr>
      <w:tr w:rsidR="002922FF" w:rsidRPr="004F69A0" w14:paraId="3DBA2417" w14:textId="77777777" w:rsidTr="00D737D1">
        <w:trPr>
          <w:trHeight w:val="400"/>
        </w:trPr>
        <w:tc>
          <w:tcPr>
            <w:tcW w:w="1052" w:type="dxa"/>
          </w:tcPr>
          <w:p w14:paraId="449B8980" w14:textId="292EB7CA" w:rsidR="002922FF" w:rsidRPr="004F69A0" w:rsidRDefault="002922FF" w:rsidP="002922FF">
            <w:pPr>
              <w:pStyle w:val="Tabledata"/>
            </w:pPr>
            <w:r w:rsidRPr="004F69A0">
              <w:t>4.0</w:t>
            </w:r>
          </w:p>
        </w:tc>
        <w:tc>
          <w:tcPr>
            <w:tcW w:w="1411" w:type="dxa"/>
          </w:tcPr>
          <w:p w14:paraId="1DF6C5B3" w14:textId="004D7B95" w:rsidR="002922FF" w:rsidRPr="004F69A0" w:rsidRDefault="002922FF" w:rsidP="002922FF">
            <w:pPr>
              <w:spacing w:before="120"/>
              <w:rPr>
                <w:color w:val="305497"/>
              </w:rPr>
            </w:pPr>
            <w:r w:rsidRPr="004F69A0">
              <w:t>Operational Policy</w:t>
            </w:r>
          </w:p>
        </w:tc>
        <w:tc>
          <w:tcPr>
            <w:tcW w:w="3628" w:type="dxa"/>
          </w:tcPr>
          <w:p w14:paraId="378AA346" w14:textId="77777777" w:rsidR="002922FF" w:rsidRPr="004F69A0" w:rsidRDefault="002922FF" w:rsidP="002922FF">
            <w:pPr>
              <w:pStyle w:val="Tabledata"/>
            </w:pPr>
            <w:r w:rsidRPr="004F69A0">
              <w:t>Approved by the Deputy Commissioner Operational Support</w:t>
            </w:r>
          </w:p>
          <w:p w14:paraId="1F0B2179" w14:textId="5CA68B59" w:rsidR="002922FF" w:rsidRPr="004F69A0" w:rsidRDefault="002922FF" w:rsidP="002922FF">
            <w:pPr>
              <w:spacing w:before="120"/>
              <w:rPr>
                <w:color w:val="305497"/>
              </w:rPr>
            </w:pPr>
            <w:r w:rsidRPr="004F69A0">
              <w:t>CM Ref: S25/63668</w:t>
            </w:r>
          </w:p>
        </w:tc>
        <w:tc>
          <w:tcPr>
            <w:tcW w:w="1696" w:type="dxa"/>
          </w:tcPr>
          <w:p w14:paraId="090FD057" w14:textId="7C3CB22A" w:rsidR="002922FF" w:rsidRPr="004F69A0" w:rsidRDefault="002922FF" w:rsidP="002922FF">
            <w:pPr>
              <w:spacing w:before="120"/>
              <w:rPr>
                <w:color w:val="305497"/>
              </w:rPr>
            </w:pPr>
            <w:r w:rsidRPr="004F69A0">
              <w:t>26 May 2025</w:t>
            </w:r>
          </w:p>
        </w:tc>
        <w:tc>
          <w:tcPr>
            <w:tcW w:w="1706" w:type="dxa"/>
          </w:tcPr>
          <w:p w14:paraId="3EB8419E" w14:textId="3F8BF77C" w:rsidR="002922FF" w:rsidRPr="004F69A0" w:rsidRDefault="002922FF" w:rsidP="002922FF">
            <w:pPr>
              <w:spacing w:before="120"/>
              <w:rPr>
                <w:color w:val="305497"/>
              </w:rPr>
            </w:pPr>
            <w:r w:rsidRPr="004F69A0">
              <w:t>24 June 2025</w:t>
            </w:r>
          </w:p>
        </w:tc>
      </w:tr>
      <w:tr w:rsidR="002922FF" w:rsidRPr="004F69A0" w14:paraId="2F481F13" w14:textId="77777777" w:rsidTr="00D737D1">
        <w:trPr>
          <w:trHeight w:val="400"/>
        </w:trPr>
        <w:tc>
          <w:tcPr>
            <w:tcW w:w="1052" w:type="dxa"/>
          </w:tcPr>
          <w:p w14:paraId="515185EF" w14:textId="77A21E32" w:rsidR="002922FF" w:rsidRPr="004F69A0" w:rsidRDefault="002922FF" w:rsidP="002922FF">
            <w:pPr>
              <w:pStyle w:val="Tabledata"/>
            </w:pPr>
            <w:r w:rsidRPr="004F69A0">
              <w:t>5.0</w:t>
            </w:r>
          </w:p>
        </w:tc>
        <w:tc>
          <w:tcPr>
            <w:tcW w:w="1411" w:type="dxa"/>
          </w:tcPr>
          <w:p w14:paraId="3F8BFC0A" w14:textId="216D4F50" w:rsidR="002922FF" w:rsidRPr="004F69A0" w:rsidRDefault="002922FF" w:rsidP="002922FF">
            <w:pPr>
              <w:spacing w:before="120"/>
              <w:rPr>
                <w:color w:val="305497"/>
              </w:rPr>
            </w:pPr>
            <w:r w:rsidRPr="004F69A0">
              <w:t>Operational Policy</w:t>
            </w:r>
          </w:p>
        </w:tc>
        <w:tc>
          <w:tcPr>
            <w:tcW w:w="3628" w:type="dxa"/>
          </w:tcPr>
          <w:p w14:paraId="7988804F" w14:textId="77777777" w:rsidR="002922FF" w:rsidRPr="004F69A0" w:rsidRDefault="002922FF" w:rsidP="002922FF">
            <w:pPr>
              <w:pStyle w:val="Tabledata"/>
            </w:pPr>
            <w:r w:rsidRPr="004F69A0">
              <w:t>Approved by the Deputy Commissioner Operational Support</w:t>
            </w:r>
          </w:p>
          <w:p w14:paraId="7850D9C8" w14:textId="04AF4526" w:rsidR="002922FF" w:rsidRPr="004F69A0" w:rsidRDefault="002922FF" w:rsidP="002922FF">
            <w:pPr>
              <w:spacing w:before="120"/>
              <w:rPr>
                <w:color w:val="305497"/>
              </w:rPr>
            </w:pPr>
            <w:r w:rsidRPr="004F69A0">
              <w:t>CM Ref: S25/109870</w:t>
            </w:r>
          </w:p>
        </w:tc>
        <w:tc>
          <w:tcPr>
            <w:tcW w:w="1696" w:type="dxa"/>
          </w:tcPr>
          <w:p w14:paraId="50BFB8CE" w14:textId="0A85C4CB" w:rsidR="002922FF" w:rsidRPr="004F69A0" w:rsidRDefault="00D737D1" w:rsidP="002922FF">
            <w:pPr>
              <w:spacing w:before="120"/>
              <w:rPr>
                <w:color w:val="305497"/>
              </w:rPr>
            </w:pPr>
            <w:r>
              <w:t>16 September 2026</w:t>
            </w:r>
          </w:p>
        </w:tc>
        <w:tc>
          <w:tcPr>
            <w:tcW w:w="1706" w:type="dxa"/>
          </w:tcPr>
          <w:p w14:paraId="66218715" w14:textId="50F1859D" w:rsidR="002922FF" w:rsidRPr="004F69A0" w:rsidRDefault="00D737D1" w:rsidP="002922FF">
            <w:pPr>
              <w:spacing w:before="120"/>
              <w:rPr>
                <w:color w:val="305497"/>
              </w:rPr>
            </w:pPr>
            <w:r>
              <w:t>18 September 2026</w:t>
            </w:r>
          </w:p>
        </w:tc>
      </w:tr>
    </w:tbl>
    <w:p w14:paraId="0FBE415D" w14:textId="77777777" w:rsidR="00EB2ABC" w:rsidRPr="004F69A0" w:rsidRDefault="00EB2ABC" w:rsidP="002922FF">
      <w:pPr>
        <w:pStyle w:val="Heading1"/>
        <w:numPr>
          <w:ilvl w:val="0"/>
          <w:numId w:val="0"/>
        </w:numPr>
        <w:ind w:left="432"/>
        <w:sectPr w:rsidR="00EB2ABC" w:rsidRPr="004F69A0" w:rsidSect="007F6A61">
          <w:headerReference w:type="even" r:id="rId49"/>
          <w:headerReference w:type="default" r:id="rId50"/>
          <w:footerReference w:type="default" r:id="rId51"/>
          <w:headerReference w:type="first" r:id="rId52"/>
          <w:type w:val="continuous"/>
          <w:pgSz w:w="11900" w:h="16840" w:code="9"/>
          <w:pgMar w:top="1418" w:right="1440" w:bottom="1021" w:left="1440" w:header="709" w:footer="794" w:gutter="0"/>
          <w:cols w:space="720"/>
          <w:titlePg/>
          <w:docGrid w:linePitch="360"/>
        </w:sectPr>
      </w:pPr>
    </w:p>
    <w:p w14:paraId="7A696E3A" w14:textId="77777777" w:rsidR="002922FF" w:rsidRPr="004F69A0" w:rsidRDefault="002922FF" w:rsidP="002922FF">
      <w:pPr>
        <w:pStyle w:val="Heading1"/>
        <w:numPr>
          <w:ilvl w:val="0"/>
          <w:numId w:val="0"/>
        </w:numPr>
        <w:ind w:left="432" w:hanging="432"/>
      </w:pPr>
      <w:bookmarkStart w:id="150" w:name="_Appendix_A:_Request"/>
      <w:bookmarkStart w:id="151" w:name="_Appendix_A:_Unit"/>
      <w:bookmarkStart w:id="152" w:name="_Toc236735883"/>
      <w:bookmarkStart w:id="153" w:name="_Toc238127301"/>
      <w:bookmarkEnd w:id="150"/>
      <w:bookmarkEnd w:id="151"/>
      <w:r w:rsidRPr="004F69A0">
        <w:t>Appendix A: Unit 18 YDC Mail</w:t>
      </w:r>
      <w:bookmarkEnd w:id="152"/>
      <w:bookmarkEnd w:id="153"/>
    </w:p>
    <w:p w14:paraId="39B69CC9" w14:textId="77777777" w:rsidR="002922FF" w:rsidRPr="004F69A0" w:rsidRDefault="002922FF" w:rsidP="002922FF">
      <w:r w:rsidRPr="004F69A0">
        <w:t>The following procedures shall apply to mail to and from young people accommodated at Unit 18 YDC:</w:t>
      </w:r>
    </w:p>
    <w:p w14:paraId="2DA98C49" w14:textId="77777777" w:rsidR="002922FF" w:rsidRPr="004F69A0" w:rsidRDefault="002922FF" w:rsidP="002922FF">
      <w:pPr>
        <w:pStyle w:val="Heading2"/>
        <w:numPr>
          <w:ilvl w:val="0"/>
          <w:numId w:val="0"/>
        </w:numPr>
        <w:ind w:left="576" w:hanging="576"/>
      </w:pPr>
      <w:bookmarkStart w:id="154" w:name="_Toc234497674"/>
      <w:bookmarkStart w:id="155" w:name="_Toc236735884"/>
      <w:bookmarkStart w:id="156" w:name="_Toc238127302"/>
      <w:r w:rsidRPr="004F69A0">
        <w:t>Incoming mail</w:t>
      </w:r>
      <w:bookmarkEnd w:id="154"/>
      <w:r w:rsidRPr="004F69A0">
        <w:t xml:space="preserve"> and privileged mail</w:t>
      </w:r>
      <w:bookmarkEnd w:id="155"/>
      <w:bookmarkEnd w:id="156"/>
    </w:p>
    <w:p w14:paraId="5C778803" w14:textId="77777777" w:rsidR="002922FF" w:rsidRPr="004F69A0" w:rsidRDefault="002922FF" w:rsidP="002922FF">
      <w:r w:rsidRPr="004F69A0">
        <w:t>Incoming mail shall be received by Banksia Hill YDC and processed as per 4.3 Incoming privileged mail and 4.5 Incoming mail. Where practicable Banksia Hill YDC shall deliver mail for distribution to young people at Unit 18 no later than the following weekday excluding public holidays.</w:t>
      </w:r>
    </w:p>
    <w:p w14:paraId="70A9BD78" w14:textId="77777777" w:rsidR="002922FF" w:rsidRPr="004F69A0" w:rsidRDefault="002922FF" w:rsidP="002922FF">
      <w:pPr>
        <w:pStyle w:val="Heading2"/>
        <w:numPr>
          <w:ilvl w:val="0"/>
          <w:numId w:val="0"/>
        </w:numPr>
        <w:ind w:left="576" w:hanging="576"/>
      </w:pPr>
      <w:bookmarkStart w:id="157" w:name="_Toc234497675"/>
      <w:bookmarkStart w:id="158" w:name="_Toc236735885"/>
      <w:bookmarkStart w:id="159" w:name="_Toc238127303"/>
      <w:r w:rsidRPr="004F69A0">
        <w:t>Outgoing mail</w:t>
      </w:r>
      <w:bookmarkEnd w:id="157"/>
      <w:r w:rsidRPr="004F69A0">
        <w:t xml:space="preserve"> and privileged mail</w:t>
      </w:r>
      <w:bookmarkEnd w:id="158"/>
      <w:bookmarkEnd w:id="159"/>
    </w:p>
    <w:p w14:paraId="38256F3D" w14:textId="14DF92F9" w:rsidR="004B7F7E" w:rsidRPr="00D05B49" w:rsidRDefault="002922FF" w:rsidP="004B7F7E">
      <w:r w:rsidRPr="004F69A0">
        <w:t>Outgoing mail shall be processed as per 4.2 Outgoing privileged mail and 4.4 Outgoing mail. Where practicable the Unit Manager shall arrange delivery of outgoing Unit 18 mail to Banksia Hill YDC Administration for forwarding no later than the following weekday excluding public holidays.</w:t>
      </w:r>
    </w:p>
    <w:p w14:paraId="5CAEA91E" w14:textId="77777777" w:rsidR="004B7F7E" w:rsidRPr="00EB2ABC" w:rsidRDefault="004B7F7E" w:rsidP="00EB2ABC"/>
    <w:sectPr w:rsidR="004B7F7E" w:rsidRPr="00EB2ABC" w:rsidSect="000D3867">
      <w:type w:val="continuous"/>
      <w:pgSz w:w="11900" w:h="16840" w:code="9"/>
      <w:pgMar w:top="1588" w:right="1440" w:bottom="2438" w:left="1440" w:header="1417"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B8319" w14:textId="77777777" w:rsidR="00AA7E9B" w:rsidRDefault="00AA7E9B" w:rsidP="000451B2">
      <w:r>
        <w:separator/>
      </w:r>
    </w:p>
  </w:endnote>
  <w:endnote w:type="continuationSeparator" w:id="0">
    <w:p w14:paraId="3CFCEE6F" w14:textId="77777777" w:rsidR="00AA7E9B" w:rsidRDefault="00AA7E9B" w:rsidP="000451B2">
      <w:r>
        <w:continuationSeparator/>
      </w:r>
    </w:p>
  </w:endnote>
  <w:endnote w:type="continuationNotice" w:id="1">
    <w:p w14:paraId="055E685B" w14:textId="77777777" w:rsidR="00AA7E9B" w:rsidRDefault="00AA7E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6204" w14:textId="174D9C90" w:rsidR="00E47878" w:rsidRPr="00B028FC" w:rsidRDefault="00E47878">
    <w:pPr>
      <w:pStyle w:val="Footer"/>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B028FC">
      <w:rPr>
        <w:color w:val="C00000"/>
      </w:rPr>
      <w:ptab w:relativeTo="margin" w:alignment="right" w:leader="none"/>
    </w:r>
    <w:r w:rsidR="00B028FC" w:rsidRPr="00B028FC">
      <w:rPr>
        <w:color w:val="000000" w:themeColor="text1"/>
      </w:rPr>
      <w:t xml:space="preserve">Page </w:t>
    </w:r>
    <w:r w:rsidR="00B028FC" w:rsidRPr="00B028FC">
      <w:rPr>
        <w:color w:val="000000" w:themeColor="text1"/>
      </w:rPr>
      <w:fldChar w:fldCharType="begin"/>
    </w:r>
    <w:r w:rsidR="00B028FC" w:rsidRPr="00B028FC">
      <w:rPr>
        <w:color w:val="000000" w:themeColor="text1"/>
      </w:rPr>
      <w:instrText xml:space="preserve"> PAGE  \* Arabic  \* MERGEFORMAT </w:instrText>
    </w:r>
    <w:r w:rsidR="00B028FC" w:rsidRPr="00B028FC">
      <w:rPr>
        <w:color w:val="000000" w:themeColor="text1"/>
      </w:rPr>
      <w:fldChar w:fldCharType="separate"/>
    </w:r>
    <w:r w:rsidR="00B028FC" w:rsidRPr="00B028FC">
      <w:rPr>
        <w:noProof/>
        <w:color w:val="000000" w:themeColor="text1"/>
      </w:rPr>
      <w:t>1</w:t>
    </w:r>
    <w:r w:rsidR="00B028FC" w:rsidRPr="00B028FC">
      <w:rPr>
        <w:color w:val="000000" w:themeColor="text1"/>
      </w:rPr>
      <w:fldChar w:fldCharType="end"/>
    </w:r>
    <w:r w:rsidR="00B028FC" w:rsidRPr="00B028FC">
      <w:rPr>
        <w:color w:val="000000" w:themeColor="text1"/>
      </w:rPr>
      <w:t xml:space="preserve"> of </w:t>
    </w:r>
    <w:r w:rsidR="00B028FC" w:rsidRPr="00B028FC">
      <w:rPr>
        <w:color w:val="000000" w:themeColor="text1"/>
      </w:rPr>
      <w:fldChar w:fldCharType="begin"/>
    </w:r>
    <w:r w:rsidR="00B028FC" w:rsidRPr="00B028FC">
      <w:rPr>
        <w:color w:val="000000" w:themeColor="text1"/>
      </w:rPr>
      <w:instrText xml:space="preserve"> NUMPAGES  \* Arabic  \* MERGEFORMAT </w:instrText>
    </w:r>
    <w:r w:rsidR="00B028FC" w:rsidRPr="00B028FC">
      <w:rPr>
        <w:color w:val="000000" w:themeColor="text1"/>
      </w:rPr>
      <w:fldChar w:fldCharType="separate"/>
    </w:r>
    <w:r w:rsidR="00B028FC" w:rsidRPr="00B028FC">
      <w:rPr>
        <w:noProof/>
        <w:color w:val="000000" w:themeColor="text1"/>
      </w:rPr>
      <w:t>2</w:t>
    </w:r>
    <w:r w:rsidR="00B028FC" w:rsidRPr="00B028FC">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B7201" w14:textId="77777777" w:rsidR="00AA7E9B" w:rsidRDefault="00AA7E9B" w:rsidP="000451B2">
      <w:r>
        <w:separator/>
      </w:r>
    </w:p>
  </w:footnote>
  <w:footnote w:type="continuationSeparator" w:id="0">
    <w:p w14:paraId="755BF52D" w14:textId="77777777" w:rsidR="00AA7E9B" w:rsidRDefault="00AA7E9B" w:rsidP="000451B2">
      <w:r>
        <w:continuationSeparator/>
      </w:r>
    </w:p>
  </w:footnote>
  <w:footnote w:type="continuationNotice" w:id="1">
    <w:p w14:paraId="315D2F94" w14:textId="77777777" w:rsidR="00AA7E9B" w:rsidRDefault="00AA7E9B"/>
  </w:footnote>
  <w:footnote w:id="2">
    <w:p w14:paraId="7E7F36D9" w14:textId="77777777" w:rsidR="00336066" w:rsidRPr="00A93B6F" w:rsidRDefault="00336066" w:rsidP="00336066">
      <w:pPr>
        <w:pStyle w:val="FootnoteText"/>
        <w:rPr>
          <w:iCs/>
        </w:rPr>
      </w:pPr>
      <w:r w:rsidRPr="004F69A0">
        <w:rPr>
          <w:rStyle w:val="FootnoteReference"/>
        </w:rPr>
        <w:footnoteRef/>
      </w:r>
      <w:r w:rsidRPr="004F69A0">
        <w:rPr>
          <w:i/>
        </w:rPr>
        <w:t xml:space="preserve">Young Offenders Act 1994, </w:t>
      </w:r>
      <w:r w:rsidRPr="004F69A0">
        <w:rPr>
          <w:iCs/>
        </w:rPr>
        <w:t>Section 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50F" w14:textId="121BF7D8" w:rsidR="0087244E" w:rsidRDefault="00F56F06">
    <w:pPr>
      <w:pStyle w:val="Header"/>
    </w:pPr>
    <w:r>
      <w:rPr>
        <w:noProof/>
        <w14:ligatures w14:val="standardContextual"/>
      </w:rPr>
      <mc:AlternateContent>
        <mc:Choice Requires="wps">
          <w:drawing>
            <wp:anchor distT="0" distB="0" distL="0" distR="0" simplePos="0" relativeHeight="251663360" behindDoc="0" locked="0" layoutInCell="1" allowOverlap="1" wp14:anchorId="55FFC1DB" wp14:editId="6EB7B3DA">
              <wp:simplePos x="635" y="635"/>
              <wp:positionH relativeFrom="page">
                <wp:align>center</wp:align>
              </wp:positionH>
              <wp:positionV relativeFrom="page">
                <wp:align>top</wp:align>
              </wp:positionV>
              <wp:extent cx="622300" cy="376555"/>
              <wp:effectExtent l="0" t="0" r="6350" b="4445"/>
              <wp:wrapNone/>
              <wp:docPr id="2598192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FC1D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B0DF" w14:textId="23E09D7C" w:rsidR="001C1AFE" w:rsidRDefault="00F56F06" w:rsidP="001C1AFE">
    <w:pPr>
      <w:pStyle w:val="Header"/>
      <w:pBdr>
        <w:bottom w:val="single" w:sz="4" w:space="3" w:color="auto"/>
      </w:pBdr>
    </w:pPr>
    <w:r>
      <w:rPr>
        <w:noProof/>
        <w14:ligatures w14:val="standardContextual"/>
      </w:rPr>
      <mc:AlternateContent>
        <mc:Choice Requires="wps">
          <w:drawing>
            <wp:anchor distT="0" distB="0" distL="0" distR="0" simplePos="0" relativeHeight="251664384" behindDoc="0" locked="0" layoutInCell="1" allowOverlap="1" wp14:anchorId="5284D87C" wp14:editId="6DFC6AE3">
              <wp:simplePos x="635" y="635"/>
              <wp:positionH relativeFrom="page">
                <wp:align>center</wp:align>
              </wp:positionH>
              <wp:positionV relativeFrom="page">
                <wp:align>top</wp:align>
              </wp:positionV>
              <wp:extent cx="622300" cy="376555"/>
              <wp:effectExtent l="0" t="0" r="6350" b="4445"/>
              <wp:wrapNone/>
              <wp:docPr id="17469317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296A59" w14:textId="40E1915A" w:rsidR="00F56F06" w:rsidRPr="00736AB2" w:rsidRDefault="00F56F06" w:rsidP="00F56F06">
                          <w:pPr>
                            <w:rPr>
                              <w:rFonts w:eastAsia="Aptos" w:cs="Arial"/>
                              <w:noProof/>
                              <w:color w:val="B40A00"/>
                              <w:sz w:val="20"/>
                              <w:szCs w:val="20"/>
                            </w:rPr>
                          </w:pPr>
                          <w:r w:rsidRPr="00736AB2">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4D87C"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296A59" w14:textId="40E1915A" w:rsidR="00F56F06" w:rsidRPr="00736AB2" w:rsidRDefault="00F56F06" w:rsidP="00F56F06">
                    <w:pPr>
                      <w:rPr>
                        <w:rFonts w:eastAsia="Aptos" w:cs="Arial"/>
                        <w:noProof/>
                        <w:color w:val="B40A00"/>
                        <w:sz w:val="20"/>
                        <w:szCs w:val="20"/>
                      </w:rPr>
                    </w:pPr>
                    <w:r w:rsidRPr="00736AB2">
                      <w:rPr>
                        <w:rFonts w:eastAsia="Aptos" w:cs="Arial"/>
                        <w:noProof/>
                        <w:color w:val="B40A00"/>
                        <w:sz w:val="20"/>
                        <w:szCs w:val="20"/>
                      </w:rPr>
                      <w:t>OFFICIAL</w:t>
                    </w:r>
                  </w:p>
                </w:txbxContent>
              </v:textbox>
              <w10:wrap anchorx="page" anchory="page"/>
            </v:shape>
          </w:pict>
        </mc:Fallback>
      </mc:AlternateContent>
    </w:r>
    <w:r w:rsidR="001C1AFE">
      <w:rPr>
        <w:noProof/>
      </w:rPr>
      <w:fldChar w:fldCharType="begin"/>
    </w:r>
    <w:r w:rsidR="001C1AFE">
      <w:rPr>
        <w:noProof/>
      </w:rPr>
      <w:instrText xml:space="preserve"> STYLEREF  Title  \* MERGEFORMAT </w:instrText>
    </w:r>
    <w:r w:rsidR="001C1AFE">
      <w:rPr>
        <w:noProof/>
      </w:rPr>
      <w:fldChar w:fldCharType="separate"/>
    </w:r>
    <w:r w:rsidR="00736AB2">
      <w:rPr>
        <w:noProof/>
      </w:rPr>
      <w:t>COPP 11.1 – Communication</w:t>
    </w:r>
    <w:r w:rsidR="001C1AFE">
      <w:rPr>
        <w:noProof/>
      </w:rPr>
      <w:fldChar w:fldCharType="end"/>
    </w:r>
    <w:r w:rsidR="001C1AFE">
      <w:rPr>
        <w:noProof/>
      </w:rPr>
      <w:t xml:space="preserve"> </w:t>
    </w:r>
    <w:r w:rsidR="00415279">
      <w:rPr>
        <w:noProof/>
      </w:rPr>
      <w:t>v</w:t>
    </w:r>
    <w:r w:rsidR="00D5683B" w:rsidRPr="004F69A0">
      <w:rPr>
        <w:noProof/>
      </w:rPr>
      <w:t>5</w:t>
    </w:r>
  </w:p>
  <w:p w14:paraId="42408781" w14:textId="42216205" w:rsidR="003B7806" w:rsidRDefault="003B7806" w:rsidP="000451B2">
    <w:pPr>
      <w:pStyle w:val="Header"/>
      <w:tabs>
        <w:tab w:val="clear" w:pos="9026"/>
        <w:tab w:val="right" w:pos="90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84C7" w14:textId="322CFEBF" w:rsidR="007140F0" w:rsidRDefault="00352E48" w:rsidP="00352E48">
    <w:pPr>
      <w:pStyle w:val="Header"/>
      <w:tabs>
        <w:tab w:val="clear" w:pos="4513"/>
        <w:tab w:val="clear" w:pos="9026"/>
        <w:tab w:val="right" w:pos="9020"/>
      </w:tabs>
    </w:pPr>
    <w:r w:rsidRPr="00D521D2">
      <w:rPr>
        <w:rFonts w:cs="Arial"/>
        <w:noProof/>
        <w:color w:val="FFFFFF" w:themeColor="background1"/>
        <w:sz w:val="56"/>
        <w:szCs w:val="56"/>
        <w:lang w:eastAsia="en-AU"/>
      </w:rPr>
      <mc:AlternateContent>
        <mc:Choice Requires="wps">
          <w:drawing>
            <wp:anchor distT="0" distB="0" distL="114300" distR="114300" simplePos="0" relativeHeight="251661312" behindDoc="0" locked="0" layoutInCell="1" allowOverlap="1" wp14:anchorId="5EB8D338" wp14:editId="185B149B">
              <wp:simplePos x="0" y="0"/>
              <wp:positionH relativeFrom="margin">
                <wp:posOffset>577850</wp:posOffset>
              </wp:positionH>
              <wp:positionV relativeFrom="paragraph">
                <wp:posOffset>334010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8D338" id="_x0000_t202" coordsize="21600,21600" o:spt="202" path="m,l,21600r21600,l21600,xe">
              <v:stroke joinstyle="miter"/>
              <v:path gradientshapeok="t" o:connecttype="rect"/>
            </v:shapetype>
            <v:shape id="Text Box 1" o:spid="_x0000_s1028" type="#_x0000_t202" style="position:absolute;margin-left:45.5pt;margin-top:26.3pt;width:129.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jI+gEAANQ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" filled="f" stroked="f">
              <v:textbo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Pr="00D521D2">
      <w:rPr>
        <w:rFonts w:eastAsia="Arial"/>
        <w:noProof/>
        <w:color w:val="FFFFFF" w:themeColor="background1"/>
        <w:kern w:val="2"/>
        <w:sz w:val="24"/>
        <w14:ligatures w14:val="standardContextual"/>
      </w:rPr>
      <w:drawing>
        <wp:anchor distT="0" distB="0" distL="114300" distR="114300" simplePos="0" relativeHeight="251659264" behindDoc="1" locked="0" layoutInCell="1" allowOverlap="1" wp14:anchorId="03F191A5" wp14:editId="213AC8B4">
          <wp:simplePos x="0" y="0"/>
          <wp:positionH relativeFrom="page">
            <wp:align>right</wp:align>
          </wp:positionH>
          <wp:positionV relativeFrom="page">
            <wp:align>top</wp:align>
          </wp:positionV>
          <wp:extent cx="7553325" cy="10718800"/>
          <wp:effectExtent l="0" t="0" r="9525" b="6350"/>
          <wp:wrapNone/>
          <wp:docPr id="1346594179"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718800"/>
                  </a:xfrm>
                  <a:prstGeom prst="rect">
                    <a:avLst/>
                  </a:prstGeom>
                </pic:spPr>
              </pic:pic>
            </a:graphicData>
          </a:graphic>
          <wp14:sizeRelH relativeFrom="margin">
            <wp14:pctWidth>0</wp14:pctWidth>
          </wp14:sizeRelH>
          <wp14:sizeRelV relativeFrom="margin">
            <wp14:pctHeight>0</wp14:pctHeight>
          </wp14:sizeRelV>
        </wp:anchor>
      </w:drawing>
    </w:r>
    <w:r w:rsidR="00F56F06">
      <w:rPr>
        <w:rFonts w:cs="Arial"/>
        <w:noProof/>
        <w:color w:val="FFFFFF" w:themeColor="background1"/>
        <w:sz w:val="56"/>
        <w:szCs w:val="56"/>
        <w:lang w:eastAsia="en-AU"/>
        <w14:ligatures w14:val="standardContextual"/>
      </w:rPr>
      <mc:AlternateContent>
        <mc:Choice Requires="wps">
          <w:drawing>
            <wp:anchor distT="0" distB="0" distL="0" distR="0" simplePos="0" relativeHeight="251662336" behindDoc="0" locked="0" layoutInCell="1" allowOverlap="1" wp14:anchorId="607BC7FE" wp14:editId="265B0BE8">
              <wp:simplePos x="914400" y="447675"/>
              <wp:positionH relativeFrom="page">
                <wp:align>center</wp:align>
              </wp:positionH>
              <wp:positionV relativeFrom="page">
                <wp:align>top</wp:align>
              </wp:positionV>
              <wp:extent cx="622300" cy="376555"/>
              <wp:effectExtent l="0" t="0" r="6350" b="4445"/>
              <wp:wrapNone/>
              <wp:docPr id="14300709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E1DA23" w14:textId="7B7A4335" w:rsidR="00F56F06" w:rsidRPr="00736AB2" w:rsidRDefault="00F56F06" w:rsidP="00F56F06">
                          <w:pPr>
                            <w:rPr>
                              <w:rFonts w:eastAsia="Aptos" w:cs="Arial"/>
                              <w:noProof/>
                              <w:color w:val="FFFFFF" w:themeColor="background1"/>
                              <w:sz w:val="20"/>
                              <w:szCs w:val="20"/>
                            </w:rPr>
                          </w:pPr>
                          <w:r w:rsidRPr="00736AB2">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7BC7FE" id="_x0000_t202" coordsize="21600,21600" o:spt="202" path="m,l,21600r21600,l21600,xe">
              <v:stroke joinstyle="miter"/>
              <v:path gradientshapeok="t" o:connecttype="rect"/>
            </v:shapetype>
            <v:shape id="Text Box 7" o:spid="_x0000_s1029"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8E1DA23" w14:textId="7B7A4335" w:rsidR="00F56F06" w:rsidRPr="00736AB2" w:rsidRDefault="00F56F06" w:rsidP="00F56F06">
                    <w:pPr>
                      <w:rPr>
                        <w:rFonts w:eastAsia="Aptos" w:cs="Arial"/>
                        <w:noProof/>
                        <w:color w:val="FFFFFF" w:themeColor="background1"/>
                        <w:sz w:val="20"/>
                        <w:szCs w:val="20"/>
                      </w:rPr>
                    </w:pPr>
                    <w:r w:rsidRPr="00736AB2">
                      <w:rPr>
                        <w:rFonts w:eastAsia="Aptos" w:cs="Arial"/>
                        <w:noProof/>
                        <w:color w:val="FFFFFF" w:themeColor="background1"/>
                        <w:sz w:val="20"/>
                        <w:szCs w:val="20"/>
                      </w:rPr>
                      <w:t>OFFICIAL</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26035A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40DD4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5B8113D"/>
    <w:multiLevelType w:val="multilevel"/>
    <w:tmpl w:val="A3AEBBF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20" w:hanging="720"/>
      </w:pPr>
      <w:rPr>
        <w:rFonts w:hint="default"/>
        <w:specVanish w:val="0"/>
      </w:rPr>
    </w:lvl>
    <w:lvl w:ilvl="2">
      <w:start w:val="1"/>
      <w:numFmt w:val="decimal"/>
      <w:pStyle w:val="Heading3"/>
      <w:lvlText w:val="%1.%2.%3"/>
      <w:lvlJc w:val="left"/>
      <w:pPr>
        <w:tabs>
          <w:tab w:val="num" w:pos="851"/>
        </w:tabs>
        <w:ind w:left="720" w:hanging="720"/>
      </w:pPr>
      <w:rPr>
        <w:rFonts w:hint="default"/>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pStyle w:val="ListNumber1"/>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4" w15:restartNumberingAfterBreak="0">
    <w:nsid w:val="1E8935F1"/>
    <w:multiLevelType w:val="hybridMultilevel"/>
    <w:tmpl w:val="37AC1C14"/>
    <w:lvl w:ilvl="0" w:tplc="DEF4BEEC">
      <w:start w:val="1"/>
      <w:numFmt w:val="bullet"/>
      <w:pStyle w:val="List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6"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8BD09AB"/>
    <w:multiLevelType w:val="hybridMultilevel"/>
    <w:tmpl w:val="A5CE6210"/>
    <w:lvl w:ilvl="0" w:tplc="8F065F9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DF79C8"/>
    <w:multiLevelType w:val="hybridMultilevel"/>
    <w:tmpl w:val="9788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3F7366"/>
    <w:multiLevelType w:val="multilevel"/>
    <w:tmpl w:val="49969496"/>
    <w:styleLink w:val="StyleOutlinenumberedTrebuchetMS11ptBold"/>
    <w:lvl w:ilvl="0">
      <w:start w:val="1"/>
      <w:numFmt w:val="decimal"/>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Arial" w:hAnsi="Arial"/>
        <w:sz w:val="24"/>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0712E20"/>
    <w:multiLevelType w:val="hybridMultilevel"/>
    <w:tmpl w:val="62E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7249A1"/>
    <w:multiLevelType w:val="hybridMultilevel"/>
    <w:tmpl w:val="43BAA652"/>
    <w:lvl w:ilvl="0" w:tplc="0C090019">
      <w:start w:val="1"/>
      <w:numFmt w:val="lowerLetter"/>
      <w:lvlText w:val="%1."/>
      <w:lvlJc w:val="left"/>
      <w:pPr>
        <w:ind w:left="720" w:hanging="360"/>
      </w:pPr>
    </w:lvl>
    <w:lvl w:ilvl="1" w:tplc="0C090001">
      <w:start w:val="1"/>
      <w:numFmt w:val="bullet"/>
      <w:lvlText w:val=""/>
      <w:lvlJc w:val="left"/>
      <w:pPr>
        <w:ind w:left="36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13"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0DF5C55"/>
    <w:multiLevelType w:val="hybridMultilevel"/>
    <w:tmpl w:val="0B24C152"/>
    <w:lvl w:ilvl="0" w:tplc="0E96DF08">
      <w:start w:val="1"/>
      <w:numFmt w:val="bullet"/>
      <w:lvlText w:val=""/>
      <w:lvlJc w:val="left"/>
      <w:pPr>
        <w:ind w:left="1440" w:hanging="360"/>
      </w:pPr>
      <w:rPr>
        <w:rFonts w:ascii="Symbol" w:hAnsi="Symbol"/>
      </w:rPr>
    </w:lvl>
    <w:lvl w:ilvl="1" w:tplc="F46A4CE8">
      <w:start w:val="1"/>
      <w:numFmt w:val="bullet"/>
      <w:lvlText w:val=""/>
      <w:lvlJc w:val="left"/>
      <w:pPr>
        <w:ind w:left="1440" w:hanging="360"/>
      </w:pPr>
      <w:rPr>
        <w:rFonts w:ascii="Symbol" w:hAnsi="Symbol"/>
      </w:rPr>
    </w:lvl>
    <w:lvl w:ilvl="2" w:tplc="B2469EE8">
      <w:start w:val="1"/>
      <w:numFmt w:val="bullet"/>
      <w:lvlText w:val=""/>
      <w:lvlJc w:val="left"/>
      <w:pPr>
        <w:ind w:left="1440" w:hanging="360"/>
      </w:pPr>
      <w:rPr>
        <w:rFonts w:ascii="Symbol" w:hAnsi="Symbol"/>
      </w:rPr>
    </w:lvl>
    <w:lvl w:ilvl="3" w:tplc="A0BCDB7C">
      <w:start w:val="1"/>
      <w:numFmt w:val="bullet"/>
      <w:lvlText w:val=""/>
      <w:lvlJc w:val="left"/>
      <w:pPr>
        <w:ind w:left="1440" w:hanging="360"/>
      </w:pPr>
      <w:rPr>
        <w:rFonts w:ascii="Symbol" w:hAnsi="Symbol"/>
      </w:rPr>
    </w:lvl>
    <w:lvl w:ilvl="4" w:tplc="E6F04514">
      <w:start w:val="1"/>
      <w:numFmt w:val="bullet"/>
      <w:lvlText w:val=""/>
      <w:lvlJc w:val="left"/>
      <w:pPr>
        <w:ind w:left="1440" w:hanging="360"/>
      </w:pPr>
      <w:rPr>
        <w:rFonts w:ascii="Symbol" w:hAnsi="Symbol"/>
      </w:rPr>
    </w:lvl>
    <w:lvl w:ilvl="5" w:tplc="615C92F0">
      <w:start w:val="1"/>
      <w:numFmt w:val="bullet"/>
      <w:lvlText w:val=""/>
      <w:lvlJc w:val="left"/>
      <w:pPr>
        <w:ind w:left="1440" w:hanging="360"/>
      </w:pPr>
      <w:rPr>
        <w:rFonts w:ascii="Symbol" w:hAnsi="Symbol"/>
      </w:rPr>
    </w:lvl>
    <w:lvl w:ilvl="6" w:tplc="9F3E76A6">
      <w:start w:val="1"/>
      <w:numFmt w:val="bullet"/>
      <w:lvlText w:val=""/>
      <w:lvlJc w:val="left"/>
      <w:pPr>
        <w:ind w:left="1440" w:hanging="360"/>
      </w:pPr>
      <w:rPr>
        <w:rFonts w:ascii="Symbol" w:hAnsi="Symbol"/>
      </w:rPr>
    </w:lvl>
    <w:lvl w:ilvl="7" w:tplc="4A6EC058">
      <w:start w:val="1"/>
      <w:numFmt w:val="bullet"/>
      <w:lvlText w:val=""/>
      <w:lvlJc w:val="left"/>
      <w:pPr>
        <w:ind w:left="1440" w:hanging="360"/>
      </w:pPr>
      <w:rPr>
        <w:rFonts w:ascii="Symbol" w:hAnsi="Symbol"/>
      </w:rPr>
    </w:lvl>
    <w:lvl w:ilvl="8" w:tplc="80C44F50">
      <w:start w:val="1"/>
      <w:numFmt w:val="bullet"/>
      <w:lvlText w:val=""/>
      <w:lvlJc w:val="left"/>
      <w:pPr>
        <w:ind w:left="1440" w:hanging="360"/>
      </w:pPr>
      <w:rPr>
        <w:rFonts w:ascii="Symbol" w:hAnsi="Symbol"/>
      </w:rPr>
    </w:lvl>
  </w:abstractNum>
  <w:abstractNum w:abstractNumId="15" w15:restartNumberingAfterBreak="0">
    <w:nsid w:val="4109365D"/>
    <w:multiLevelType w:val="hybridMultilevel"/>
    <w:tmpl w:val="B39048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14B0E18"/>
    <w:multiLevelType w:val="hybridMultilevel"/>
    <w:tmpl w:val="B85AE446"/>
    <w:lvl w:ilvl="0" w:tplc="398E5BE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18"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5DEC6B6C"/>
    <w:multiLevelType w:val="hybridMultilevel"/>
    <w:tmpl w:val="D3BED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6F2118B1"/>
    <w:multiLevelType w:val="hybridMultilevel"/>
    <w:tmpl w:val="C2E8E8B6"/>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4"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A72669"/>
    <w:multiLevelType w:val="hybridMultilevel"/>
    <w:tmpl w:val="6CB4D0F0"/>
    <w:lvl w:ilvl="0" w:tplc="4440D9C4">
      <w:start w:val="1"/>
      <w:numFmt w:val="bullet"/>
      <w:lvlText w:val=""/>
      <w:lvlJc w:val="left"/>
      <w:pPr>
        <w:ind w:left="1440" w:hanging="360"/>
      </w:pPr>
      <w:rPr>
        <w:rFonts w:ascii="Symbol" w:hAnsi="Symbol"/>
      </w:rPr>
    </w:lvl>
    <w:lvl w:ilvl="1" w:tplc="F4C028BE">
      <w:start w:val="1"/>
      <w:numFmt w:val="bullet"/>
      <w:lvlText w:val=""/>
      <w:lvlJc w:val="left"/>
      <w:pPr>
        <w:ind w:left="1440" w:hanging="360"/>
      </w:pPr>
      <w:rPr>
        <w:rFonts w:ascii="Symbol" w:hAnsi="Symbol"/>
      </w:rPr>
    </w:lvl>
    <w:lvl w:ilvl="2" w:tplc="6A941144">
      <w:start w:val="1"/>
      <w:numFmt w:val="bullet"/>
      <w:lvlText w:val=""/>
      <w:lvlJc w:val="left"/>
      <w:pPr>
        <w:ind w:left="1440" w:hanging="360"/>
      </w:pPr>
      <w:rPr>
        <w:rFonts w:ascii="Symbol" w:hAnsi="Symbol"/>
      </w:rPr>
    </w:lvl>
    <w:lvl w:ilvl="3" w:tplc="CBE831F6">
      <w:start w:val="1"/>
      <w:numFmt w:val="bullet"/>
      <w:lvlText w:val=""/>
      <w:lvlJc w:val="left"/>
      <w:pPr>
        <w:ind w:left="1440" w:hanging="360"/>
      </w:pPr>
      <w:rPr>
        <w:rFonts w:ascii="Symbol" w:hAnsi="Symbol"/>
      </w:rPr>
    </w:lvl>
    <w:lvl w:ilvl="4" w:tplc="1C286ADE">
      <w:start w:val="1"/>
      <w:numFmt w:val="bullet"/>
      <w:lvlText w:val=""/>
      <w:lvlJc w:val="left"/>
      <w:pPr>
        <w:ind w:left="1440" w:hanging="360"/>
      </w:pPr>
      <w:rPr>
        <w:rFonts w:ascii="Symbol" w:hAnsi="Symbol"/>
      </w:rPr>
    </w:lvl>
    <w:lvl w:ilvl="5" w:tplc="38767D76">
      <w:start w:val="1"/>
      <w:numFmt w:val="bullet"/>
      <w:lvlText w:val=""/>
      <w:lvlJc w:val="left"/>
      <w:pPr>
        <w:ind w:left="1440" w:hanging="360"/>
      </w:pPr>
      <w:rPr>
        <w:rFonts w:ascii="Symbol" w:hAnsi="Symbol"/>
      </w:rPr>
    </w:lvl>
    <w:lvl w:ilvl="6" w:tplc="A4A4A64E">
      <w:start w:val="1"/>
      <w:numFmt w:val="bullet"/>
      <w:lvlText w:val=""/>
      <w:lvlJc w:val="left"/>
      <w:pPr>
        <w:ind w:left="1440" w:hanging="360"/>
      </w:pPr>
      <w:rPr>
        <w:rFonts w:ascii="Symbol" w:hAnsi="Symbol"/>
      </w:rPr>
    </w:lvl>
    <w:lvl w:ilvl="7" w:tplc="972CDC0A">
      <w:start w:val="1"/>
      <w:numFmt w:val="bullet"/>
      <w:lvlText w:val=""/>
      <w:lvlJc w:val="left"/>
      <w:pPr>
        <w:ind w:left="1440" w:hanging="360"/>
      </w:pPr>
      <w:rPr>
        <w:rFonts w:ascii="Symbol" w:hAnsi="Symbol"/>
      </w:rPr>
    </w:lvl>
    <w:lvl w:ilvl="8" w:tplc="1B8AF116">
      <w:start w:val="1"/>
      <w:numFmt w:val="bullet"/>
      <w:lvlText w:val=""/>
      <w:lvlJc w:val="left"/>
      <w:pPr>
        <w:ind w:left="1440" w:hanging="360"/>
      </w:pPr>
      <w:rPr>
        <w:rFonts w:ascii="Symbol" w:hAnsi="Symbol"/>
      </w:rPr>
    </w:lvl>
  </w:abstractNum>
  <w:abstractNum w:abstractNumId="26"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1E7F02"/>
    <w:multiLevelType w:val="hybridMultilevel"/>
    <w:tmpl w:val="6F0A7590"/>
    <w:lvl w:ilvl="0" w:tplc="7A906454">
      <w:start w:val="1"/>
      <w:numFmt w:val="bullet"/>
      <w:lvlText w:val=""/>
      <w:lvlJc w:val="left"/>
      <w:pPr>
        <w:ind w:left="720" w:hanging="360"/>
      </w:pPr>
      <w:rPr>
        <w:rFonts w:ascii="Symbol" w:hAnsi="Symbol"/>
      </w:rPr>
    </w:lvl>
    <w:lvl w:ilvl="1" w:tplc="5942AC94">
      <w:start w:val="1"/>
      <w:numFmt w:val="bullet"/>
      <w:lvlText w:val=""/>
      <w:lvlJc w:val="left"/>
      <w:pPr>
        <w:ind w:left="720" w:hanging="360"/>
      </w:pPr>
      <w:rPr>
        <w:rFonts w:ascii="Symbol" w:hAnsi="Symbol"/>
      </w:rPr>
    </w:lvl>
    <w:lvl w:ilvl="2" w:tplc="5D8C3388">
      <w:start w:val="1"/>
      <w:numFmt w:val="bullet"/>
      <w:lvlText w:val=""/>
      <w:lvlJc w:val="left"/>
      <w:pPr>
        <w:ind w:left="720" w:hanging="360"/>
      </w:pPr>
      <w:rPr>
        <w:rFonts w:ascii="Symbol" w:hAnsi="Symbol"/>
      </w:rPr>
    </w:lvl>
    <w:lvl w:ilvl="3" w:tplc="602E4986">
      <w:start w:val="1"/>
      <w:numFmt w:val="bullet"/>
      <w:lvlText w:val=""/>
      <w:lvlJc w:val="left"/>
      <w:pPr>
        <w:ind w:left="720" w:hanging="360"/>
      </w:pPr>
      <w:rPr>
        <w:rFonts w:ascii="Symbol" w:hAnsi="Symbol"/>
      </w:rPr>
    </w:lvl>
    <w:lvl w:ilvl="4" w:tplc="F62CB9BA">
      <w:start w:val="1"/>
      <w:numFmt w:val="bullet"/>
      <w:lvlText w:val=""/>
      <w:lvlJc w:val="left"/>
      <w:pPr>
        <w:ind w:left="720" w:hanging="360"/>
      </w:pPr>
      <w:rPr>
        <w:rFonts w:ascii="Symbol" w:hAnsi="Symbol"/>
      </w:rPr>
    </w:lvl>
    <w:lvl w:ilvl="5" w:tplc="98322B7C">
      <w:start w:val="1"/>
      <w:numFmt w:val="bullet"/>
      <w:lvlText w:val=""/>
      <w:lvlJc w:val="left"/>
      <w:pPr>
        <w:ind w:left="720" w:hanging="360"/>
      </w:pPr>
      <w:rPr>
        <w:rFonts w:ascii="Symbol" w:hAnsi="Symbol"/>
      </w:rPr>
    </w:lvl>
    <w:lvl w:ilvl="6" w:tplc="AE5C6B2A">
      <w:start w:val="1"/>
      <w:numFmt w:val="bullet"/>
      <w:lvlText w:val=""/>
      <w:lvlJc w:val="left"/>
      <w:pPr>
        <w:ind w:left="720" w:hanging="360"/>
      </w:pPr>
      <w:rPr>
        <w:rFonts w:ascii="Symbol" w:hAnsi="Symbol"/>
      </w:rPr>
    </w:lvl>
    <w:lvl w:ilvl="7" w:tplc="BF907366">
      <w:start w:val="1"/>
      <w:numFmt w:val="bullet"/>
      <w:lvlText w:val=""/>
      <w:lvlJc w:val="left"/>
      <w:pPr>
        <w:ind w:left="720" w:hanging="360"/>
      </w:pPr>
      <w:rPr>
        <w:rFonts w:ascii="Symbol" w:hAnsi="Symbol"/>
      </w:rPr>
    </w:lvl>
    <w:lvl w:ilvl="8" w:tplc="AA9EDFF0">
      <w:start w:val="1"/>
      <w:numFmt w:val="bullet"/>
      <w:lvlText w:val=""/>
      <w:lvlJc w:val="left"/>
      <w:pPr>
        <w:ind w:left="720" w:hanging="360"/>
      </w:pPr>
      <w:rPr>
        <w:rFonts w:ascii="Symbol" w:hAnsi="Symbol"/>
      </w:rPr>
    </w:lvl>
  </w:abstractNum>
  <w:num w:numId="1" w16cid:durableId="14467266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072405">
    <w:abstractNumId w:val="1"/>
  </w:num>
  <w:num w:numId="3" w16cid:durableId="43799854">
    <w:abstractNumId w:val="0"/>
  </w:num>
  <w:num w:numId="4" w16cid:durableId="1706834199">
    <w:abstractNumId w:val="9"/>
  </w:num>
  <w:num w:numId="5" w16cid:durableId="1189567666">
    <w:abstractNumId w:val="19"/>
  </w:num>
  <w:num w:numId="6" w16cid:durableId="1869099608">
    <w:abstractNumId w:val="13"/>
  </w:num>
  <w:num w:numId="7" w16cid:durableId="818303905">
    <w:abstractNumId w:val="24"/>
  </w:num>
  <w:num w:numId="8" w16cid:durableId="279990399">
    <w:abstractNumId w:val="27"/>
  </w:num>
  <w:num w:numId="9" w16cid:durableId="1441333933">
    <w:abstractNumId w:val="26"/>
  </w:num>
  <w:num w:numId="10" w16cid:durableId="1624849358">
    <w:abstractNumId w:val="18"/>
  </w:num>
  <w:num w:numId="11" w16cid:durableId="350692075">
    <w:abstractNumId w:val="6"/>
  </w:num>
  <w:num w:numId="12" w16cid:durableId="1157265718">
    <w:abstractNumId w:val="17"/>
  </w:num>
  <w:num w:numId="13" w16cid:durableId="730034449">
    <w:abstractNumId w:val="23"/>
  </w:num>
  <w:num w:numId="14" w16cid:durableId="1697077025">
    <w:abstractNumId w:val="21"/>
  </w:num>
  <w:num w:numId="15" w16cid:durableId="1222979721">
    <w:abstractNumId w:val="12"/>
  </w:num>
  <w:num w:numId="16" w16cid:durableId="1035421077">
    <w:abstractNumId w:val="2"/>
  </w:num>
  <w:num w:numId="17" w16cid:durableId="895046219">
    <w:abstractNumId w:val="5"/>
  </w:num>
  <w:num w:numId="18" w16cid:durableId="1318993412">
    <w:abstractNumId w:val="22"/>
  </w:num>
  <w:num w:numId="19" w16cid:durableId="367031995">
    <w:abstractNumId w:val="8"/>
  </w:num>
  <w:num w:numId="20" w16cid:durableId="1668678226">
    <w:abstractNumId w:val="10"/>
  </w:num>
  <w:num w:numId="21" w16cid:durableId="1011839704">
    <w:abstractNumId w:val="7"/>
  </w:num>
  <w:num w:numId="22" w16cid:durableId="157889793">
    <w:abstractNumId w:val="4"/>
  </w:num>
  <w:num w:numId="23" w16cid:durableId="1704403741">
    <w:abstractNumId w:val="15"/>
  </w:num>
  <w:num w:numId="24" w16cid:durableId="18943858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1123111">
    <w:abstractNumId w:val="14"/>
  </w:num>
  <w:num w:numId="26" w16cid:durableId="1514799941">
    <w:abstractNumId w:val="28"/>
  </w:num>
  <w:num w:numId="27" w16cid:durableId="917329736">
    <w:abstractNumId w:val="25"/>
  </w:num>
  <w:num w:numId="28" w16cid:durableId="1772386663">
    <w:abstractNumId w:val="3"/>
  </w:num>
  <w:num w:numId="29" w16cid:durableId="1779906241">
    <w:abstractNumId w:val="16"/>
  </w:num>
  <w:num w:numId="30" w16cid:durableId="624047923">
    <w:abstractNumId w:val="20"/>
  </w:num>
  <w:num w:numId="31" w16cid:durableId="1312712386">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dxClZgvoRjcyN/CvvtTIUN9kA+IZlr/cJos8k+q7A4QVp2/GiYjPN0Rt7CYKKSfUwDIvn7oolKdk9ntpAyX7Q==" w:salt="MzNB6fcy5v7m4VNJpbQYc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B2"/>
    <w:rsid w:val="0000064C"/>
    <w:rsid w:val="000008A1"/>
    <w:rsid w:val="00000AEA"/>
    <w:rsid w:val="00001F99"/>
    <w:rsid w:val="000024BF"/>
    <w:rsid w:val="00002EC6"/>
    <w:rsid w:val="0000777B"/>
    <w:rsid w:val="00007DDA"/>
    <w:rsid w:val="000110A8"/>
    <w:rsid w:val="0001259D"/>
    <w:rsid w:val="000127F5"/>
    <w:rsid w:val="00012F56"/>
    <w:rsid w:val="00013B88"/>
    <w:rsid w:val="00013BB5"/>
    <w:rsid w:val="00015765"/>
    <w:rsid w:val="0001614C"/>
    <w:rsid w:val="00016FA6"/>
    <w:rsid w:val="000171B7"/>
    <w:rsid w:val="00017AAE"/>
    <w:rsid w:val="00020180"/>
    <w:rsid w:val="00021FAD"/>
    <w:rsid w:val="000224F2"/>
    <w:rsid w:val="000244EB"/>
    <w:rsid w:val="00025119"/>
    <w:rsid w:val="0002629F"/>
    <w:rsid w:val="00027566"/>
    <w:rsid w:val="000300AB"/>
    <w:rsid w:val="00030F25"/>
    <w:rsid w:val="0003184B"/>
    <w:rsid w:val="000330DF"/>
    <w:rsid w:val="000333A4"/>
    <w:rsid w:val="00034D41"/>
    <w:rsid w:val="00035D15"/>
    <w:rsid w:val="0003659E"/>
    <w:rsid w:val="00037D7B"/>
    <w:rsid w:val="00040247"/>
    <w:rsid w:val="000403EF"/>
    <w:rsid w:val="00040C4A"/>
    <w:rsid w:val="00040CE8"/>
    <w:rsid w:val="000436F5"/>
    <w:rsid w:val="000451B2"/>
    <w:rsid w:val="00045EDD"/>
    <w:rsid w:val="00046E6B"/>
    <w:rsid w:val="0004748E"/>
    <w:rsid w:val="00053E5D"/>
    <w:rsid w:val="00055385"/>
    <w:rsid w:val="00055616"/>
    <w:rsid w:val="00057B0A"/>
    <w:rsid w:val="00057F3B"/>
    <w:rsid w:val="00061792"/>
    <w:rsid w:val="00062495"/>
    <w:rsid w:val="00065036"/>
    <w:rsid w:val="000651A6"/>
    <w:rsid w:val="00065689"/>
    <w:rsid w:val="00066E2A"/>
    <w:rsid w:val="000720F5"/>
    <w:rsid w:val="00072156"/>
    <w:rsid w:val="00072BB5"/>
    <w:rsid w:val="00072E31"/>
    <w:rsid w:val="0007336E"/>
    <w:rsid w:val="000751BF"/>
    <w:rsid w:val="00075536"/>
    <w:rsid w:val="00080217"/>
    <w:rsid w:val="00080281"/>
    <w:rsid w:val="00080788"/>
    <w:rsid w:val="00081258"/>
    <w:rsid w:val="000820B0"/>
    <w:rsid w:val="000821E0"/>
    <w:rsid w:val="00083FC7"/>
    <w:rsid w:val="00085145"/>
    <w:rsid w:val="00087062"/>
    <w:rsid w:val="000919CF"/>
    <w:rsid w:val="0009210B"/>
    <w:rsid w:val="00092613"/>
    <w:rsid w:val="0009289B"/>
    <w:rsid w:val="000933BE"/>
    <w:rsid w:val="00093F7C"/>
    <w:rsid w:val="0009519D"/>
    <w:rsid w:val="000A0F6A"/>
    <w:rsid w:val="000A1D4A"/>
    <w:rsid w:val="000A2A33"/>
    <w:rsid w:val="000A2AA6"/>
    <w:rsid w:val="000A2E48"/>
    <w:rsid w:val="000A319A"/>
    <w:rsid w:val="000A31BA"/>
    <w:rsid w:val="000A533C"/>
    <w:rsid w:val="000A6725"/>
    <w:rsid w:val="000A682B"/>
    <w:rsid w:val="000A714D"/>
    <w:rsid w:val="000A73CD"/>
    <w:rsid w:val="000B0765"/>
    <w:rsid w:val="000B37DF"/>
    <w:rsid w:val="000B4B8B"/>
    <w:rsid w:val="000B7A92"/>
    <w:rsid w:val="000C1D72"/>
    <w:rsid w:val="000C2FCA"/>
    <w:rsid w:val="000C324F"/>
    <w:rsid w:val="000D0ED4"/>
    <w:rsid w:val="000D2763"/>
    <w:rsid w:val="000D3867"/>
    <w:rsid w:val="000D3F72"/>
    <w:rsid w:val="000D5571"/>
    <w:rsid w:val="000D5789"/>
    <w:rsid w:val="000D6033"/>
    <w:rsid w:val="000D63D7"/>
    <w:rsid w:val="000D6494"/>
    <w:rsid w:val="000D66F8"/>
    <w:rsid w:val="000D7977"/>
    <w:rsid w:val="000E2CE7"/>
    <w:rsid w:val="000E2E41"/>
    <w:rsid w:val="000E3196"/>
    <w:rsid w:val="000E3662"/>
    <w:rsid w:val="000E43FA"/>
    <w:rsid w:val="000E5288"/>
    <w:rsid w:val="000E56C6"/>
    <w:rsid w:val="000E6065"/>
    <w:rsid w:val="000E7DF8"/>
    <w:rsid w:val="000F0545"/>
    <w:rsid w:val="000F1A32"/>
    <w:rsid w:val="000F2924"/>
    <w:rsid w:val="000F3BB5"/>
    <w:rsid w:val="000F44A9"/>
    <w:rsid w:val="000F5116"/>
    <w:rsid w:val="000F5277"/>
    <w:rsid w:val="000F557D"/>
    <w:rsid w:val="000F6C5F"/>
    <w:rsid w:val="001004A9"/>
    <w:rsid w:val="001023C9"/>
    <w:rsid w:val="00103D57"/>
    <w:rsid w:val="001047FB"/>
    <w:rsid w:val="00104999"/>
    <w:rsid w:val="00105A63"/>
    <w:rsid w:val="00112601"/>
    <w:rsid w:val="001126BF"/>
    <w:rsid w:val="00112C3B"/>
    <w:rsid w:val="00113C06"/>
    <w:rsid w:val="00113C5A"/>
    <w:rsid w:val="001143CA"/>
    <w:rsid w:val="00114D53"/>
    <w:rsid w:val="001174E1"/>
    <w:rsid w:val="00120291"/>
    <w:rsid w:val="001207FC"/>
    <w:rsid w:val="001217F6"/>
    <w:rsid w:val="001222E9"/>
    <w:rsid w:val="00123973"/>
    <w:rsid w:val="00126C93"/>
    <w:rsid w:val="001278B6"/>
    <w:rsid w:val="0012790A"/>
    <w:rsid w:val="001279BF"/>
    <w:rsid w:val="00132781"/>
    <w:rsid w:val="001328C2"/>
    <w:rsid w:val="00137D57"/>
    <w:rsid w:val="00140A59"/>
    <w:rsid w:val="00140AE8"/>
    <w:rsid w:val="00141DB5"/>
    <w:rsid w:val="0014380C"/>
    <w:rsid w:val="00144FF9"/>
    <w:rsid w:val="00145A82"/>
    <w:rsid w:val="00145B02"/>
    <w:rsid w:val="0014696C"/>
    <w:rsid w:val="001474AF"/>
    <w:rsid w:val="001512A6"/>
    <w:rsid w:val="00151922"/>
    <w:rsid w:val="00151C0C"/>
    <w:rsid w:val="00152E07"/>
    <w:rsid w:val="0015363F"/>
    <w:rsid w:val="00155017"/>
    <w:rsid w:val="00156F18"/>
    <w:rsid w:val="00157201"/>
    <w:rsid w:val="00157E1C"/>
    <w:rsid w:val="0016077F"/>
    <w:rsid w:val="00162B85"/>
    <w:rsid w:val="00162EFD"/>
    <w:rsid w:val="001632CB"/>
    <w:rsid w:val="0016504F"/>
    <w:rsid w:val="0017031F"/>
    <w:rsid w:val="00173150"/>
    <w:rsid w:val="00174364"/>
    <w:rsid w:val="00174DD4"/>
    <w:rsid w:val="00175E9C"/>
    <w:rsid w:val="00176153"/>
    <w:rsid w:val="0017634C"/>
    <w:rsid w:val="001775A0"/>
    <w:rsid w:val="0018042B"/>
    <w:rsid w:val="00180D2F"/>
    <w:rsid w:val="00182A24"/>
    <w:rsid w:val="0018426E"/>
    <w:rsid w:val="00184961"/>
    <w:rsid w:val="00185F01"/>
    <w:rsid w:val="00187323"/>
    <w:rsid w:val="0019028E"/>
    <w:rsid w:val="001921B5"/>
    <w:rsid w:val="0019412B"/>
    <w:rsid w:val="00194B06"/>
    <w:rsid w:val="00195474"/>
    <w:rsid w:val="001956B1"/>
    <w:rsid w:val="00197B95"/>
    <w:rsid w:val="001A09DA"/>
    <w:rsid w:val="001A0D89"/>
    <w:rsid w:val="001A1BD4"/>
    <w:rsid w:val="001A2133"/>
    <w:rsid w:val="001A2E64"/>
    <w:rsid w:val="001A369E"/>
    <w:rsid w:val="001A3724"/>
    <w:rsid w:val="001A419E"/>
    <w:rsid w:val="001A481D"/>
    <w:rsid w:val="001A4D00"/>
    <w:rsid w:val="001A4D77"/>
    <w:rsid w:val="001A5E6C"/>
    <w:rsid w:val="001A6BA7"/>
    <w:rsid w:val="001A7DB7"/>
    <w:rsid w:val="001B0292"/>
    <w:rsid w:val="001B0ECB"/>
    <w:rsid w:val="001B1A56"/>
    <w:rsid w:val="001B1ADA"/>
    <w:rsid w:val="001B1E74"/>
    <w:rsid w:val="001B2409"/>
    <w:rsid w:val="001B418C"/>
    <w:rsid w:val="001B4500"/>
    <w:rsid w:val="001B4DB5"/>
    <w:rsid w:val="001C018C"/>
    <w:rsid w:val="001C0B66"/>
    <w:rsid w:val="001C17A6"/>
    <w:rsid w:val="001C1AFE"/>
    <w:rsid w:val="001C2084"/>
    <w:rsid w:val="001C40B5"/>
    <w:rsid w:val="001C6342"/>
    <w:rsid w:val="001C6F2F"/>
    <w:rsid w:val="001C73A5"/>
    <w:rsid w:val="001C7A78"/>
    <w:rsid w:val="001D0A8E"/>
    <w:rsid w:val="001D26A5"/>
    <w:rsid w:val="001D3382"/>
    <w:rsid w:val="001D5638"/>
    <w:rsid w:val="001D5BC1"/>
    <w:rsid w:val="001D6E59"/>
    <w:rsid w:val="001E1717"/>
    <w:rsid w:val="001E24E2"/>
    <w:rsid w:val="001E3374"/>
    <w:rsid w:val="001E5298"/>
    <w:rsid w:val="001E6D42"/>
    <w:rsid w:val="001E7264"/>
    <w:rsid w:val="001F09B2"/>
    <w:rsid w:val="00200FB3"/>
    <w:rsid w:val="002019B1"/>
    <w:rsid w:val="00201ABB"/>
    <w:rsid w:val="00201BB8"/>
    <w:rsid w:val="00202C1B"/>
    <w:rsid w:val="00203303"/>
    <w:rsid w:val="002038CB"/>
    <w:rsid w:val="002064F4"/>
    <w:rsid w:val="002078E2"/>
    <w:rsid w:val="00211DC2"/>
    <w:rsid w:val="00212F03"/>
    <w:rsid w:val="00213251"/>
    <w:rsid w:val="0021477A"/>
    <w:rsid w:val="0021484F"/>
    <w:rsid w:val="00215043"/>
    <w:rsid w:val="0021664F"/>
    <w:rsid w:val="0021673E"/>
    <w:rsid w:val="002169F2"/>
    <w:rsid w:val="00220E6E"/>
    <w:rsid w:val="002213F2"/>
    <w:rsid w:val="00221C3C"/>
    <w:rsid w:val="0022268C"/>
    <w:rsid w:val="00222BD7"/>
    <w:rsid w:val="00223477"/>
    <w:rsid w:val="002243C3"/>
    <w:rsid w:val="00224B17"/>
    <w:rsid w:val="0022672C"/>
    <w:rsid w:val="0023084D"/>
    <w:rsid w:val="00230C9C"/>
    <w:rsid w:val="0023534D"/>
    <w:rsid w:val="0023793C"/>
    <w:rsid w:val="00237AE4"/>
    <w:rsid w:val="00237E96"/>
    <w:rsid w:val="002403B9"/>
    <w:rsid w:val="0024271A"/>
    <w:rsid w:val="00242AA6"/>
    <w:rsid w:val="00243A4C"/>
    <w:rsid w:val="00243D8B"/>
    <w:rsid w:val="0024497C"/>
    <w:rsid w:val="00244B35"/>
    <w:rsid w:val="00244DA9"/>
    <w:rsid w:val="00245B7B"/>
    <w:rsid w:val="002469C8"/>
    <w:rsid w:val="00247A85"/>
    <w:rsid w:val="00250C77"/>
    <w:rsid w:val="0025156E"/>
    <w:rsid w:val="00251BFD"/>
    <w:rsid w:val="00253118"/>
    <w:rsid w:val="00254DF0"/>
    <w:rsid w:val="00256272"/>
    <w:rsid w:val="002571DF"/>
    <w:rsid w:val="0026033C"/>
    <w:rsid w:val="0026062B"/>
    <w:rsid w:val="00261684"/>
    <w:rsid w:val="00262DD5"/>
    <w:rsid w:val="002637C2"/>
    <w:rsid w:val="002657D8"/>
    <w:rsid w:val="002661A7"/>
    <w:rsid w:val="00266302"/>
    <w:rsid w:val="00266681"/>
    <w:rsid w:val="00267586"/>
    <w:rsid w:val="00270DAE"/>
    <w:rsid w:val="00271D46"/>
    <w:rsid w:val="0027212A"/>
    <w:rsid w:val="002721E1"/>
    <w:rsid w:val="00272A96"/>
    <w:rsid w:val="00272F0D"/>
    <w:rsid w:val="00273003"/>
    <w:rsid w:val="0027334C"/>
    <w:rsid w:val="002744F7"/>
    <w:rsid w:val="002822FC"/>
    <w:rsid w:val="00282C7F"/>
    <w:rsid w:val="00283E34"/>
    <w:rsid w:val="0028484D"/>
    <w:rsid w:val="002852FE"/>
    <w:rsid w:val="002855FC"/>
    <w:rsid w:val="00285940"/>
    <w:rsid w:val="00285A34"/>
    <w:rsid w:val="002876BB"/>
    <w:rsid w:val="0029114E"/>
    <w:rsid w:val="002913D9"/>
    <w:rsid w:val="002922FF"/>
    <w:rsid w:val="002933D3"/>
    <w:rsid w:val="002950DF"/>
    <w:rsid w:val="002962E4"/>
    <w:rsid w:val="0029631F"/>
    <w:rsid w:val="00296993"/>
    <w:rsid w:val="002A0B0F"/>
    <w:rsid w:val="002A0E89"/>
    <w:rsid w:val="002A217C"/>
    <w:rsid w:val="002A2312"/>
    <w:rsid w:val="002A2991"/>
    <w:rsid w:val="002A3C81"/>
    <w:rsid w:val="002A6CD7"/>
    <w:rsid w:val="002A7D74"/>
    <w:rsid w:val="002B0949"/>
    <w:rsid w:val="002B09ED"/>
    <w:rsid w:val="002B15AE"/>
    <w:rsid w:val="002B1B87"/>
    <w:rsid w:val="002B2494"/>
    <w:rsid w:val="002B28C1"/>
    <w:rsid w:val="002B2BDC"/>
    <w:rsid w:val="002B3345"/>
    <w:rsid w:val="002B4AA1"/>
    <w:rsid w:val="002B6C30"/>
    <w:rsid w:val="002C132D"/>
    <w:rsid w:val="002C2066"/>
    <w:rsid w:val="002C2D52"/>
    <w:rsid w:val="002C3082"/>
    <w:rsid w:val="002C6B04"/>
    <w:rsid w:val="002D1C49"/>
    <w:rsid w:val="002D6D1A"/>
    <w:rsid w:val="002E0843"/>
    <w:rsid w:val="002E4578"/>
    <w:rsid w:val="002E7805"/>
    <w:rsid w:val="002E7FBB"/>
    <w:rsid w:val="002F1428"/>
    <w:rsid w:val="002F6F2A"/>
    <w:rsid w:val="00302C2E"/>
    <w:rsid w:val="00303D1F"/>
    <w:rsid w:val="00303F8B"/>
    <w:rsid w:val="00304A39"/>
    <w:rsid w:val="00304C92"/>
    <w:rsid w:val="00305D8B"/>
    <w:rsid w:val="00310627"/>
    <w:rsid w:val="00310C8B"/>
    <w:rsid w:val="00312201"/>
    <w:rsid w:val="00313145"/>
    <w:rsid w:val="00313694"/>
    <w:rsid w:val="00313E8E"/>
    <w:rsid w:val="00315499"/>
    <w:rsid w:val="00315D93"/>
    <w:rsid w:val="00316B14"/>
    <w:rsid w:val="003211C2"/>
    <w:rsid w:val="00322684"/>
    <w:rsid w:val="0032329F"/>
    <w:rsid w:val="00323D92"/>
    <w:rsid w:val="00323E3F"/>
    <w:rsid w:val="003242A3"/>
    <w:rsid w:val="00324347"/>
    <w:rsid w:val="0032538A"/>
    <w:rsid w:val="00326393"/>
    <w:rsid w:val="003327CA"/>
    <w:rsid w:val="00332D29"/>
    <w:rsid w:val="003354C4"/>
    <w:rsid w:val="00336066"/>
    <w:rsid w:val="0033690E"/>
    <w:rsid w:val="0033712D"/>
    <w:rsid w:val="003372DF"/>
    <w:rsid w:val="0034047C"/>
    <w:rsid w:val="003441C2"/>
    <w:rsid w:val="00346F04"/>
    <w:rsid w:val="00347CBB"/>
    <w:rsid w:val="00352E48"/>
    <w:rsid w:val="00353DEC"/>
    <w:rsid w:val="00353FF9"/>
    <w:rsid w:val="00355E7B"/>
    <w:rsid w:val="00357D86"/>
    <w:rsid w:val="003624A3"/>
    <w:rsid w:val="00362998"/>
    <w:rsid w:val="00365293"/>
    <w:rsid w:val="00365F9E"/>
    <w:rsid w:val="003663DD"/>
    <w:rsid w:val="00370605"/>
    <w:rsid w:val="003723C0"/>
    <w:rsid w:val="00374800"/>
    <w:rsid w:val="003765C3"/>
    <w:rsid w:val="00376E58"/>
    <w:rsid w:val="00377492"/>
    <w:rsid w:val="00377F76"/>
    <w:rsid w:val="00380413"/>
    <w:rsid w:val="00380E26"/>
    <w:rsid w:val="003812ED"/>
    <w:rsid w:val="00381EE1"/>
    <w:rsid w:val="0038337D"/>
    <w:rsid w:val="0038419C"/>
    <w:rsid w:val="003841F3"/>
    <w:rsid w:val="00384A7A"/>
    <w:rsid w:val="00385961"/>
    <w:rsid w:val="00385E9B"/>
    <w:rsid w:val="00387604"/>
    <w:rsid w:val="0039231A"/>
    <w:rsid w:val="00392908"/>
    <w:rsid w:val="00393712"/>
    <w:rsid w:val="00393A06"/>
    <w:rsid w:val="003A053B"/>
    <w:rsid w:val="003A2450"/>
    <w:rsid w:val="003A2575"/>
    <w:rsid w:val="003A2AEB"/>
    <w:rsid w:val="003A2CD4"/>
    <w:rsid w:val="003A3257"/>
    <w:rsid w:val="003A4DB1"/>
    <w:rsid w:val="003A4EAC"/>
    <w:rsid w:val="003A5381"/>
    <w:rsid w:val="003A5519"/>
    <w:rsid w:val="003A56C8"/>
    <w:rsid w:val="003A6BA6"/>
    <w:rsid w:val="003B0901"/>
    <w:rsid w:val="003B1DC7"/>
    <w:rsid w:val="003B215D"/>
    <w:rsid w:val="003B22C2"/>
    <w:rsid w:val="003B4231"/>
    <w:rsid w:val="003B526C"/>
    <w:rsid w:val="003B547E"/>
    <w:rsid w:val="003B7806"/>
    <w:rsid w:val="003C0DBF"/>
    <w:rsid w:val="003C0FDD"/>
    <w:rsid w:val="003C3197"/>
    <w:rsid w:val="003C3EE5"/>
    <w:rsid w:val="003C66B7"/>
    <w:rsid w:val="003C6D9B"/>
    <w:rsid w:val="003C772F"/>
    <w:rsid w:val="003D027C"/>
    <w:rsid w:val="003D09B7"/>
    <w:rsid w:val="003D0DF7"/>
    <w:rsid w:val="003D1DEA"/>
    <w:rsid w:val="003D1FD1"/>
    <w:rsid w:val="003D24C8"/>
    <w:rsid w:val="003D420B"/>
    <w:rsid w:val="003D6418"/>
    <w:rsid w:val="003D7184"/>
    <w:rsid w:val="003E068F"/>
    <w:rsid w:val="003E0B64"/>
    <w:rsid w:val="003E230F"/>
    <w:rsid w:val="003E6C84"/>
    <w:rsid w:val="003F0624"/>
    <w:rsid w:val="003F0B9C"/>
    <w:rsid w:val="003F1762"/>
    <w:rsid w:val="003F2BE3"/>
    <w:rsid w:val="003F575E"/>
    <w:rsid w:val="0040159E"/>
    <w:rsid w:val="00401EED"/>
    <w:rsid w:val="0040283A"/>
    <w:rsid w:val="0040309A"/>
    <w:rsid w:val="004034B7"/>
    <w:rsid w:val="00403877"/>
    <w:rsid w:val="00403D88"/>
    <w:rsid w:val="00405B39"/>
    <w:rsid w:val="0040675D"/>
    <w:rsid w:val="00406D57"/>
    <w:rsid w:val="00407F3E"/>
    <w:rsid w:val="00407FA2"/>
    <w:rsid w:val="00413DE4"/>
    <w:rsid w:val="00413E22"/>
    <w:rsid w:val="00414FDD"/>
    <w:rsid w:val="00415279"/>
    <w:rsid w:val="00420981"/>
    <w:rsid w:val="0043349D"/>
    <w:rsid w:val="00433E00"/>
    <w:rsid w:val="0043467E"/>
    <w:rsid w:val="004366E7"/>
    <w:rsid w:val="004401A5"/>
    <w:rsid w:val="0044178E"/>
    <w:rsid w:val="004438CA"/>
    <w:rsid w:val="00443C06"/>
    <w:rsid w:val="00447B3F"/>
    <w:rsid w:val="00450355"/>
    <w:rsid w:val="00451B9A"/>
    <w:rsid w:val="004543E7"/>
    <w:rsid w:val="00463B38"/>
    <w:rsid w:val="00463E6A"/>
    <w:rsid w:val="004653BE"/>
    <w:rsid w:val="00471045"/>
    <w:rsid w:val="004719D7"/>
    <w:rsid w:val="00473BD9"/>
    <w:rsid w:val="004743B4"/>
    <w:rsid w:val="00474EDB"/>
    <w:rsid w:val="00476906"/>
    <w:rsid w:val="0048393E"/>
    <w:rsid w:val="00485153"/>
    <w:rsid w:val="004860C8"/>
    <w:rsid w:val="004866A3"/>
    <w:rsid w:val="0048768D"/>
    <w:rsid w:val="00487AB0"/>
    <w:rsid w:val="00487C69"/>
    <w:rsid w:val="004907CF"/>
    <w:rsid w:val="00490E4A"/>
    <w:rsid w:val="00491314"/>
    <w:rsid w:val="0049164F"/>
    <w:rsid w:val="00491E62"/>
    <w:rsid w:val="004923E1"/>
    <w:rsid w:val="00493571"/>
    <w:rsid w:val="004937EE"/>
    <w:rsid w:val="004948E8"/>
    <w:rsid w:val="00495AD0"/>
    <w:rsid w:val="00496594"/>
    <w:rsid w:val="004965CD"/>
    <w:rsid w:val="00496A62"/>
    <w:rsid w:val="004975FE"/>
    <w:rsid w:val="004A3130"/>
    <w:rsid w:val="004A66C4"/>
    <w:rsid w:val="004B1046"/>
    <w:rsid w:val="004B33CE"/>
    <w:rsid w:val="004B3782"/>
    <w:rsid w:val="004B490F"/>
    <w:rsid w:val="004B5430"/>
    <w:rsid w:val="004B7F7E"/>
    <w:rsid w:val="004C187E"/>
    <w:rsid w:val="004C369C"/>
    <w:rsid w:val="004C4725"/>
    <w:rsid w:val="004C5136"/>
    <w:rsid w:val="004C550D"/>
    <w:rsid w:val="004C63B2"/>
    <w:rsid w:val="004C665F"/>
    <w:rsid w:val="004C7584"/>
    <w:rsid w:val="004D3A89"/>
    <w:rsid w:val="004D3D54"/>
    <w:rsid w:val="004D4D6B"/>
    <w:rsid w:val="004D58E3"/>
    <w:rsid w:val="004D728E"/>
    <w:rsid w:val="004E04E6"/>
    <w:rsid w:val="004E2BD0"/>
    <w:rsid w:val="004E54BA"/>
    <w:rsid w:val="004F00DF"/>
    <w:rsid w:val="004F3B47"/>
    <w:rsid w:val="004F4893"/>
    <w:rsid w:val="004F55BA"/>
    <w:rsid w:val="004F6177"/>
    <w:rsid w:val="004F69A0"/>
    <w:rsid w:val="004F6FBC"/>
    <w:rsid w:val="004F7449"/>
    <w:rsid w:val="0050167B"/>
    <w:rsid w:val="00502128"/>
    <w:rsid w:val="00503840"/>
    <w:rsid w:val="00503906"/>
    <w:rsid w:val="005039FF"/>
    <w:rsid w:val="00503E5A"/>
    <w:rsid w:val="0050401D"/>
    <w:rsid w:val="00504769"/>
    <w:rsid w:val="00504AF7"/>
    <w:rsid w:val="00505775"/>
    <w:rsid w:val="00505DC6"/>
    <w:rsid w:val="00506BD4"/>
    <w:rsid w:val="00507EB9"/>
    <w:rsid w:val="005109AD"/>
    <w:rsid w:val="005111EC"/>
    <w:rsid w:val="00512354"/>
    <w:rsid w:val="00512578"/>
    <w:rsid w:val="00513ACE"/>
    <w:rsid w:val="0051500E"/>
    <w:rsid w:val="00515DA1"/>
    <w:rsid w:val="00516040"/>
    <w:rsid w:val="005163E5"/>
    <w:rsid w:val="00517FF8"/>
    <w:rsid w:val="00523BC5"/>
    <w:rsid w:val="00524BFB"/>
    <w:rsid w:val="0052532C"/>
    <w:rsid w:val="0052553A"/>
    <w:rsid w:val="0053196F"/>
    <w:rsid w:val="00531E1E"/>
    <w:rsid w:val="005322D5"/>
    <w:rsid w:val="0053667F"/>
    <w:rsid w:val="00536DB1"/>
    <w:rsid w:val="00541C7F"/>
    <w:rsid w:val="00543FDD"/>
    <w:rsid w:val="00544128"/>
    <w:rsid w:val="00550B3D"/>
    <w:rsid w:val="00550DEF"/>
    <w:rsid w:val="00550F9C"/>
    <w:rsid w:val="005513BF"/>
    <w:rsid w:val="00551A42"/>
    <w:rsid w:val="00552B8A"/>
    <w:rsid w:val="00552E98"/>
    <w:rsid w:val="00553A45"/>
    <w:rsid w:val="00553E84"/>
    <w:rsid w:val="0055627E"/>
    <w:rsid w:val="0056442E"/>
    <w:rsid w:val="00566C77"/>
    <w:rsid w:val="00567DAC"/>
    <w:rsid w:val="005708C8"/>
    <w:rsid w:val="00570B21"/>
    <w:rsid w:val="00570C4E"/>
    <w:rsid w:val="00570F02"/>
    <w:rsid w:val="005721C1"/>
    <w:rsid w:val="005724C7"/>
    <w:rsid w:val="005726AF"/>
    <w:rsid w:val="00572FA2"/>
    <w:rsid w:val="00573481"/>
    <w:rsid w:val="00575D21"/>
    <w:rsid w:val="00575EF2"/>
    <w:rsid w:val="00576969"/>
    <w:rsid w:val="00577A58"/>
    <w:rsid w:val="00581A86"/>
    <w:rsid w:val="0058356F"/>
    <w:rsid w:val="005835C2"/>
    <w:rsid w:val="005867E0"/>
    <w:rsid w:val="00587149"/>
    <w:rsid w:val="00587461"/>
    <w:rsid w:val="005876EF"/>
    <w:rsid w:val="005903E1"/>
    <w:rsid w:val="00594A15"/>
    <w:rsid w:val="00594C37"/>
    <w:rsid w:val="00595E68"/>
    <w:rsid w:val="005A02C0"/>
    <w:rsid w:val="005A1BD2"/>
    <w:rsid w:val="005A1D25"/>
    <w:rsid w:val="005A20A5"/>
    <w:rsid w:val="005A35CE"/>
    <w:rsid w:val="005A37E8"/>
    <w:rsid w:val="005A45E4"/>
    <w:rsid w:val="005A52B2"/>
    <w:rsid w:val="005A5818"/>
    <w:rsid w:val="005B11E8"/>
    <w:rsid w:val="005B2B65"/>
    <w:rsid w:val="005B2ED1"/>
    <w:rsid w:val="005B7729"/>
    <w:rsid w:val="005C238B"/>
    <w:rsid w:val="005C43AE"/>
    <w:rsid w:val="005C4836"/>
    <w:rsid w:val="005C4B9B"/>
    <w:rsid w:val="005C5A2B"/>
    <w:rsid w:val="005D0450"/>
    <w:rsid w:val="005D05CF"/>
    <w:rsid w:val="005D23DF"/>
    <w:rsid w:val="005D3347"/>
    <w:rsid w:val="005D373E"/>
    <w:rsid w:val="005D4104"/>
    <w:rsid w:val="005E0C33"/>
    <w:rsid w:val="005E2C42"/>
    <w:rsid w:val="005E2F54"/>
    <w:rsid w:val="005E3F72"/>
    <w:rsid w:val="005E4093"/>
    <w:rsid w:val="005E4A35"/>
    <w:rsid w:val="005E502D"/>
    <w:rsid w:val="005F1A75"/>
    <w:rsid w:val="005F1DF8"/>
    <w:rsid w:val="005F3F99"/>
    <w:rsid w:val="005F4704"/>
    <w:rsid w:val="005F669A"/>
    <w:rsid w:val="005F7856"/>
    <w:rsid w:val="00601B68"/>
    <w:rsid w:val="006023FF"/>
    <w:rsid w:val="00602930"/>
    <w:rsid w:val="00603443"/>
    <w:rsid w:val="00604145"/>
    <w:rsid w:val="0060510C"/>
    <w:rsid w:val="006062CB"/>
    <w:rsid w:val="0060651F"/>
    <w:rsid w:val="00607BF1"/>
    <w:rsid w:val="0061167F"/>
    <w:rsid w:val="00612D6D"/>
    <w:rsid w:val="00614D8B"/>
    <w:rsid w:val="00615B97"/>
    <w:rsid w:val="00615C1E"/>
    <w:rsid w:val="0061601E"/>
    <w:rsid w:val="006161C5"/>
    <w:rsid w:val="00617445"/>
    <w:rsid w:val="00617670"/>
    <w:rsid w:val="006178B5"/>
    <w:rsid w:val="006205A0"/>
    <w:rsid w:val="00620680"/>
    <w:rsid w:val="006210DA"/>
    <w:rsid w:val="0062161A"/>
    <w:rsid w:val="00621C96"/>
    <w:rsid w:val="006240B9"/>
    <w:rsid w:val="0062570A"/>
    <w:rsid w:val="00630AB6"/>
    <w:rsid w:val="00630B6F"/>
    <w:rsid w:val="00631025"/>
    <w:rsid w:val="006316A0"/>
    <w:rsid w:val="00631B52"/>
    <w:rsid w:val="00636048"/>
    <w:rsid w:val="006409C9"/>
    <w:rsid w:val="00642781"/>
    <w:rsid w:val="006429A2"/>
    <w:rsid w:val="0064436C"/>
    <w:rsid w:val="00645049"/>
    <w:rsid w:val="006453C3"/>
    <w:rsid w:val="0064686E"/>
    <w:rsid w:val="0065122D"/>
    <w:rsid w:val="00654AAE"/>
    <w:rsid w:val="00655B64"/>
    <w:rsid w:val="00655C09"/>
    <w:rsid w:val="00657015"/>
    <w:rsid w:val="00660942"/>
    <w:rsid w:val="00660E18"/>
    <w:rsid w:val="00662AE5"/>
    <w:rsid w:val="006663FB"/>
    <w:rsid w:val="0066787D"/>
    <w:rsid w:val="00667A10"/>
    <w:rsid w:val="0067032F"/>
    <w:rsid w:val="00670BF2"/>
    <w:rsid w:val="00671714"/>
    <w:rsid w:val="00672CA9"/>
    <w:rsid w:val="00675C72"/>
    <w:rsid w:val="00675D83"/>
    <w:rsid w:val="006774E2"/>
    <w:rsid w:val="00680399"/>
    <w:rsid w:val="006807DA"/>
    <w:rsid w:val="00680CD1"/>
    <w:rsid w:val="0068246C"/>
    <w:rsid w:val="00682CE0"/>
    <w:rsid w:val="0068385D"/>
    <w:rsid w:val="00683B2D"/>
    <w:rsid w:val="00684338"/>
    <w:rsid w:val="00685CDF"/>
    <w:rsid w:val="00686F7E"/>
    <w:rsid w:val="00690060"/>
    <w:rsid w:val="00690495"/>
    <w:rsid w:val="00690F67"/>
    <w:rsid w:val="006922B6"/>
    <w:rsid w:val="00692D91"/>
    <w:rsid w:val="00695446"/>
    <w:rsid w:val="0069568D"/>
    <w:rsid w:val="006958B1"/>
    <w:rsid w:val="00696722"/>
    <w:rsid w:val="006A052B"/>
    <w:rsid w:val="006A0AB2"/>
    <w:rsid w:val="006A0D9E"/>
    <w:rsid w:val="006A19B5"/>
    <w:rsid w:val="006A39CE"/>
    <w:rsid w:val="006A4F67"/>
    <w:rsid w:val="006A5D20"/>
    <w:rsid w:val="006A630B"/>
    <w:rsid w:val="006A6A03"/>
    <w:rsid w:val="006A7FCC"/>
    <w:rsid w:val="006B166B"/>
    <w:rsid w:val="006B266E"/>
    <w:rsid w:val="006B2D46"/>
    <w:rsid w:val="006B6260"/>
    <w:rsid w:val="006B740F"/>
    <w:rsid w:val="006C030F"/>
    <w:rsid w:val="006C0D42"/>
    <w:rsid w:val="006C1618"/>
    <w:rsid w:val="006C1C83"/>
    <w:rsid w:val="006C3F45"/>
    <w:rsid w:val="006C5F20"/>
    <w:rsid w:val="006D356C"/>
    <w:rsid w:val="006D4F6C"/>
    <w:rsid w:val="006D56A8"/>
    <w:rsid w:val="006D5A3A"/>
    <w:rsid w:val="006D65D3"/>
    <w:rsid w:val="006D6B6A"/>
    <w:rsid w:val="006D79C6"/>
    <w:rsid w:val="006D7CC6"/>
    <w:rsid w:val="006E02FF"/>
    <w:rsid w:val="006E0321"/>
    <w:rsid w:val="006E2224"/>
    <w:rsid w:val="006E2279"/>
    <w:rsid w:val="006E2435"/>
    <w:rsid w:val="006E378F"/>
    <w:rsid w:val="006E38AE"/>
    <w:rsid w:val="006E5475"/>
    <w:rsid w:val="006E6141"/>
    <w:rsid w:val="006F23DF"/>
    <w:rsid w:val="006F5BE2"/>
    <w:rsid w:val="006F7AED"/>
    <w:rsid w:val="00700C09"/>
    <w:rsid w:val="0070161E"/>
    <w:rsid w:val="00701652"/>
    <w:rsid w:val="00701C3F"/>
    <w:rsid w:val="007028A9"/>
    <w:rsid w:val="00703E0C"/>
    <w:rsid w:val="00705A91"/>
    <w:rsid w:val="00705AC8"/>
    <w:rsid w:val="0070614E"/>
    <w:rsid w:val="00706647"/>
    <w:rsid w:val="00707BE1"/>
    <w:rsid w:val="00710F96"/>
    <w:rsid w:val="00712E98"/>
    <w:rsid w:val="00713551"/>
    <w:rsid w:val="00713F06"/>
    <w:rsid w:val="007140F0"/>
    <w:rsid w:val="0071454D"/>
    <w:rsid w:val="00715BF8"/>
    <w:rsid w:val="00720892"/>
    <w:rsid w:val="007235E1"/>
    <w:rsid w:val="00725408"/>
    <w:rsid w:val="0072615D"/>
    <w:rsid w:val="00726EF3"/>
    <w:rsid w:val="00730ABF"/>
    <w:rsid w:val="007321F4"/>
    <w:rsid w:val="00732AFC"/>
    <w:rsid w:val="00732B34"/>
    <w:rsid w:val="00734125"/>
    <w:rsid w:val="00734EFB"/>
    <w:rsid w:val="0073553B"/>
    <w:rsid w:val="007369FE"/>
    <w:rsid w:val="00736AB2"/>
    <w:rsid w:val="00737DFF"/>
    <w:rsid w:val="00740389"/>
    <w:rsid w:val="007406B6"/>
    <w:rsid w:val="0074084F"/>
    <w:rsid w:val="007409DD"/>
    <w:rsid w:val="00740F66"/>
    <w:rsid w:val="00742429"/>
    <w:rsid w:val="00745E8C"/>
    <w:rsid w:val="007469C3"/>
    <w:rsid w:val="00746D5A"/>
    <w:rsid w:val="00746FA6"/>
    <w:rsid w:val="007500A4"/>
    <w:rsid w:val="00750192"/>
    <w:rsid w:val="0075355E"/>
    <w:rsid w:val="0075482D"/>
    <w:rsid w:val="00754DB3"/>
    <w:rsid w:val="007559B5"/>
    <w:rsid w:val="00757CBE"/>
    <w:rsid w:val="00760D55"/>
    <w:rsid w:val="00761A26"/>
    <w:rsid w:val="00761AB7"/>
    <w:rsid w:val="00761B78"/>
    <w:rsid w:val="00761C16"/>
    <w:rsid w:val="00763723"/>
    <w:rsid w:val="0076547B"/>
    <w:rsid w:val="00771ED9"/>
    <w:rsid w:val="007770F3"/>
    <w:rsid w:val="00777CBA"/>
    <w:rsid w:val="0078036E"/>
    <w:rsid w:val="00780C0E"/>
    <w:rsid w:val="007816AF"/>
    <w:rsid w:val="007823BF"/>
    <w:rsid w:val="0078401A"/>
    <w:rsid w:val="00784481"/>
    <w:rsid w:val="00785A98"/>
    <w:rsid w:val="00787531"/>
    <w:rsid w:val="007934D9"/>
    <w:rsid w:val="007935A5"/>
    <w:rsid w:val="00793FB7"/>
    <w:rsid w:val="00795966"/>
    <w:rsid w:val="007A0ECA"/>
    <w:rsid w:val="007A1004"/>
    <w:rsid w:val="007A3155"/>
    <w:rsid w:val="007A4318"/>
    <w:rsid w:val="007A4773"/>
    <w:rsid w:val="007A4E91"/>
    <w:rsid w:val="007A5F5F"/>
    <w:rsid w:val="007A66B4"/>
    <w:rsid w:val="007A684B"/>
    <w:rsid w:val="007B001A"/>
    <w:rsid w:val="007B2FC7"/>
    <w:rsid w:val="007B4AB5"/>
    <w:rsid w:val="007B5B8D"/>
    <w:rsid w:val="007B68ED"/>
    <w:rsid w:val="007B6A90"/>
    <w:rsid w:val="007B6F90"/>
    <w:rsid w:val="007C1F4F"/>
    <w:rsid w:val="007C352B"/>
    <w:rsid w:val="007C4697"/>
    <w:rsid w:val="007C65AD"/>
    <w:rsid w:val="007C6CB8"/>
    <w:rsid w:val="007C75DA"/>
    <w:rsid w:val="007C7B1B"/>
    <w:rsid w:val="007C7BD6"/>
    <w:rsid w:val="007D095C"/>
    <w:rsid w:val="007D2416"/>
    <w:rsid w:val="007D3A14"/>
    <w:rsid w:val="007D44E1"/>
    <w:rsid w:val="007D55AE"/>
    <w:rsid w:val="007D7238"/>
    <w:rsid w:val="007E1281"/>
    <w:rsid w:val="007E1312"/>
    <w:rsid w:val="007E2BD2"/>
    <w:rsid w:val="007E2C5B"/>
    <w:rsid w:val="007E57BB"/>
    <w:rsid w:val="007E66A3"/>
    <w:rsid w:val="007F0D48"/>
    <w:rsid w:val="007F1A3C"/>
    <w:rsid w:val="007F1F08"/>
    <w:rsid w:val="007F26EA"/>
    <w:rsid w:val="007F3498"/>
    <w:rsid w:val="007F3F5A"/>
    <w:rsid w:val="007F456F"/>
    <w:rsid w:val="007F4A81"/>
    <w:rsid w:val="007F5A18"/>
    <w:rsid w:val="007F5C31"/>
    <w:rsid w:val="007F6A61"/>
    <w:rsid w:val="007F7ECA"/>
    <w:rsid w:val="008023A2"/>
    <w:rsid w:val="00803C8A"/>
    <w:rsid w:val="0081354B"/>
    <w:rsid w:val="00813A40"/>
    <w:rsid w:val="00813D71"/>
    <w:rsid w:val="008157C6"/>
    <w:rsid w:val="00820A86"/>
    <w:rsid w:val="00825142"/>
    <w:rsid w:val="008261A6"/>
    <w:rsid w:val="00826582"/>
    <w:rsid w:val="008271FD"/>
    <w:rsid w:val="00831E77"/>
    <w:rsid w:val="00833238"/>
    <w:rsid w:val="008340C7"/>
    <w:rsid w:val="008363EE"/>
    <w:rsid w:val="00837062"/>
    <w:rsid w:val="008377A3"/>
    <w:rsid w:val="008410C4"/>
    <w:rsid w:val="008427A4"/>
    <w:rsid w:val="008438DC"/>
    <w:rsid w:val="008457B0"/>
    <w:rsid w:val="00845880"/>
    <w:rsid w:val="00847B31"/>
    <w:rsid w:val="00850262"/>
    <w:rsid w:val="00850E0E"/>
    <w:rsid w:val="00852176"/>
    <w:rsid w:val="00853C70"/>
    <w:rsid w:val="00857672"/>
    <w:rsid w:val="0085797A"/>
    <w:rsid w:val="00860781"/>
    <w:rsid w:val="0086079E"/>
    <w:rsid w:val="00860D02"/>
    <w:rsid w:val="00863C19"/>
    <w:rsid w:val="00864A56"/>
    <w:rsid w:val="00865972"/>
    <w:rsid w:val="00870684"/>
    <w:rsid w:val="00870853"/>
    <w:rsid w:val="0087244E"/>
    <w:rsid w:val="0087381C"/>
    <w:rsid w:val="008746C3"/>
    <w:rsid w:val="00875B38"/>
    <w:rsid w:val="008762ED"/>
    <w:rsid w:val="00876D10"/>
    <w:rsid w:val="008778FE"/>
    <w:rsid w:val="00877F41"/>
    <w:rsid w:val="0088261E"/>
    <w:rsid w:val="00882CB5"/>
    <w:rsid w:val="00883875"/>
    <w:rsid w:val="008841D8"/>
    <w:rsid w:val="00885052"/>
    <w:rsid w:val="008858FE"/>
    <w:rsid w:val="00890EA0"/>
    <w:rsid w:val="0089144C"/>
    <w:rsid w:val="00893532"/>
    <w:rsid w:val="00894350"/>
    <w:rsid w:val="00895751"/>
    <w:rsid w:val="00895917"/>
    <w:rsid w:val="00895A98"/>
    <w:rsid w:val="00896590"/>
    <w:rsid w:val="00896E5E"/>
    <w:rsid w:val="00897B11"/>
    <w:rsid w:val="00897F7F"/>
    <w:rsid w:val="008A0FA6"/>
    <w:rsid w:val="008A1E68"/>
    <w:rsid w:val="008A55A4"/>
    <w:rsid w:val="008A68F6"/>
    <w:rsid w:val="008A6F5B"/>
    <w:rsid w:val="008B1053"/>
    <w:rsid w:val="008B37C4"/>
    <w:rsid w:val="008B470D"/>
    <w:rsid w:val="008C0F9F"/>
    <w:rsid w:val="008C1E70"/>
    <w:rsid w:val="008C200F"/>
    <w:rsid w:val="008C3822"/>
    <w:rsid w:val="008C56F0"/>
    <w:rsid w:val="008C5FC1"/>
    <w:rsid w:val="008D1732"/>
    <w:rsid w:val="008D190E"/>
    <w:rsid w:val="008D1B41"/>
    <w:rsid w:val="008D2794"/>
    <w:rsid w:val="008D30D9"/>
    <w:rsid w:val="008D3F47"/>
    <w:rsid w:val="008D4203"/>
    <w:rsid w:val="008D5DF5"/>
    <w:rsid w:val="008D6FB2"/>
    <w:rsid w:val="008D770F"/>
    <w:rsid w:val="008D7B4F"/>
    <w:rsid w:val="008E171D"/>
    <w:rsid w:val="008E2AF6"/>
    <w:rsid w:val="008E32CB"/>
    <w:rsid w:val="008E368A"/>
    <w:rsid w:val="008E4B48"/>
    <w:rsid w:val="008E5198"/>
    <w:rsid w:val="008E55BC"/>
    <w:rsid w:val="008E5BA7"/>
    <w:rsid w:val="008E5C49"/>
    <w:rsid w:val="008E5E0D"/>
    <w:rsid w:val="008F031A"/>
    <w:rsid w:val="008F04EC"/>
    <w:rsid w:val="008F2C1B"/>
    <w:rsid w:val="008F2CA8"/>
    <w:rsid w:val="008F5D5A"/>
    <w:rsid w:val="008F7C0F"/>
    <w:rsid w:val="008F7D9A"/>
    <w:rsid w:val="00901A21"/>
    <w:rsid w:val="00901C3D"/>
    <w:rsid w:val="0090359C"/>
    <w:rsid w:val="0090360E"/>
    <w:rsid w:val="00904AF2"/>
    <w:rsid w:val="00906ED2"/>
    <w:rsid w:val="00913557"/>
    <w:rsid w:val="00913C44"/>
    <w:rsid w:val="009165FC"/>
    <w:rsid w:val="00921A6A"/>
    <w:rsid w:val="009221E7"/>
    <w:rsid w:val="00924B97"/>
    <w:rsid w:val="00925D8F"/>
    <w:rsid w:val="00926034"/>
    <w:rsid w:val="00926734"/>
    <w:rsid w:val="00926AD0"/>
    <w:rsid w:val="009307FC"/>
    <w:rsid w:val="00930B88"/>
    <w:rsid w:val="009330FC"/>
    <w:rsid w:val="00933367"/>
    <w:rsid w:val="00934186"/>
    <w:rsid w:val="00937A2B"/>
    <w:rsid w:val="00940A03"/>
    <w:rsid w:val="00940BF4"/>
    <w:rsid w:val="00944A6C"/>
    <w:rsid w:val="00947DF8"/>
    <w:rsid w:val="00953142"/>
    <w:rsid w:val="00954A0C"/>
    <w:rsid w:val="00955EF4"/>
    <w:rsid w:val="009560F2"/>
    <w:rsid w:val="009608EC"/>
    <w:rsid w:val="00960DB1"/>
    <w:rsid w:val="009630AD"/>
    <w:rsid w:val="00963C7F"/>
    <w:rsid w:val="009648DF"/>
    <w:rsid w:val="00965791"/>
    <w:rsid w:val="0097065D"/>
    <w:rsid w:val="00972ED4"/>
    <w:rsid w:val="00973973"/>
    <w:rsid w:val="0098089F"/>
    <w:rsid w:val="00981667"/>
    <w:rsid w:val="00981A19"/>
    <w:rsid w:val="00981CBA"/>
    <w:rsid w:val="00984098"/>
    <w:rsid w:val="009918C8"/>
    <w:rsid w:val="00992611"/>
    <w:rsid w:val="0099373E"/>
    <w:rsid w:val="0099438F"/>
    <w:rsid w:val="00995C5F"/>
    <w:rsid w:val="009973AF"/>
    <w:rsid w:val="009A00C0"/>
    <w:rsid w:val="009A1A9B"/>
    <w:rsid w:val="009A1F77"/>
    <w:rsid w:val="009A2A36"/>
    <w:rsid w:val="009A2E45"/>
    <w:rsid w:val="009A3D5B"/>
    <w:rsid w:val="009A42E4"/>
    <w:rsid w:val="009A5022"/>
    <w:rsid w:val="009A5F4A"/>
    <w:rsid w:val="009B2F29"/>
    <w:rsid w:val="009B367A"/>
    <w:rsid w:val="009B3780"/>
    <w:rsid w:val="009B4D67"/>
    <w:rsid w:val="009B5347"/>
    <w:rsid w:val="009B5625"/>
    <w:rsid w:val="009B600D"/>
    <w:rsid w:val="009B659F"/>
    <w:rsid w:val="009B694B"/>
    <w:rsid w:val="009C1121"/>
    <w:rsid w:val="009C34C9"/>
    <w:rsid w:val="009C4808"/>
    <w:rsid w:val="009C48A5"/>
    <w:rsid w:val="009C4C71"/>
    <w:rsid w:val="009C53E2"/>
    <w:rsid w:val="009C61BB"/>
    <w:rsid w:val="009D1F5F"/>
    <w:rsid w:val="009D3F60"/>
    <w:rsid w:val="009D49EF"/>
    <w:rsid w:val="009D7BC8"/>
    <w:rsid w:val="009E1544"/>
    <w:rsid w:val="009E1B7D"/>
    <w:rsid w:val="009E3CE2"/>
    <w:rsid w:val="009E4F97"/>
    <w:rsid w:val="009E7E5B"/>
    <w:rsid w:val="009F3FC1"/>
    <w:rsid w:val="009F4043"/>
    <w:rsid w:val="009F6BE9"/>
    <w:rsid w:val="009F71CB"/>
    <w:rsid w:val="00A0061C"/>
    <w:rsid w:val="00A02C13"/>
    <w:rsid w:val="00A04152"/>
    <w:rsid w:val="00A052C4"/>
    <w:rsid w:val="00A057F2"/>
    <w:rsid w:val="00A068DD"/>
    <w:rsid w:val="00A10EB0"/>
    <w:rsid w:val="00A11321"/>
    <w:rsid w:val="00A11EE9"/>
    <w:rsid w:val="00A121F4"/>
    <w:rsid w:val="00A14079"/>
    <w:rsid w:val="00A155CC"/>
    <w:rsid w:val="00A20A64"/>
    <w:rsid w:val="00A20C44"/>
    <w:rsid w:val="00A249BB"/>
    <w:rsid w:val="00A250FD"/>
    <w:rsid w:val="00A2532E"/>
    <w:rsid w:val="00A25A33"/>
    <w:rsid w:val="00A25FA5"/>
    <w:rsid w:val="00A2680B"/>
    <w:rsid w:val="00A30796"/>
    <w:rsid w:val="00A3157D"/>
    <w:rsid w:val="00A33F92"/>
    <w:rsid w:val="00A3473F"/>
    <w:rsid w:val="00A35A2F"/>
    <w:rsid w:val="00A35E91"/>
    <w:rsid w:val="00A36D43"/>
    <w:rsid w:val="00A37161"/>
    <w:rsid w:val="00A40447"/>
    <w:rsid w:val="00A409D9"/>
    <w:rsid w:val="00A41039"/>
    <w:rsid w:val="00A41AD1"/>
    <w:rsid w:val="00A42508"/>
    <w:rsid w:val="00A44383"/>
    <w:rsid w:val="00A4452E"/>
    <w:rsid w:val="00A46FB0"/>
    <w:rsid w:val="00A52A06"/>
    <w:rsid w:val="00A54828"/>
    <w:rsid w:val="00A562C7"/>
    <w:rsid w:val="00A56BB8"/>
    <w:rsid w:val="00A56BD9"/>
    <w:rsid w:val="00A5761C"/>
    <w:rsid w:val="00A6055A"/>
    <w:rsid w:val="00A60BF6"/>
    <w:rsid w:val="00A61077"/>
    <w:rsid w:val="00A64CDB"/>
    <w:rsid w:val="00A657E5"/>
    <w:rsid w:val="00A674CA"/>
    <w:rsid w:val="00A67C6D"/>
    <w:rsid w:val="00A7071D"/>
    <w:rsid w:val="00A711B0"/>
    <w:rsid w:val="00A73CD3"/>
    <w:rsid w:val="00A73DCC"/>
    <w:rsid w:val="00A808C1"/>
    <w:rsid w:val="00A80BAC"/>
    <w:rsid w:val="00A81491"/>
    <w:rsid w:val="00A84167"/>
    <w:rsid w:val="00A84D02"/>
    <w:rsid w:val="00A85253"/>
    <w:rsid w:val="00A85A98"/>
    <w:rsid w:val="00A8606C"/>
    <w:rsid w:val="00A86189"/>
    <w:rsid w:val="00A870EA"/>
    <w:rsid w:val="00A87AC2"/>
    <w:rsid w:val="00A9015F"/>
    <w:rsid w:val="00A9058D"/>
    <w:rsid w:val="00A91C63"/>
    <w:rsid w:val="00A91C9B"/>
    <w:rsid w:val="00A91D31"/>
    <w:rsid w:val="00A91F09"/>
    <w:rsid w:val="00A93692"/>
    <w:rsid w:val="00A93AF5"/>
    <w:rsid w:val="00A973A2"/>
    <w:rsid w:val="00A97D8D"/>
    <w:rsid w:val="00AA087F"/>
    <w:rsid w:val="00AA1012"/>
    <w:rsid w:val="00AA4B56"/>
    <w:rsid w:val="00AA5F6E"/>
    <w:rsid w:val="00AA63A2"/>
    <w:rsid w:val="00AA6635"/>
    <w:rsid w:val="00AA68E7"/>
    <w:rsid w:val="00AA79CB"/>
    <w:rsid w:val="00AA7E9B"/>
    <w:rsid w:val="00AB0D77"/>
    <w:rsid w:val="00AB17BC"/>
    <w:rsid w:val="00AB19DC"/>
    <w:rsid w:val="00AB2901"/>
    <w:rsid w:val="00AB4F5A"/>
    <w:rsid w:val="00AB705C"/>
    <w:rsid w:val="00AB74E6"/>
    <w:rsid w:val="00AB7962"/>
    <w:rsid w:val="00AB7D04"/>
    <w:rsid w:val="00AC1165"/>
    <w:rsid w:val="00AC1503"/>
    <w:rsid w:val="00AC2696"/>
    <w:rsid w:val="00AC4FB2"/>
    <w:rsid w:val="00AC7675"/>
    <w:rsid w:val="00AC7C53"/>
    <w:rsid w:val="00AD030F"/>
    <w:rsid w:val="00AD0D4E"/>
    <w:rsid w:val="00AD388C"/>
    <w:rsid w:val="00AD6DEB"/>
    <w:rsid w:val="00AE0731"/>
    <w:rsid w:val="00AE0DF7"/>
    <w:rsid w:val="00AE1B20"/>
    <w:rsid w:val="00AE3B8D"/>
    <w:rsid w:val="00AE5768"/>
    <w:rsid w:val="00AE5ACF"/>
    <w:rsid w:val="00AE71F7"/>
    <w:rsid w:val="00AF20D6"/>
    <w:rsid w:val="00AF3214"/>
    <w:rsid w:val="00AF33CF"/>
    <w:rsid w:val="00AF4510"/>
    <w:rsid w:val="00AF4B87"/>
    <w:rsid w:val="00AF6266"/>
    <w:rsid w:val="00AF6E94"/>
    <w:rsid w:val="00B01B98"/>
    <w:rsid w:val="00B028FC"/>
    <w:rsid w:val="00B02EA9"/>
    <w:rsid w:val="00B02EAC"/>
    <w:rsid w:val="00B04339"/>
    <w:rsid w:val="00B044CA"/>
    <w:rsid w:val="00B0738C"/>
    <w:rsid w:val="00B101F2"/>
    <w:rsid w:val="00B12D74"/>
    <w:rsid w:val="00B16FD5"/>
    <w:rsid w:val="00B2007B"/>
    <w:rsid w:val="00B20602"/>
    <w:rsid w:val="00B20BEB"/>
    <w:rsid w:val="00B23370"/>
    <w:rsid w:val="00B23BB2"/>
    <w:rsid w:val="00B24095"/>
    <w:rsid w:val="00B26D37"/>
    <w:rsid w:val="00B26EF1"/>
    <w:rsid w:val="00B27A89"/>
    <w:rsid w:val="00B30C56"/>
    <w:rsid w:val="00B32115"/>
    <w:rsid w:val="00B34813"/>
    <w:rsid w:val="00B369B4"/>
    <w:rsid w:val="00B402FD"/>
    <w:rsid w:val="00B40CE2"/>
    <w:rsid w:val="00B40CFA"/>
    <w:rsid w:val="00B44F81"/>
    <w:rsid w:val="00B45FC9"/>
    <w:rsid w:val="00B460B7"/>
    <w:rsid w:val="00B51345"/>
    <w:rsid w:val="00B51D3A"/>
    <w:rsid w:val="00B523BA"/>
    <w:rsid w:val="00B54F8F"/>
    <w:rsid w:val="00B554AB"/>
    <w:rsid w:val="00B55BE2"/>
    <w:rsid w:val="00B56BCA"/>
    <w:rsid w:val="00B57C6A"/>
    <w:rsid w:val="00B61DE8"/>
    <w:rsid w:val="00B6277B"/>
    <w:rsid w:val="00B62842"/>
    <w:rsid w:val="00B633EF"/>
    <w:rsid w:val="00B64BD7"/>
    <w:rsid w:val="00B656CD"/>
    <w:rsid w:val="00B66C2D"/>
    <w:rsid w:val="00B6714E"/>
    <w:rsid w:val="00B70145"/>
    <w:rsid w:val="00B7022B"/>
    <w:rsid w:val="00B728B6"/>
    <w:rsid w:val="00B72C01"/>
    <w:rsid w:val="00B73791"/>
    <w:rsid w:val="00B73EA0"/>
    <w:rsid w:val="00B75C1F"/>
    <w:rsid w:val="00B76186"/>
    <w:rsid w:val="00B7619E"/>
    <w:rsid w:val="00B77443"/>
    <w:rsid w:val="00B774B4"/>
    <w:rsid w:val="00B810A7"/>
    <w:rsid w:val="00B82BF7"/>
    <w:rsid w:val="00B845DF"/>
    <w:rsid w:val="00B84A93"/>
    <w:rsid w:val="00B85791"/>
    <w:rsid w:val="00B86B59"/>
    <w:rsid w:val="00B87B6A"/>
    <w:rsid w:val="00B900CD"/>
    <w:rsid w:val="00B91752"/>
    <w:rsid w:val="00B97BD5"/>
    <w:rsid w:val="00B97C2B"/>
    <w:rsid w:val="00BA033C"/>
    <w:rsid w:val="00BA2DE1"/>
    <w:rsid w:val="00BA5D97"/>
    <w:rsid w:val="00BA759F"/>
    <w:rsid w:val="00BA7AA6"/>
    <w:rsid w:val="00BB2F47"/>
    <w:rsid w:val="00BB3778"/>
    <w:rsid w:val="00BC0546"/>
    <w:rsid w:val="00BC06D5"/>
    <w:rsid w:val="00BC346A"/>
    <w:rsid w:val="00BC3958"/>
    <w:rsid w:val="00BC58AB"/>
    <w:rsid w:val="00BC5C62"/>
    <w:rsid w:val="00BC5D86"/>
    <w:rsid w:val="00BC621D"/>
    <w:rsid w:val="00BC7A8C"/>
    <w:rsid w:val="00BD00CB"/>
    <w:rsid w:val="00BD0D6D"/>
    <w:rsid w:val="00BD25FB"/>
    <w:rsid w:val="00BD3F64"/>
    <w:rsid w:val="00BD67E6"/>
    <w:rsid w:val="00BD6804"/>
    <w:rsid w:val="00BE0B72"/>
    <w:rsid w:val="00BE116E"/>
    <w:rsid w:val="00BE1C8F"/>
    <w:rsid w:val="00BE1FDD"/>
    <w:rsid w:val="00BE2D51"/>
    <w:rsid w:val="00BE33FB"/>
    <w:rsid w:val="00BE5305"/>
    <w:rsid w:val="00BF0046"/>
    <w:rsid w:val="00BF0B30"/>
    <w:rsid w:val="00BF0EE6"/>
    <w:rsid w:val="00BF3295"/>
    <w:rsid w:val="00BF529C"/>
    <w:rsid w:val="00BF6A30"/>
    <w:rsid w:val="00BF7ED9"/>
    <w:rsid w:val="00C00B0A"/>
    <w:rsid w:val="00C01C78"/>
    <w:rsid w:val="00C038A4"/>
    <w:rsid w:val="00C07772"/>
    <w:rsid w:val="00C129B8"/>
    <w:rsid w:val="00C12DBA"/>
    <w:rsid w:val="00C143DC"/>
    <w:rsid w:val="00C14B82"/>
    <w:rsid w:val="00C1598F"/>
    <w:rsid w:val="00C16825"/>
    <w:rsid w:val="00C17A98"/>
    <w:rsid w:val="00C20F13"/>
    <w:rsid w:val="00C22E1A"/>
    <w:rsid w:val="00C243AA"/>
    <w:rsid w:val="00C25338"/>
    <w:rsid w:val="00C26D33"/>
    <w:rsid w:val="00C279B7"/>
    <w:rsid w:val="00C27F98"/>
    <w:rsid w:val="00C309E4"/>
    <w:rsid w:val="00C313B9"/>
    <w:rsid w:val="00C31D1B"/>
    <w:rsid w:val="00C335C6"/>
    <w:rsid w:val="00C348B7"/>
    <w:rsid w:val="00C402CF"/>
    <w:rsid w:val="00C40759"/>
    <w:rsid w:val="00C41D3A"/>
    <w:rsid w:val="00C41EAE"/>
    <w:rsid w:val="00C458CB"/>
    <w:rsid w:val="00C46747"/>
    <w:rsid w:val="00C50632"/>
    <w:rsid w:val="00C51618"/>
    <w:rsid w:val="00C52644"/>
    <w:rsid w:val="00C526D5"/>
    <w:rsid w:val="00C53752"/>
    <w:rsid w:val="00C545D7"/>
    <w:rsid w:val="00C5488D"/>
    <w:rsid w:val="00C562FA"/>
    <w:rsid w:val="00C60E8D"/>
    <w:rsid w:val="00C61AFC"/>
    <w:rsid w:val="00C61CE7"/>
    <w:rsid w:val="00C61D10"/>
    <w:rsid w:val="00C628BE"/>
    <w:rsid w:val="00C63E9A"/>
    <w:rsid w:val="00C6631E"/>
    <w:rsid w:val="00C67006"/>
    <w:rsid w:val="00C67367"/>
    <w:rsid w:val="00C71685"/>
    <w:rsid w:val="00C75D7D"/>
    <w:rsid w:val="00C764A0"/>
    <w:rsid w:val="00C77D12"/>
    <w:rsid w:val="00C80704"/>
    <w:rsid w:val="00C82085"/>
    <w:rsid w:val="00C8279F"/>
    <w:rsid w:val="00C83F6E"/>
    <w:rsid w:val="00C8458C"/>
    <w:rsid w:val="00C854A7"/>
    <w:rsid w:val="00C86037"/>
    <w:rsid w:val="00C86832"/>
    <w:rsid w:val="00C8792B"/>
    <w:rsid w:val="00C87C71"/>
    <w:rsid w:val="00C90747"/>
    <w:rsid w:val="00C91993"/>
    <w:rsid w:val="00C920EE"/>
    <w:rsid w:val="00C93ED9"/>
    <w:rsid w:val="00C9506B"/>
    <w:rsid w:val="00C95F57"/>
    <w:rsid w:val="00C977C4"/>
    <w:rsid w:val="00CA2AF7"/>
    <w:rsid w:val="00CA3E6A"/>
    <w:rsid w:val="00CA461B"/>
    <w:rsid w:val="00CB1DF7"/>
    <w:rsid w:val="00CB2753"/>
    <w:rsid w:val="00CB3985"/>
    <w:rsid w:val="00CB47CE"/>
    <w:rsid w:val="00CB4E88"/>
    <w:rsid w:val="00CB53B2"/>
    <w:rsid w:val="00CB78C8"/>
    <w:rsid w:val="00CC191F"/>
    <w:rsid w:val="00CC2976"/>
    <w:rsid w:val="00CC5B99"/>
    <w:rsid w:val="00CC5D28"/>
    <w:rsid w:val="00CC662F"/>
    <w:rsid w:val="00CC7748"/>
    <w:rsid w:val="00CD0507"/>
    <w:rsid w:val="00CD07A4"/>
    <w:rsid w:val="00CD1976"/>
    <w:rsid w:val="00CD2C16"/>
    <w:rsid w:val="00CD3F42"/>
    <w:rsid w:val="00CD47EA"/>
    <w:rsid w:val="00CD51D7"/>
    <w:rsid w:val="00CD636E"/>
    <w:rsid w:val="00CD7421"/>
    <w:rsid w:val="00CD7655"/>
    <w:rsid w:val="00CE1D3B"/>
    <w:rsid w:val="00CE3CC5"/>
    <w:rsid w:val="00CE5EF2"/>
    <w:rsid w:val="00CF0D43"/>
    <w:rsid w:val="00CF1A8F"/>
    <w:rsid w:val="00CF24DF"/>
    <w:rsid w:val="00CF2671"/>
    <w:rsid w:val="00CF35C1"/>
    <w:rsid w:val="00CF42BE"/>
    <w:rsid w:val="00CF5FAA"/>
    <w:rsid w:val="00D005BF"/>
    <w:rsid w:val="00D00D56"/>
    <w:rsid w:val="00D0176E"/>
    <w:rsid w:val="00D01D52"/>
    <w:rsid w:val="00D04543"/>
    <w:rsid w:val="00D050B2"/>
    <w:rsid w:val="00D05D43"/>
    <w:rsid w:val="00D05E7F"/>
    <w:rsid w:val="00D068E3"/>
    <w:rsid w:val="00D076A8"/>
    <w:rsid w:val="00D07746"/>
    <w:rsid w:val="00D1004C"/>
    <w:rsid w:val="00D129F7"/>
    <w:rsid w:val="00D1776C"/>
    <w:rsid w:val="00D17F25"/>
    <w:rsid w:val="00D200AF"/>
    <w:rsid w:val="00D20649"/>
    <w:rsid w:val="00D23153"/>
    <w:rsid w:val="00D23570"/>
    <w:rsid w:val="00D24337"/>
    <w:rsid w:val="00D26B67"/>
    <w:rsid w:val="00D3152F"/>
    <w:rsid w:val="00D33618"/>
    <w:rsid w:val="00D363D1"/>
    <w:rsid w:val="00D36654"/>
    <w:rsid w:val="00D40C27"/>
    <w:rsid w:val="00D460F2"/>
    <w:rsid w:val="00D548C0"/>
    <w:rsid w:val="00D5575F"/>
    <w:rsid w:val="00D5683B"/>
    <w:rsid w:val="00D57769"/>
    <w:rsid w:val="00D61250"/>
    <w:rsid w:val="00D6222D"/>
    <w:rsid w:val="00D6340B"/>
    <w:rsid w:val="00D6505D"/>
    <w:rsid w:val="00D659A9"/>
    <w:rsid w:val="00D66D25"/>
    <w:rsid w:val="00D705BD"/>
    <w:rsid w:val="00D70DB6"/>
    <w:rsid w:val="00D71501"/>
    <w:rsid w:val="00D71DB7"/>
    <w:rsid w:val="00D72391"/>
    <w:rsid w:val="00D737D1"/>
    <w:rsid w:val="00D746F0"/>
    <w:rsid w:val="00D74E37"/>
    <w:rsid w:val="00D7585F"/>
    <w:rsid w:val="00D76A19"/>
    <w:rsid w:val="00D776BA"/>
    <w:rsid w:val="00D77DE4"/>
    <w:rsid w:val="00D81D0A"/>
    <w:rsid w:val="00D8272A"/>
    <w:rsid w:val="00D830B1"/>
    <w:rsid w:val="00D83728"/>
    <w:rsid w:val="00D83BE3"/>
    <w:rsid w:val="00D845CE"/>
    <w:rsid w:val="00D86631"/>
    <w:rsid w:val="00D86D0F"/>
    <w:rsid w:val="00D86F69"/>
    <w:rsid w:val="00D91092"/>
    <w:rsid w:val="00D92259"/>
    <w:rsid w:val="00D948DE"/>
    <w:rsid w:val="00D96AA2"/>
    <w:rsid w:val="00D96F91"/>
    <w:rsid w:val="00D96FC1"/>
    <w:rsid w:val="00DA0B34"/>
    <w:rsid w:val="00DA1B57"/>
    <w:rsid w:val="00DA233B"/>
    <w:rsid w:val="00DA243E"/>
    <w:rsid w:val="00DA2960"/>
    <w:rsid w:val="00DA3E1D"/>
    <w:rsid w:val="00DA56F6"/>
    <w:rsid w:val="00DA5B2E"/>
    <w:rsid w:val="00DA62C5"/>
    <w:rsid w:val="00DA6710"/>
    <w:rsid w:val="00DA7F46"/>
    <w:rsid w:val="00DB0461"/>
    <w:rsid w:val="00DB3BA9"/>
    <w:rsid w:val="00DB439A"/>
    <w:rsid w:val="00DB50C3"/>
    <w:rsid w:val="00DB684D"/>
    <w:rsid w:val="00DC32EF"/>
    <w:rsid w:val="00DC34C9"/>
    <w:rsid w:val="00DC3F08"/>
    <w:rsid w:val="00DC6096"/>
    <w:rsid w:val="00DC75D9"/>
    <w:rsid w:val="00DC7BC3"/>
    <w:rsid w:val="00DC7EB7"/>
    <w:rsid w:val="00DD149D"/>
    <w:rsid w:val="00DD5AE8"/>
    <w:rsid w:val="00DD72E1"/>
    <w:rsid w:val="00DE0AB0"/>
    <w:rsid w:val="00DE250C"/>
    <w:rsid w:val="00DE2934"/>
    <w:rsid w:val="00DE34F4"/>
    <w:rsid w:val="00DE4EC9"/>
    <w:rsid w:val="00DE5256"/>
    <w:rsid w:val="00DE5FEF"/>
    <w:rsid w:val="00DF137F"/>
    <w:rsid w:val="00DF192D"/>
    <w:rsid w:val="00DF2B36"/>
    <w:rsid w:val="00DF5563"/>
    <w:rsid w:val="00E02AB5"/>
    <w:rsid w:val="00E02B77"/>
    <w:rsid w:val="00E02C3A"/>
    <w:rsid w:val="00E05465"/>
    <w:rsid w:val="00E05BF0"/>
    <w:rsid w:val="00E0690C"/>
    <w:rsid w:val="00E06ADD"/>
    <w:rsid w:val="00E06F62"/>
    <w:rsid w:val="00E13343"/>
    <w:rsid w:val="00E14E25"/>
    <w:rsid w:val="00E1686D"/>
    <w:rsid w:val="00E2131C"/>
    <w:rsid w:val="00E249EE"/>
    <w:rsid w:val="00E25E0C"/>
    <w:rsid w:val="00E25FF6"/>
    <w:rsid w:val="00E26355"/>
    <w:rsid w:val="00E26AD2"/>
    <w:rsid w:val="00E27FC2"/>
    <w:rsid w:val="00E304E4"/>
    <w:rsid w:val="00E3166F"/>
    <w:rsid w:val="00E32BB7"/>
    <w:rsid w:val="00E32BC9"/>
    <w:rsid w:val="00E376E9"/>
    <w:rsid w:val="00E37F96"/>
    <w:rsid w:val="00E41144"/>
    <w:rsid w:val="00E42E71"/>
    <w:rsid w:val="00E431FD"/>
    <w:rsid w:val="00E43C80"/>
    <w:rsid w:val="00E442DC"/>
    <w:rsid w:val="00E44EE6"/>
    <w:rsid w:val="00E47878"/>
    <w:rsid w:val="00E47B0E"/>
    <w:rsid w:val="00E47FAE"/>
    <w:rsid w:val="00E5033F"/>
    <w:rsid w:val="00E509D8"/>
    <w:rsid w:val="00E551A7"/>
    <w:rsid w:val="00E55C03"/>
    <w:rsid w:val="00E57AEB"/>
    <w:rsid w:val="00E61E52"/>
    <w:rsid w:val="00E62FF0"/>
    <w:rsid w:val="00E63FCE"/>
    <w:rsid w:val="00E6400F"/>
    <w:rsid w:val="00E658D0"/>
    <w:rsid w:val="00E6678F"/>
    <w:rsid w:val="00E67D54"/>
    <w:rsid w:val="00E700F8"/>
    <w:rsid w:val="00E71075"/>
    <w:rsid w:val="00E73A4D"/>
    <w:rsid w:val="00E74E3C"/>
    <w:rsid w:val="00E75611"/>
    <w:rsid w:val="00E75EB3"/>
    <w:rsid w:val="00E7611B"/>
    <w:rsid w:val="00E76BB8"/>
    <w:rsid w:val="00E8050B"/>
    <w:rsid w:val="00E8110B"/>
    <w:rsid w:val="00E81401"/>
    <w:rsid w:val="00E81E2A"/>
    <w:rsid w:val="00E823CD"/>
    <w:rsid w:val="00E82542"/>
    <w:rsid w:val="00E85120"/>
    <w:rsid w:val="00E855F5"/>
    <w:rsid w:val="00E908F8"/>
    <w:rsid w:val="00E94D3F"/>
    <w:rsid w:val="00E94FC8"/>
    <w:rsid w:val="00E955B9"/>
    <w:rsid w:val="00E963EA"/>
    <w:rsid w:val="00E96796"/>
    <w:rsid w:val="00E96E71"/>
    <w:rsid w:val="00EA00D5"/>
    <w:rsid w:val="00EA1EAA"/>
    <w:rsid w:val="00EA509B"/>
    <w:rsid w:val="00EA515B"/>
    <w:rsid w:val="00EA567E"/>
    <w:rsid w:val="00EA6449"/>
    <w:rsid w:val="00EA6A14"/>
    <w:rsid w:val="00EA7701"/>
    <w:rsid w:val="00EB00DD"/>
    <w:rsid w:val="00EB2ABC"/>
    <w:rsid w:val="00EB2B4A"/>
    <w:rsid w:val="00EB30C7"/>
    <w:rsid w:val="00EB3980"/>
    <w:rsid w:val="00EB53D5"/>
    <w:rsid w:val="00EB62F4"/>
    <w:rsid w:val="00EB65A7"/>
    <w:rsid w:val="00EB774E"/>
    <w:rsid w:val="00EC06D6"/>
    <w:rsid w:val="00EC071E"/>
    <w:rsid w:val="00EC0C38"/>
    <w:rsid w:val="00EC1629"/>
    <w:rsid w:val="00EC30CB"/>
    <w:rsid w:val="00EC3464"/>
    <w:rsid w:val="00ED12D1"/>
    <w:rsid w:val="00ED1542"/>
    <w:rsid w:val="00ED175B"/>
    <w:rsid w:val="00ED2EB4"/>
    <w:rsid w:val="00ED3B0F"/>
    <w:rsid w:val="00ED4944"/>
    <w:rsid w:val="00ED673B"/>
    <w:rsid w:val="00ED7835"/>
    <w:rsid w:val="00ED79F0"/>
    <w:rsid w:val="00EE08F8"/>
    <w:rsid w:val="00EE0F92"/>
    <w:rsid w:val="00EE1F2F"/>
    <w:rsid w:val="00EE2AD5"/>
    <w:rsid w:val="00EE4551"/>
    <w:rsid w:val="00EE5464"/>
    <w:rsid w:val="00EE7342"/>
    <w:rsid w:val="00EF0780"/>
    <w:rsid w:val="00EF1607"/>
    <w:rsid w:val="00EF188E"/>
    <w:rsid w:val="00EF1B0F"/>
    <w:rsid w:val="00EF266C"/>
    <w:rsid w:val="00EF4740"/>
    <w:rsid w:val="00EF47B9"/>
    <w:rsid w:val="00EF48A4"/>
    <w:rsid w:val="00EF5D4C"/>
    <w:rsid w:val="00EF70FC"/>
    <w:rsid w:val="00F0116A"/>
    <w:rsid w:val="00F01352"/>
    <w:rsid w:val="00F03F69"/>
    <w:rsid w:val="00F07819"/>
    <w:rsid w:val="00F1142E"/>
    <w:rsid w:val="00F1420D"/>
    <w:rsid w:val="00F17559"/>
    <w:rsid w:val="00F17B4B"/>
    <w:rsid w:val="00F17EEE"/>
    <w:rsid w:val="00F20379"/>
    <w:rsid w:val="00F2146A"/>
    <w:rsid w:val="00F256A7"/>
    <w:rsid w:val="00F25789"/>
    <w:rsid w:val="00F27775"/>
    <w:rsid w:val="00F27E76"/>
    <w:rsid w:val="00F3122B"/>
    <w:rsid w:val="00F319B5"/>
    <w:rsid w:val="00F32E78"/>
    <w:rsid w:val="00F341A7"/>
    <w:rsid w:val="00F367F5"/>
    <w:rsid w:val="00F37A4A"/>
    <w:rsid w:val="00F40027"/>
    <w:rsid w:val="00F40C95"/>
    <w:rsid w:val="00F41DE8"/>
    <w:rsid w:val="00F41F35"/>
    <w:rsid w:val="00F43CCC"/>
    <w:rsid w:val="00F44AF3"/>
    <w:rsid w:val="00F45B00"/>
    <w:rsid w:val="00F46199"/>
    <w:rsid w:val="00F46822"/>
    <w:rsid w:val="00F46A3A"/>
    <w:rsid w:val="00F47423"/>
    <w:rsid w:val="00F50B83"/>
    <w:rsid w:val="00F52C1C"/>
    <w:rsid w:val="00F533CF"/>
    <w:rsid w:val="00F56F06"/>
    <w:rsid w:val="00F57E59"/>
    <w:rsid w:val="00F61026"/>
    <w:rsid w:val="00F6173C"/>
    <w:rsid w:val="00F6185E"/>
    <w:rsid w:val="00F62E19"/>
    <w:rsid w:val="00F62FDF"/>
    <w:rsid w:val="00F65722"/>
    <w:rsid w:val="00F65800"/>
    <w:rsid w:val="00F65914"/>
    <w:rsid w:val="00F670F4"/>
    <w:rsid w:val="00F7058D"/>
    <w:rsid w:val="00F70C10"/>
    <w:rsid w:val="00F70FA7"/>
    <w:rsid w:val="00F73062"/>
    <w:rsid w:val="00F739C9"/>
    <w:rsid w:val="00F778D7"/>
    <w:rsid w:val="00F80289"/>
    <w:rsid w:val="00F80311"/>
    <w:rsid w:val="00F81ADA"/>
    <w:rsid w:val="00F81C8C"/>
    <w:rsid w:val="00F83426"/>
    <w:rsid w:val="00F843E3"/>
    <w:rsid w:val="00F872B2"/>
    <w:rsid w:val="00F901A4"/>
    <w:rsid w:val="00F91617"/>
    <w:rsid w:val="00F92343"/>
    <w:rsid w:val="00F92406"/>
    <w:rsid w:val="00F93EF5"/>
    <w:rsid w:val="00F94A7B"/>
    <w:rsid w:val="00F94C60"/>
    <w:rsid w:val="00F94F11"/>
    <w:rsid w:val="00F951F0"/>
    <w:rsid w:val="00F96280"/>
    <w:rsid w:val="00FA032B"/>
    <w:rsid w:val="00FA0C97"/>
    <w:rsid w:val="00FA2EAC"/>
    <w:rsid w:val="00FA6ACD"/>
    <w:rsid w:val="00FA78A5"/>
    <w:rsid w:val="00FB017F"/>
    <w:rsid w:val="00FB1286"/>
    <w:rsid w:val="00FB1D22"/>
    <w:rsid w:val="00FB1D9F"/>
    <w:rsid w:val="00FB2022"/>
    <w:rsid w:val="00FB2ABA"/>
    <w:rsid w:val="00FB4B91"/>
    <w:rsid w:val="00FB4DEC"/>
    <w:rsid w:val="00FB6619"/>
    <w:rsid w:val="00FC032B"/>
    <w:rsid w:val="00FC06FF"/>
    <w:rsid w:val="00FC19CE"/>
    <w:rsid w:val="00FC206E"/>
    <w:rsid w:val="00FC2386"/>
    <w:rsid w:val="00FC3E2B"/>
    <w:rsid w:val="00FC68FF"/>
    <w:rsid w:val="00FC69DD"/>
    <w:rsid w:val="00FC6C2D"/>
    <w:rsid w:val="00FC78F4"/>
    <w:rsid w:val="00FC7B11"/>
    <w:rsid w:val="00FD0323"/>
    <w:rsid w:val="00FD2D64"/>
    <w:rsid w:val="00FD5509"/>
    <w:rsid w:val="00FD60C8"/>
    <w:rsid w:val="00FD6F2E"/>
    <w:rsid w:val="00FE17D4"/>
    <w:rsid w:val="00FE3342"/>
    <w:rsid w:val="00FE390B"/>
    <w:rsid w:val="00FE4D65"/>
    <w:rsid w:val="00FE5B79"/>
    <w:rsid w:val="00FE6EDF"/>
    <w:rsid w:val="00FF08FE"/>
    <w:rsid w:val="00FF1254"/>
    <w:rsid w:val="00FF1D44"/>
    <w:rsid w:val="00FF22ED"/>
    <w:rsid w:val="00FF2A22"/>
    <w:rsid w:val="00FF2C23"/>
    <w:rsid w:val="00FF44C9"/>
    <w:rsid w:val="00FF5F7B"/>
    <w:rsid w:val="01524EBF"/>
    <w:rsid w:val="01596A5A"/>
    <w:rsid w:val="021556D3"/>
    <w:rsid w:val="03284DBC"/>
    <w:rsid w:val="03914239"/>
    <w:rsid w:val="04348358"/>
    <w:rsid w:val="05A3CAB9"/>
    <w:rsid w:val="06985060"/>
    <w:rsid w:val="06D918CB"/>
    <w:rsid w:val="08B0825A"/>
    <w:rsid w:val="0C0C5CD1"/>
    <w:rsid w:val="0E28EBA4"/>
    <w:rsid w:val="0ED03E03"/>
    <w:rsid w:val="10327DC6"/>
    <w:rsid w:val="10C56224"/>
    <w:rsid w:val="10D00763"/>
    <w:rsid w:val="11609341"/>
    <w:rsid w:val="12509244"/>
    <w:rsid w:val="13E06BC3"/>
    <w:rsid w:val="16068BCC"/>
    <w:rsid w:val="16114F69"/>
    <w:rsid w:val="173B6874"/>
    <w:rsid w:val="1793E390"/>
    <w:rsid w:val="18467EC1"/>
    <w:rsid w:val="199D516C"/>
    <w:rsid w:val="1A2C059F"/>
    <w:rsid w:val="1D1E1C6A"/>
    <w:rsid w:val="1D7719D2"/>
    <w:rsid w:val="1DA7C8A6"/>
    <w:rsid w:val="1E410BDE"/>
    <w:rsid w:val="1FAD487C"/>
    <w:rsid w:val="1FE7A1B4"/>
    <w:rsid w:val="203EF6DD"/>
    <w:rsid w:val="20432FC3"/>
    <w:rsid w:val="2060DEAE"/>
    <w:rsid w:val="20B21B37"/>
    <w:rsid w:val="240E87CB"/>
    <w:rsid w:val="2774C331"/>
    <w:rsid w:val="27F85FC7"/>
    <w:rsid w:val="287EB801"/>
    <w:rsid w:val="2B0D3EC4"/>
    <w:rsid w:val="2C37186F"/>
    <w:rsid w:val="2C624597"/>
    <w:rsid w:val="2C902509"/>
    <w:rsid w:val="2CE6BC20"/>
    <w:rsid w:val="2CE7D19C"/>
    <w:rsid w:val="2DC4315D"/>
    <w:rsid w:val="2E1832C2"/>
    <w:rsid w:val="2EB89212"/>
    <w:rsid w:val="2F85024B"/>
    <w:rsid w:val="2F8B7580"/>
    <w:rsid w:val="2FBD3B1A"/>
    <w:rsid w:val="326D99EA"/>
    <w:rsid w:val="33096BF7"/>
    <w:rsid w:val="33BB7915"/>
    <w:rsid w:val="33FDC5F3"/>
    <w:rsid w:val="35925DCD"/>
    <w:rsid w:val="3713A253"/>
    <w:rsid w:val="3733B406"/>
    <w:rsid w:val="373D55CF"/>
    <w:rsid w:val="37D0608C"/>
    <w:rsid w:val="38AADB16"/>
    <w:rsid w:val="38BD46D0"/>
    <w:rsid w:val="38C9898D"/>
    <w:rsid w:val="3B8236C3"/>
    <w:rsid w:val="3CC1E9C3"/>
    <w:rsid w:val="3D5C9BC5"/>
    <w:rsid w:val="3D9539AC"/>
    <w:rsid w:val="3DAED75F"/>
    <w:rsid w:val="44C8BF48"/>
    <w:rsid w:val="46467A25"/>
    <w:rsid w:val="48699428"/>
    <w:rsid w:val="492F888F"/>
    <w:rsid w:val="495579D9"/>
    <w:rsid w:val="4A2628C2"/>
    <w:rsid w:val="4B952711"/>
    <w:rsid w:val="4BB35C68"/>
    <w:rsid w:val="4EBE885A"/>
    <w:rsid w:val="4EC7EA48"/>
    <w:rsid w:val="4F565E56"/>
    <w:rsid w:val="50BD8626"/>
    <w:rsid w:val="53A1852F"/>
    <w:rsid w:val="54A445E1"/>
    <w:rsid w:val="54DCBD8E"/>
    <w:rsid w:val="54EE87DA"/>
    <w:rsid w:val="5561A021"/>
    <w:rsid w:val="55A1AEAF"/>
    <w:rsid w:val="5696AD2D"/>
    <w:rsid w:val="5BE48689"/>
    <w:rsid w:val="5C247B84"/>
    <w:rsid w:val="5C7E4A05"/>
    <w:rsid w:val="5FD8A016"/>
    <w:rsid w:val="603A3810"/>
    <w:rsid w:val="60672415"/>
    <w:rsid w:val="634F6B63"/>
    <w:rsid w:val="6552221C"/>
    <w:rsid w:val="6774FDB9"/>
    <w:rsid w:val="682F999F"/>
    <w:rsid w:val="68EFEB2C"/>
    <w:rsid w:val="695A03D1"/>
    <w:rsid w:val="69BC9303"/>
    <w:rsid w:val="6A2E9A4A"/>
    <w:rsid w:val="6A5FC2BD"/>
    <w:rsid w:val="6B4DC041"/>
    <w:rsid w:val="6E0D4FE9"/>
    <w:rsid w:val="6F528D5C"/>
    <w:rsid w:val="74017440"/>
    <w:rsid w:val="742D51D5"/>
    <w:rsid w:val="747E0A5B"/>
    <w:rsid w:val="78902EE6"/>
    <w:rsid w:val="7A634495"/>
    <w:rsid w:val="7B61C12C"/>
    <w:rsid w:val="7C2A3B50"/>
    <w:rsid w:val="7EBCF539"/>
    <w:rsid w:val="7EF54147"/>
    <w:rsid w:val="7F0799C7"/>
    <w:rsid w:val="7F70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CE2E"/>
  <w15:chartTrackingRefBased/>
  <w15:docId w15:val="{0A4A51A8-1E91-46A4-8EC1-304D7C097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7B"/>
    <w:pPr>
      <w:spacing w:after="0" w:line="240" w:lineRule="auto"/>
    </w:pPr>
    <w:rPr>
      <w:rFonts w:ascii="Arial" w:eastAsia="MS Mincho" w:hAnsi="Arial" w:cs="Times New Roman"/>
      <w:kern w:val="0"/>
      <w:lang w:val="en-AU"/>
      <w14:ligatures w14:val="none"/>
    </w:rPr>
  </w:style>
  <w:style w:type="paragraph" w:styleId="Heading1">
    <w:name w:val="heading 1"/>
    <w:basedOn w:val="Normal"/>
    <w:next w:val="Normal"/>
    <w:link w:val="Heading1Char"/>
    <w:uiPriority w:val="9"/>
    <w:qFormat/>
    <w:rsid w:val="00A56BD9"/>
    <w:pPr>
      <w:keepLines/>
      <w:numPr>
        <w:numId w:val="16"/>
      </w:numPr>
      <w:spacing w:before="240" w:after="120"/>
      <w:outlineLvl w:val="0"/>
    </w:pPr>
    <w:rPr>
      <w:rFonts w:eastAsia="MS Gothic"/>
      <w:b/>
      <w:bCs/>
      <w:color w:val="305497"/>
      <w:sz w:val="28"/>
      <w:szCs w:val="28"/>
    </w:rPr>
  </w:style>
  <w:style w:type="paragraph" w:styleId="Heading2">
    <w:name w:val="heading 2"/>
    <w:basedOn w:val="Heading1"/>
    <w:next w:val="Heading1"/>
    <w:link w:val="Heading2Char"/>
    <w:uiPriority w:val="9"/>
    <w:unhideWhenUsed/>
    <w:qFormat/>
    <w:rsid w:val="00D92259"/>
    <w:pPr>
      <w:numPr>
        <w:ilvl w:val="1"/>
      </w:numPr>
      <w:spacing w:before="200"/>
      <w:outlineLvl w:val="1"/>
    </w:pPr>
    <w:rPr>
      <w:rFonts w:ascii="Arial Bold" w:hAnsi="Arial Bold"/>
      <w:bCs w:val="0"/>
      <w:sz w:val="24"/>
      <w:szCs w:val="26"/>
    </w:rPr>
  </w:style>
  <w:style w:type="paragraph" w:styleId="Heading3">
    <w:name w:val="heading 3"/>
    <w:basedOn w:val="Heading2"/>
    <w:link w:val="Heading3Char"/>
    <w:uiPriority w:val="9"/>
    <w:unhideWhenUsed/>
    <w:qFormat/>
    <w:rsid w:val="00D92259"/>
    <w:pPr>
      <w:numPr>
        <w:ilvl w:val="2"/>
      </w:numPr>
      <w:spacing w:before="120"/>
      <w:outlineLvl w:val="2"/>
    </w:pPr>
    <w:rPr>
      <w:rFonts w:ascii="Arial" w:hAnsi="Arial"/>
      <w:b w:val="0"/>
      <w:bCs/>
      <w:color w:val="000000" w:themeColor="text1"/>
    </w:rPr>
  </w:style>
  <w:style w:type="paragraph" w:styleId="Heading4">
    <w:name w:val="heading 4"/>
    <w:basedOn w:val="Normal"/>
    <w:next w:val="Normal"/>
    <w:link w:val="Heading4Char"/>
    <w:uiPriority w:val="9"/>
    <w:unhideWhenUsed/>
    <w:qFormat/>
    <w:rsid w:val="00544128"/>
    <w:pPr>
      <w:keepNext/>
      <w:keepLines/>
      <w:numPr>
        <w:ilvl w:val="3"/>
        <w:numId w:val="16"/>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544128"/>
    <w:pPr>
      <w:keepNext/>
      <w:keepLines/>
      <w:numPr>
        <w:ilvl w:val="4"/>
        <w:numId w:val="16"/>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544128"/>
    <w:pPr>
      <w:keepNext/>
      <w:keepLines/>
      <w:numPr>
        <w:ilvl w:val="5"/>
        <w:numId w:val="16"/>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544128"/>
    <w:pPr>
      <w:keepNext/>
      <w:keepLines/>
      <w:numPr>
        <w:ilvl w:val="6"/>
        <w:numId w:val="16"/>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544128"/>
    <w:pPr>
      <w:keepNext/>
      <w:keepLines/>
      <w:numPr>
        <w:ilvl w:val="7"/>
        <w:numId w:val="16"/>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544128"/>
    <w:pPr>
      <w:keepNext/>
      <w:keepLines/>
      <w:numPr>
        <w:ilvl w:val="8"/>
        <w:numId w:val="16"/>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BD9"/>
    <w:rPr>
      <w:rFonts w:ascii="Arial" w:eastAsia="MS Gothic" w:hAnsi="Arial" w:cs="Times New Roman"/>
      <w:b/>
      <w:bCs/>
      <w:color w:val="305497"/>
      <w:kern w:val="0"/>
      <w:sz w:val="28"/>
      <w:szCs w:val="28"/>
      <w:lang w:val="en-AU"/>
      <w14:ligatures w14:val="none"/>
    </w:rPr>
  </w:style>
  <w:style w:type="character" w:customStyle="1" w:styleId="Heading2Char">
    <w:name w:val="Heading 2 Char"/>
    <w:link w:val="Heading2"/>
    <w:uiPriority w:val="9"/>
    <w:rsid w:val="00D92259"/>
    <w:rPr>
      <w:rFonts w:ascii="Arial Bold" w:eastAsia="MS Gothic" w:hAnsi="Arial Bold" w:cs="Times New Roman"/>
      <w:b/>
      <w:color w:val="305497"/>
      <w:kern w:val="0"/>
      <w:szCs w:val="26"/>
      <w:lang w:val="en-AU"/>
      <w14:ligatures w14:val="none"/>
    </w:rPr>
  </w:style>
  <w:style w:type="character" w:customStyle="1" w:styleId="Heading3Char">
    <w:name w:val="Heading 3 Char"/>
    <w:link w:val="Heading3"/>
    <w:uiPriority w:val="9"/>
    <w:rsid w:val="00D92259"/>
    <w:rPr>
      <w:rFonts w:ascii="Arial" w:eastAsia="MS Gothic" w:hAnsi="Arial" w:cs="Times New Roman"/>
      <w:bCs/>
      <w:color w:val="000000" w:themeColor="text1"/>
      <w:kern w:val="0"/>
      <w:szCs w:val="26"/>
      <w:lang w:val="en-AU"/>
      <w14:ligatures w14:val="none"/>
    </w:rPr>
  </w:style>
  <w:style w:type="character" w:customStyle="1" w:styleId="Heading4Char">
    <w:name w:val="Heading 4 Char"/>
    <w:link w:val="Heading4"/>
    <w:uiPriority w:val="9"/>
    <w:rsid w:val="00544128"/>
    <w:rPr>
      <w:rFonts w:ascii="Calibri" w:eastAsia="MS Gothic" w:hAnsi="Calibri" w:cs="Times New Roman"/>
      <w:b/>
      <w:bCs/>
      <w:i/>
      <w:iCs/>
      <w:color w:val="4F81BD"/>
      <w:kern w:val="0"/>
      <w:lang w:val="en-AU"/>
      <w14:ligatures w14:val="none"/>
    </w:rPr>
  </w:style>
  <w:style w:type="character" w:customStyle="1" w:styleId="Heading5Char">
    <w:name w:val="Heading 5 Char"/>
    <w:link w:val="Heading5"/>
    <w:uiPriority w:val="9"/>
    <w:rsid w:val="00544128"/>
    <w:rPr>
      <w:rFonts w:ascii="Calibri" w:eastAsia="MS Gothic" w:hAnsi="Calibri" w:cs="Times New Roman"/>
      <w:color w:val="243F60"/>
      <w:kern w:val="0"/>
      <w:lang w:val="en-AU"/>
      <w14:ligatures w14:val="none"/>
    </w:rPr>
  </w:style>
  <w:style w:type="character" w:customStyle="1" w:styleId="Heading6Char">
    <w:name w:val="Heading 6 Char"/>
    <w:link w:val="Heading6"/>
    <w:uiPriority w:val="9"/>
    <w:rsid w:val="00544128"/>
    <w:rPr>
      <w:rFonts w:ascii="Calibri" w:eastAsia="MS Gothic" w:hAnsi="Calibri" w:cs="Times New Roman"/>
      <w:i/>
      <w:iCs/>
      <w:color w:val="243F60"/>
      <w:kern w:val="0"/>
      <w:lang w:val="en-AU"/>
      <w14:ligatures w14:val="none"/>
    </w:rPr>
  </w:style>
  <w:style w:type="character" w:customStyle="1" w:styleId="Heading7Char">
    <w:name w:val="Heading 7 Char"/>
    <w:link w:val="Heading7"/>
    <w:uiPriority w:val="9"/>
    <w:rsid w:val="00544128"/>
    <w:rPr>
      <w:rFonts w:ascii="Calibri" w:eastAsia="MS Gothic" w:hAnsi="Calibri" w:cs="Times New Roman"/>
      <w:i/>
      <w:iCs/>
      <w:color w:val="404040"/>
      <w:kern w:val="0"/>
      <w:lang w:val="en-AU"/>
      <w14:ligatures w14:val="none"/>
    </w:rPr>
  </w:style>
  <w:style w:type="character" w:customStyle="1" w:styleId="Heading8Char">
    <w:name w:val="Heading 8 Char"/>
    <w:link w:val="Heading8"/>
    <w:uiPriority w:val="9"/>
    <w:rsid w:val="00544128"/>
    <w:rPr>
      <w:rFonts w:ascii="Calibri" w:eastAsia="MS Gothic" w:hAnsi="Calibri" w:cs="Times New Roman"/>
      <w:color w:val="404040"/>
      <w:kern w:val="0"/>
      <w:sz w:val="20"/>
      <w:szCs w:val="20"/>
      <w:lang w:val="en-AU"/>
      <w14:ligatures w14:val="none"/>
    </w:rPr>
  </w:style>
  <w:style w:type="character" w:customStyle="1" w:styleId="Heading9Char">
    <w:name w:val="Heading 9 Char"/>
    <w:link w:val="Heading9"/>
    <w:uiPriority w:val="9"/>
    <w:rsid w:val="00544128"/>
    <w:rPr>
      <w:rFonts w:ascii="Calibri" w:eastAsia="MS Gothic" w:hAnsi="Calibri" w:cs="Times New Roman"/>
      <w:i/>
      <w:iCs/>
      <w:color w:val="404040"/>
      <w:kern w:val="0"/>
      <w:sz w:val="20"/>
      <w:szCs w:val="20"/>
      <w:lang w:val="en-AU"/>
      <w14:ligatures w14:val="none"/>
    </w:rPr>
  </w:style>
  <w:style w:type="paragraph" w:styleId="Title">
    <w:name w:val="Title"/>
    <w:basedOn w:val="Normal"/>
    <w:next w:val="Normal"/>
    <w:link w:val="TitleChar"/>
    <w:qFormat/>
    <w:rsid w:val="007C75DA"/>
    <w:pPr>
      <w:spacing w:before="2280" w:after="240"/>
    </w:pPr>
    <w:rPr>
      <w:rFonts w:ascii="Arial Bold" w:hAnsi="Arial Bold"/>
      <w:b/>
      <w:color w:val="305497"/>
      <w:sz w:val="48"/>
      <w:szCs w:val="56"/>
    </w:rPr>
  </w:style>
  <w:style w:type="character" w:customStyle="1" w:styleId="TitleChar">
    <w:name w:val="Title Char"/>
    <w:link w:val="Title"/>
    <w:rsid w:val="007C75DA"/>
    <w:rPr>
      <w:rFonts w:ascii="Arial Bold" w:eastAsia="MS Mincho" w:hAnsi="Arial Bold" w:cs="Times New Roman"/>
      <w:b/>
      <w:color w:val="305497"/>
      <w:kern w:val="0"/>
      <w:sz w:val="48"/>
      <w:szCs w:val="56"/>
      <w:lang w:val="en-AU"/>
      <w14:ligatures w14:val="none"/>
    </w:rPr>
  </w:style>
  <w:style w:type="paragraph" w:styleId="Subtitle">
    <w:name w:val="Subtitle"/>
    <w:basedOn w:val="Normal"/>
    <w:next w:val="Normal"/>
    <w:link w:val="SubtitleChar"/>
    <w:uiPriority w:val="11"/>
    <w:qFormat/>
    <w:rsid w:val="00544128"/>
    <w:pPr>
      <w:spacing w:after="200"/>
    </w:pPr>
    <w:rPr>
      <w:rFonts w:ascii="Arial Bold" w:hAnsi="Arial Bold"/>
      <w:b/>
      <w:color w:val="565A5C"/>
      <w:sz w:val="32"/>
      <w:szCs w:val="40"/>
    </w:rPr>
  </w:style>
  <w:style w:type="character" w:customStyle="1" w:styleId="SubtitleChar">
    <w:name w:val="Subtitle Char"/>
    <w:link w:val="Subtitle"/>
    <w:uiPriority w:val="11"/>
    <w:rsid w:val="00544128"/>
    <w:rPr>
      <w:rFonts w:ascii="Arial Bold" w:eastAsia="MS Mincho" w:hAnsi="Arial Bold" w:cs="Times New Roman"/>
      <w:b/>
      <w:color w:val="565A5C"/>
      <w:kern w:val="0"/>
      <w:sz w:val="32"/>
      <w:szCs w:val="40"/>
      <w:lang w:val="en-AU"/>
      <w14:ligatures w14:val="none"/>
    </w:rPr>
  </w:style>
  <w:style w:type="paragraph" w:styleId="Quote">
    <w:name w:val="Quote"/>
    <w:basedOn w:val="Normal"/>
    <w:link w:val="QuoteChar"/>
    <w:uiPriority w:val="64"/>
    <w:qFormat/>
    <w:rsid w:val="00544128"/>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544128"/>
    <w:rPr>
      <w:rFonts w:ascii="Arial" w:eastAsia="Times New Roman" w:hAnsi="Arial" w:cs="Times New Roman"/>
      <w:kern w:val="0"/>
      <w:sz w:val="22"/>
      <w:lang w:val="en-AU"/>
      <w14:ligatures w14:val="none"/>
    </w:rPr>
  </w:style>
  <w:style w:type="paragraph" w:styleId="ListParagraph">
    <w:name w:val="List Paragraph"/>
    <w:basedOn w:val="Normal"/>
    <w:link w:val="ListParagraphChar"/>
    <w:uiPriority w:val="34"/>
    <w:qFormat/>
    <w:rsid w:val="00A56BD9"/>
    <w:pPr>
      <w:keepLines/>
      <w:ind w:left="720"/>
      <w:contextualSpacing/>
    </w:pPr>
  </w:style>
  <w:style w:type="character" w:styleId="IntenseEmphasis">
    <w:name w:val="Intense Emphasis"/>
    <w:basedOn w:val="DefaultParagraphFont"/>
    <w:uiPriority w:val="21"/>
    <w:qFormat/>
    <w:rsid w:val="000451B2"/>
    <w:rPr>
      <w:i/>
      <w:iCs/>
      <w:color w:val="4E1330" w:themeColor="accent1" w:themeShade="BF"/>
    </w:rPr>
  </w:style>
  <w:style w:type="paragraph" w:styleId="IntenseQuote">
    <w:name w:val="Intense Quote"/>
    <w:basedOn w:val="Normal"/>
    <w:link w:val="IntenseQuoteChar"/>
    <w:uiPriority w:val="65"/>
    <w:qFormat/>
    <w:rsid w:val="00544128"/>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544128"/>
    <w:rPr>
      <w:rFonts w:ascii="Arial" w:eastAsia="Times New Roman" w:hAnsi="Arial" w:cs="Times New Roman"/>
      <w:kern w:val="0"/>
      <w:sz w:val="22"/>
      <w:lang w:val="en-AU"/>
      <w14:ligatures w14:val="none"/>
    </w:rPr>
  </w:style>
  <w:style w:type="character" w:styleId="IntenseReference">
    <w:name w:val="Intense Reference"/>
    <w:basedOn w:val="DefaultParagraphFont"/>
    <w:uiPriority w:val="32"/>
    <w:qFormat/>
    <w:rsid w:val="000451B2"/>
    <w:rPr>
      <w:b/>
      <w:bCs/>
      <w:smallCaps/>
      <w:color w:val="4E1330" w:themeColor="accent1" w:themeShade="BF"/>
      <w:spacing w:val="5"/>
    </w:rPr>
  </w:style>
  <w:style w:type="paragraph" w:styleId="Header">
    <w:name w:val="header"/>
    <w:basedOn w:val="Normal"/>
    <w:link w:val="HeaderChar"/>
    <w:unhideWhenUsed/>
    <w:rsid w:val="00544128"/>
    <w:pPr>
      <w:tabs>
        <w:tab w:val="center" w:pos="4513"/>
        <w:tab w:val="right" w:pos="9026"/>
      </w:tabs>
    </w:pPr>
    <w:rPr>
      <w:sz w:val="20"/>
    </w:rPr>
  </w:style>
  <w:style w:type="character" w:customStyle="1" w:styleId="HeaderChar">
    <w:name w:val="Header Char"/>
    <w:link w:val="Header"/>
    <w:rsid w:val="00544128"/>
    <w:rPr>
      <w:rFonts w:ascii="Arial" w:eastAsia="MS Mincho" w:hAnsi="Arial" w:cs="Times New Roman"/>
      <w:kern w:val="0"/>
      <w:sz w:val="20"/>
      <w:lang w:val="en-AU"/>
      <w14:ligatures w14:val="none"/>
    </w:rPr>
  </w:style>
  <w:style w:type="paragraph" w:styleId="Footer">
    <w:name w:val="footer"/>
    <w:basedOn w:val="Normal"/>
    <w:link w:val="FooterChar"/>
    <w:uiPriority w:val="99"/>
    <w:unhideWhenUsed/>
    <w:rsid w:val="00544128"/>
    <w:pPr>
      <w:tabs>
        <w:tab w:val="center" w:pos="4513"/>
        <w:tab w:val="right" w:pos="9026"/>
      </w:tabs>
      <w:ind w:left="-284"/>
    </w:pPr>
    <w:rPr>
      <w:sz w:val="20"/>
    </w:rPr>
  </w:style>
  <w:style w:type="character" w:customStyle="1" w:styleId="FooterChar">
    <w:name w:val="Footer Char"/>
    <w:link w:val="Footer"/>
    <w:uiPriority w:val="99"/>
    <w:rsid w:val="00544128"/>
    <w:rPr>
      <w:rFonts w:ascii="Arial" w:eastAsia="MS Mincho" w:hAnsi="Arial" w:cs="Times New Roman"/>
      <w:kern w:val="0"/>
      <w:sz w:val="20"/>
      <w:lang w:val="en-AU"/>
      <w14:ligatures w14:val="none"/>
    </w:rPr>
  </w:style>
  <w:style w:type="character" w:styleId="Hyperlink">
    <w:name w:val="Hyperlink"/>
    <w:uiPriority w:val="99"/>
    <w:unhideWhenUsed/>
    <w:rsid w:val="00F94A7B"/>
    <w:rPr>
      <w:rFonts w:ascii="Arial" w:hAnsi="Arial"/>
      <w:color w:val="467886"/>
      <w:sz w:val="24"/>
      <w:u w:val="single"/>
    </w:rPr>
  </w:style>
  <w:style w:type="character" w:styleId="UnresolvedMention">
    <w:name w:val="Unresolved Mention"/>
    <w:basedOn w:val="DefaultParagraphFont"/>
    <w:uiPriority w:val="99"/>
    <w:semiHidden/>
    <w:unhideWhenUsed/>
    <w:rsid w:val="00544128"/>
    <w:rPr>
      <w:color w:val="605E5C"/>
      <w:shd w:val="clear" w:color="auto" w:fill="E1DFDD"/>
    </w:rPr>
  </w:style>
  <w:style w:type="paragraph" w:styleId="NoSpacing">
    <w:name w:val="No Spacing"/>
    <w:uiPriority w:val="1"/>
    <w:qFormat/>
    <w:rsid w:val="000451B2"/>
    <w:pPr>
      <w:spacing w:after="0" w:line="240" w:lineRule="auto"/>
    </w:pPr>
    <w:rPr>
      <w:lang w:val="en-AU"/>
    </w:rPr>
  </w:style>
  <w:style w:type="table" w:styleId="TableGrid">
    <w:name w:val="Table Grid"/>
    <w:basedOn w:val="TableNormal"/>
    <w:uiPriority w:val="59"/>
    <w:rsid w:val="00544128"/>
    <w:pPr>
      <w:spacing w:after="0" w:line="240" w:lineRule="auto"/>
    </w:pPr>
    <w:rPr>
      <w:rFonts w:ascii="Cambria" w:eastAsia="MS Mincho" w:hAnsi="Cambria"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9D49EF"/>
    <w:pPr>
      <w:spacing w:before="120" w:after="120"/>
    </w:pPr>
    <w:rPr>
      <w:b/>
      <w:color w:val="305497"/>
      <w:sz w:val="28"/>
    </w:rPr>
  </w:style>
  <w:style w:type="paragraph" w:styleId="TOC1">
    <w:name w:val="toc 1"/>
    <w:basedOn w:val="Normal"/>
    <w:next w:val="Normal"/>
    <w:autoRedefine/>
    <w:uiPriority w:val="39"/>
    <w:unhideWhenUsed/>
    <w:rsid w:val="001A3724"/>
    <w:pPr>
      <w:tabs>
        <w:tab w:val="left" w:pos="426"/>
        <w:tab w:val="right" w:leader="dot" w:pos="9168"/>
      </w:tabs>
      <w:spacing w:after="40"/>
    </w:pPr>
    <w:rPr>
      <w:rFonts w:cstheme="minorHAnsi"/>
      <w:b/>
      <w:noProof/>
      <w:color w:val="305497"/>
    </w:rPr>
  </w:style>
  <w:style w:type="paragraph" w:styleId="TOC2">
    <w:name w:val="toc 2"/>
    <w:basedOn w:val="Normal"/>
    <w:next w:val="Normal"/>
    <w:autoRedefine/>
    <w:uiPriority w:val="39"/>
    <w:unhideWhenUsed/>
    <w:rsid w:val="00D92259"/>
    <w:pPr>
      <w:tabs>
        <w:tab w:val="left" w:pos="1022"/>
        <w:tab w:val="right" w:leader="dot" w:pos="9168"/>
      </w:tabs>
      <w:spacing w:after="100"/>
      <w:ind w:left="998" w:hanging="567"/>
    </w:pPr>
    <w:rPr>
      <w:color w:val="305497"/>
    </w:rPr>
  </w:style>
  <w:style w:type="table" w:customStyle="1" w:styleId="DCStable">
    <w:name w:val="DCStable"/>
    <w:basedOn w:val="TableNormal"/>
    <w:uiPriority w:val="99"/>
    <w:rsid w:val="00544128"/>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B101F2"/>
    <w:pPr>
      <w:keepLines/>
      <w:numPr>
        <w:numId w:val="22"/>
      </w:numPr>
      <w:spacing w:after="120"/>
      <w:ind w:left="714" w:hanging="357"/>
    </w:pPr>
    <w:rPr>
      <w:rFonts w:eastAsia="Times New Roman"/>
      <w:szCs w:val="22"/>
    </w:rPr>
  </w:style>
  <w:style w:type="paragraph" w:customStyle="1" w:styleId="Tabledata">
    <w:name w:val="Table data"/>
    <w:basedOn w:val="Normal"/>
    <w:qFormat/>
    <w:rsid w:val="00544128"/>
    <w:rPr>
      <w:rFonts w:eastAsia="Times New Roman"/>
      <w:lang w:eastAsia="en-AU"/>
    </w:rPr>
  </w:style>
  <w:style w:type="paragraph" w:customStyle="1" w:styleId="Tableheading">
    <w:name w:val="Table heading"/>
    <w:basedOn w:val="Tabledata"/>
    <w:qFormat/>
    <w:rsid w:val="00544128"/>
    <w:rPr>
      <w:rFonts w:cs="Arial"/>
      <w:b/>
      <w:lang w:eastAsia="en-US"/>
    </w:rPr>
  </w:style>
  <w:style w:type="paragraph" w:customStyle="1" w:styleId="paragraph">
    <w:name w:val="paragraph"/>
    <w:basedOn w:val="Normal"/>
    <w:rsid w:val="001C1AFE"/>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1C1AFE"/>
  </w:style>
  <w:style w:type="character" w:customStyle="1" w:styleId="eop">
    <w:name w:val="eop"/>
    <w:basedOn w:val="DefaultParagraphFont"/>
    <w:rsid w:val="001C1AFE"/>
  </w:style>
  <w:style w:type="character" w:customStyle="1" w:styleId="scxw237951122">
    <w:name w:val="scxw237951122"/>
    <w:basedOn w:val="DefaultParagraphFont"/>
    <w:rsid w:val="00490E4A"/>
  </w:style>
  <w:style w:type="table" w:customStyle="1" w:styleId="TableGrid1">
    <w:name w:val="Table Grid1"/>
    <w:basedOn w:val="TableNormal"/>
    <w:next w:val="TableGrid"/>
    <w:uiPriority w:val="39"/>
    <w:rsid w:val="00C6736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44128"/>
    <w:rPr>
      <w:rFonts w:cs="Times New Roman"/>
      <w:b/>
      <w:bCs/>
    </w:rPr>
  </w:style>
  <w:style w:type="character" w:styleId="FollowedHyperlink">
    <w:name w:val="FollowedHyperlink"/>
    <w:rsid w:val="00544128"/>
    <w:rPr>
      <w:color w:val="800080"/>
      <w:u w:val="single"/>
    </w:rPr>
  </w:style>
  <w:style w:type="character" w:styleId="CommentReference">
    <w:name w:val="annotation reference"/>
    <w:basedOn w:val="DefaultParagraphFont"/>
    <w:uiPriority w:val="99"/>
    <w:unhideWhenUsed/>
    <w:rsid w:val="00544128"/>
    <w:rPr>
      <w:sz w:val="16"/>
      <w:szCs w:val="16"/>
    </w:rPr>
  </w:style>
  <w:style w:type="paragraph" w:styleId="CommentText">
    <w:name w:val="annotation text"/>
    <w:basedOn w:val="Normal"/>
    <w:link w:val="CommentTextChar"/>
    <w:uiPriority w:val="99"/>
    <w:unhideWhenUsed/>
    <w:rsid w:val="00544128"/>
    <w:rPr>
      <w:sz w:val="20"/>
      <w:szCs w:val="20"/>
    </w:rPr>
  </w:style>
  <w:style w:type="character" w:customStyle="1" w:styleId="CommentTextChar">
    <w:name w:val="Comment Text Char"/>
    <w:basedOn w:val="DefaultParagraphFont"/>
    <w:link w:val="CommentText"/>
    <w:uiPriority w:val="99"/>
    <w:rsid w:val="00544128"/>
    <w:rPr>
      <w:rFonts w:ascii="Arial" w:eastAsia="MS Mincho" w:hAnsi="Arial" w:cs="Times New Roman"/>
      <w:kern w:val="0"/>
      <w:sz w:val="20"/>
      <w:szCs w:val="20"/>
      <w:lang w:val="en-AU"/>
      <w14:ligatures w14:val="none"/>
    </w:rPr>
  </w:style>
  <w:style w:type="paragraph" w:styleId="CommentSubject">
    <w:name w:val="annotation subject"/>
    <w:basedOn w:val="CommentText"/>
    <w:next w:val="CommentText"/>
    <w:link w:val="CommentSubjectChar"/>
    <w:semiHidden/>
    <w:unhideWhenUsed/>
    <w:rsid w:val="00544128"/>
    <w:rPr>
      <w:b/>
      <w:bCs/>
    </w:rPr>
  </w:style>
  <w:style w:type="character" w:customStyle="1" w:styleId="CommentSubjectChar">
    <w:name w:val="Comment Subject Char"/>
    <w:basedOn w:val="CommentTextChar"/>
    <w:link w:val="CommentSubject"/>
    <w:semiHidden/>
    <w:rsid w:val="00544128"/>
    <w:rPr>
      <w:rFonts w:ascii="Arial" w:eastAsia="MS Mincho" w:hAnsi="Arial" w:cs="Times New Roman"/>
      <w:b/>
      <w:bCs/>
      <w:kern w:val="0"/>
      <w:sz w:val="20"/>
      <w:szCs w:val="20"/>
      <w:lang w:val="en-AU"/>
      <w14:ligatures w14:val="none"/>
    </w:rPr>
  </w:style>
  <w:style w:type="paragraph" w:styleId="FootnoteText">
    <w:name w:val="footnote text"/>
    <w:basedOn w:val="Normal"/>
    <w:link w:val="FootnoteTextChar"/>
    <w:uiPriority w:val="99"/>
    <w:unhideWhenUsed/>
    <w:rsid w:val="00544128"/>
    <w:rPr>
      <w:sz w:val="20"/>
      <w:szCs w:val="20"/>
    </w:rPr>
  </w:style>
  <w:style w:type="character" w:customStyle="1" w:styleId="FootnoteTextChar">
    <w:name w:val="Footnote Text Char"/>
    <w:basedOn w:val="DefaultParagraphFont"/>
    <w:link w:val="FootnoteText"/>
    <w:uiPriority w:val="99"/>
    <w:rsid w:val="00544128"/>
    <w:rPr>
      <w:rFonts w:ascii="Arial" w:eastAsia="MS Mincho" w:hAnsi="Arial" w:cs="Times New Roman"/>
      <w:kern w:val="0"/>
      <w:sz w:val="20"/>
      <w:szCs w:val="20"/>
      <w:lang w:val="en-AU"/>
      <w14:ligatures w14:val="none"/>
    </w:rPr>
  </w:style>
  <w:style w:type="character" w:styleId="FootnoteReference">
    <w:name w:val="footnote reference"/>
    <w:basedOn w:val="DefaultParagraphFont"/>
    <w:uiPriority w:val="99"/>
    <w:unhideWhenUsed/>
    <w:rsid w:val="00544128"/>
    <w:rPr>
      <w:vertAlign w:val="superscript"/>
    </w:rPr>
  </w:style>
  <w:style w:type="paragraph" w:customStyle="1" w:styleId="ListNumber1">
    <w:name w:val="List Number1"/>
    <w:basedOn w:val="Heading3"/>
    <w:next w:val="ListNumber"/>
    <w:uiPriority w:val="99"/>
    <w:unhideWhenUsed/>
    <w:rsid w:val="00FC7B11"/>
    <w:pPr>
      <w:keepLines w:val="0"/>
      <w:numPr>
        <w:numId w:val="1"/>
      </w:numPr>
    </w:pPr>
    <w:rPr>
      <w:bCs w:val="0"/>
      <w:color w:val="000000"/>
    </w:rPr>
  </w:style>
  <w:style w:type="table" w:customStyle="1" w:styleId="DCStable1">
    <w:name w:val="DCStable1"/>
    <w:basedOn w:val="TableNormal"/>
    <w:uiPriority w:val="99"/>
    <w:rsid w:val="00FC7B11"/>
    <w:pPr>
      <w:spacing w:after="0" w:line="240" w:lineRule="auto"/>
    </w:pPr>
    <w:rPr>
      <w:rFonts w:ascii="Arial" w:eastAsia="MS Mincho" w:hAnsi="Arial" w:cs="Times New Roman"/>
      <w:kern w:val="0"/>
      <w:szCs w:val="20"/>
      <w:lang w:val="en-AU" w:eastAsia="en-AU"/>
      <w14:ligatures w14:val="none"/>
    </w:rPr>
    <w:tblPr>
      <w:tblStyleRowBandSize w:val="1"/>
      <w:tblInd w:w="0" w:type="nil"/>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Number">
    <w:name w:val="List Number"/>
    <w:basedOn w:val="ListParagraph"/>
    <w:uiPriority w:val="99"/>
    <w:unhideWhenUsed/>
    <w:rsid w:val="00544128"/>
    <w:pPr>
      <w:numPr>
        <w:numId w:val="9"/>
      </w:numPr>
      <w:spacing w:before="120" w:after="120"/>
      <w:contextualSpacing w:val="0"/>
    </w:pPr>
    <w:rPr>
      <w:rFonts w:eastAsiaTheme="minorHAnsi"/>
      <w:szCs w:val="22"/>
    </w:rPr>
  </w:style>
  <w:style w:type="paragraph" w:customStyle="1" w:styleId="Style1">
    <w:name w:val="Style1"/>
    <w:basedOn w:val="Heading3"/>
    <w:link w:val="Style1Char"/>
    <w:rsid w:val="00544128"/>
    <w:pPr>
      <w:keepLines w:val="0"/>
      <w:spacing w:before="0"/>
      <w:ind w:hanging="851"/>
    </w:pPr>
    <w:rPr>
      <w:rFonts w:eastAsia="Times New Roman" w:cs="Dotum"/>
      <w:color w:val="auto"/>
      <w:szCs w:val="24"/>
      <w:lang w:eastAsia="en-AU"/>
    </w:rPr>
  </w:style>
  <w:style w:type="character" w:customStyle="1" w:styleId="Style1Char">
    <w:name w:val="Style1 Char"/>
    <w:basedOn w:val="DefaultParagraphFont"/>
    <w:link w:val="Style1"/>
    <w:rsid w:val="00F61026"/>
    <w:rPr>
      <w:rFonts w:ascii="Arial" w:eastAsia="Times New Roman" w:hAnsi="Arial" w:cs="Dotum"/>
      <w:bCs/>
      <w:kern w:val="0"/>
      <w:lang w:val="en-AU" w:eastAsia="en-AU"/>
      <w14:ligatures w14:val="none"/>
    </w:rPr>
  </w:style>
  <w:style w:type="paragraph" w:customStyle="1" w:styleId="H1nonumber">
    <w:name w:val="H1nonumber"/>
    <w:basedOn w:val="Heading1"/>
    <w:qFormat/>
    <w:rsid w:val="00A73DCC"/>
    <w:pPr>
      <w:spacing w:before="60"/>
      <w:ind w:left="743" w:hanging="743"/>
    </w:pPr>
    <w:rPr>
      <w:b w:val="0"/>
      <w:bCs w:val="0"/>
      <w:color w:val="000000" w:themeColor="text1"/>
    </w:rPr>
  </w:style>
  <w:style w:type="paragraph" w:styleId="ListBullet2">
    <w:name w:val="List Bullet 2"/>
    <w:basedOn w:val="Normal"/>
    <w:uiPriority w:val="99"/>
    <w:unhideWhenUsed/>
    <w:rsid w:val="00057F3B"/>
    <w:pPr>
      <w:numPr>
        <w:numId w:val="2"/>
      </w:numPr>
      <w:contextualSpacing/>
    </w:pPr>
  </w:style>
  <w:style w:type="paragraph" w:styleId="ListBullet3">
    <w:name w:val="List Bullet 3"/>
    <w:basedOn w:val="Normal"/>
    <w:uiPriority w:val="99"/>
    <w:semiHidden/>
    <w:unhideWhenUsed/>
    <w:rsid w:val="00126C93"/>
    <w:pPr>
      <w:numPr>
        <w:numId w:val="3"/>
      </w:numPr>
      <w:contextualSpacing/>
    </w:pPr>
  </w:style>
  <w:style w:type="paragraph" w:styleId="ListNumber2">
    <w:name w:val="List Number 2"/>
    <w:basedOn w:val="Normal"/>
    <w:uiPriority w:val="99"/>
    <w:unhideWhenUsed/>
    <w:rsid w:val="00126C93"/>
    <w:pPr>
      <w:contextualSpacing/>
    </w:pPr>
  </w:style>
  <w:style w:type="paragraph" w:customStyle="1" w:styleId="StyleHeading112ptLeft0cmBefore0pt1">
    <w:name w:val="Style Heading 1 + 12 pt Left:  0 cm Before:  0 pt1"/>
    <w:basedOn w:val="Heading1"/>
    <w:rsid w:val="00544128"/>
    <w:pPr>
      <w:keepLines w:val="0"/>
      <w:numPr>
        <w:numId w:val="10"/>
      </w:numPr>
      <w:tabs>
        <w:tab w:val="left" w:pos="0"/>
      </w:tabs>
      <w:autoSpaceDE w:val="0"/>
      <w:autoSpaceDN w:val="0"/>
      <w:spacing w:before="360"/>
    </w:pPr>
    <w:rPr>
      <w:rFonts w:eastAsia="Times New Roman"/>
      <w:color w:val="auto"/>
      <w:kern w:val="28"/>
      <w:sz w:val="24"/>
      <w:szCs w:val="20"/>
    </w:rPr>
  </w:style>
  <w:style w:type="numbering" w:customStyle="1" w:styleId="StyleOutlinenumberedTrebuchetMS11ptBold">
    <w:name w:val="Style Outline numbered Trebuchet MS 11 pt Bold"/>
    <w:basedOn w:val="NoList"/>
    <w:rsid w:val="00213251"/>
    <w:pPr>
      <w:numPr>
        <w:numId w:val="4"/>
      </w:numPr>
    </w:pPr>
  </w:style>
  <w:style w:type="table" w:customStyle="1" w:styleId="DCStable2">
    <w:name w:val="DCStable2"/>
    <w:basedOn w:val="TableNormal"/>
    <w:uiPriority w:val="99"/>
    <w:rsid w:val="00690060"/>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Documentdetails">
    <w:name w:val="Document details"/>
    <w:basedOn w:val="Normal"/>
    <w:qFormat/>
    <w:rsid w:val="00544128"/>
    <w:pPr>
      <w:spacing w:before="60" w:after="60"/>
    </w:pPr>
  </w:style>
  <w:style w:type="table" w:customStyle="1" w:styleId="DCStable4">
    <w:name w:val="DCStable4"/>
    <w:basedOn w:val="TableNormal"/>
    <w:uiPriority w:val="99"/>
    <w:rsid w:val="00E06F62"/>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4"/>
      </w:rPr>
      <w:tblPr/>
      <w:tcPr>
        <w:shd w:val="clear" w:color="auto" w:fill="C00000"/>
      </w:tcPr>
    </w:tblStylePr>
    <w:tblStylePr w:type="band2Horz">
      <w:tblPr/>
      <w:tcPr>
        <w:shd w:val="clear" w:color="auto" w:fill="F0C2D8" w:themeFill="accent1" w:themeFillTint="33"/>
      </w:tcPr>
    </w:tblStylePr>
  </w:style>
  <w:style w:type="numbering" w:styleId="111111">
    <w:name w:val="Outline List 2"/>
    <w:basedOn w:val="NoList"/>
    <w:rsid w:val="00544128"/>
    <w:pPr>
      <w:numPr>
        <w:numId w:val="5"/>
      </w:numPr>
    </w:pPr>
  </w:style>
  <w:style w:type="numbering" w:styleId="1ai">
    <w:name w:val="Outline List 1"/>
    <w:basedOn w:val="NoList"/>
    <w:rsid w:val="00544128"/>
    <w:pPr>
      <w:numPr>
        <w:numId w:val="6"/>
      </w:numPr>
    </w:pPr>
  </w:style>
  <w:style w:type="paragraph" w:customStyle="1" w:styleId="ACRuleHeader1">
    <w:name w:val="AC Rule Header 1"/>
    <w:basedOn w:val="Normal"/>
    <w:next w:val="ACRuleBody2"/>
    <w:rsid w:val="00544128"/>
    <w:pPr>
      <w:numPr>
        <w:numId w:val="7"/>
      </w:numPr>
      <w:spacing w:before="240" w:after="120"/>
      <w:outlineLvl w:val="0"/>
    </w:pPr>
    <w:rPr>
      <w:rFonts w:eastAsiaTheme="minorHAnsi" w:cstheme="minorBidi"/>
      <w:b/>
      <w:szCs w:val="22"/>
    </w:rPr>
  </w:style>
  <w:style w:type="paragraph" w:customStyle="1" w:styleId="ACRuleHeader2">
    <w:name w:val="AC Rule Header 2"/>
    <w:basedOn w:val="ACRuleHeader1"/>
    <w:next w:val="ACRuleBody3"/>
    <w:rsid w:val="00544128"/>
    <w:pPr>
      <w:numPr>
        <w:ilvl w:val="1"/>
      </w:numPr>
      <w:spacing w:before="120"/>
      <w:jc w:val="both"/>
      <w:outlineLvl w:val="1"/>
    </w:pPr>
  </w:style>
  <w:style w:type="paragraph" w:customStyle="1" w:styleId="ACRuleBody2">
    <w:name w:val="AC Rule Body 2"/>
    <w:basedOn w:val="ACRuleHeader2"/>
    <w:rsid w:val="00544128"/>
    <w:pPr>
      <w:ind w:left="1276" w:hanging="709"/>
      <w:outlineLvl w:val="9"/>
    </w:pPr>
    <w:rPr>
      <w:b w:val="0"/>
    </w:rPr>
  </w:style>
  <w:style w:type="paragraph" w:customStyle="1" w:styleId="ACRuleBody3">
    <w:name w:val="AC Rule Body 3"/>
    <w:basedOn w:val="ACRuleBody2"/>
    <w:rsid w:val="00544128"/>
    <w:pPr>
      <w:numPr>
        <w:ilvl w:val="2"/>
      </w:numPr>
    </w:pPr>
  </w:style>
  <w:style w:type="paragraph" w:styleId="BalloonText">
    <w:name w:val="Balloon Text"/>
    <w:basedOn w:val="Normal"/>
    <w:link w:val="BalloonTextChar"/>
    <w:semiHidden/>
    <w:unhideWhenUsed/>
    <w:rsid w:val="00544128"/>
    <w:rPr>
      <w:rFonts w:ascii="Lucida Grande" w:hAnsi="Lucida Grande" w:cs="Lucida Grande"/>
      <w:sz w:val="18"/>
      <w:szCs w:val="18"/>
    </w:rPr>
  </w:style>
  <w:style w:type="character" w:customStyle="1" w:styleId="BalloonTextChar">
    <w:name w:val="Balloon Text Char"/>
    <w:link w:val="BalloonText"/>
    <w:semiHidden/>
    <w:rsid w:val="00544128"/>
    <w:rPr>
      <w:rFonts w:ascii="Lucida Grande" w:eastAsia="MS Mincho" w:hAnsi="Lucida Grande" w:cs="Lucida Grande"/>
      <w:kern w:val="0"/>
      <w:sz w:val="18"/>
      <w:szCs w:val="18"/>
      <w:lang w:val="en-AU"/>
      <w14:ligatures w14:val="none"/>
    </w:rPr>
  </w:style>
  <w:style w:type="paragraph" w:styleId="BodyText">
    <w:name w:val="Body Text"/>
    <w:basedOn w:val="Normal"/>
    <w:link w:val="BodyTextChar"/>
    <w:rsid w:val="00544128"/>
    <w:pPr>
      <w:jc w:val="center"/>
    </w:pPr>
    <w:rPr>
      <w:rFonts w:ascii="Times New Roman" w:eastAsia="Times New Roman" w:hAnsi="Times New Roman"/>
      <w:b/>
      <w:bCs/>
    </w:rPr>
  </w:style>
  <w:style w:type="character" w:customStyle="1" w:styleId="BodyTextChar">
    <w:name w:val="Body Text Char"/>
    <w:basedOn w:val="DefaultParagraphFont"/>
    <w:link w:val="BodyText"/>
    <w:rsid w:val="00544128"/>
    <w:rPr>
      <w:rFonts w:ascii="Times New Roman" w:eastAsia="Times New Roman" w:hAnsi="Times New Roman" w:cs="Times New Roman"/>
      <w:b/>
      <w:bCs/>
      <w:kern w:val="0"/>
      <w:lang w:val="en-AU"/>
      <w14:ligatures w14:val="none"/>
    </w:rPr>
  </w:style>
  <w:style w:type="paragraph" w:styleId="BodyText2">
    <w:name w:val="Body Text 2"/>
    <w:basedOn w:val="Normal"/>
    <w:link w:val="BodyText2Char"/>
    <w:rsid w:val="00544128"/>
    <w:pPr>
      <w:spacing w:after="120" w:line="480" w:lineRule="auto"/>
    </w:pPr>
    <w:rPr>
      <w:rFonts w:eastAsia="Times New Roman"/>
      <w:lang w:eastAsia="en-AU"/>
    </w:rPr>
  </w:style>
  <w:style w:type="character" w:customStyle="1" w:styleId="BodyText2Char">
    <w:name w:val="Body Text 2 Char"/>
    <w:basedOn w:val="DefaultParagraphFont"/>
    <w:link w:val="BodyText2"/>
    <w:rsid w:val="00544128"/>
    <w:rPr>
      <w:rFonts w:ascii="Arial" w:eastAsia="Times New Roman" w:hAnsi="Arial" w:cs="Times New Roman"/>
      <w:kern w:val="0"/>
      <w:lang w:val="en-AU" w:eastAsia="en-AU"/>
      <w14:ligatures w14:val="none"/>
    </w:rPr>
  </w:style>
  <w:style w:type="paragraph" w:styleId="BodyTextIndent2">
    <w:name w:val="Body Text Indent 2"/>
    <w:basedOn w:val="Normal"/>
    <w:link w:val="BodyTextIndent2Char"/>
    <w:rsid w:val="0054412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544128"/>
    <w:rPr>
      <w:rFonts w:ascii="Arial" w:eastAsia="Times New Roman" w:hAnsi="Arial" w:cs="Times New Roman"/>
      <w:kern w:val="0"/>
      <w:lang w:val="en-AU" w:eastAsia="en-AU"/>
      <w14:ligatures w14:val="none"/>
    </w:rPr>
  </w:style>
  <w:style w:type="character" w:customStyle="1" w:styleId="CharDefText">
    <w:name w:val="CharDefText"/>
    <w:basedOn w:val="DefaultParagraphFont"/>
    <w:rsid w:val="00544128"/>
    <w:rPr>
      <w:b/>
      <w:i/>
    </w:rPr>
  </w:style>
  <w:style w:type="character" w:customStyle="1" w:styleId="Classification">
    <w:name w:val="Classification"/>
    <w:basedOn w:val="DefaultParagraphFont"/>
    <w:uiPriority w:val="1"/>
    <w:rsid w:val="00544128"/>
    <w:rPr>
      <w:rFonts w:ascii="Arial" w:hAnsi="Arial"/>
      <w:b/>
      <w:color w:val="C00000"/>
      <w:sz w:val="24"/>
    </w:rPr>
  </w:style>
  <w:style w:type="paragraph" w:customStyle="1" w:styleId="Default">
    <w:name w:val="Default"/>
    <w:rsid w:val="00544128"/>
    <w:pPr>
      <w:autoSpaceDE w:val="0"/>
      <w:autoSpaceDN w:val="0"/>
      <w:adjustRightInd w:val="0"/>
      <w:spacing w:after="0" w:line="240" w:lineRule="auto"/>
    </w:pPr>
    <w:rPr>
      <w:rFonts w:ascii="Arial" w:eastAsia="MS Mincho" w:hAnsi="Arial" w:cs="Arial"/>
      <w:color w:val="000000"/>
      <w:kern w:val="0"/>
      <w:lang w:val="en-AU" w:eastAsia="en-AU"/>
      <w14:ligatures w14:val="none"/>
    </w:rPr>
  </w:style>
  <w:style w:type="paragraph" w:styleId="DocumentMap">
    <w:name w:val="Document Map"/>
    <w:basedOn w:val="Normal"/>
    <w:link w:val="DocumentMapChar"/>
    <w:semiHidden/>
    <w:rsid w:val="0054412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544128"/>
    <w:rPr>
      <w:rFonts w:ascii="Tahoma" w:eastAsia="Times New Roman" w:hAnsi="Tahoma" w:cs="Tahoma"/>
      <w:kern w:val="0"/>
      <w:sz w:val="20"/>
      <w:szCs w:val="20"/>
      <w:shd w:val="clear" w:color="auto" w:fill="000080"/>
      <w:lang w:val="en-AU" w:eastAsia="en-AU"/>
      <w14:ligatures w14:val="none"/>
    </w:rPr>
  </w:style>
  <w:style w:type="character" w:styleId="EndnoteReference">
    <w:name w:val="endnote reference"/>
    <w:basedOn w:val="DefaultParagraphFont"/>
    <w:uiPriority w:val="99"/>
    <w:semiHidden/>
    <w:unhideWhenUsed/>
    <w:rsid w:val="00544128"/>
    <w:rPr>
      <w:vertAlign w:val="superscript"/>
    </w:rPr>
  </w:style>
  <w:style w:type="paragraph" w:styleId="EndnoteText">
    <w:name w:val="endnote text"/>
    <w:basedOn w:val="Normal"/>
    <w:link w:val="EndnoteTextChar"/>
    <w:uiPriority w:val="99"/>
    <w:semiHidden/>
    <w:unhideWhenUsed/>
    <w:rsid w:val="00544128"/>
    <w:rPr>
      <w:sz w:val="20"/>
      <w:szCs w:val="20"/>
    </w:rPr>
  </w:style>
  <w:style w:type="character" w:customStyle="1" w:styleId="EndnoteTextChar">
    <w:name w:val="Endnote Text Char"/>
    <w:basedOn w:val="DefaultParagraphFont"/>
    <w:link w:val="EndnoteText"/>
    <w:uiPriority w:val="99"/>
    <w:semiHidden/>
    <w:rsid w:val="00544128"/>
    <w:rPr>
      <w:rFonts w:ascii="Arial" w:eastAsia="MS Mincho" w:hAnsi="Arial" w:cs="Times New Roman"/>
      <w:kern w:val="0"/>
      <w:sz w:val="20"/>
      <w:szCs w:val="20"/>
      <w:lang w:val="en-AU"/>
      <w14:ligatures w14:val="none"/>
    </w:rPr>
  </w:style>
  <w:style w:type="paragraph" w:styleId="TOC3">
    <w:name w:val="toc 3"/>
    <w:basedOn w:val="Normal"/>
    <w:next w:val="Normal"/>
    <w:autoRedefine/>
    <w:uiPriority w:val="39"/>
    <w:rsid w:val="00544128"/>
    <w:pPr>
      <w:ind w:left="1440"/>
    </w:pPr>
    <w:rPr>
      <w:rFonts w:eastAsia="Times New Roman"/>
      <w:lang w:eastAsia="en-AU"/>
    </w:rPr>
  </w:style>
  <w:style w:type="paragraph" w:customStyle="1" w:styleId="Heading2Arial12ptNotBoldBottomNoborder">
    <w:name w:val="Heading 2 + Arial 12 pt Not Bold Bottom: (No border)"/>
    <w:basedOn w:val="TOC3"/>
    <w:rsid w:val="00544128"/>
    <w:rPr>
      <w:b/>
      <w:bCs/>
      <w:szCs w:val="20"/>
    </w:rPr>
  </w:style>
  <w:style w:type="paragraph" w:customStyle="1" w:styleId="InTableHeadings">
    <w:name w:val="In Table Headings"/>
    <w:basedOn w:val="Normal"/>
    <w:link w:val="InTableHeadingsChar"/>
    <w:rsid w:val="00544128"/>
    <w:rPr>
      <w:rFonts w:ascii="Arial Narrow" w:hAnsi="Arial Narrow"/>
      <w:b/>
      <w:bCs/>
      <w:sz w:val="20"/>
      <w:szCs w:val="20"/>
      <w:lang w:eastAsia="en-AU"/>
    </w:rPr>
  </w:style>
  <w:style w:type="character" w:customStyle="1" w:styleId="InTableHeadingsChar">
    <w:name w:val="In Table Headings Char"/>
    <w:basedOn w:val="DefaultParagraphFont"/>
    <w:link w:val="InTableHeadings"/>
    <w:locked/>
    <w:rsid w:val="00544128"/>
    <w:rPr>
      <w:rFonts w:ascii="Arial Narrow" w:eastAsia="MS Mincho" w:hAnsi="Arial Narrow" w:cs="Times New Roman"/>
      <w:b/>
      <w:bCs/>
      <w:kern w:val="0"/>
      <w:sz w:val="20"/>
      <w:szCs w:val="20"/>
      <w:lang w:val="en-AU" w:eastAsia="en-AU"/>
      <w14:ligatures w14:val="none"/>
    </w:rPr>
  </w:style>
  <w:style w:type="paragraph" w:customStyle="1" w:styleId="Instructionalnote">
    <w:name w:val="Instructional note"/>
    <w:basedOn w:val="Normal"/>
    <w:qFormat/>
    <w:rsid w:val="00544128"/>
    <w:rPr>
      <w:color w:val="C00000"/>
    </w:rPr>
  </w:style>
  <w:style w:type="table" w:styleId="LightGrid-Accent2">
    <w:name w:val="Light Grid Accent 2"/>
    <w:basedOn w:val="TableNormal"/>
    <w:uiPriority w:val="62"/>
    <w:rsid w:val="00544128"/>
    <w:pPr>
      <w:spacing w:after="0" w:line="240" w:lineRule="auto"/>
    </w:pPr>
    <w:rPr>
      <w:kern w:val="0"/>
      <w:sz w:val="22"/>
      <w:szCs w:val="22"/>
      <w:lang w:val="en-AU"/>
      <w14:ligatures w14:val="none"/>
    </w:rPr>
    <w:tblPr>
      <w:tblStyleRowBandSize w:val="1"/>
      <w:tblStyleColBandSize w:val="1"/>
      <w:tblBorders>
        <w:top w:val="single" w:sz="8" w:space="0" w:color="D1B948" w:themeColor="accent2"/>
        <w:left w:val="single" w:sz="8" w:space="0" w:color="D1B948" w:themeColor="accent2"/>
        <w:bottom w:val="single" w:sz="8" w:space="0" w:color="D1B948" w:themeColor="accent2"/>
        <w:right w:val="single" w:sz="8" w:space="0" w:color="D1B948" w:themeColor="accent2"/>
        <w:insideH w:val="single" w:sz="8" w:space="0" w:color="D1B948" w:themeColor="accent2"/>
        <w:insideV w:val="single" w:sz="8" w:space="0" w:color="D1B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18" w:space="0" w:color="D1B948" w:themeColor="accent2"/>
          <w:right w:val="single" w:sz="8" w:space="0" w:color="D1B948" w:themeColor="accent2"/>
          <w:insideH w:val="nil"/>
          <w:insideV w:val="single" w:sz="8" w:space="0" w:color="D1B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948" w:themeColor="accent2"/>
          <w:left w:val="single" w:sz="8" w:space="0" w:color="D1B948" w:themeColor="accent2"/>
          <w:bottom w:val="single" w:sz="8" w:space="0" w:color="D1B948" w:themeColor="accent2"/>
          <w:right w:val="single" w:sz="8" w:space="0" w:color="D1B948" w:themeColor="accent2"/>
          <w:insideH w:val="nil"/>
          <w:insideV w:val="single" w:sz="8" w:space="0" w:color="D1B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tcPr>
    </w:tblStylePr>
    <w:tblStylePr w:type="band1Vert">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shd w:val="clear" w:color="auto" w:fill="F3EDD1" w:themeFill="accent2" w:themeFillTint="3F"/>
      </w:tcPr>
    </w:tblStylePr>
    <w:tblStylePr w:type="band1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shd w:val="clear" w:color="auto" w:fill="F3EDD1" w:themeFill="accent2" w:themeFillTint="3F"/>
      </w:tcPr>
    </w:tblStylePr>
    <w:tblStylePr w:type="band2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tcPr>
    </w:tblStylePr>
  </w:style>
  <w:style w:type="paragraph" w:styleId="List">
    <w:name w:val="List"/>
    <w:basedOn w:val="Normal"/>
    <w:rsid w:val="00544128"/>
    <w:pPr>
      <w:numPr>
        <w:numId w:val="8"/>
      </w:numPr>
      <w:tabs>
        <w:tab w:val="clear" w:pos="720"/>
        <w:tab w:val="num" w:pos="1418"/>
      </w:tabs>
      <w:spacing w:before="120" w:after="120"/>
    </w:pPr>
    <w:rPr>
      <w:rFonts w:eastAsia="Times New Roman" w:cs="Arial"/>
      <w:lang w:eastAsia="en-AU"/>
    </w:rPr>
  </w:style>
  <w:style w:type="paragraph" w:customStyle="1" w:styleId="MediumList1-Accent11">
    <w:name w:val="Medium List 1 - Accent 11"/>
    <w:basedOn w:val="Normal"/>
    <w:uiPriority w:val="61"/>
    <w:rsid w:val="00544128"/>
    <w:pPr>
      <w:keepNext/>
      <w:tabs>
        <w:tab w:val="num" w:pos="2160"/>
      </w:tabs>
      <w:spacing w:after="180"/>
      <w:ind w:left="2520" w:hanging="360"/>
      <w:contextualSpacing/>
      <w:outlineLvl w:val="3"/>
    </w:pPr>
    <w:rPr>
      <w:rFonts w:eastAsia="Times New Roman"/>
      <w:sz w:val="22"/>
    </w:rPr>
  </w:style>
  <w:style w:type="paragraph" w:customStyle="1" w:styleId="MediumList2-Accent11">
    <w:name w:val="Medium List 2 - Accent 11"/>
    <w:basedOn w:val="Normal"/>
    <w:uiPriority w:val="66"/>
    <w:rsid w:val="00544128"/>
    <w:pPr>
      <w:keepNext/>
      <w:tabs>
        <w:tab w:val="num" w:pos="5760"/>
      </w:tabs>
      <w:spacing w:after="180"/>
      <w:ind w:left="6120" w:hanging="360"/>
      <w:contextualSpacing/>
      <w:outlineLvl w:val="8"/>
    </w:pPr>
    <w:rPr>
      <w:rFonts w:eastAsia="Times New Roman"/>
      <w:sz w:val="22"/>
    </w:rPr>
  </w:style>
  <w:style w:type="paragraph" w:customStyle="1" w:styleId="MediumShading1-Accent11">
    <w:name w:val="Medium Shading 1 - Accent 11"/>
    <w:basedOn w:val="Normal"/>
    <w:uiPriority w:val="60"/>
    <w:unhideWhenUsed/>
    <w:qFormat/>
    <w:rsid w:val="00544128"/>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544128"/>
    <w:pPr>
      <w:keepNext/>
      <w:tabs>
        <w:tab w:val="num" w:pos="1440"/>
      </w:tabs>
      <w:spacing w:after="180"/>
      <w:ind w:left="1797" w:hanging="357"/>
      <w:contextualSpacing/>
      <w:outlineLvl w:val="2"/>
    </w:pPr>
    <w:rPr>
      <w:rFonts w:eastAsia="Times New Roman"/>
      <w:sz w:val="22"/>
    </w:rPr>
  </w:style>
  <w:style w:type="paragraph" w:customStyle="1" w:styleId="msolistparagraph0">
    <w:name w:val="msolistparagraph"/>
    <w:basedOn w:val="Normal"/>
    <w:rsid w:val="00544128"/>
    <w:pPr>
      <w:ind w:left="720"/>
    </w:pPr>
    <w:rPr>
      <w:rFonts w:ascii="Calibri" w:eastAsia="Times New Roman" w:hAnsi="Calibri"/>
      <w:sz w:val="22"/>
      <w:szCs w:val="22"/>
      <w:lang w:eastAsia="en-AU"/>
    </w:rPr>
  </w:style>
  <w:style w:type="paragraph" w:styleId="NormalWeb">
    <w:name w:val="Normal (Web)"/>
    <w:basedOn w:val="Normal"/>
    <w:uiPriority w:val="99"/>
    <w:rsid w:val="00544128"/>
    <w:pPr>
      <w:spacing w:before="100" w:beforeAutospacing="1" w:after="100" w:afterAutospacing="1"/>
    </w:pPr>
    <w:rPr>
      <w:rFonts w:ascii="Verdana" w:eastAsia="Times New Roman" w:hAnsi="Verdana"/>
      <w:sz w:val="19"/>
      <w:szCs w:val="19"/>
      <w:lang w:eastAsia="en-AU"/>
    </w:rPr>
  </w:style>
  <w:style w:type="character" w:styleId="PageNumber">
    <w:name w:val="page number"/>
    <w:basedOn w:val="DefaultParagraphFont"/>
    <w:rsid w:val="00544128"/>
  </w:style>
  <w:style w:type="character" w:styleId="PlaceholderText">
    <w:name w:val="Placeholder Text"/>
    <w:basedOn w:val="DefaultParagraphFont"/>
    <w:uiPriority w:val="99"/>
    <w:semiHidden/>
    <w:rsid w:val="00544128"/>
    <w:rPr>
      <w:color w:val="808080"/>
    </w:rPr>
  </w:style>
  <w:style w:type="paragraph" w:customStyle="1" w:styleId="Publicationtitle">
    <w:name w:val="Publicationtitle"/>
    <w:basedOn w:val="Subtitle"/>
    <w:qFormat/>
    <w:rsid w:val="00544128"/>
    <w:pPr>
      <w:jc w:val="right"/>
    </w:pPr>
    <w:rPr>
      <w:color w:val="FFFFFF" w:themeColor="background1"/>
    </w:rPr>
  </w:style>
  <w:style w:type="paragraph" w:customStyle="1" w:styleId="Sectionheading">
    <w:name w:val="Section heading"/>
    <w:basedOn w:val="Normal"/>
    <w:next w:val="Normal"/>
    <w:uiPriority w:val="11"/>
    <w:qFormat/>
    <w:rsid w:val="00544128"/>
    <w:pPr>
      <w:keepNext/>
      <w:numPr>
        <w:numId w:val="17"/>
      </w:numPr>
      <w:spacing w:before="360" w:after="180"/>
    </w:pPr>
    <w:rPr>
      <w:rFonts w:eastAsia="Times New Roman"/>
      <w:b/>
      <w:color w:val="305497" w:themeColor="text2"/>
      <w:sz w:val="40"/>
    </w:rPr>
  </w:style>
  <w:style w:type="paragraph" w:customStyle="1" w:styleId="StyleHeading1Arial12ptJustifiedBottomNoborder">
    <w:name w:val="Style Heading 1 + Arial 12 pt Justified Bottom: (No border)"/>
    <w:basedOn w:val="Heading1"/>
    <w:rsid w:val="00544128"/>
    <w:pPr>
      <w:keepLines w:val="0"/>
      <w:numPr>
        <w:numId w:val="11"/>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54412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StyleHeading1Before0ptBottomSinglesolidlineAuto">
    <w:name w:val="Style Heading 1 + Before:  0 pt Bottom: (Single solid line Auto ..."/>
    <w:basedOn w:val="TOC1"/>
    <w:rsid w:val="00544128"/>
    <w:pPr>
      <w:numPr>
        <w:numId w:val="12"/>
      </w:numPr>
      <w:pBdr>
        <w:bottom w:val="single" w:sz="18" w:space="6" w:color="auto"/>
      </w:pBdr>
      <w:tabs>
        <w:tab w:val="left" w:pos="0"/>
        <w:tab w:val="right" w:leader="dot" w:pos="9600"/>
      </w:tabs>
      <w:spacing w:after="0"/>
      <w:ind w:right="187"/>
    </w:pPr>
    <w:rPr>
      <w:rFonts w:eastAsia="Dotum"/>
      <w:sz w:val="28"/>
      <w:szCs w:val="20"/>
      <w:lang w:eastAsia="en-AU"/>
    </w:rPr>
  </w:style>
  <w:style w:type="paragraph" w:customStyle="1" w:styleId="StyleHeading2Before6ptAfter6pt">
    <w:name w:val="Style Heading 2 + Before:  6 pt After:  6 pt"/>
    <w:basedOn w:val="Heading2"/>
    <w:rsid w:val="00544128"/>
    <w:pPr>
      <w:keepLines w:val="0"/>
      <w:spacing w:before="120"/>
      <w:ind w:left="851" w:hanging="851"/>
    </w:pPr>
    <w:rPr>
      <w:rFonts w:eastAsia="Times New Roman"/>
      <w:bCs/>
      <w:i/>
      <w:iCs/>
      <w:color w:val="auto"/>
      <w:szCs w:val="20"/>
      <w:lang w:eastAsia="en-AU"/>
    </w:rPr>
  </w:style>
  <w:style w:type="numbering" w:customStyle="1" w:styleId="StyleNumbered13ptBold">
    <w:name w:val="Style Numbered 13 pt Bold"/>
    <w:basedOn w:val="NoList"/>
    <w:rsid w:val="00544128"/>
    <w:pPr>
      <w:numPr>
        <w:numId w:val="13"/>
      </w:numPr>
    </w:pPr>
  </w:style>
  <w:style w:type="numbering" w:customStyle="1" w:styleId="StyleOutlinenumbered13ptBold">
    <w:name w:val="Style Outline numbered 13 pt Bold"/>
    <w:basedOn w:val="NoList"/>
    <w:rsid w:val="00544128"/>
    <w:pPr>
      <w:numPr>
        <w:numId w:val="14"/>
      </w:numPr>
    </w:pPr>
  </w:style>
  <w:style w:type="paragraph" w:customStyle="1" w:styleId="StyleStyleHeading113ptJustifiedBefore0pt125pt">
    <w:name w:val="Style Style Heading 1 + 13 pt Justified Before:  0 pt + 12.5 pt"/>
    <w:basedOn w:val="Normal"/>
    <w:rsid w:val="00544128"/>
    <w:pPr>
      <w:numPr>
        <w:numId w:val="15"/>
      </w:numPr>
      <w:tabs>
        <w:tab w:val="left" w:pos="709"/>
        <w:tab w:val="right" w:leader="dot" w:pos="9599"/>
      </w:tabs>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544128"/>
    <w:pPr>
      <w:tabs>
        <w:tab w:val="left" w:pos="709"/>
        <w:tab w:val="num" w:pos="1644"/>
        <w:tab w:val="right" w:leader="dot" w:pos="9599"/>
      </w:tabs>
      <w:ind w:left="680" w:hanging="680"/>
    </w:pPr>
    <w:rPr>
      <w:rFonts w:ascii="Arial Bold" w:eastAsia="Times New Roman" w:hAnsi="Arial Bold"/>
      <w:b/>
      <w:bCs/>
      <w:szCs w:val="20"/>
      <w:lang w:eastAsia="en-AU"/>
    </w:rPr>
  </w:style>
  <w:style w:type="paragraph" w:customStyle="1" w:styleId="Subsectionheading">
    <w:name w:val="Subsection heading"/>
    <w:basedOn w:val="Normal"/>
    <w:next w:val="Normal"/>
    <w:uiPriority w:val="12"/>
    <w:qFormat/>
    <w:rsid w:val="00544128"/>
    <w:pPr>
      <w:numPr>
        <w:ilvl w:val="1"/>
        <w:numId w:val="17"/>
      </w:numPr>
      <w:spacing w:before="360" w:after="180"/>
    </w:pPr>
    <w:rPr>
      <w:rFonts w:eastAsia="Times New Roman"/>
      <w:b/>
      <w:sz w:val="28"/>
    </w:rPr>
  </w:style>
  <w:style w:type="character" w:styleId="SubtleEmphasis">
    <w:name w:val="Subtle Emphasis"/>
    <w:basedOn w:val="DefaultParagraphFont"/>
    <w:uiPriority w:val="19"/>
    <w:qFormat/>
    <w:rsid w:val="00544128"/>
    <w:rPr>
      <w:i/>
      <w:iCs/>
      <w:color w:val="000000" w:themeColor="text1"/>
    </w:rPr>
  </w:style>
  <w:style w:type="paragraph" w:customStyle="1" w:styleId="TableData0">
    <w:name w:val="Table Data"/>
    <w:basedOn w:val="Normal"/>
    <w:link w:val="TableDataChar"/>
    <w:rsid w:val="00544128"/>
    <w:rPr>
      <w:rFonts w:ascii="Arial Narrow" w:hAnsi="Arial Narrow"/>
      <w:sz w:val="20"/>
      <w:szCs w:val="20"/>
      <w:lang w:eastAsia="en-AU"/>
    </w:rPr>
  </w:style>
  <w:style w:type="character" w:customStyle="1" w:styleId="TableDataChar">
    <w:name w:val="Table Data Char"/>
    <w:basedOn w:val="DefaultParagraphFont"/>
    <w:link w:val="TableData0"/>
    <w:locked/>
    <w:rsid w:val="00544128"/>
    <w:rPr>
      <w:rFonts w:ascii="Arial Narrow" w:eastAsia="MS Mincho" w:hAnsi="Arial Narrow" w:cs="Times New Roman"/>
      <w:kern w:val="0"/>
      <w:sz w:val="20"/>
      <w:szCs w:val="20"/>
      <w:lang w:val="en-AU" w:eastAsia="en-AU"/>
      <w14:ligatures w14:val="none"/>
    </w:rPr>
  </w:style>
  <w:style w:type="paragraph" w:customStyle="1" w:styleId="Tabletext">
    <w:name w:val="Table text"/>
    <w:rsid w:val="00544128"/>
    <w:pPr>
      <w:keepLines/>
      <w:spacing w:before="40" w:after="40" w:line="200" w:lineRule="exact"/>
    </w:pPr>
    <w:rPr>
      <w:rFonts w:ascii="Arial Narrow" w:eastAsia="Times New Roman" w:hAnsi="Arial Narrow" w:cs="Times New Roman"/>
      <w:kern w:val="0"/>
      <w:sz w:val="18"/>
      <w:szCs w:val="20"/>
      <w:lang w:val="en-AU"/>
      <w14:ligatures w14:val="none"/>
    </w:rPr>
  </w:style>
  <w:style w:type="paragraph" w:styleId="TOC4">
    <w:name w:val="toc 4"/>
    <w:basedOn w:val="Normal"/>
    <w:next w:val="Normal"/>
    <w:autoRedefine/>
    <w:uiPriority w:val="39"/>
    <w:rsid w:val="00544128"/>
    <w:pPr>
      <w:ind w:left="720"/>
    </w:pPr>
    <w:rPr>
      <w:rFonts w:ascii="Times New Roman" w:eastAsia="Times New Roman" w:hAnsi="Times New Roman"/>
      <w:lang w:eastAsia="en-AU"/>
    </w:rPr>
  </w:style>
  <w:style w:type="paragraph" w:styleId="TOC5">
    <w:name w:val="toc 5"/>
    <w:basedOn w:val="Normal"/>
    <w:next w:val="Normal"/>
    <w:autoRedefine/>
    <w:uiPriority w:val="39"/>
    <w:rsid w:val="00544128"/>
    <w:pPr>
      <w:ind w:left="960"/>
    </w:pPr>
    <w:rPr>
      <w:rFonts w:ascii="Times New Roman" w:eastAsia="Times New Roman" w:hAnsi="Times New Roman"/>
      <w:lang w:eastAsia="en-AU"/>
    </w:rPr>
  </w:style>
  <w:style w:type="paragraph" w:styleId="TOC6">
    <w:name w:val="toc 6"/>
    <w:basedOn w:val="Normal"/>
    <w:next w:val="Normal"/>
    <w:autoRedefine/>
    <w:uiPriority w:val="39"/>
    <w:rsid w:val="00544128"/>
    <w:pPr>
      <w:ind w:left="1200"/>
    </w:pPr>
    <w:rPr>
      <w:rFonts w:ascii="Times New Roman" w:eastAsia="Times New Roman" w:hAnsi="Times New Roman"/>
      <w:lang w:eastAsia="en-AU"/>
    </w:rPr>
  </w:style>
  <w:style w:type="paragraph" w:styleId="TOC7">
    <w:name w:val="toc 7"/>
    <w:basedOn w:val="Normal"/>
    <w:next w:val="Normal"/>
    <w:autoRedefine/>
    <w:uiPriority w:val="39"/>
    <w:rsid w:val="00544128"/>
    <w:pPr>
      <w:ind w:left="1440"/>
    </w:pPr>
    <w:rPr>
      <w:rFonts w:ascii="Times New Roman" w:eastAsia="Times New Roman" w:hAnsi="Times New Roman"/>
      <w:lang w:eastAsia="en-AU"/>
    </w:rPr>
  </w:style>
  <w:style w:type="paragraph" w:styleId="TOC8">
    <w:name w:val="toc 8"/>
    <w:basedOn w:val="Normal"/>
    <w:next w:val="Normal"/>
    <w:autoRedefine/>
    <w:uiPriority w:val="39"/>
    <w:rsid w:val="00544128"/>
    <w:pPr>
      <w:ind w:left="1680"/>
    </w:pPr>
    <w:rPr>
      <w:rFonts w:ascii="Times New Roman" w:eastAsia="Times New Roman" w:hAnsi="Times New Roman"/>
      <w:lang w:eastAsia="en-AU"/>
    </w:rPr>
  </w:style>
  <w:style w:type="paragraph" w:styleId="TOC9">
    <w:name w:val="toc 9"/>
    <w:basedOn w:val="Normal"/>
    <w:next w:val="Normal"/>
    <w:autoRedefine/>
    <w:uiPriority w:val="39"/>
    <w:rsid w:val="00544128"/>
    <w:pPr>
      <w:ind w:left="1920"/>
    </w:pPr>
    <w:rPr>
      <w:rFonts w:ascii="Times New Roman" w:eastAsia="Times New Roman" w:hAnsi="Times New Roman"/>
      <w:lang w:eastAsia="en-AU"/>
    </w:rPr>
  </w:style>
  <w:style w:type="paragraph" w:styleId="TOCHeading">
    <w:name w:val="TOC Heading"/>
    <w:basedOn w:val="Heading1"/>
    <w:next w:val="Normal"/>
    <w:uiPriority w:val="39"/>
    <w:unhideWhenUsed/>
    <w:qFormat/>
    <w:rsid w:val="00544128"/>
    <w:pPr>
      <w:numPr>
        <w:numId w:val="0"/>
      </w:numPr>
      <w:spacing w:before="480" w:after="0" w:line="276" w:lineRule="auto"/>
      <w:outlineLvl w:val="9"/>
    </w:pPr>
    <w:rPr>
      <w:rFonts w:ascii="Calibri" w:hAnsi="Calibri"/>
      <w:color w:val="365F91"/>
      <w:lang w:eastAsia="ja-JP"/>
    </w:rPr>
  </w:style>
  <w:style w:type="paragraph" w:customStyle="1" w:styleId="Appendix">
    <w:name w:val="Appendix"/>
    <w:basedOn w:val="Heading"/>
    <w:link w:val="AppendixChar"/>
    <w:qFormat/>
    <w:rsid w:val="00152E07"/>
    <w:pPr>
      <w:shd w:val="clear" w:color="auto" w:fill="203866"/>
    </w:pPr>
    <w:rPr>
      <w:color w:val="FFFFFF" w:themeColor="background1"/>
      <w:szCs w:val="22"/>
    </w:rPr>
  </w:style>
  <w:style w:type="character" w:customStyle="1" w:styleId="HeadingChar">
    <w:name w:val="Heading Char"/>
    <w:basedOn w:val="DefaultParagraphFont"/>
    <w:link w:val="Heading"/>
    <w:rsid w:val="00152E07"/>
    <w:rPr>
      <w:rFonts w:ascii="Arial" w:eastAsia="MS Mincho" w:hAnsi="Arial" w:cs="Times New Roman"/>
      <w:b/>
      <w:color w:val="305497"/>
      <w:kern w:val="0"/>
      <w:sz w:val="28"/>
      <w:lang w:val="en-AU"/>
      <w14:ligatures w14:val="none"/>
    </w:rPr>
  </w:style>
  <w:style w:type="character" w:customStyle="1" w:styleId="AppendixChar">
    <w:name w:val="Appendix Char"/>
    <w:basedOn w:val="HeadingChar"/>
    <w:link w:val="Appendix"/>
    <w:rsid w:val="00152E07"/>
    <w:rPr>
      <w:rFonts w:ascii="Arial" w:eastAsia="MS Mincho" w:hAnsi="Arial" w:cs="Times New Roman"/>
      <w:b/>
      <w:color w:val="FFFFFF" w:themeColor="background1"/>
      <w:kern w:val="0"/>
      <w:sz w:val="28"/>
      <w:szCs w:val="22"/>
      <w:shd w:val="clear" w:color="auto" w:fill="203866"/>
      <w:lang w:val="en-AU"/>
      <w14:ligatures w14:val="none"/>
    </w:rPr>
  </w:style>
  <w:style w:type="paragraph" w:customStyle="1" w:styleId="Hyperlink1">
    <w:name w:val="Hyperlink1"/>
    <w:basedOn w:val="Normal"/>
    <w:link w:val="Hyperlink1Char"/>
    <w:qFormat/>
    <w:rsid w:val="00155017"/>
    <w:pPr>
      <w:framePr w:hSpace="180" w:wrap="around" w:vAnchor="page" w:hAnchor="margin" w:y="4576"/>
      <w:spacing w:line="259" w:lineRule="auto"/>
    </w:pPr>
    <w:rPr>
      <w:rFonts w:eastAsia="Times New Roman" w:cs="Arial"/>
      <w:color w:val="467886"/>
      <w:szCs w:val="22"/>
      <w:u w:val="single"/>
      <w:lang w:eastAsia="en-AU"/>
    </w:rPr>
  </w:style>
  <w:style w:type="character" w:customStyle="1" w:styleId="Hyperlink1Char">
    <w:name w:val="Hyperlink1 Char"/>
    <w:basedOn w:val="DefaultParagraphFont"/>
    <w:link w:val="Hyperlink1"/>
    <w:rsid w:val="00155017"/>
    <w:rPr>
      <w:rFonts w:ascii="Arial" w:eastAsia="Times New Roman" w:hAnsi="Arial" w:cs="Arial"/>
      <w:color w:val="467886"/>
      <w:kern w:val="0"/>
      <w:szCs w:val="22"/>
      <w:u w:val="single"/>
      <w:lang w:val="en-AU" w:eastAsia="en-AU"/>
      <w14:ligatures w14:val="none"/>
    </w:rPr>
  </w:style>
  <w:style w:type="paragraph" w:styleId="Revision">
    <w:name w:val="Revision"/>
    <w:hidden/>
    <w:uiPriority w:val="99"/>
    <w:semiHidden/>
    <w:rsid w:val="00E67D54"/>
    <w:pPr>
      <w:spacing w:after="0" w:line="240" w:lineRule="auto"/>
    </w:pPr>
    <w:rPr>
      <w:rFonts w:ascii="Arial" w:eastAsia="MS Mincho" w:hAnsi="Arial" w:cs="Times New Roman"/>
      <w:kern w:val="0"/>
      <w:lang w:val="en-AU"/>
      <w14:ligatures w14:val="none"/>
    </w:rPr>
  </w:style>
  <w:style w:type="character" w:customStyle="1" w:styleId="ListParagraphChar">
    <w:name w:val="List Paragraph Char"/>
    <w:basedOn w:val="DefaultParagraphFont"/>
    <w:link w:val="ListParagraph"/>
    <w:uiPriority w:val="34"/>
    <w:rsid w:val="00336066"/>
    <w:rPr>
      <w:rFonts w:ascii="Arial" w:eastAsia="MS Mincho" w:hAnsi="Arial" w:cs="Times New Roman"/>
      <w:kern w:val="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919">
      <w:bodyDiv w:val="1"/>
      <w:marLeft w:val="0"/>
      <w:marRight w:val="0"/>
      <w:marTop w:val="0"/>
      <w:marBottom w:val="0"/>
      <w:divBdr>
        <w:top w:val="none" w:sz="0" w:space="0" w:color="auto"/>
        <w:left w:val="none" w:sz="0" w:space="0" w:color="auto"/>
        <w:bottom w:val="none" w:sz="0" w:space="0" w:color="auto"/>
        <w:right w:val="none" w:sz="0" w:space="0" w:color="auto"/>
      </w:divBdr>
      <w:divsChild>
        <w:div w:id="148593329">
          <w:marLeft w:val="0"/>
          <w:marRight w:val="0"/>
          <w:marTop w:val="0"/>
          <w:marBottom w:val="0"/>
          <w:divBdr>
            <w:top w:val="none" w:sz="0" w:space="0" w:color="auto"/>
            <w:left w:val="none" w:sz="0" w:space="0" w:color="auto"/>
            <w:bottom w:val="none" w:sz="0" w:space="0" w:color="auto"/>
            <w:right w:val="none" w:sz="0" w:space="0" w:color="auto"/>
          </w:divBdr>
        </w:div>
        <w:div w:id="235281266">
          <w:marLeft w:val="0"/>
          <w:marRight w:val="0"/>
          <w:marTop w:val="0"/>
          <w:marBottom w:val="0"/>
          <w:divBdr>
            <w:top w:val="none" w:sz="0" w:space="0" w:color="auto"/>
            <w:left w:val="none" w:sz="0" w:space="0" w:color="auto"/>
            <w:bottom w:val="none" w:sz="0" w:space="0" w:color="auto"/>
            <w:right w:val="none" w:sz="0" w:space="0" w:color="auto"/>
          </w:divBdr>
        </w:div>
        <w:div w:id="855383489">
          <w:marLeft w:val="0"/>
          <w:marRight w:val="0"/>
          <w:marTop w:val="0"/>
          <w:marBottom w:val="0"/>
          <w:divBdr>
            <w:top w:val="none" w:sz="0" w:space="0" w:color="auto"/>
            <w:left w:val="none" w:sz="0" w:space="0" w:color="auto"/>
            <w:bottom w:val="none" w:sz="0" w:space="0" w:color="auto"/>
            <w:right w:val="none" w:sz="0" w:space="0" w:color="auto"/>
          </w:divBdr>
        </w:div>
        <w:div w:id="1457602585">
          <w:marLeft w:val="0"/>
          <w:marRight w:val="0"/>
          <w:marTop w:val="0"/>
          <w:marBottom w:val="0"/>
          <w:divBdr>
            <w:top w:val="none" w:sz="0" w:space="0" w:color="auto"/>
            <w:left w:val="none" w:sz="0" w:space="0" w:color="auto"/>
            <w:bottom w:val="none" w:sz="0" w:space="0" w:color="auto"/>
            <w:right w:val="none" w:sz="0" w:space="0" w:color="auto"/>
          </w:divBdr>
        </w:div>
        <w:div w:id="1737969596">
          <w:marLeft w:val="0"/>
          <w:marRight w:val="0"/>
          <w:marTop w:val="0"/>
          <w:marBottom w:val="0"/>
          <w:divBdr>
            <w:top w:val="none" w:sz="0" w:space="0" w:color="auto"/>
            <w:left w:val="none" w:sz="0" w:space="0" w:color="auto"/>
            <w:bottom w:val="none" w:sz="0" w:space="0" w:color="auto"/>
            <w:right w:val="none" w:sz="0" w:space="0" w:color="auto"/>
          </w:divBdr>
        </w:div>
        <w:div w:id="1836141549">
          <w:marLeft w:val="0"/>
          <w:marRight w:val="0"/>
          <w:marTop w:val="0"/>
          <w:marBottom w:val="0"/>
          <w:divBdr>
            <w:top w:val="none" w:sz="0" w:space="0" w:color="auto"/>
            <w:left w:val="none" w:sz="0" w:space="0" w:color="auto"/>
            <w:bottom w:val="none" w:sz="0" w:space="0" w:color="auto"/>
            <w:right w:val="none" w:sz="0" w:space="0" w:color="auto"/>
          </w:divBdr>
        </w:div>
        <w:div w:id="1887403956">
          <w:marLeft w:val="0"/>
          <w:marRight w:val="0"/>
          <w:marTop w:val="0"/>
          <w:marBottom w:val="0"/>
          <w:divBdr>
            <w:top w:val="none" w:sz="0" w:space="0" w:color="auto"/>
            <w:left w:val="none" w:sz="0" w:space="0" w:color="auto"/>
            <w:bottom w:val="none" w:sz="0" w:space="0" w:color="auto"/>
            <w:right w:val="none" w:sz="0" w:space="0" w:color="auto"/>
          </w:divBdr>
        </w:div>
      </w:divsChild>
    </w:div>
    <w:div w:id="23134873">
      <w:bodyDiv w:val="1"/>
      <w:marLeft w:val="0"/>
      <w:marRight w:val="0"/>
      <w:marTop w:val="0"/>
      <w:marBottom w:val="0"/>
      <w:divBdr>
        <w:top w:val="none" w:sz="0" w:space="0" w:color="auto"/>
        <w:left w:val="none" w:sz="0" w:space="0" w:color="auto"/>
        <w:bottom w:val="none" w:sz="0" w:space="0" w:color="auto"/>
        <w:right w:val="none" w:sz="0" w:space="0" w:color="auto"/>
      </w:divBdr>
      <w:divsChild>
        <w:div w:id="180437317">
          <w:marLeft w:val="0"/>
          <w:marRight w:val="0"/>
          <w:marTop w:val="0"/>
          <w:marBottom w:val="0"/>
          <w:divBdr>
            <w:top w:val="none" w:sz="0" w:space="0" w:color="auto"/>
            <w:left w:val="none" w:sz="0" w:space="0" w:color="auto"/>
            <w:bottom w:val="none" w:sz="0" w:space="0" w:color="auto"/>
            <w:right w:val="none" w:sz="0" w:space="0" w:color="auto"/>
          </w:divBdr>
        </w:div>
        <w:div w:id="922377883">
          <w:marLeft w:val="0"/>
          <w:marRight w:val="0"/>
          <w:marTop w:val="0"/>
          <w:marBottom w:val="0"/>
          <w:divBdr>
            <w:top w:val="none" w:sz="0" w:space="0" w:color="auto"/>
            <w:left w:val="none" w:sz="0" w:space="0" w:color="auto"/>
            <w:bottom w:val="none" w:sz="0" w:space="0" w:color="auto"/>
            <w:right w:val="none" w:sz="0" w:space="0" w:color="auto"/>
          </w:divBdr>
        </w:div>
        <w:div w:id="1493179671">
          <w:marLeft w:val="0"/>
          <w:marRight w:val="0"/>
          <w:marTop w:val="0"/>
          <w:marBottom w:val="0"/>
          <w:divBdr>
            <w:top w:val="none" w:sz="0" w:space="0" w:color="auto"/>
            <w:left w:val="none" w:sz="0" w:space="0" w:color="auto"/>
            <w:bottom w:val="none" w:sz="0" w:space="0" w:color="auto"/>
            <w:right w:val="none" w:sz="0" w:space="0" w:color="auto"/>
          </w:divBdr>
        </w:div>
      </w:divsChild>
    </w:div>
    <w:div w:id="29306702">
      <w:bodyDiv w:val="1"/>
      <w:marLeft w:val="0"/>
      <w:marRight w:val="0"/>
      <w:marTop w:val="0"/>
      <w:marBottom w:val="0"/>
      <w:divBdr>
        <w:top w:val="none" w:sz="0" w:space="0" w:color="auto"/>
        <w:left w:val="none" w:sz="0" w:space="0" w:color="auto"/>
        <w:bottom w:val="none" w:sz="0" w:space="0" w:color="auto"/>
        <w:right w:val="none" w:sz="0" w:space="0" w:color="auto"/>
      </w:divBdr>
    </w:div>
    <w:div w:id="63988114">
      <w:bodyDiv w:val="1"/>
      <w:marLeft w:val="0"/>
      <w:marRight w:val="0"/>
      <w:marTop w:val="0"/>
      <w:marBottom w:val="0"/>
      <w:divBdr>
        <w:top w:val="none" w:sz="0" w:space="0" w:color="auto"/>
        <w:left w:val="none" w:sz="0" w:space="0" w:color="auto"/>
        <w:bottom w:val="none" w:sz="0" w:space="0" w:color="auto"/>
        <w:right w:val="none" w:sz="0" w:space="0" w:color="auto"/>
      </w:divBdr>
    </w:div>
    <w:div w:id="118307814">
      <w:bodyDiv w:val="1"/>
      <w:marLeft w:val="0"/>
      <w:marRight w:val="0"/>
      <w:marTop w:val="0"/>
      <w:marBottom w:val="0"/>
      <w:divBdr>
        <w:top w:val="none" w:sz="0" w:space="0" w:color="auto"/>
        <w:left w:val="none" w:sz="0" w:space="0" w:color="auto"/>
        <w:bottom w:val="none" w:sz="0" w:space="0" w:color="auto"/>
        <w:right w:val="none" w:sz="0" w:space="0" w:color="auto"/>
      </w:divBdr>
      <w:divsChild>
        <w:div w:id="47723961">
          <w:marLeft w:val="0"/>
          <w:marRight w:val="0"/>
          <w:marTop w:val="0"/>
          <w:marBottom w:val="0"/>
          <w:divBdr>
            <w:top w:val="none" w:sz="0" w:space="0" w:color="auto"/>
            <w:left w:val="none" w:sz="0" w:space="0" w:color="auto"/>
            <w:bottom w:val="none" w:sz="0" w:space="0" w:color="auto"/>
            <w:right w:val="none" w:sz="0" w:space="0" w:color="auto"/>
          </w:divBdr>
          <w:divsChild>
            <w:div w:id="1847285699">
              <w:marLeft w:val="-75"/>
              <w:marRight w:val="0"/>
              <w:marTop w:val="30"/>
              <w:marBottom w:val="30"/>
              <w:divBdr>
                <w:top w:val="none" w:sz="0" w:space="0" w:color="auto"/>
                <w:left w:val="none" w:sz="0" w:space="0" w:color="auto"/>
                <w:bottom w:val="none" w:sz="0" w:space="0" w:color="auto"/>
                <w:right w:val="none" w:sz="0" w:space="0" w:color="auto"/>
              </w:divBdr>
              <w:divsChild>
                <w:div w:id="199437976">
                  <w:marLeft w:val="0"/>
                  <w:marRight w:val="0"/>
                  <w:marTop w:val="0"/>
                  <w:marBottom w:val="0"/>
                  <w:divBdr>
                    <w:top w:val="none" w:sz="0" w:space="0" w:color="auto"/>
                    <w:left w:val="none" w:sz="0" w:space="0" w:color="auto"/>
                    <w:bottom w:val="none" w:sz="0" w:space="0" w:color="auto"/>
                    <w:right w:val="none" w:sz="0" w:space="0" w:color="auto"/>
                  </w:divBdr>
                  <w:divsChild>
                    <w:div w:id="670062912">
                      <w:marLeft w:val="0"/>
                      <w:marRight w:val="0"/>
                      <w:marTop w:val="0"/>
                      <w:marBottom w:val="0"/>
                      <w:divBdr>
                        <w:top w:val="none" w:sz="0" w:space="0" w:color="auto"/>
                        <w:left w:val="none" w:sz="0" w:space="0" w:color="auto"/>
                        <w:bottom w:val="none" w:sz="0" w:space="0" w:color="auto"/>
                        <w:right w:val="none" w:sz="0" w:space="0" w:color="auto"/>
                      </w:divBdr>
                    </w:div>
                    <w:div w:id="815993258">
                      <w:marLeft w:val="0"/>
                      <w:marRight w:val="0"/>
                      <w:marTop w:val="0"/>
                      <w:marBottom w:val="0"/>
                      <w:divBdr>
                        <w:top w:val="none" w:sz="0" w:space="0" w:color="auto"/>
                        <w:left w:val="none" w:sz="0" w:space="0" w:color="auto"/>
                        <w:bottom w:val="none" w:sz="0" w:space="0" w:color="auto"/>
                        <w:right w:val="none" w:sz="0" w:space="0" w:color="auto"/>
                      </w:divBdr>
                    </w:div>
                    <w:div w:id="1350374767">
                      <w:marLeft w:val="0"/>
                      <w:marRight w:val="0"/>
                      <w:marTop w:val="0"/>
                      <w:marBottom w:val="0"/>
                      <w:divBdr>
                        <w:top w:val="none" w:sz="0" w:space="0" w:color="auto"/>
                        <w:left w:val="none" w:sz="0" w:space="0" w:color="auto"/>
                        <w:bottom w:val="none" w:sz="0" w:space="0" w:color="auto"/>
                        <w:right w:val="none" w:sz="0" w:space="0" w:color="auto"/>
                      </w:divBdr>
                    </w:div>
                  </w:divsChild>
                </w:div>
                <w:div w:id="290021159">
                  <w:marLeft w:val="0"/>
                  <w:marRight w:val="0"/>
                  <w:marTop w:val="0"/>
                  <w:marBottom w:val="0"/>
                  <w:divBdr>
                    <w:top w:val="none" w:sz="0" w:space="0" w:color="auto"/>
                    <w:left w:val="none" w:sz="0" w:space="0" w:color="auto"/>
                    <w:bottom w:val="none" w:sz="0" w:space="0" w:color="auto"/>
                    <w:right w:val="none" w:sz="0" w:space="0" w:color="auto"/>
                  </w:divBdr>
                  <w:divsChild>
                    <w:div w:id="1635721736">
                      <w:marLeft w:val="0"/>
                      <w:marRight w:val="0"/>
                      <w:marTop w:val="0"/>
                      <w:marBottom w:val="0"/>
                      <w:divBdr>
                        <w:top w:val="none" w:sz="0" w:space="0" w:color="auto"/>
                        <w:left w:val="none" w:sz="0" w:space="0" w:color="auto"/>
                        <w:bottom w:val="none" w:sz="0" w:space="0" w:color="auto"/>
                        <w:right w:val="none" w:sz="0" w:space="0" w:color="auto"/>
                      </w:divBdr>
                    </w:div>
                  </w:divsChild>
                </w:div>
                <w:div w:id="311451398">
                  <w:marLeft w:val="0"/>
                  <w:marRight w:val="0"/>
                  <w:marTop w:val="0"/>
                  <w:marBottom w:val="0"/>
                  <w:divBdr>
                    <w:top w:val="none" w:sz="0" w:space="0" w:color="auto"/>
                    <w:left w:val="none" w:sz="0" w:space="0" w:color="auto"/>
                    <w:bottom w:val="none" w:sz="0" w:space="0" w:color="auto"/>
                    <w:right w:val="none" w:sz="0" w:space="0" w:color="auto"/>
                  </w:divBdr>
                  <w:divsChild>
                    <w:div w:id="609437817">
                      <w:marLeft w:val="0"/>
                      <w:marRight w:val="0"/>
                      <w:marTop w:val="0"/>
                      <w:marBottom w:val="0"/>
                      <w:divBdr>
                        <w:top w:val="none" w:sz="0" w:space="0" w:color="auto"/>
                        <w:left w:val="none" w:sz="0" w:space="0" w:color="auto"/>
                        <w:bottom w:val="none" w:sz="0" w:space="0" w:color="auto"/>
                        <w:right w:val="none" w:sz="0" w:space="0" w:color="auto"/>
                      </w:divBdr>
                    </w:div>
                    <w:div w:id="1405034178">
                      <w:marLeft w:val="0"/>
                      <w:marRight w:val="0"/>
                      <w:marTop w:val="0"/>
                      <w:marBottom w:val="0"/>
                      <w:divBdr>
                        <w:top w:val="none" w:sz="0" w:space="0" w:color="auto"/>
                        <w:left w:val="none" w:sz="0" w:space="0" w:color="auto"/>
                        <w:bottom w:val="none" w:sz="0" w:space="0" w:color="auto"/>
                        <w:right w:val="none" w:sz="0" w:space="0" w:color="auto"/>
                      </w:divBdr>
                    </w:div>
                    <w:div w:id="1675373717">
                      <w:marLeft w:val="0"/>
                      <w:marRight w:val="0"/>
                      <w:marTop w:val="0"/>
                      <w:marBottom w:val="0"/>
                      <w:divBdr>
                        <w:top w:val="none" w:sz="0" w:space="0" w:color="auto"/>
                        <w:left w:val="none" w:sz="0" w:space="0" w:color="auto"/>
                        <w:bottom w:val="none" w:sz="0" w:space="0" w:color="auto"/>
                        <w:right w:val="none" w:sz="0" w:space="0" w:color="auto"/>
                      </w:divBdr>
                    </w:div>
                  </w:divsChild>
                </w:div>
                <w:div w:id="346518090">
                  <w:marLeft w:val="0"/>
                  <w:marRight w:val="0"/>
                  <w:marTop w:val="0"/>
                  <w:marBottom w:val="0"/>
                  <w:divBdr>
                    <w:top w:val="none" w:sz="0" w:space="0" w:color="auto"/>
                    <w:left w:val="none" w:sz="0" w:space="0" w:color="auto"/>
                    <w:bottom w:val="none" w:sz="0" w:space="0" w:color="auto"/>
                    <w:right w:val="none" w:sz="0" w:space="0" w:color="auto"/>
                  </w:divBdr>
                  <w:divsChild>
                    <w:div w:id="760100074">
                      <w:marLeft w:val="0"/>
                      <w:marRight w:val="0"/>
                      <w:marTop w:val="0"/>
                      <w:marBottom w:val="0"/>
                      <w:divBdr>
                        <w:top w:val="none" w:sz="0" w:space="0" w:color="auto"/>
                        <w:left w:val="none" w:sz="0" w:space="0" w:color="auto"/>
                        <w:bottom w:val="none" w:sz="0" w:space="0" w:color="auto"/>
                        <w:right w:val="none" w:sz="0" w:space="0" w:color="auto"/>
                      </w:divBdr>
                    </w:div>
                    <w:div w:id="930889736">
                      <w:marLeft w:val="0"/>
                      <w:marRight w:val="0"/>
                      <w:marTop w:val="0"/>
                      <w:marBottom w:val="0"/>
                      <w:divBdr>
                        <w:top w:val="none" w:sz="0" w:space="0" w:color="auto"/>
                        <w:left w:val="none" w:sz="0" w:space="0" w:color="auto"/>
                        <w:bottom w:val="none" w:sz="0" w:space="0" w:color="auto"/>
                        <w:right w:val="none" w:sz="0" w:space="0" w:color="auto"/>
                      </w:divBdr>
                    </w:div>
                    <w:div w:id="2012759413">
                      <w:marLeft w:val="0"/>
                      <w:marRight w:val="0"/>
                      <w:marTop w:val="0"/>
                      <w:marBottom w:val="0"/>
                      <w:divBdr>
                        <w:top w:val="none" w:sz="0" w:space="0" w:color="auto"/>
                        <w:left w:val="none" w:sz="0" w:space="0" w:color="auto"/>
                        <w:bottom w:val="none" w:sz="0" w:space="0" w:color="auto"/>
                        <w:right w:val="none" w:sz="0" w:space="0" w:color="auto"/>
                      </w:divBdr>
                    </w:div>
                  </w:divsChild>
                </w:div>
                <w:div w:id="598031070">
                  <w:marLeft w:val="0"/>
                  <w:marRight w:val="0"/>
                  <w:marTop w:val="0"/>
                  <w:marBottom w:val="0"/>
                  <w:divBdr>
                    <w:top w:val="none" w:sz="0" w:space="0" w:color="auto"/>
                    <w:left w:val="none" w:sz="0" w:space="0" w:color="auto"/>
                    <w:bottom w:val="none" w:sz="0" w:space="0" w:color="auto"/>
                    <w:right w:val="none" w:sz="0" w:space="0" w:color="auto"/>
                  </w:divBdr>
                  <w:divsChild>
                    <w:div w:id="638386507">
                      <w:marLeft w:val="0"/>
                      <w:marRight w:val="0"/>
                      <w:marTop w:val="0"/>
                      <w:marBottom w:val="0"/>
                      <w:divBdr>
                        <w:top w:val="none" w:sz="0" w:space="0" w:color="auto"/>
                        <w:left w:val="none" w:sz="0" w:space="0" w:color="auto"/>
                        <w:bottom w:val="none" w:sz="0" w:space="0" w:color="auto"/>
                        <w:right w:val="none" w:sz="0" w:space="0" w:color="auto"/>
                      </w:divBdr>
                    </w:div>
                    <w:div w:id="1129322034">
                      <w:marLeft w:val="0"/>
                      <w:marRight w:val="0"/>
                      <w:marTop w:val="0"/>
                      <w:marBottom w:val="0"/>
                      <w:divBdr>
                        <w:top w:val="none" w:sz="0" w:space="0" w:color="auto"/>
                        <w:left w:val="none" w:sz="0" w:space="0" w:color="auto"/>
                        <w:bottom w:val="none" w:sz="0" w:space="0" w:color="auto"/>
                        <w:right w:val="none" w:sz="0" w:space="0" w:color="auto"/>
                      </w:divBdr>
                    </w:div>
                    <w:div w:id="1339237319">
                      <w:marLeft w:val="0"/>
                      <w:marRight w:val="0"/>
                      <w:marTop w:val="0"/>
                      <w:marBottom w:val="0"/>
                      <w:divBdr>
                        <w:top w:val="none" w:sz="0" w:space="0" w:color="auto"/>
                        <w:left w:val="none" w:sz="0" w:space="0" w:color="auto"/>
                        <w:bottom w:val="none" w:sz="0" w:space="0" w:color="auto"/>
                        <w:right w:val="none" w:sz="0" w:space="0" w:color="auto"/>
                      </w:divBdr>
                    </w:div>
                  </w:divsChild>
                </w:div>
                <w:div w:id="666715444">
                  <w:marLeft w:val="0"/>
                  <w:marRight w:val="0"/>
                  <w:marTop w:val="0"/>
                  <w:marBottom w:val="0"/>
                  <w:divBdr>
                    <w:top w:val="none" w:sz="0" w:space="0" w:color="auto"/>
                    <w:left w:val="none" w:sz="0" w:space="0" w:color="auto"/>
                    <w:bottom w:val="none" w:sz="0" w:space="0" w:color="auto"/>
                    <w:right w:val="none" w:sz="0" w:space="0" w:color="auto"/>
                  </w:divBdr>
                  <w:divsChild>
                    <w:div w:id="291982973">
                      <w:marLeft w:val="0"/>
                      <w:marRight w:val="0"/>
                      <w:marTop w:val="0"/>
                      <w:marBottom w:val="0"/>
                      <w:divBdr>
                        <w:top w:val="none" w:sz="0" w:space="0" w:color="auto"/>
                        <w:left w:val="none" w:sz="0" w:space="0" w:color="auto"/>
                        <w:bottom w:val="none" w:sz="0" w:space="0" w:color="auto"/>
                        <w:right w:val="none" w:sz="0" w:space="0" w:color="auto"/>
                      </w:divBdr>
                    </w:div>
                  </w:divsChild>
                </w:div>
                <w:div w:id="877625180">
                  <w:marLeft w:val="0"/>
                  <w:marRight w:val="0"/>
                  <w:marTop w:val="0"/>
                  <w:marBottom w:val="0"/>
                  <w:divBdr>
                    <w:top w:val="none" w:sz="0" w:space="0" w:color="auto"/>
                    <w:left w:val="none" w:sz="0" w:space="0" w:color="auto"/>
                    <w:bottom w:val="none" w:sz="0" w:space="0" w:color="auto"/>
                    <w:right w:val="none" w:sz="0" w:space="0" w:color="auto"/>
                  </w:divBdr>
                  <w:divsChild>
                    <w:div w:id="948775990">
                      <w:marLeft w:val="0"/>
                      <w:marRight w:val="0"/>
                      <w:marTop w:val="0"/>
                      <w:marBottom w:val="0"/>
                      <w:divBdr>
                        <w:top w:val="none" w:sz="0" w:space="0" w:color="auto"/>
                        <w:left w:val="none" w:sz="0" w:space="0" w:color="auto"/>
                        <w:bottom w:val="none" w:sz="0" w:space="0" w:color="auto"/>
                        <w:right w:val="none" w:sz="0" w:space="0" w:color="auto"/>
                      </w:divBdr>
                    </w:div>
                  </w:divsChild>
                </w:div>
                <w:div w:id="926885902">
                  <w:marLeft w:val="0"/>
                  <w:marRight w:val="0"/>
                  <w:marTop w:val="0"/>
                  <w:marBottom w:val="0"/>
                  <w:divBdr>
                    <w:top w:val="none" w:sz="0" w:space="0" w:color="auto"/>
                    <w:left w:val="none" w:sz="0" w:space="0" w:color="auto"/>
                    <w:bottom w:val="none" w:sz="0" w:space="0" w:color="auto"/>
                    <w:right w:val="none" w:sz="0" w:space="0" w:color="auto"/>
                  </w:divBdr>
                  <w:divsChild>
                    <w:div w:id="1814980201">
                      <w:marLeft w:val="0"/>
                      <w:marRight w:val="0"/>
                      <w:marTop w:val="0"/>
                      <w:marBottom w:val="0"/>
                      <w:divBdr>
                        <w:top w:val="none" w:sz="0" w:space="0" w:color="auto"/>
                        <w:left w:val="none" w:sz="0" w:space="0" w:color="auto"/>
                        <w:bottom w:val="none" w:sz="0" w:space="0" w:color="auto"/>
                        <w:right w:val="none" w:sz="0" w:space="0" w:color="auto"/>
                      </w:divBdr>
                    </w:div>
                    <w:div w:id="1830170420">
                      <w:marLeft w:val="0"/>
                      <w:marRight w:val="0"/>
                      <w:marTop w:val="0"/>
                      <w:marBottom w:val="0"/>
                      <w:divBdr>
                        <w:top w:val="none" w:sz="0" w:space="0" w:color="auto"/>
                        <w:left w:val="none" w:sz="0" w:space="0" w:color="auto"/>
                        <w:bottom w:val="none" w:sz="0" w:space="0" w:color="auto"/>
                        <w:right w:val="none" w:sz="0" w:space="0" w:color="auto"/>
                      </w:divBdr>
                    </w:div>
                    <w:div w:id="2091078353">
                      <w:marLeft w:val="0"/>
                      <w:marRight w:val="0"/>
                      <w:marTop w:val="0"/>
                      <w:marBottom w:val="0"/>
                      <w:divBdr>
                        <w:top w:val="none" w:sz="0" w:space="0" w:color="auto"/>
                        <w:left w:val="none" w:sz="0" w:space="0" w:color="auto"/>
                        <w:bottom w:val="none" w:sz="0" w:space="0" w:color="auto"/>
                        <w:right w:val="none" w:sz="0" w:space="0" w:color="auto"/>
                      </w:divBdr>
                    </w:div>
                  </w:divsChild>
                </w:div>
                <w:div w:id="1072317907">
                  <w:marLeft w:val="0"/>
                  <w:marRight w:val="0"/>
                  <w:marTop w:val="0"/>
                  <w:marBottom w:val="0"/>
                  <w:divBdr>
                    <w:top w:val="none" w:sz="0" w:space="0" w:color="auto"/>
                    <w:left w:val="none" w:sz="0" w:space="0" w:color="auto"/>
                    <w:bottom w:val="none" w:sz="0" w:space="0" w:color="auto"/>
                    <w:right w:val="none" w:sz="0" w:space="0" w:color="auto"/>
                  </w:divBdr>
                  <w:divsChild>
                    <w:div w:id="705982944">
                      <w:marLeft w:val="0"/>
                      <w:marRight w:val="0"/>
                      <w:marTop w:val="0"/>
                      <w:marBottom w:val="0"/>
                      <w:divBdr>
                        <w:top w:val="none" w:sz="0" w:space="0" w:color="auto"/>
                        <w:left w:val="none" w:sz="0" w:space="0" w:color="auto"/>
                        <w:bottom w:val="none" w:sz="0" w:space="0" w:color="auto"/>
                        <w:right w:val="none" w:sz="0" w:space="0" w:color="auto"/>
                      </w:divBdr>
                    </w:div>
                  </w:divsChild>
                </w:div>
                <w:div w:id="1124154629">
                  <w:marLeft w:val="0"/>
                  <w:marRight w:val="0"/>
                  <w:marTop w:val="0"/>
                  <w:marBottom w:val="0"/>
                  <w:divBdr>
                    <w:top w:val="none" w:sz="0" w:space="0" w:color="auto"/>
                    <w:left w:val="none" w:sz="0" w:space="0" w:color="auto"/>
                    <w:bottom w:val="none" w:sz="0" w:space="0" w:color="auto"/>
                    <w:right w:val="none" w:sz="0" w:space="0" w:color="auto"/>
                  </w:divBdr>
                  <w:divsChild>
                    <w:div w:id="1844278992">
                      <w:marLeft w:val="0"/>
                      <w:marRight w:val="0"/>
                      <w:marTop w:val="0"/>
                      <w:marBottom w:val="0"/>
                      <w:divBdr>
                        <w:top w:val="none" w:sz="0" w:space="0" w:color="auto"/>
                        <w:left w:val="none" w:sz="0" w:space="0" w:color="auto"/>
                        <w:bottom w:val="none" w:sz="0" w:space="0" w:color="auto"/>
                        <w:right w:val="none" w:sz="0" w:space="0" w:color="auto"/>
                      </w:divBdr>
                    </w:div>
                  </w:divsChild>
                </w:div>
                <w:div w:id="1237666431">
                  <w:marLeft w:val="0"/>
                  <w:marRight w:val="0"/>
                  <w:marTop w:val="0"/>
                  <w:marBottom w:val="0"/>
                  <w:divBdr>
                    <w:top w:val="none" w:sz="0" w:space="0" w:color="auto"/>
                    <w:left w:val="none" w:sz="0" w:space="0" w:color="auto"/>
                    <w:bottom w:val="none" w:sz="0" w:space="0" w:color="auto"/>
                    <w:right w:val="none" w:sz="0" w:space="0" w:color="auto"/>
                  </w:divBdr>
                  <w:divsChild>
                    <w:div w:id="1937519541">
                      <w:marLeft w:val="0"/>
                      <w:marRight w:val="0"/>
                      <w:marTop w:val="0"/>
                      <w:marBottom w:val="0"/>
                      <w:divBdr>
                        <w:top w:val="none" w:sz="0" w:space="0" w:color="auto"/>
                        <w:left w:val="none" w:sz="0" w:space="0" w:color="auto"/>
                        <w:bottom w:val="none" w:sz="0" w:space="0" w:color="auto"/>
                        <w:right w:val="none" w:sz="0" w:space="0" w:color="auto"/>
                      </w:divBdr>
                    </w:div>
                  </w:divsChild>
                </w:div>
                <w:div w:id="1727219129">
                  <w:marLeft w:val="0"/>
                  <w:marRight w:val="0"/>
                  <w:marTop w:val="0"/>
                  <w:marBottom w:val="0"/>
                  <w:divBdr>
                    <w:top w:val="none" w:sz="0" w:space="0" w:color="auto"/>
                    <w:left w:val="none" w:sz="0" w:space="0" w:color="auto"/>
                    <w:bottom w:val="none" w:sz="0" w:space="0" w:color="auto"/>
                    <w:right w:val="none" w:sz="0" w:space="0" w:color="auto"/>
                  </w:divBdr>
                  <w:divsChild>
                    <w:div w:id="493687385">
                      <w:marLeft w:val="0"/>
                      <w:marRight w:val="0"/>
                      <w:marTop w:val="0"/>
                      <w:marBottom w:val="0"/>
                      <w:divBdr>
                        <w:top w:val="none" w:sz="0" w:space="0" w:color="auto"/>
                        <w:left w:val="none" w:sz="0" w:space="0" w:color="auto"/>
                        <w:bottom w:val="none" w:sz="0" w:space="0" w:color="auto"/>
                        <w:right w:val="none" w:sz="0" w:space="0" w:color="auto"/>
                      </w:divBdr>
                    </w:div>
                  </w:divsChild>
                </w:div>
                <w:div w:id="1886288580">
                  <w:marLeft w:val="0"/>
                  <w:marRight w:val="0"/>
                  <w:marTop w:val="0"/>
                  <w:marBottom w:val="0"/>
                  <w:divBdr>
                    <w:top w:val="none" w:sz="0" w:space="0" w:color="auto"/>
                    <w:left w:val="none" w:sz="0" w:space="0" w:color="auto"/>
                    <w:bottom w:val="none" w:sz="0" w:space="0" w:color="auto"/>
                    <w:right w:val="none" w:sz="0" w:space="0" w:color="auto"/>
                  </w:divBdr>
                  <w:divsChild>
                    <w:div w:id="752628816">
                      <w:marLeft w:val="0"/>
                      <w:marRight w:val="0"/>
                      <w:marTop w:val="0"/>
                      <w:marBottom w:val="0"/>
                      <w:divBdr>
                        <w:top w:val="none" w:sz="0" w:space="0" w:color="auto"/>
                        <w:left w:val="none" w:sz="0" w:space="0" w:color="auto"/>
                        <w:bottom w:val="none" w:sz="0" w:space="0" w:color="auto"/>
                        <w:right w:val="none" w:sz="0" w:space="0" w:color="auto"/>
                      </w:divBdr>
                    </w:div>
                  </w:divsChild>
                </w:div>
                <w:div w:id="2123575434">
                  <w:marLeft w:val="0"/>
                  <w:marRight w:val="0"/>
                  <w:marTop w:val="0"/>
                  <w:marBottom w:val="0"/>
                  <w:divBdr>
                    <w:top w:val="none" w:sz="0" w:space="0" w:color="auto"/>
                    <w:left w:val="none" w:sz="0" w:space="0" w:color="auto"/>
                    <w:bottom w:val="none" w:sz="0" w:space="0" w:color="auto"/>
                    <w:right w:val="none" w:sz="0" w:space="0" w:color="auto"/>
                  </w:divBdr>
                  <w:divsChild>
                    <w:div w:id="70548375">
                      <w:marLeft w:val="0"/>
                      <w:marRight w:val="0"/>
                      <w:marTop w:val="0"/>
                      <w:marBottom w:val="0"/>
                      <w:divBdr>
                        <w:top w:val="none" w:sz="0" w:space="0" w:color="auto"/>
                        <w:left w:val="none" w:sz="0" w:space="0" w:color="auto"/>
                        <w:bottom w:val="none" w:sz="0" w:space="0" w:color="auto"/>
                        <w:right w:val="none" w:sz="0" w:space="0" w:color="auto"/>
                      </w:divBdr>
                    </w:div>
                    <w:div w:id="209347045">
                      <w:marLeft w:val="0"/>
                      <w:marRight w:val="0"/>
                      <w:marTop w:val="0"/>
                      <w:marBottom w:val="0"/>
                      <w:divBdr>
                        <w:top w:val="none" w:sz="0" w:space="0" w:color="auto"/>
                        <w:left w:val="none" w:sz="0" w:space="0" w:color="auto"/>
                        <w:bottom w:val="none" w:sz="0" w:space="0" w:color="auto"/>
                        <w:right w:val="none" w:sz="0" w:space="0" w:color="auto"/>
                      </w:divBdr>
                    </w:div>
                    <w:div w:id="533806594">
                      <w:marLeft w:val="0"/>
                      <w:marRight w:val="0"/>
                      <w:marTop w:val="0"/>
                      <w:marBottom w:val="0"/>
                      <w:divBdr>
                        <w:top w:val="none" w:sz="0" w:space="0" w:color="auto"/>
                        <w:left w:val="none" w:sz="0" w:space="0" w:color="auto"/>
                        <w:bottom w:val="none" w:sz="0" w:space="0" w:color="auto"/>
                        <w:right w:val="none" w:sz="0" w:space="0" w:color="auto"/>
                      </w:divBdr>
                    </w:div>
                    <w:div w:id="542594277">
                      <w:marLeft w:val="0"/>
                      <w:marRight w:val="0"/>
                      <w:marTop w:val="0"/>
                      <w:marBottom w:val="0"/>
                      <w:divBdr>
                        <w:top w:val="none" w:sz="0" w:space="0" w:color="auto"/>
                        <w:left w:val="none" w:sz="0" w:space="0" w:color="auto"/>
                        <w:bottom w:val="none" w:sz="0" w:space="0" w:color="auto"/>
                        <w:right w:val="none" w:sz="0" w:space="0" w:color="auto"/>
                      </w:divBdr>
                    </w:div>
                    <w:div w:id="1434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99465">
          <w:marLeft w:val="0"/>
          <w:marRight w:val="0"/>
          <w:marTop w:val="0"/>
          <w:marBottom w:val="0"/>
          <w:divBdr>
            <w:top w:val="none" w:sz="0" w:space="0" w:color="auto"/>
            <w:left w:val="none" w:sz="0" w:space="0" w:color="auto"/>
            <w:bottom w:val="none" w:sz="0" w:space="0" w:color="auto"/>
            <w:right w:val="none" w:sz="0" w:space="0" w:color="auto"/>
          </w:divBdr>
        </w:div>
        <w:div w:id="1152482220">
          <w:marLeft w:val="0"/>
          <w:marRight w:val="0"/>
          <w:marTop w:val="0"/>
          <w:marBottom w:val="0"/>
          <w:divBdr>
            <w:top w:val="none" w:sz="0" w:space="0" w:color="auto"/>
            <w:left w:val="none" w:sz="0" w:space="0" w:color="auto"/>
            <w:bottom w:val="none" w:sz="0" w:space="0" w:color="auto"/>
            <w:right w:val="none" w:sz="0" w:space="0" w:color="auto"/>
          </w:divBdr>
        </w:div>
        <w:div w:id="1315110943">
          <w:marLeft w:val="0"/>
          <w:marRight w:val="0"/>
          <w:marTop w:val="0"/>
          <w:marBottom w:val="0"/>
          <w:divBdr>
            <w:top w:val="none" w:sz="0" w:space="0" w:color="auto"/>
            <w:left w:val="none" w:sz="0" w:space="0" w:color="auto"/>
            <w:bottom w:val="none" w:sz="0" w:space="0" w:color="auto"/>
            <w:right w:val="none" w:sz="0" w:space="0" w:color="auto"/>
          </w:divBdr>
        </w:div>
        <w:div w:id="1474829876">
          <w:marLeft w:val="0"/>
          <w:marRight w:val="0"/>
          <w:marTop w:val="0"/>
          <w:marBottom w:val="0"/>
          <w:divBdr>
            <w:top w:val="none" w:sz="0" w:space="0" w:color="auto"/>
            <w:left w:val="none" w:sz="0" w:space="0" w:color="auto"/>
            <w:bottom w:val="none" w:sz="0" w:space="0" w:color="auto"/>
            <w:right w:val="none" w:sz="0" w:space="0" w:color="auto"/>
          </w:divBdr>
        </w:div>
      </w:divsChild>
    </w:div>
    <w:div w:id="188883268">
      <w:bodyDiv w:val="1"/>
      <w:marLeft w:val="0"/>
      <w:marRight w:val="0"/>
      <w:marTop w:val="0"/>
      <w:marBottom w:val="0"/>
      <w:divBdr>
        <w:top w:val="none" w:sz="0" w:space="0" w:color="auto"/>
        <w:left w:val="none" w:sz="0" w:space="0" w:color="auto"/>
        <w:bottom w:val="none" w:sz="0" w:space="0" w:color="auto"/>
        <w:right w:val="none" w:sz="0" w:space="0" w:color="auto"/>
      </w:divBdr>
    </w:div>
    <w:div w:id="236718672">
      <w:bodyDiv w:val="1"/>
      <w:marLeft w:val="0"/>
      <w:marRight w:val="0"/>
      <w:marTop w:val="0"/>
      <w:marBottom w:val="0"/>
      <w:divBdr>
        <w:top w:val="none" w:sz="0" w:space="0" w:color="auto"/>
        <w:left w:val="none" w:sz="0" w:space="0" w:color="auto"/>
        <w:bottom w:val="none" w:sz="0" w:space="0" w:color="auto"/>
        <w:right w:val="none" w:sz="0" w:space="0" w:color="auto"/>
      </w:divBdr>
    </w:div>
    <w:div w:id="241531647">
      <w:bodyDiv w:val="1"/>
      <w:marLeft w:val="0"/>
      <w:marRight w:val="0"/>
      <w:marTop w:val="0"/>
      <w:marBottom w:val="0"/>
      <w:divBdr>
        <w:top w:val="none" w:sz="0" w:space="0" w:color="auto"/>
        <w:left w:val="none" w:sz="0" w:space="0" w:color="auto"/>
        <w:bottom w:val="none" w:sz="0" w:space="0" w:color="auto"/>
        <w:right w:val="none" w:sz="0" w:space="0" w:color="auto"/>
      </w:divBdr>
      <w:divsChild>
        <w:div w:id="1273972037">
          <w:marLeft w:val="0"/>
          <w:marRight w:val="0"/>
          <w:marTop w:val="0"/>
          <w:marBottom w:val="0"/>
          <w:divBdr>
            <w:top w:val="none" w:sz="0" w:space="0" w:color="auto"/>
            <w:left w:val="none" w:sz="0" w:space="0" w:color="auto"/>
            <w:bottom w:val="none" w:sz="0" w:space="0" w:color="auto"/>
            <w:right w:val="none" w:sz="0" w:space="0" w:color="auto"/>
          </w:divBdr>
        </w:div>
        <w:div w:id="2019773506">
          <w:marLeft w:val="0"/>
          <w:marRight w:val="0"/>
          <w:marTop w:val="0"/>
          <w:marBottom w:val="0"/>
          <w:divBdr>
            <w:top w:val="none" w:sz="0" w:space="0" w:color="auto"/>
            <w:left w:val="none" w:sz="0" w:space="0" w:color="auto"/>
            <w:bottom w:val="none" w:sz="0" w:space="0" w:color="auto"/>
            <w:right w:val="none" w:sz="0" w:space="0" w:color="auto"/>
          </w:divBdr>
        </w:div>
      </w:divsChild>
    </w:div>
    <w:div w:id="244070269">
      <w:bodyDiv w:val="1"/>
      <w:marLeft w:val="0"/>
      <w:marRight w:val="0"/>
      <w:marTop w:val="0"/>
      <w:marBottom w:val="0"/>
      <w:divBdr>
        <w:top w:val="none" w:sz="0" w:space="0" w:color="auto"/>
        <w:left w:val="none" w:sz="0" w:space="0" w:color="auto"/>
        <w:bottom w:val="none" w:sz="0" w:space="0" w:color="auto"/>
        <w:right w:val="none" w:sz="0" w:space="0" w:color="auto"/>
      </w:divBdr>
      <w:divsChild>
        <w:div w:id="390468743">
          <w:marLeft w:val="0"/>
          <w:marRight w:val="0"/>
          <w:marTop w:val="0"/>
          <w:marBottom w:val="0"/>
          <w:divBdr>
            <w:top w:val="none" w:sz="0" w:space="0" w:color="auto"/>
            <w:left w:val="none" w:sz="0" w:space="0" w:color="auto"/>
            <w:bottom w:val="none" w:sz="0" w:space="0" w:color="auto"/>
            <w:right w:val="none" w:sz="0" w:space="0" w:color="auto"/>
          </w:divBdr>
        </w:div>
        <w:div w:id="1749156608">
          <w:marLeft w:val="0"/>
          <w:marRight w:val="0"/>
          <w:marTop w:val="0"/>
          <w:marBottom w:val="0"/>
          <w:divBdr>
            <w:top w:val="none" w:sz="0" w:space="0" w:color="auto"/>
            <w:left w:val="none" w:sz="0" w:space="0" w:color="auto"/>
            <w:bottom w:val="none" w:sz="0" w:space="0" w:color="auto"/>
            <w:right w:val="none" w:sz="0" w:space="0" w:color="auto"/>
          </w:divBdr>
        </w:div>
      </w:divsChild>
    </w:div>
    <w:div w:id="245766985">
      <w:bodyDiv w:val="1"/>
      <w:marLeft w:val="0"/>
      <w:marRight w:val="0"/>
      <w:marTop w:val="0"/>
      <w:marBottom w:val="0"/>
      <w:divBdr>
        <w:top w:val="none" w:sz="0" w:space="0" w:color="auto"/>
        <w:left w:val="none" w:sz="0" w:space="0" w:color="auto"/>
        <w:bottom w:val="none" w:sz="0" w:space="0" w:color="auto"/>
        <w:right w:val="none" w:sz="0" w:space="0" w:color="auto"/>
      </w:divBdr>
      <w:divsChild>
        <w:div w:id="63377743">
          <w:marLeft w:val="0"/>
          <w:marRight w:val="0"/>
          <w:marTop w:val="0"/>
          <w:marBottom w:val="0"/>
          <w:divBdr>
            <w:top w:val="none" w:sz="0" w:space="0" w:color="auto"/>
            <w:left w:val="none" w:sz="0" w:space="0" w:color="auto"/>
            <w:bottom w:val="none" w:sz="0" w:space="0" w:color="auto"/>
            <w:right w:val="none" w:sz="0" w:space="0" w:color="auto"/>
          </w:divBdr>
        </w:div>
        <w:div w:id="295529751">
          <w:marLeft w:val="0"/>
          <w:marRight w:val="0"/>
          <w:marTop w:val="0"/>
          <w:marBottom w:val="0"/>
          <w:divBdr>
            <w:top w:val="none" w:sz="0" w:space="0" w:color="auto"/>
            <w:left w:val="none" w:sz="0" w:space="0" w:color="auto"/>
            <w:bottom w:val="none" w:sz="0" w:space="0" w:color="auto"/>
            <w:right w:val="none" w:sz="0" w:space="0" w:color="auto"/>
          </w:divBdr>
        </w:div>
        <w:div w:id="1677734350">
          <w:marLeft w:val="0"/>
          <w:marRight w:val="0"/>
          <w:marTop w:val="0"/>
          <w:marBottom w:val="0"/>
          <w:divBdr>
            <w:top w:val="none" w:sz="0" w:space="0" w:color="auto"/>
            <w:left w:val="none" w:sz="0" w:space="0" w:color="auto"/>
            <w:bottom w:val="none" w:sz="0" w:space="0" w:color="auto"/>
            <w:right w:val="none" w:sz="0" w:space="0" w:color="auto"/>
          </w:divBdr>
        </w:div>
      </w:divsChild>
    </w:div>
    <w:div w:id="302776875">
      <w:bodyDiv w:val="1"/>
      <w:marLeft w:val="0"/>
      <w:marRight w:val="0"/>
      <w:marTop w:val="0"/>
      <w:marBottom w:val="0"/>
      <w:divBdr>
        <w:top w:val="none" w:sz="0" w:space="0" w:color="auto"/>
        <w:left w:val="none" w:sz="0" w:space="0" w:color="auto"/>
        <w:bottom w:val="none" w:sz="0" w:space="0" w:color="auto"/>
        <w:right w:val="none" w:sz="0" w:space="0" w:color="auto"/>
      </w:divBdr>
    </w:div>
    <w:div w:id="339043733">
      <w:bodyDiv w:val="1"/>
      <w:marLeft w:val="0"/>
      <w:marRight w:val="0"/>
      <w:marTop w:val="0"/>
      <w:marBottom w:val="0"/>
      <w:divBdr>
        <w:top w:val="none" w:sz="0" w:space="0" w:color="auto"/>
        <w:left w:val="none" w:sz="0" w:space="0" w:color="auto"/>
        <w:bottom w:val="none" w:sz="0" w:space="0" w:color="auto"/>
        <w:right w:val="none" w:sz="0" w:space="0" w:color="auto"/>
      </w:divBdr>
      <w:divsChild>
        <w:div w:id="132716908">
          <w:marLeft w:val="0"/>
          <w:marRight w:val="0"/>
          <w:marTop w:val="0"/>
          <w:marBottom w:val="0"/>
          <w:divBdr>
            <w:top w:val="none" w:sz="0" w:space="0" w:color="auto"/>
            <w:left w:val="none" w:sz="0" w:space="0" w:color="auto"/>
            <w:bottom w:val="none" w:sz="0" w:space="0" w:color="auto"/>
            <w:right w:val="none" w:sz="0" w:space="0" w:color="auto"/>
          </w:divBdr>
        </w:div>
        <w:div w:id="500506130">
          <w:marLeft w:val="0"/>
          <w:marRight w:val="0"/>
          <w:marTop w:val="0"/>
          <w:marBottom w:val="0"/>
          <w:divBdr>
            <w:top w:val="none" w:sz="0" w:space="0" w:color="auto"/>
            <w:left w:val="none" w:sz="0" w:space="0" w:color="auto"/>
            <w:bottom w:val="none" w:sz="0" w:space="0" w:color="auto"/>
            <w:right w:val="none" w:sz="0" w:space="0" w:color="auto"/>
          </w:divBdr>
        </w:div>
        <w:div w:id="776213002">
          <w:marLeft w:val="0"/>
          <w:marRight w:val="0"/>
          <w:marTop w:val="0"/>
          <w:marBottom w:val="0"/>
          <w:divBdr>
            <w:top w:val="none" w:sz="0" w:space="0" w:color="auto"/>
            <w:left w:val="none" w:sz="0" w:space="0" w:color="auto"/>
            <w:bottom w:val="none" w:sz="0" w:space="0" w:color="auto"/>
            <w:right w:val="none" w:sz="0" w:space="0" w:color="auto"/>
          </w:divBdr>
        </w:div>
      </w:divsChild>
    </w:div>
    <w:div w:id="369262134">
      <w:bodyDiv w:val="1"/>
      <w:marLeft w:val="0"/>
      <w:marRight w:val="0"/>
      <w:marTop w:val="0"/>
      <w:marBottom w:val="0"/>
      <w:divBdr>
        <w:top w:val="none" w:sz="0" w:space="0" w:color="auto"/>
        <w:left w:val="none" w:sz="0" w:space="0" w:color="auto"/>
        <w:bottom w:val="none" w:sz="0" w:space="0" w:color="auto"/>
        <w:right w:val="none" w:sz="0" w:space="0" w:color="auto"/>
      </w:divBdr>
    </w:div>
    <w:div w:id="491290560">
      <w:bodyDiv w:val="1"/>
      <w:marLeft w:val="0"/>
      <w:marRight w:val="0"/>
      <w:marTop w:val="0"/>
      <w:marBottom w:val="0"/>
      <w:divBdr>
        <w:top w:val="none" w:sz="0" w:space="0" w:color="auto"/>
        <w:left w:val="none" w:sz="0" w:space="0" w:color="auto"/>
        <w:bottom w:val="none" w:sz="0" w:space="0" w:color="auto"/>
        <w:right w:val="none" w:sz="0" w:space="0" w:color="auto"/>
      </w:divBdr>
    </w:div>
    <w:div w:id="499659485">
      <w:bodyDiv w:val="1"/>
      <w:marLeft w:val="0"/>
      <w:marRight w:val="0"/>
      <w:marTop w:val="0"/>
      <w:marBottom w:val="0"/>
      <w:divBdr>
        <w:top w:val="none" w:sz="0" w:space="0" w:color="auto"/>
        <w:left w:val="none" w:sz="0" w:space="0" w:color="auto"/>
        <w:bottom w:val="none" w:sz="0" w:space="0" w:color="auto"/>
        <w:right w:val="none" w:sz="0" w:space="0" w:color="auto"/>
      </w:divBdr>
      <w:divsChild>
        <w:div w:id="265579432">
          <w:marLeft w:val="0"/>
          <w:marRight w:val="0"/>
          <w:marTop w:val="0"/>
          <w:marBottom w:val="0"/>
          <w:divBdr>
            <w:top w:val="none" w:sz="0" w:space="0" w:color="auto"/>
            <w:left w:val="none" w:sz="0" w:space="0" w:color="auto"/>
            <w:bottom w:val="none" w:sz="0" w:space="0" w:color="auto"/>
            <w:right w:val="none" w:sz="0" w:space="0" w:color="auto"/>
          </w:divBdr>
        </w:div>
        <w:div w:id="499588586">
          <w:marLeft w:val="0"/>
          <w:marRight w:val="0"/>
          <w:marTop w:val="0"/>
          <w:marBottom w:val="0"/>
          <w:divBdr>
            <w:top w:val="none" w:sz="0" w:space="0" w:color="auto"/>
            <w:left w:val="none" w:sz="0" w:space="0" w:color="auto"/>
            <w:bottom w:val="none" w:sz="0" w:space="0" w:color="auto"/>
            <w:right w:val="none" w:sz="0" w:space="0" w:color="auto"/>
          </w:divBdr>
        </w:div>
        <w:div w:id="720330676">
          <w:marLeft w:val="0"/>
          <w:marRight w:val="0"/>
          <w:marTop w:val="0"/>
          <w:marBottom w:val="0"/>
          <w:divBdr>
            <w:top w:val="none" w:sz="0" w:space="0" w:color="auto"/>
            <w:left w:val="none" w:sz="0" w:space="0" w:color="auto"/>
            <w:bottom w:val="none" w:sz="0" w:space="0" w:color="auto"/>
            <w:right w:val="none" w:sz="0" w:space="0" w:color="auto"/>
          </w:divBdr>
        </w:div>
      </w:divsChild>
    </w:div>
    <w:div w:id="581991592">
      <w:bodyDiv w:val="1"/>
      <w:marLeft w:val="0"/>
      <w:marRight w:val="0"/>
      <w:marTop w:val="0"/>
      <w:marBottom w:val="0"/>
      <w:divBdr>
        <w:top w:val="none" w:sz="0" w:space="0" w:color="auto"/>
        <w:left w:val="none" w:sz="0" w:space="0" w:color="auto"/>
        <w:bottom w:val="none" w:sz="0" w:space="0" w:color="auto"/>
        <w:right w:val="none" w:sz="0" w:space="0" w:color="auto"/>
      </w:divBdr>
    </w:div>
    <w:div w:id="602224163">
      <w:bodyDiv w:val="1"/>
      <w:marLeft w:val="0"/>
      <w:marRight w:val="0"/>
      <w:marTop w:val="0"/>
      <w:marBottom w:val="0"/>
      <w:divBdr>
        <w:top w:val="none" w:sz="0" w:space="0" w:color="auto"/>
        <w:left w:val="none" w:sz="0" w:space="0" w:color="auto"/>
        <w:bottom w:val="none" w:sz="0" w:space="0" w:color="auto"/>
        <w:right w:val="none" w:sz="0" w:space="0" w:color="auto"/>
      </w:divBdr>
      <w:divsChild>
        <w:div w:id="481777628">
          <w:marLeft w:val="0"/>
          <w:marRight w:val="0"/>
          <w:marTop w:val="0"/>
          <w:marBottom w:val="0"/>
          <w:divBdr>
            <w:top w:val="none" w:sz="0" w:space="0" w:color="auto"/>
            <w:left w:val="none" w:sz="0" w:space="0" w:color="auto"/>
            <w:bottom w:val="none" w:sz="0" w:space="0" w:color="auto"/>
            <w:right w:val="none" w:sz="0" w:space="0" w:color="auto"/>
          </w:divBdr>
        </w:div>
        <w:div w:id="961502465">
          <w:marLeft w:val="0"/>
          <w:marRight w:val="0"/>
          <w:marTop w:val="0"/>
          <w:marBottom w:val="0"/>
          <w:divBdr>
            <w:top w:val="none" w:sz="0" w:space="0" w:color="auto"/>
            <w:left w:val="none" w:sz="0" w:space="0" w:color="auto"/>
            <w:bottom w:val="none" w:sz="0" w:space="0" w:color="auto"/>
            <w:right w:val="none" w:sz="0" w:space="0" w:color="auto"/>
          </w:divBdr>
          <w:divsChild>
            <w:div w:id="94986648">
              <w:marLeft w:val="0"/>
              <w:marRight w:val="0"/>
              <w:marTop w:val="0"/>
              <w:marBottom w:val="0"/>
              <w:divBdr>
                <w:top w:val="none" w:sz="0" w:space="0" w:color="auto"/>
                <w:left w:val="none" w:sz="0" w:space="0" w:color="auto"/>
                <w:bottom w:val="none" w:sz="0" w:space="0" w:color="auto"/>
                <w:right w:val="none" w:sz="0" w:space="0" w:color="auto"/>
              </w:divBdr>
            </w:div>
            <w:div w:id="651173954">
              <w:marLeft w:val="0"/>
              <w:marRight w:val="0"/>
              <w:marTop w:val="0"/>
              <w:marBottom w:val="0"/>
              <w:divBdr>
                <w:top w:val="none" w:sz="0" w:space="0" w:color="auto"/>
                <w:left w:val="none" w:sz="0" w:space="0" w:color="auto"/>
                <w:bottom w:val="none" w:sz="0" w:space="0" w:color="auto"/>
                <w:right w:val="none" w:sz="0" w:space="0" w:color="auto"/>
              </w:divBdr>
            </w:div>
            <w:div w:id="899513489">
              <w:marLeft w:val="0"/>
              <w:marRight w:val="0"/>
              <w:marTop w:val="0"/>
              <w:marBottom w:val="0"/>
              <w:divBdr>
                <w:top w:val="none" w:sz="0" w:space="0" w:color="auto"/>
                <w:left w:val="none" w:sz="0" w:space="0" w:color="auto"/>
                <w:bottom w:val="none" w:sz="0" w:space="0" w:color="auto"/>
                <w:right w:val="none" w:sz="0" w:space="0" w:color="auto"/>
              </w:divBdr>
            </w:div>
            <w:div w:id="1041906563">
              <w:marLeft w:val="0"/>
              <w:marRight w:val="0"/>
              <w:marTop w:val="0"/>
              <w:marBottom w:val="0"/>
              <w:divBdr>
                <w:top w:val="none" w:sz="0" w:space="0" w:color="auto"/>
                <w:left w:val="none" w:sz="0" w:space="0" w:color="auto"/>
                <w:bottom w:val="none" w:sz="0" w:space="0" w:color="auto"/>
                <w:right w:val="none" w:sz="0" w:space="0" w:color="auto"/>
              </w:divBdr>
            </w:div>
            <w:div w:id="1320572385">
              <w:marLeft w:val="0"/>
              <w:marRight w:val="0"/>
              <w:marTop w:val="0"/>
              <w:marBottom w:val="0"/>
              <w:divBdr>
                <w:top w:val="none" w:sz="0" w:space="0" w:color="auto"/>
                <w:left w:val="none" w:sz="0" w:space="0" w:color="auto"/>
                <w:bottom w:val="none" w:sz="0" w:space="0" w:color="auto"/>
                <w:right w:val="none" w:sz="0" w:space="0" w:color="auto"/>
              </w:divBdr>
            </w:div>
            <w:div w:id="17821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890">
      <w:bodyDiv w:val="1"/>
      <w:marLeft w:val="0"/>
      <w:marRight w:val="0"/>
      <w:marTop w:val="0"/>
      <w:marBottom w:val="0"/>
      <w:divBdr>
        <w:top w:val="none" w:sz="0" w:space="0" w:color="auto"/>
        <w:left w:val="none" w:sz="0" w:space="0" w:color="auto"/>
        <w:bottom w:val="none" w:sz="0" w:space="0" w:color="auto"/>
        <w:right w:val="none" w:sz="0" w:space="0" w:color="auto"/>
      </w:divBdr>
      <w:divsChild>
        <w:div w:id="2407260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 w:id="1415206144">
              <w:marLeft w:val="0"/>
              <w:marRight w:val="0"/>
              <w:marTop w:val="0"/>
              <w:marBottom w:val="0"/>
              <w:divBdr>
                <w:top w:val="none" w:sz="0" w:space="0" w:color="auto"/>
                <w:left w:val="none" w:sz="0" w:space="0" w:color="auto"/>
                <w:bottom w:val="none" w:sz="0" w:space="0" w:color="auto"/>
                <w:right w:val="none" w:sz="0" w:space="0" w:color="auto"/>
              </w:divBdr>
            </w:div>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528526337">
          <w:marLeft w:val="0"/>
          <w:marRight w:val="0"/>
          <w:marTop w:val="0"/>
          <w:marBottom w:val="0"/>
          <w:divBdr>
            <w:top w:val="none" w:sz="0" w:space="0" w:color="auto"/>
            <w:left w:val="none" w:sz="0" w:space="0" w:color="auto"/>
            <w:bottom w:val="none" w:sz="0" w:space="0" w:color="auto"/>
            <w:right w:val="none" w:sz="0" w:space="0" w:color="auto"/>
          </w:divBdr>
          <w:divsChild>
            <w:div w:id="1026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2528">
      <w:bodyDiv w:val="1"/>
      <w:marLeft w:val="0"/>
      <w:marRight w:val="0"/>
      <w:marTop w:val="0"/>
      <w:marBottom w:val="0"/>
      <w:divBdr>
        <w:top w:val="none" w:sz="0" w:space="0" w:color="auto"/>
        <w:left w:val="none" w:sz="0" w:space="0" w:color="auto"/>
        <w:bottom w:val="none" w:sz="0" w:space="0" w:color="auto"/>
        <w:right w:val="none" w:sz="0" w:space="0" w:color="auto"/>
      </w:divBdr>
      <w:divsChild>
        <w:div w:id="485242781">
          <w:marLeft w:val="0"/>
          <w:marRight w:val="0"/>
          <w:marTop w:val="0"/>
          <w:marBottom w:val="0"/>
          <w:divBdr>
            <w:top w:val="none" w:sz="0" w:space="0" w:color="auto"/>
            <w:left w:val="none" w:sz="0" w:space="0" w:color="auto"/>
            <w:bottom w:val="none" w:sz="0" w:space="0" w:color="auto"/>
            <w:right w:val="none" w:sz="0" w:space="0" w:color="auto"/>
          </w:divBdr>
          <w:divsChild>
            <w:div w:id="1358777447">
              <w:marLeft w:val="0"/>
              <w:marRight w:val="0"/>
              <w:marTop w:val="0"/>
              <w:marBottom w:val="0"/>
              <w:divBdr>
                <w:top w:val="none" w:sz="0" w:space="0" w:color="auto"/>
                <w:left w:val="none" w:sz="0" w:space="0" w:color="auto"/>
                <w:bottom w:val="none" w:sz="0" w:space="0" w:color="auto"/>
                <w:right w:val="none" w:sz="0" w:space="0" w:color="auto"/>
              </w:divBdr>
            </w:div>
          </w:divsChild>
        </w:div>
        <w:div w:id="1174298241">
          <w:marLeft w:val="0"/>
          <w:marRight w:val="0"/>
          <w:marTop w:val="0"/>
          <w:marBottom w:val="0"/>
          <w:divBdr>
            <w:top w:val="none" w:sz="0" w:space="0" w:color="auto"/>
            <w:left w:val="none" w:sz="0" w:space="0" w:color="auto"/>
            <w:bottom w:val="none" w:sz="0" w:space="0" w:color="auto"/>
            <w:right w:val="none" w:sz="0" w:space="0" w:color="auto"/>
          </w:divBdr>
        </w:div>
      </w:divsChild>
    </w:div>
    <w:div w:id="653337934">
      <w:bodyDiv w:val="1"/>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sChild>
            <w:div w:id="1376926797">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 w:id="851603639">
              <w:marLeft w:val="0"/>
              <w:marRight w:val="0"/>
              <w:marTop w:val="0"/>
              <w:marBottom w:val="0"/>
              <w:divBdr>
                <w:top w:val="none" w:sz="0" w:space="0" w:color="auto"/>
                <w:left w:val="none" w:sz="0" w:space="0" w:color="auto"/>
                <w:bottom w:val="none" w:sz="0" w:space="0" w:color="auto"/>
                <w:right w:val="none" w:sz="0" w:space="0" w:color="auto"/>
              </w:divBdr>
            </w:div>
            <w:div w:id="1007830916">
              <w:marLeft w:val="0"/>
              <w:marRight w:val="0"/>
              <w:marTop w:val="0"/>
              <w:marBottom w:val="0"/>
              <w:divBdr>
                <w:top w:val="none" w:sz="0" w:space="0" w:color="auto"/>
                <w:left w:val="none" w:sz="0" w:space="0" w:color="auto"/>
                <w:bottom w:val="none" w:sz="0" w:space="0" w:color="auto"/>
                <w:right w:val="none" w:sz="0" w:space="0" w:color="auto"/>
              </w:divBdr>
            </w:div>
            <w:div w:id="1896159030">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54452">
      <w:bodyDiv w:val="1"/>
      <w:marLeft w:val="0"/>
      <w:marRight w:val="0"/>
      <w:marTop w:val="0"/>
      <w:marBottom w:val="0"/>
      <w:divBdr>
        <w:top w:val="none" w:sz="0" w:space="0" w:color="auto"/>
        <w:left w:val="none" w:sz="0" w:space="0" w:color="auto"/>
        <w:bottom w:val="none" w:sz="0" w:space="0" w:color="auto"/>
        <w:right w:val="none" w:sz="0" w:space="0" w:color="auto"/>
      </w:divBdr>
    </w:div>
    <w:div w:id="678889407">
      <w:bodyDiv w:val="1"/>
      <w:marLeft w:val="0"/>
      <w:marRight w:val="0"/>
      <w:marTop w:val="0"/>
      <w:marBottom w:val="0"/>
      <w:divBdr>
        <w:top w:val="none" w:sz="0" w:space="0" w:color="auto"/>
        <w:left w:val="none" w:sz="0" w:space="0" w:color="auto"/>
        <w:bottom w:val="none" w:sz="0" w:space="0" w:color="auto"/>
        <w:right w:val="none" w:sz="0" w:space="0" w:color="auto"/>
      </w:divBdr>
      <w:divsChild>
        <w:div w:id="58211844">
          <w:marLeft w:val="0"/>
          <w:marRight w:val="0"/>
          <w:marTop w:val="0"/>
          <w:marBottom w:val="0"/>
          <w:divBdr>
            <w:top w:val="none" w:sz="0" w:space="0" w:color="auto"/>
            <w:left w:val="none" w:sz="0" w:space="0" w:color="auto"/>
            <w:bottom w:val="none" w:sz="0" w:space="0" w:color="auto"/>
            <w:right w:val="none" w:sz="0" w:space="0" w:color="auto"/>
          </w:divBdr>
        </w:div>
        <w:div w:id="1984576543">
          <w:marLeft w:val="0"/>
          <w:marRight w:val="0"/>
          <w:marTop w:val="0"/>
          <w:marBottom w:val="0"/>
          <w:divBdr>
            <w:top w:val="none" w:sz="0" w:space="0" w:color="auto"/>
            <w:left w:val="none" w:sz="0" w:space="0" w:color="auto"/>
            <w:bottom w:val="none" w:sz="0" w:space="0" w:color="auto"/>
            <w:right w:val="none" w:sz="0" w:space="0" w:color="auto"/>
          </w:divBdr>
        </w:div>
      </w:divsChild>
    </w:div>
    <w:div w:id="797257616">
      <w:bodyDiv w:val="1"/>
      <w:marLeft w:val="0"/>
      <w:marRight w:val="0"/>
      <w:marTop w:val="0"/>
      <w:marBottom w:val="0"/>
      <w:divBdr>
        <w:top w:val="none" w:sz="0" w:space="0" w:color="auto"/>
        <w:left w:val="none" w:sz="0" w:space="0" w:color="auto"/>
        <w:bottom w:val="none" w:sz="0" w:space="0" w:color="auto"/>
        <w:right w:val="none" w:sz="0" w:space="0" w:color="auto"/>
      </w:divBdr>
    </w:div>
    <w:div w:id="821391549">
      <w:bodyDiv w:val="1"/>
      <w:marLeft w:val="0"/>
      <w:marRight w:val="0"/>
      <w:marTop w:val="0"/>
      <w:marBottom w:val="0"/>
      <w:divBdr>
        <w:top w:val="none" w:sz="0" w:space="0" w:color="auto"/>
        <w:left w:val="none" w:sz="0" w:space="0" w:color="auto"/>
        <w:bottom w:val="none" w:sz="0" w:space="0" w:color="auto"/>
        <w:right w:val="none" w:sz="0" w:space="0" w:color="auto"/>
      </w:divBdr>
    </w:div>
    <w:div w:id="851603400">
      <w:bodyDiv w:val="1"/>
      <w:marLeft w:val="0"/>
      <w:marRight w:val="0"/>
      <w:marTop w:val="0"/>
      <w:marBottom w:val="0"/>
      <w:divBdr>
        <w:top w:val="none" w:sz="0" w:space="0" w:color="auto"/>
        <w:left w:val="none" w:sz="0" w:space="0" w:color="auto"/>
        <w:bottom w:val="none" w:sz="0" w:space="0" w:color="auto"/>
        <w:right w:val="none" w:sz="0" w:space="0" w:color="auto"/>
      </w:divBdr>
      <w:divsChild>
        <w:div w:id="901982915">
          <w:marLeft w:val="0"/>
          <w:marRight w:val="0"/>
          <w:marTop w:val="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
            <w:div w:id="348265405">
              <w:marLeft w:val="0"/>
              <w:marRight w:val="0"/>
              <w:marTop w:val="0"/>
              <w:marBottom w:val="0"/>
              <w:divBdr>
                <w:top w:val="none" w:sz="0" w:space="0" w:color="auto"/>
                <w:left w:val="none" w:sz="0" w:space="0" w:color="auto"/>
                <w:bottom w:val="none" w:sz="0" w:space="0" w:color="auto"/>
                <w:right w:val="none" w:sz="0" w:space="0" w:color="auto"/>
              </w:divBdr>
            </w:div>
            <w:div w:id="1001129122">
              <w:marLeft w:val="0"/>
              <w:marRight w:val="0"/>
              <w:marTop w:val="0"/>
              <w:marBottom w:val="0"/>
              <w:divBdr>
                <w:top w:val="none" w:sz="0" w:space="0" w:color="auto"/>
                <w:left w:val="none" w:sz="0" w:space="0" w:color="auto"/>
                <w:bottom w:val="none" w:sz="0" w:space="0" w:color="auto"/>
                <w:right w:val="none" w:sz="0" w:space="0" w:color="auto"/>
              </w:divBdr>
            </w:div>
          </w:divsChild>
        </w:div>
        <w:div w:id="974142700">
          <w:marLeft w:val="0"/>
          <w:marRight w:val="0"/>
          <w:marTop w:val="0"/>
          <w:marBottom w:val="0"/>
          <w:divBdr>
            <w:top w:val="none" w:sz="0" w:space="0" w:color="auto"/>
            <w:left w:val="none" w:sz="0" w:space="0" w:color="auto"/>
            <w:bottom w:val="none" w:sz="0" w:space="0" w:color="auto"/>
            <w:right w:val="none" w:sz="0" w:space="0" w:color="auto"/>
          </w:divBdr>
          <w:divsChild>
            <w:div w:id="36593283">
              <w:marLeft w:val="0"/>
              <w:marRight w:val="0"/>
              <w:marTop w:val="0"/>
              <w:marBottom w:val="0"/>
              <w:divBdr>
                <w:top w:val="none" w:sz="0" w:space="0" w:color="auto"/>
                <w:left w:val="none" w:sz="0" w:space="0" w:color="auto"/>
                <w:bottom w:val="none" w:sz="0" w:space="0" w:color="auto"/>
                <w:right w:val="none" w:sz="0" w:space="0" w:color="auto"/>
              </w:divBdr>
            </w:div>
            <w:div w:id="1360161774">
              <w:marLeft w:val="0"/>
              <w:marRight w:val="0"/>
              <w:marTop w:val="0"/>
              <w:marBottom w:val="0"/>
              <w:divBdr>
                <w:top w:val="none" w:sz="0" w:space="0" w:color="auto"/>
                <w:left w:val="none" w:sz="0" w:space="0" w:color="auto"/>
                <w:bottom w:val="none" w:sz="0" w:space="0" w:color="auto"/>
                <w:right w:val="none" w:sz="0" w:space="0" w:color="auto"/>
              </w:divBdr>
            </w:div>
            <w:div w:id="2018651290">
              <w:marLeft w:val="0"/>
              <w:marRight w:val="0"/>
              <w:marTop w:val="0"/>
              <w:marBottom w:val="0"/>
              <w:divBdr>
                <w:top w:val="none" w:sz="0" w:space="0" w:color="auto"/>
                <w:left w:val="none" w:sz="0" w:space="0" w:color="auto"/>
                <w:bottom w:val="none" w:sz="0" w:space="0" w:color="auto"/>
                <w:right w:val="none" w:sz="0" w:space="0" w:color="auto"/>
              </w:divBdr>
            </w:div>
            <w:div w:id="20683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264">
      <w:bodyDiv w:val="1"/>
      <w:marLeft w:val="0"/>
      <w:marRight w:val="0"/>
      <w:marTop w:val="0"/>
      <w:marBottom w:val="0"/>
      <w:divBdr>
        <w:top w:val="none" w:sz="0" w:space="0" w:color="auto"/>
        <w:left w:val="none" w:sz="0" w:space="0" w:color="auto"/>
        <w:bottom w:val="none" w:sz="0" w:space="0" w:color="auto"/>
        <w:right w:val="none" w:sz="0" w:space="0" w:color="auto"/>
      </w:divBdr>
      <w:divsChild>
        <w:div w:id="62804369">
          <w:marLeft w:val="0"/>
          <w:marRight w:val="0"/>
          <w:marTop w:val="0"/>
          <w:marBottom w:val="0"/>
          <w:divBdr>
            <w:top w:val="none" w:sz="0" w:space="0" w:color="auto"/>
            <w:left w:val="none" w:sz="0" w:space="0" w:color="auto"/>
            <w:bottom w:val="none" w:sz="0" w:space="0" w:color="auto"/>
            <w:right w:val="none" w:sz="0" w:space="0" w:color="auto"/>
          </w:divBdr>
        </w:div>
        <w:div w:id="488445106">
          <w:marLeft w:val="0"/>
          <w:marRight w:val="0"/>
          <w:marTop w:val="0"/>
          <w:marBottom w:val="0"/>
          <w:divBdr>
            <w:top w:val="none" w:sz="0" w:space="0" w:color="auto"/>
            <w:left w:val="none" w:sz="0" w:space="0" w:color="auto"/>
            <w:bottom w:val="none" w:sz="0" w:space="0" w:color="auto"/>
            <w:right w:val="none" w:sz="0" w:space="0" w:color="auto"/>
          </w:divBdr>
        </w:div>
        <w:div w:id="1047029438">
          <w:marLeft w:val="0"/>
          <w:marRight w:val="0"/>
          <w:marTop w:val="0"/>
          <w:marBottom w:val="0"/>
          <w:divBdr>
            <w:top w:val="none" w:sz="0" w:space="0" w:color="auto"/>
            <w:left w:val="none" w:sz="0" w:space="0" w:color="auto"/>
            <w:bottom w:val="none" w:sz="0" w:space="0" w:color="auto"/>
            <w:right w:val="none" w:sz="0" w:space="0" w:color="auto"/>
          </w:divBdr>
        </w:div>
        <w:div w:id="1582329385">
          <w:marLeft w:val="0"/>
          <w:marRight w:val="0"/>
          <w:marTop w:val="0"/>
          <w:marBottom w:val="0"/>
          <w:divBdr>
            <w:top w:val="none" w:sz="0" w:space="0" w:color="auto"/>
            <w:left w:val="none" w:sz="0" w:space="0" w:color="auto"/>
            <w:bottom w:val="none" w:sz="0" w:space="0" w:color="auto"/>
            <w:right w:val="none" w:sz="0" w:space="0" w:color="auto"/>
          </w:divBdr>
          <w:divsChild>
            <w:div w:id="390233379">
              <w:marLeft w:val="-75"/>
              <w:marRight w:val="0"/>
              <w:marTop w:val="30"/>
              <w:marBottom w:val="30"/>
              <w:divBdr>
                <w:top w:val="none" w:sz="0" w:space="0" w:color="auto"/>
                <w:left w:val="none" w:sz="0" w:space="0" w:color="auto"/>
                <w:bottom w:val="none" w:sz="0" w:space="0" w:color="auto"/>
                <w:right w:val="none" w:sz="0" w:space="0" w:color="auto"/>
              </w:divBdr>
              <w:divsChild>
                <w:div w:id="26951734">
                  <w:marLeft w:val="0"/>
                  <w:marRight w:val="0"/>
                  <w:marTop w:val="0"/>
                  <w:marBottom w:val="0"/>
                  <w:divBdr>
                    <w:top w:val="none" w:sz="0" w:space="0" w:color="auto"/>
                    <w:left w:val="none" w:sz="0" w:space="0" w:color="auto"/>
                    <w:bottom w:val="none" w:sz="0" w:space="0" w:color="auto"/>
                    <w:right w:val="none" w:sz="0" w:space="0" w:color="auto"/>
                  </w:divBdr>
                  <w:divsChild>
                    <w:div w:id="1228539170">
                      <w:marLeft w:val="0"/>
                      <w:marRight w:val="0"/>
                      <w:marTop w:val="0"/>
                      <w:marBottom w:val="0"/>
                      <w:divBdr>
                        <w:top w:val="none" w:sz="0" w:space="0" w:color="auto"/>
                        <w:left w:val="none" w:sz="0" w:space="0" w:color="auto"/>
                        <w:bottom w:val="none" w:sz="0" w:space="0" w:color="auto"/>
                        <w:right w:val="none" w:sz="0" w:space="0" w:color="auto"/>
                      </w:divBdr>
                    </w:div>
                  </w:divsChild>
                </w:div>
                <w:div w:id="204148977">
                  <w:marLeft w:val="0"/>
                  <w:marRight w:val="0"/>
                  <w:marTop w:val="0"/>
                  <w:marBottom w:val="0"/>
                  <w:divBdr>
                    <w:top w:val="none" w:sz="0" w:space="0" w:color="auto"/>
                    <w:left w:val="none" w:sz="0" w:space="0" w:color="auto"/>
                    <w:bottom w:val="none" w:sz="0" w:space="0" w:color="auto"/>
                    <w:right w:val="none" w:sz="0" w:space="0" w:color="auto"/>
                  </w:divBdr>
                  <w:divsChild>
                    <w:div w:id="1428430459">
                      <w:marLeft w:val="0"/>
                      <w:marRight w:val="0"/>
                      <w:marTop w:val="0"/>
                      <w:marBottom w:val="0"/>
                      <w:divBdr>
                        <w:top w:val="none" w:sz="0" w:space="0" w:color="auto"/>
                        <w:left w:val="none" w:sz="0" w:space="0" w:color="auto"/>
                        <w:bottom w:val="none" w:sz="0" w:space="0" w:color="auto"/>
                        <w:right w:val="none" w:sz="0" w:space="0" w:color="auto"/>
                      </w:divBdr>
                    </w:div>
                    <w:div w:id="1546067453">
                      <w:marLeft w:val="0"/>
                      <w:marRight w:val="0"/>
                      <w:marTop w:val="0"/>
                      <w:marBottom w:val="0"/>
                      <w:divBdr>
                        <w:top w:val="none" w:sz="0" w:space="0" w:color="auto"/>
                        <w:left w:val="none" w:sz="0" w:space="0" w:color="auto"/>
                        <w:bottom w:val="none" w:sz="0" w:space="0" w:color="auto"/>
                        <w:right w:val="none" w:sz="0" w:space="0" w:color="auto"/>
                      </w:divBdr>
                    </w:div>
                    <w:div w:id="1913538256">
                      <w:marLeft w:val="0"/>
                      <w:marRight w:val="0"/>
                      <w:marTop w:val="0"/>
                      <w:marBottom w:val="0"/>
                      <w:divBdr>
                        <w:top w:val="none" w:sz="0" w:space="0" w:color="auto"/>
                        <w:left w:val="none" w:sz="0" w:space="0" w:color="auto"/>
                        <w:bottom w:val="none" w:sz="0" w:space="0" w:color="auto"/>
                        <w:right w:val="none" w:sz="0" w:space="0" w:color="auto"/>
                      </w:divBdr>
                    </w:div>
                  </w:divsChild>
                </w:div>
                <w:div w:id="427510187">
                  <w:marLeft w:val="0"/>
                  <w:marRight w:val="0"/>
                  <w:marTop w:val="0"/>
                  <w:marBottom w:val="0"/>
                  <w:divBdr>
                    <w:top w:val="none" w:sz="0" w:space="0" w:color="auto"/>
                    <w:left w:val="none" w:sz="0" w:space="0" w:color="auto"/>
                    <w:bottom w:val="none" w:sz="0" w:space="0" w:color="auto"/>
                    <w:right w:val="none" w:sz="0" w:space="0" w:color="auto"/>
                  </w:divBdr>
                  <w:divsChild>
                    <w:div w:id="886184469">
                      <w:marLeft w:val="0"/>
                      <w:marRight w:val="0"/>
                      <w:marTop w:val="0"/>
                      <w:marBottom w:val="0"/>
                      <w:divBdr>
                        <w:top w:val="none" w:sz="0" w:space="0" w:color="auto"/>
                        <w:left w:val="none" w:sz="0" w:space="0" w:color="auto"/>
                        <w:bottom w:val="none" w:sz="0" w:space="0" w:color="auto"/>
                        <w:right w:val="none" w:sz="0" w:space="0" w:color="auto"/>
                      </w:divBdr>
                    </w:div>
                  </w:divsChild>
                </w:div>
                <w:div w:id="511069188">
                  <w:marLeft w:val="0"/>
                  <w:marRight w:val="0"/>
                  <w:marTop w:val="0"/>
                  <w:marBottom w:val="0"/>
                  <w:divBdr>
                    <w:top w:val="none" w:sz="0" w:space="0" w:color="auto"/>
                    <w:left w:val="none" w:sz="0" w:space="0" w:color="auto"/>
                    <w:bottom w:val="none" w:sz="0" w:space="0" w:color="auto"/>
                    <w:right w:val="none" w:sz="0" w:space="0" w:color="auto"/>
                  </w:divBdr>
                  <w:divsChild>
                    <w:div w:id="155726432">
                      <w:marLeft w:val="0"/>
                      <w:marRight w:val="0"/>
                      <w:marTop w:val="0"/>
                      <w:marBottom w:val="0"/>
                      <w:divBdr>
                        <w:top w:val="none" w:sz="0" w:space="0" w:color="auto"/>
                        <w:left w:val="none" w:sz="0" w:space="0" w:color="auto"/>
                        <w:bottom w:val="none" w:sz="0" w:space="0" w:color="auto"/>
                        <w:right w:val="none" w:sz="0" w:space="0" w:color="auto"/>
                      </w:divBdr>
                    </w:div>
                    <w:div w:id="171577906">
                      <w:marLeft w:val="0"/>
                      <w:marRight w:val="0"/>
                      <w:marTop w:val="0"/>
                      <w:marBottom w:val="0"/>
                      <w:divBdr>
                        <w:top w:val="none" w:sz="0" w:space="0" w:color="auto"/>
                        <w:left w:val="none" w:sz="0" w:space="0" w:color="auto"/>
                        <w:bottom w:val="none" w:sz="0" w:space="0" w:color="auto"/>
                        <w:right w:val="none" w:sz="0" w:space="0" w:color="auto"/>
                      </w:divBdr>
                    </w:div>
                    <w:div w:id="2044164915">
                      <w:marLeft w:val="0"/>
                      <w:marRight w:val="0"/>
                      <w:marTop w:val="0"/>
                      <w:marBottom w:val="0"/>
                      <w:divBdr>
                        <w:top w:val="none" w:sz="0" w:space="0" w:color="auto"/>
                        <w:left w:val="none" w:sz="0" w:space="0" w:color="auto"/>
                        <w:bottom w:val="none" w:sz="0" w:space="0" w:color="auto"/>
                        <w:right w:val="none" w:sz="0" w:space="0" w:color="auto"/>
                      </w:divBdr>
                    </w:div>
                  </w:divsChild>
                </w:div>
                <w:div w:id="560100745">
                  <w:marLeft w:val="0"/>
                  <w:marRight w:val="0"/>
                  <w:marTop w:val="0"/>
                  <w:marBottom w:val="0"/>
                  <w:divBdr>
                    <w:top w:val="none" w:sz="0" w:space="0" w:color="auto"/>
                    <w:left w:val="none" w:sz="0" w:space="0" w:color="auto"/>
                    <w:bottom w:val="none" w:sz="0" w:space="0" w:color="auto"/>
                    <w:right w:val="none" w:sz="0" w:space="0" w:color="auto"/>
                  </w:divBdr>
                  <w:divsChild>
                    <w:div w:id="614092663">
                      <w:marLeft w:val="0"/>
                      <w:marRight w:val="0"/>
                      <w:marTop w:val="0"/>
                      <w:marBottom w:val="0"/>
                      <w:divBdr>
                        <w:top w:val="none" w:sz="0" w:space="0" w:color="auto"/>
                        <w:left w:val="none" w:sz="0" w:space="0" w:color="auto"/>
                        <w:bottom w:val="none" w:sz="0" w:space="0" w:color="auto"/>
                        <w:right w:val="none" w:sz="0" w:space="0" w:color="auto"/>
                      </w:divBdr>
                    </w:div>
                    <w:div w:id="685062766">
                      <w:marLeft w:val="0"/>
                      <w:marRight w:val="0"/>
                      <w:marTop w:val="0"/>
                      <w:marBottom w:val="0"/>
                      <w:divBdr>
                        <w:top w:val="none" w:sz="0" w:space="0" w:color="auto"/>
                        <w:left w:val="none" w:sz="0" w:space="0" w:color="auto"/>
                        <w:bottom w:val="none" w:sz="0" w:space="0" w:color="auto"/>
                        <w:right w:val="none" w:sz="0" w:space="0" w:color="auto"/>
                      </w:divBdr>
                    </w:div>
                    <w:div w:id="796026594">
                      <w:marLeft w:val="0"/>
                      <w:marRight w:val="0"/>
                      <w:marTop w:val="0"/>
                      <w:marBottom w:val="0"/>
                      <w:divBdr>
                        <w:top w:val="none" w:sz="0" w:space="0" w:color="auto"/>
                        <w:left w:val="none" w:sz="0" w:space="0" w:color="auto"/>
                        <w:bottom w:val="none" w:sz="0" w:space="0" w:color="auto"/>
                        <w:right w:val="none" w:sz="0" w:space="0" w:color="auto"/>
                      </w:divBdr>
                    </w:div>
                  </w:divsChild>
                </w:div>
                <w:div w:id="626619691">
                  <w:marLeft w:val="0"/>
                  <w:marRight w:val="0"/>
                  <w:marTop w:val="0"/>
                  <w:marBottom w:val="0"/>
                  <w:divBdr>
                    <w:top w:val="none" w:sz="0" w:space="0" w:color="auto"/>
                    <w:left w:val="none" w:sz="0" w:space="0" w:color="auto"/>
                    <w:bottom w:val="none" w:sz="0" w:space="0" w:color="auto"/>
                    <w:right w:val="none" w:sz="0" w:space="0" w:color="auto"/>
                  </w:divBdr>
                  <w:divsChild>
                    <w:div w:id="72699627">
                      <w:marLeft w:val="0"/>
                      <w:marRight w:val="0"/>
                      <w:marTop w:val="0"/>
                      <w:marBottom w:val="0"/>
                      <w:divBdr>
                        <w:top w:val="none" w:sz="0" w:space="0" w:color="auto"/>
                        <w:left w:val="none" w:sz="0" w:space="0" w:color="auto"/>
                        <w:bottom w:val="none" w:sz="0" w:space="0" w:color="auto"/>
                        <w:right w:val="none" w:sz="0" w:space="0" w:color="auto"/>
                      </w:divBdr>
                    </w:div>
                    <w:div w:id="1448156586">
                      <w:marLeft w:val="0"/>
                      <w:marRight w:val="0"/>
                      <w:marTop w:val="0"/>
                      <w:marBottom w:val="0"/>
                      <w:divBdr>
                        <w:top w:val="none" w:sz="0" w:space="0" w:color="auto"/>
                        <w:left w:val="none" w:sz="0" w:space="0" w:color="auto"/>
                        <w:bottom w:val="none" w:sz="0" w:space="0" w:color="auto"/>
                        <w:right w:val="none" w:sz="0" w:space="0" w:color="auto"/>
                      </w:divBdr>
                    </w:div>
                    <w:div w:id="2134712043">
                      <w:marLeft w:val="0"/>
                      <w:marRight w:val="0"/>
                      <w:marTop w:val="0"/>
                      <w:marBottom w:val="0"/>
                      <w:divBdr>
                        <w:top w:val="none" w:sz="0" w:space="0" w:color="auto"/>
                        <w:left w:val="none" w:sz="0" w:space="0" w:color="auto"/>
                        <w:bottom w:val="none" w:sz="0" w:space="0" w:color="auto"/>
                        <w:right w:val="none" w:sz="0" w:space="0" w:color="auto"/>
                      </w:divBdr>
                    </w:div>
                  </w:divsChild>
                </w:div>
                <w:div w:id="996152388">
                  <w:marLeft w:val="0"/>
                  <w:marRight w:val="0"/>
                  <w:marTop w:val="0"/>
                  <w:marBottom w:val="0"/>
                  <w:divBdr>
                    <w:top w:val="none" w:sz="0" w:space="0" w:color="auto"/>
                    <w:left w:val="none" w:sz="0" w:space="0" w:color="auto"/>
                    <w:bottom w:val="none" w:sz="0" w:space="0" w:color="auto"/>
                    <w:right w:val="none" w:sz="0" w:space="0" w:color="auto"/>
                  </w:divBdr>
                  <w:divsChild>
                    <w:div w:id="846945158">
                      <w:marLeft w:val="0"/>
                      <w:marRight w:val="0"/>
                      <w:marTop w:val="0"/>
                      <w:marBottom w:val="0"/>
                      <w:divBdr>
                        <w:top w:val="none" w:sz="0" w:space="0" w:color="auto"/>
                        <w:left w:val="none" w:sz="0" w:space="0" w:color="auto"/>
                        <w:bottom w:val="none" w:sz="0" w:space="0" w:color="auto"/>
                        <w:right w:val="none" w:sz="0" w:space="0" w:color="auto"/>
                      </w:divBdr>
                    </w:div>
                  </w:divsChild>
                </w:div>
                <w:div w:id="1106924074">
                  <w:marLeft w:val="0"/>
                  <w:marRight w:val="0"/>
                  <w:marTop w:val="0"/>
                  <w:marBottom w:val="0"/>
                  <w:divBdr>
                    <w:top w:val="none" w:sz="0" w:space="0" w:color="auto"/>
                    <w:left w:val="none" w:sz="0" w:space="0" w:color="auto"/>
                    <w:bottom w:val="none" w:sz="0" w:space="0" w:color="auto"/>
                    <w:right w:val="none" w:sz="0" w:space="0" w:color="auto"/>
                  </w:divBdr>
                  <w:divsChild>
                    <w:div w:id="1121067359">
                      <w:marLeft w:val="0"/>
                      <w:marRight w:val="0"/>
                      <w:marTop w:val="0"/>
                      <w:marBottom w:val="0"/>
                      <w:divBdr>
                        <w:top w:val="none" w:sz="0" w:space="0" w:color="auto"/>
                        <w:left w:val="none" w:sz="0" w:space="0" w:color="auto"/>
                        <w:bottom w:val="none" w:sz="0" w:space="0" w:color="auto"/>
                        <w:right w:val="none" w:sz="0" w:space="0" w:color="auto"/>
                      </w:divBdr>
                    </w:div>
                  </w:divsChild>
                </w:div>
                <w:div w:id="1124424589">
                  <w:marLeft w:val="0"/>
                  <w:marRight w:val="0"/>
                  <w:marTop w:val="0"/>
                  <w:marBottom w:val="0"/>
                  <w:divBdr>
                    <w:top w:val="none" w:sz="0" w:space="0" w:color="auto"/>
                    <w:left w:val="none" w:sz="0" w:space="0" w:color="auto"/>
                    <w:bottom w:val="none" w:sz="0" w:space="0" w:color="auto"/>
                    <w:right w:val="none" w:sz="0" w:space="0" w:color="auto"/>
                  </w:divBdr>
                  <w:divsChild>
                    <w:div w:id="804395615">
                      <w:marLeft w:val="0"/>
                      <w:marRight w:val="0"/>
                      <w:marTop w:val="0"/>
                      <w:marBottom w:val="0"/>
                      <w:divBdr>
                        <w:top w:val="none" w:sz="0" w:space="0" w:color="auto"/>
                        <w:left w:val="none" w:sz="0" w:space="0" w:color="auto"/>
                        <w:bottom w:val="none" w:sz="0" w:space="0" w:color="auto"/>
                        <w:right w:val="none" w:sz="0" w:space="0" w:color="auto"/>
                      </w:divBdr>
                    </w:div>
                  </w:divsChild>
                </w:div>
                <w:div w:id="1480459093">
                  <w:marLeft w:val="0"/>
                  <w:marRight w:val="0"/>
                  <w:marTop w:val="0"/>
                  <w:marBottom w:val="0"/>
                  <w:divBdr>
                    <w:top w:val="none" w:sz="0" w:space="0" w:color="auto"/>
                    <w:left w:val="none" w:sz="0" w:space="0" w:color="auto"/>
                    <w:bottom w:val="none" w:sz="0" w:space="0" w:color="auto"/>
                    <w:right w:val="none" w:sz="0" w:space="0" w:color="auto"/>
                  </w:divBdr>
                  <w:divsChild>
                    <w:div w:id="202327721">
                      <w:marLeft w:val="0"/>
                      <w:marRight w:val="0"/>
                      <w:marTop w:val="0"/>
                      <w:marBottom w:val="0"/>
                      <w:divBdr>
                        <w:top w:val="none" w:sz="0" w:space="0" w:color="auto"/>
                        <w:left w:val="none" w:sz="0" w:space="0" w:color="auto"/>
                        <w:bottom w:val="none" w:sz="0" w:space="0" w:color="auto"/>
                        <w:right w:val="none" w:sz="0" w:space="0" w:color="auto"/>
                      </w:divBdr>
                    </w:div>
                    <w:div w:id="1450469123">
                      <w:marLeft w:val="0"/>
                      <w:marRight w:val="0"/>
                      <w:marTop w:val="0"/>
                      <w:marBottom w:val="0"/>
                      <w:divBdr>
                        <w:top w:val="none" w:sz="0" w:space="0" w:color="auto"/>
                        <w:left w:val="none" w:sz="0" w:space="0" w:color="auto"/>
                        <w:bottom w:val="none" w:sz="0" w:space="0" w:color="auto"/>
                        <w:right w:val="none" w:sz="0" w:space="0" w:color="auto"/>
                      </w:divBdr>
                    </w:div>
                    <w:div w:id="1964772183">
                      <w:marLeft w:val="0"/>
                      <w:marRight w:val="0"/>
                      <w:marTop w:val="0"/>
                      <w:marBottom w:val="0"/>
                      <w:divBdr>
                        <w:top w:val="none" w:sz="0" w:space="0" w:color="auto"/>
                        <w:left w:val="none" w:sz="0" w:space="0" w:color="auto"/>
                        <w:bottom w:val="none" w:sz="0" w:space="0" w:color="auto"/>
                        <w:right w:val="none" w:sz="0" w:space="0" w:color="auto"/>
                      </w:divBdr>
                    </w:div>
                  </w:divsChild>
                </w:div>
                <w:div w:id="1500347029">
                  <w:marLeft w:val="0"/>
                  <w:marRight w:val="0"/>
                  <w:marTop w:val="0"/>
                  <w:marBottom w:val="0"/>
                  <w:divBdr>
                    <w:top w:val="none" w:sz="0" w:space="0" w:color="auto"/>
                    <w:left w:val="none" w:sz="0" w:space="0" w:color="auto"/>
                    <w:bottom w:val="none" w:sz="0" w:space="0" w:color="auto"/>
                    <w:right w:val="none" w:sz="0" w:space="0" w:color="auto"/>
                  </w:divBdr>
                  <w:divsChild>
                    <w:div w:id="1991205604">
                      <w:marLeft w:val="0"/>
                      <w:marRight w:val="0"/>
                      <w:marTop w:val="0"/>
                      <w:marBottom w:val="0"/>
                      <w:divBdr>
                        <w:top w:val="none" w:sz="0" w:space="0" w:color="auto"/>
                        <w:left w:val="none" w:sz="0" w:space="0" w:color="auto"/>
                        <w:bottom w:val="none" w:sz="0" w:space="0" w:color="auto"/>
                        <w:right w:val="none" w:sz="0" w:space="0" w:color="auto"/>
                      </w:divBdr>
                    </w:div>
                  </w:divsChild>
                </w:div>
                <w:div w:id="1839153732">
                  <w:marLeft w:val="0"/>
                  <w:marRight w:val="0"/>
                  <w:marTop w:val="0"/>
                  <w:marBottom w:val="0"/>
                  <w:divBdr>
                    <w:top w:val="none" w:sz="0" w:space="0" w:color="auto"/>
                    <w:left w:val="none" w:sz="0" w:space="0" w:color="auto"/>
                    <w:bottom w:val="none" w:sz="0" w:space="0" w:color="auto"/>
                    <w:right w:val="none" w:sz="0" w:space="0" w:color="auto"/>
                  </w:divBdr>
                  <w:divsChild>
                    <w:div w:id="306400047">
                      <w:marLeft w:val="0"/>
                      <w:marRight w:val="0"/>
                      <w:marTop w:val="0"/>
                      <w:marBottom w:val="0"/>
                      <w:divBdr>
                        <w:top w:val="none" w:sz="0" w:space="0" w:color="auto"/>
                        <w:left w:val="none" w:sz="0" w:space="0" w:color="auto"/>
                        <w:bottom w:val="none" w:sz="0" w:space="0" w:color="auto"/>
                        <w:right w:val="none" w:sz="0" w:space="0" w:color="auto"/>
                      </w:divBdr>
                    </w:div>
                    <w:div w:id="467627875">
                      <w:marLeft w:val="0"/>
                      <w:marRight w:val="0"/>
                      <w:marTop w:val="0"/>
                      <w:marBottom w:val="0"/>
                      <w:divBdr>
                        <w:top w:val="none" w:sz="0" w:space="0" w:color="auto"/>
                        <w:left w:val="none" w:sz="0" w:space="0" w:color="auto"/>
                        <w:bottom w:val="none" w:sz="0" w:space="0" w:color="auto"/>
                        <w:right w:val="none" w:sz="0" w:space="0" w:color="auto"/>
                      </w:divBdr>
                    </w:div>
                    <w:div w:id="1106120448">
                      <w:marLeft w:val="0"/>
                      <w:marRight w:val="0"/>
                      <w:marTop w:val="0"/>
                      <w:marBottom w:val="0"/>
                      <w:divBdr>
                        <w:top w:val="none" w:sz="0" w:space="0" w:color="auto"/>
                        <w:left w:val="none" w:sz="0" w:space="0" w:color="auto"/>
                        <w:bottom w:val="none" w:sz="0" w:space="0" w:color="auto"/>
                        <w:right w:val="none" w:sz="0" w:space="0" w:color="auto"/>
                      </w:divBdr>
                    </w:div>
                    <w:div w:id="1638994479">
                      <w:marLeft w:val="0"/>
                      <w:marRight w:val="0"/>
                      <w:marTop w:val="0"/>
                      <w:marBottom w:val="0"/>
                      <w:divBdr>
                        <w:top w:val="none" w:sz="0" w:space="0" w:color="auto"/>
                        <w:left w:val="none" w:sz="0" w:space="0" w:color="auto"/>
                        <w:bottom w:val="none" w:sz="0" w:space="0" w:color="auto"/>
                        <w:right w:val="none" w:sz="0" w:space="0" w:color="auto"/>
                      </w:divBdr>
                    </w:div>
                    <w:div w:id="1861820827">
                      <w:marLeft w:val="0"/>
                      <w:marRight w:val="0"/>
                      <w:marTop w:val="0"/>
                      <w:marBottom w:val="0"/>
                      <w:divBdr>
                        <w:top w:val="none" w:sz="0" w:space="0" w:color="auto"/>
                        <w:left w:val="none" w:sz="0" w:space="0" w:color="auto"/>
                        <w:bottom w:val="none" w:sz="0" w:space="0" w:color="auto"/>
                        <w:right w:val="none" w:sz="0" w:space="0" w:color="auto"/>
                      </w:divBdr>
                    </w:div>
                  </w:divsChild>
                </w:div>
                <w:div w:id="1912537310">
                  <w:marLeft w:val="0"/>
                  <w:marRight w:val="0"/>
                  <w:marTop w:val="0"/>
                  <w:marBottom w:val="0"/>
                  <w:divBdr>
                    <w:top w:val="none" w:sz="0" w:space="0" w:color="auto"/>
                    <w:left w:val="none" w:sz="0" w:space="0" w:color="auto"/>
                    <w:bottom w:val="none" w:sz="0" w:space="0" w:color="auto"/>
                    <w:right w:val="none" w:sz="0" w:space="0" w:color="auto"/>
                  </w:divBdr>
                  <w:divsChild>
                    <w:div w:id="471364609">
                      <w:marLeft w:val="0"/>
                      <w:marRight w:val="0"/>
                      <w:marTop w:val="0"/>
                      <w:marBottom w:val="0"/>
                      <w:divBdr>
                        <w:top w:val="none" w:sz="0" w:space="0" w:color="auto"/>
                        <w:left w:val="none" w:sz="0" w:space="0" w:color="auto"/>
                        <w:bottom w:val="none" w:sz="0" w:space="0" w:color="auto"/>
                        <w:right w:val="none" w:sz="0" w:space="0" w:color="auto"/>
                      </w:divBdr>
                    </w:div>
                  </w:divsChild>
                </w:div>
                <w:div w:id="2133278452">
                  <w:marLeft w:val="0"/>
                  <w:marRight w:val="0"/>
                  <w:marTop w:val="0"/>
                  <w:marBottom w:val="0"/>
                  <w:divBdr>
                    <w:top w:val="none" w:sz="0" w:space="0" w:color="auto"/>
                    <w:left w:val="none" w:sz="0" w:space="0" w:color="auto"/>
                    <w:bottom w:val="none" w:sz="0" w:space="0" w:color="auto"/>
                    <w:right w:val="none" w:sz="0" w:space="0" w:color="auto"/>
                  </w:divBdr>
                  <w:divsChild>
                    <w:div w:id="13750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2492">
          <w:marLeft w:val="0"/>
          <w:marRight w:val="0"/>
          <w:marTop w:val="0"/>
          <w:marBottom w:val="0"/>
          <w:divBdr>
            <w:top w:val="none" w:sz="0" w:space="0" w:color="auto"/>
            <w:left w:val="none" w:sz="0" w:space="0" w:color="auto"/>
            <w:bottom w:val="none" w:sz="0" w:space="0" w:color="auto"/>
            <w:right w:val="none" w:sz="0" w:space="0" w:color="auto"/>
          </w:divBdr>
        </w:div>
      </w:divsChild>
    </w:div>
    <w:div w:id="895354517">
      <w:bodyDiv w:val="1"/>
      <w:marLeft w:val="0"/>
      <w:marRight w:val="0"/>
      <w:marTop w:val="0"/>
      <w:marBottom w:val="0"/>
      <w:divBdr>
        <w:top w:val="none" w:sz="0" w:space="0" w:color="auto"/>
        <w:left w:val="none" w:sz="0" w:space="0" w:color="auto"/>
        <w:bottom w:val="none" w:sz="0" w:space="0" w:color="auto"/>
        <w:right w:val="none" w:sz="0" w:space="0" w:color="auto"/>
      </w:divBdr>
    </w:div>
    <w:div w:id="976296014">
      <w:bodyDiv w:val="1"/>
      <w:marLeft w:val="0"/>
      <w:marRight w:val="0"/>
      <w:marTop w:val="0"/>
      <w:marBottom w:val="0"/>
      <w:divBdr>
        <w:top w:val="none" w:sz="0" w:space="0" w:color="auto"/>
        <w:left w:val="none" w:sz="0" w:space="0" w:color="auto"/>
        <w:bottom w:val="none" w:sz="0" w:space="0" w:color="auto"/>
        <w:right w:val="none" w:sz="0" w:space="0" w:color="auto"/>
      </w:divBdr>
      <w:divsChild>
        <w:div w:id="136454896">
          <w:marLeft w:val="0"/>
          <w:marRight w:val="0"/>
          <w:marTop w:val="0"/>
          <w:marBottom w:val="0"/>
          <w:divBdr>
            <w:top w:val="none" w:sz="0" w:space="0" w:color="auto"/>
            <w:left w:val="none" w:sz="0" w:space="0" w:color="auto"/>
            <w:bottom w:val="none" w:sz="0" w:space="0" w:color="auto"/>
            <w:right w:val="none" w:sz="0" w:space="0" w:color="auto"/>
          </w:divBdr>
        </w:div>
        <w:div w:id="580599731">
          <w:marLeft w:val="0"/>
          <w:marRight w:val="0"/>
          <w:marTop w:val="0"/>
          <w:marBottom w:val="0"/>
          <w:divBdr>
            <w:top w:val="none" w:sz="0" w:space="0" w:color="auto"/>
            <w:left w:val="none" w:sz="0" w:space="0" w:color="auto"/>
            <w:bottom w:val="none" w:sz="0" w:space="0" w:color="auto"/>
            <w:right w:val="none" w:sz="0" w:space="0" w:color="auto"/>
          </w:divBdr>
        </w:div>
        <w:div w:id="917860380">
          <w:marLeft w:val="0"/>
          <w:marRight w:val="0"/>
          <w:marTop w:val="0"/>
          <w:marBottom w:val="0"/>
          <w:divBdr>
            <w:top w:val="none" w:sz="0" w:space="0" w:color="auto"/>
            <w:left w:val="none" w:sz="0" w:space="0" w:color="auto"/>
            <w:bottom w:val="none" w:sz="0" w:space="0" w:color="auto"/>
            <w:right w:val="none" w:sz="0" w:space="0" w:color="auto"/>
          </w:divBdr>
        </w:div>
        <w:div w:id="941717790">
          <w:marLeft w:val="0"/>
          <w:marRight w:val="0"/>
          <w:marTop w:val="0"/>
          <w:marBottom w:val="0"/>
          <w:divBdr>
            <w:top w:val="none" w:sz="0" w:space="0" w:color="auto"/>
            <w:left w:val="none" w:sz="0" w:space="0" w:color="auto"/>
            <w:bottom w:val="none" w:sz="0" w:space="0" w:color="auto"/>
            <w:right w:val="none" w:sz="0" w:space="0" w:color="auto"/>
          </w:divBdr>
        </w:div>
        <w:div w:id="1005012009">
          <w:marLeft w:val="0"/>
          <w:marRight w:val="0"/>
          <w:marTop w:val="0"/>
          <w:marBottom w:val="0"/>
          <w:divBdr>
            <w:top w:val="none" w:sz="0" w:space="0" w:color="auto"/>
            <w:left w:val="none" w:sz="0" w:space="0" w:color="auto"/>
            <w:bottom w:val="none" w:sz="0" w:space="0" w:color="auto"/>
            <w:right w:val="none" w:sz="0" w:space="0" w:color="auto"/>
          </w:divBdr>
        </w:div>
        <w:div w:id="1384518674">
          <w:marLeft w:val="0"/>
          <w:marRight w:val="0"/>
          <w:marTop w:val="0"/>
          <w:marBottom w:val="0"/>
          <w:divBdr>
            <w:top w:val="none" w:sz="0" w:space="0" w:color="auto"/>
            <w:left w:val="none" w:sz="0" w:space="0" w:color="auto"/>
            <w:bottom w:val="none" w:sz="0" w:space="0" w:color="auto"/>
            <w:right w:val="none" w:sz="0" w:space="0" w:color="auto"/>
          </w:divBdr>
        </w:div>
        <w:div w:id="1786995924">
          <w:marLeft w:val="0"/>
          <w:marRight w:val="0"/>
          <w:marTop w:val="0"/>
          <w:marBottom w:val="0"/>
          <w:divBdr>
            <w:top w:val="none" w:sz="0" w:space="0" w:color="auto"/>
            <w:left w:val="none" w:sz="0" w:space="0" w:color="auto"/>
            <w:bottom w:val="none" w:sz="0" w:space="0" w:color="auto"/>
            <w:right w:val="none" w:sz="0" w:space="0" w:color="auto"/>
          </w:divBdr>
        </w:div>
      </w:divsChild>
    </w:div>
    <w:div w:id="977807285">
      <w:bodyDiv w:val="1"/>
      <w:marLeft w:val="0"/>
      <w:marRight w:val="0"/>
      <w:marTop w:val="0"/>
      <w:marBottom w:val="0"/>
      <w:divBdr>
        <w:top w:val="none" w:sz="0" w:space="0" w:color="auto"/>
        <w:left w:val="none" w:sz="0" w:space="0" w:color="auto"/>
        <w:bottom w:val="none" w:sz="0" w:space="0" w:color="auto"/>
        <w:right w:val="none" w:sz="0" w:space="0" w:color="auto"/>
      </w:divBdr>
      <w:divsChild>
        <w:div w:id="61757955">
          <w:marLeft w:val="0"/>
          <w:marRight w:val="0"/>
          <w:marTop w:val="0"/>
          <w:marBottom w:val="0"/>
          <w:divBdr>
            <w:top w:val="none" w:sz="0" w:space="0" w:color="auto"/>
            <w:left w:val="none" w:sz="0" w:space="0" w:color="auto"/>
            <w:bottom w:val="none" w:sz="0" w:space="0" w:color="auto"/>
            <w:right w:val="none" w:sz="0" w:space="0" w:color="auto"/>
          </w:divBdr>
          <w:divsChild>
            <w:div w:id="155269608">
              <w:marLeft w:val="0"/>
              <w:marRight w:val="0"/>
              <w:marTop w:val="0"/>
              <w:marBottom w:val="0"/>
              <w:divBdr>
                <w:top w:val="none" w:sz="0" w:space="0" w:color="auto"/>
                <w:left w:val="none" w:sz="0" w:space="0" w:color="auto"/>
                <w:bottom w:val="none" w:sz="0" w:space="0" w:color="auto"/>
                <w:right w:val="none" w:sz="0" w:space="0" w:color="auto"/>
              </w:divBdr>
            </w:div>
            <w:div w:id="479276796">
              <w:marLeft w:val="0"/>
              <w:marRight w:val="0"/>
              <w:marTop w:val="0"/>
              <w:marBottom w:val="0"/>
              <w:divBdr>
                <w:top w:val="none" w:sz="0" w:space="0" w:color="auto"/>
                <w:left w:val="none" w:sz="0" w:space="0" w:color="auto"/>
                <w:bottom w:val="none" w:sz="0" w:space="0" w:color="auto"/>
                <w:right w:val="none" w:sz="0" w:space="0" w:color="auto"/>
              </w:divBdr>
            </w:div>
            <w:div w:id="1338966939">
              <w:marLeft w:val="0"/>
              <w:marRight w:val="0"/>
              <w:marTop w:val="0"/>
              <w:marBottom w:val="0"/>
              <w:divBdr>
                <w:top w:val="none" w:sz="0" w:space="0" w:color="auto"/>
                <w:left w:val="none" w:sz="0" w:space="0" w:color="auto"/>
                <w:bottom w:val="none" w:sz="0" w:space="0" w:color="auto"/>
                <w:right w:val="none" w:sz="0" w:space="0" w:color="auto"/>
              </w:divBdr>
            </w:div>
          </w:divsChild>
        </w:div>
        <w:div w:id="425542009">
          <w:marLeft w:val="0"/>
          <w:marRight w:val="0"/>
          <w:marTop w:val="0"/>
          <w:marBottom w:val="0"/>
          <w:divBdr>
            <w:top w:val="none" w:sz="0" w:space="0" w:color="auto"/>
            <w:left w:val="none" w:sz="0" w:space="0" w:color="auto"/>
            <w:bottom w:val="none" w:sz="0" w:space="0" w:color="auto"/>
            <w:right w:val="none" w:sz="0" w:space="0" w:color="auto"/>
          </w:divBdr>
          <w:divsChild>
            <w:div w:id="1944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026">
      <w:bodyDiv w:val="1"/>
      <w:marLeft w:val="0"/>
      <w:marRight w:val="0"/>
      <w:marTop w:val="0"/>
      <w:marBottom w:val="0"/>
      <w:divBdr>
        <w:top w:val="none" w:sz="0" w:space="0" w:color="auto"/>
        <w:left w:val="none" w:sz="0" w:space="0" w:color="auto"/>
        <w:bottom w:val="none" w:sz="0" w:space="0" w:color="auto"/>
        <w:right w:val="none" w:sz="0" w:space="0" w:color="auto"/>
      </w:divBdr>
    </w:div>
    <w:div w:id="1092555627">
      <w:bodyDiv w:val="1"/>
      <w:marLeft w:val="0"/>
      <w:marRight w:val="0"/>
      <w:marTop w:val="0"/>
      <w:marBottom w:val="0"/>
      <w:divBdr>
        <w:top w:val="none" w:sz="0" w:space="0" w:color="auto"/>
        <w:left w:val="none" w:sz="0" w:space="0" w:color="auto"/>
        <w:bottom w:val="none" w:sz="0" w:space="0" w:color="auto"/>
        <w:right w:val="none" w:sz="0" w:space="0" w:color="auto"/>
      </w:divBdr>
    </w:div>
    <w:div w:id="1116101677">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35174262">
      <w:bodyDiv w:val="1"/>
      <w:marLeft w:val="0"/>
      <w:marRight w:val="0"/>
      <w:marTop w:val="0"/>
      <w:marBottom w:val="0"/>
      <w:divBdr>
        <w:top w:val="none" w:sz="0" w:space="0" w:color="auto"/>
        <w:left w:val="none" w:sz="0" w:space="0" w:color="auto"/>
        <w:bottom w:val="none" w:sz="0" w:space="0" w:color="auto"/>
        <w:right w:val="none" w:sz="0" w:space="0" w:color="auto"/>
      </w:divBdr>
      <w:divsChild>
        <w:div w:id="54624124">
          <w:marLeft w:val="0"/>
          <w:marRight w:val="0"/>
          <w:marTop w:val="0"/>
          <w:marBottom w:val="0"/>
          <w:divBdr>
            <w:top w:val="none" w:sz="0" w:space="0" w:color="auto"/>
            <w:left w:val="none" w:sz="0" w:space="0" w:color="auto"/>
            <w:bottom w:val="none" w:sz="0" w:space="0" w:color="auto"/>
            <w:right w:val="none" w:sz="0" w:space="0" w:color="auto"/>
          </w:divBdr>
        </w:div>
        <w:div w:id="121851903">
          <w:marLeft w:val="0"/>
          <w:marRight w:val="0"/>
          <w:marTop w:val="0"/>
          <w:marBottom w:val="0"/>
          <w:divBdr>
            <w:top w:val="none" w:sz="0" w:space="0" w:color="auto"/>
            <w:left w:val="none" w:sz="0" w:space="0" w:color="auto"/>
            <w:bottom w:val="none" w:sz="0" w:space="0" w:color="auto"/>
            <w:right w:val="none" w:sz="0" w:space="0" w:color="auto"/>
          </w:divBdr>
        </w:div>
        <w:div w:id="126513377">
          <w:marLeft w:val="0"/>
          <w:marRight w:val="0"/>
          <w:marTop w:val="0"/>
          <w:marBottom w:val="0"/>
          <w:divBdr>
            <w:top w:val="none" w:sz="0" w:space="0" w:color="auto"/>
            <w:left w:val="none" w:sz="0" w:space="0" w:color="auto"/>
            <w:bottom w:val="none" w:sz="0" w:space="0" w:color="auto"/>
            <w:right w:val="none" w:sz="0" w:space="0" w:color="auto"/>
          </w:divBdr>
        </w:div>
        <w:div w:id="178466367">
          <w:marLeft w:val="0"/>
          <w:marRight w:val="0"/>
          <w:marTop w:val="0"/>
          <w:marBottom w:val="0"/>
          <w:divBdr>
            <w:top w:val="none" w:sz="0" w:space="0" w:color="auto"/>
            <w:left w:val="none" w:sz="0" w:space="0" w:color="auto"/>
            <w:bottom w:val="none" w:sz="0" w:space="0" w:color="auto"/>
            <w:right w:val="none" w:sz="0" w:space="0" w:color="auto"/>
          </w:divBdr>
        </w:div>
        <w:div w:id="209222733">
          <w:marLeft w:val="0"/>
          <w:marRight w:val="0"/>
          <w:marTop w:val="0"/>
          <w:marBottom w:val="0"/>
          <w:divBdr>
            <w:top w:val="none" w:sz="0" w:space="0" w:color="auto"/>
            <w:left w:val="none" w:sz="0" w:space="0" w:color="auto"/>
            <w:bottom w:val="none" w:sz="0" w:space="0" w:color="auto"/>
            <w:right w:val="none" w:sz="0" w:space="0" w:color="auto"/>
          </w:divBdr>
        </w:div>
        <w:div w:id="218174509">
          <w:marLeft w:val="0"/>
          <w:marRight w:val="0"/>
          <w:marTop w:val="0"/>
          <w:marBottom w:val="0"/>
          <w:divBdr>
            <w:top w:val="none" w:sz="0" w:space="0" w:color="auto"/>
            <w:left w:val="none" w:sz="0" w:space="0" w:color="auto"/>
            <w:bottom w:val="none" w:sz="0" w:space="0" w:color="auto"/>
            <w:right w:val="none" w:sz="0" w:space="0" w:color="auto"/>
          </w:divBdr>
        </w:div>
        <w:div w:id="253824985">
          <w:marLeft w:val="0"/>
          <w:marRight w:val="0"/>
          <w:marTop w:val="0"/>
          <w:marBottom w:val="0"/>
          <w:divBdr>
            <w:top w:val="none" w:sz="0" w:space="0" w:color="auto"/>
            <w:left w:val="none" w:sz="0" w:space="0" w:color="auto"/>
            <w:bottom w:val="none" w:sz="0" w:space="0" w:color="auto"/>
            <w:right w:val="none" w:sz="0" w:space="0" w:color="auto"/>
          </w:divBdr>
        </w:div>
        <w:div w:id="287008294">
          <w:marLeft w:val="0"/>
          <w:marRight w:val="0"/>
          <w:marTop w:val="0"/>
          <w:marBottom w:val="0"/>
          <w:divBdr>
            <w:top w:val="none" w:sz="0" w:space="0" w:color="auto"/>
            <w:left w:val="none" w:sz="0" w:space="0" w:color="auto"/>
            <w:bottom w:val="none" w:sz="0" w:space="0" w:color="auto"/>
            <w:right w:val="none" w:sz="0" w:space="0" w:color="auto"/>
          </w:divBdr>
        </w:div>
        <w:div w:id="316303769">
          <w:marLeft w:val="0"/>
          <w:marRight w:val="0"/>
          <w:marTop w:val="0"/>
          <w:marBottom w:val="0"/>
          <w:divBdr>
            <w:top w:val="none" w:sz="0" w:space="0" w:color="auto"/>
            <w:left w:val="none" w:sz="0" w:space="0" w:color="auto"/>
            <w:bottom w:val="none" w:sz="0" w:space="0" w:color="auto"/>
            <w:right w:val="none" w:sz="0" w:space="0" w:color="auto"/>
          </w:divBdr>
        </w:div>
        <w:div w:id="372539023">
          <w:marLeft w:val="0"/>
          <w:marRight w:val="0"/>
          <w:marTop w:val="0"/>
          <w:marBottom w:val="0"/>
          <w:divBdr>
            <w:top w:val="none" w:sz="0" w:space="0" w:color="auto"/>
            <w:left w:val="none" w:sz="0" w:space="0" w:color="auto"/>
            <w:bottom w:val="none" w:sz="0" w:space="0" w:color="auto"/>
            <w:right w:val="none" w:sz="0" w:space="0" w:color="auto"/>
          </w:divBdr>
        </w:div>
        <w:div w:id="378284667">
          <w:marLeft w:val="0"/>
          <w:marRight w:val="0"/>
          <w:marTop w:val="0"/>
          <w:marBottom w:val="0"/>
          <w:divBdr>
            <w:top w:val="none" w:sz="0" w:space="0" w:color="auto"/>
            <w:left w:val="none" w:sz="0" w:space="0" w:color="auto"/>
            <w:bottom w:val="none" w:sz="0" w:space="0" w:color="auto"/>
            <w:right w:val="none" w:sz="0" w:space="0" w:color="auto"/>
          </w:divBdr>
        </w:div>
        <w:div w:id="570165689">
          <w:marLeft w:val="0"/>
          <w:marRight w:val="0"/>
          <w:marTop w:val="0"/>
          <w:marBottom w:val="0"/>
          <w:divBdr>
            <w:top w:val="none" w:sz="0" w:space="0" w:color="auto"/>
            <w:left w:val="none" w:sz="0" w:space="0" w:color="auto"/>
            <w:bottom w:val="none" w:sz="0" w:space="0" w:color="auto"/>
            <w:right w:val="none" w:sz="0" w:space="0" w:color="auto"/>
          </w:divBdr>
        </w:div>
        <w:div w:id="602684058">
          <w:marLeft w:val="0"/>
          <w:marRight w:val="0"/>
          <w:marTop w:val="0"/>
          <w:marBottom w:val="0"/>
          <w:divBdr>
            <w:top w:val="none" w:sz="0" w:space="0" w:color="auto"/>
            <w:left w:val="none" w:sz="0" w:space="0" w:color="auto"/>
            <w:bottom w:val="none" w:sz="0" w:space="0" w:color="auto"/>
            <w:right w:val="none" w:sz="0" w:space="0" w:color="auto"/>
          </w:divBdr>
        </w:div>
        <w:div w:id="728112997">
          <w:marLeft w:val="0"/>
          <w:marRight w:val="0"/>
          <w:marTop w:val="0"/>
          <w:marBottom w:val="0"/>
          <w:divBdr>
            <w:top w:val="none" w:sz="0" w:space="0" w:color="auto"/>
            <w:left w:val="none" w:sz="0" w:space="0" w:color="auto"/>
            <w:bottom w:val="none" w:sz="0" w:space="0" w:color="auto"/>
            <w:right w:val="none" w:sz="0" w:space="0" w:color="auto"/>
          </w:divBdr>
        </w:div>
        <w:div w:id="786852845">
          <w:marLeft w:val="0"/>
          <w:marRight w:val="0"/>
          <w:marTop w:val="0"/>
          <w:marBottom w:val="0"/>
          <w:divBdr>
            <w:top w:val="none" w:sz="0" w:space="0" w:color="auto"/>
            <w:left w:val="none" w:sz="0" w:space="0" w:color="auto"/>
            <w:bottom w:val="none" w:sz="0" w:space="0" w:color="auto"/>
            <w:right w:val="none" w:sz="0" w:space="0" w:color="auto"/>
          </w:divBdr>
        </w:div>
        <w:div w:id="808396451">
          <w:marLeft w:val="0"/>
          <w:marRight w:val="0"/>
          <w:marTop w:val="0"/>
          <w:marBottom w:val="0"/>
          <w:divBdr>
            <w:top w:val="none" w:sz="0" w:space="0" w:color="auto"/>
            <w:left w:val="none" w:sz="0" w:space="0" w:color="auto"/>
            <w:bottom w:val="none" w:sz="0" w:space="0" w:color="auto"/>
            <w:right w:val="none" w:sz="0" w:space="0" w:color="auto"/>
          </w:divBdr>
        </w:div>
        <w:div w:id="875698512">
          <w:marLeft w:val="0"/>
          <w:marRight w:val="0"/>
          <w:marTop w:val="0"/>
          <w:marBottom w:val="0"/>
          <w:divBdr>
            <w:top w:val="none" w:sz="0" w:space="0" w:color="auto"/>
            <w:left w:val="none" w:sz="0" w:space="0" w:color="auto"/>
            <w:bottom w:val="none" w:sz="0" w:space="0" w:color="auto"/>
            <w:right w:val="none" w:sz="0" w:space="0" w:color="auto"/>
          </w:divBdr>
        </w:div>
        <w:div w:id="889077704">
          <w:marLeft w:val="0"/>
          <w:marRight w:val="0"/>
          <w:marTop w:val="0"/>
          <w:marBottom w:val="0"/>
          <w:divBdr>
            <w:top w:val="none" w:sz="0" w:space="0" w:color="auto"/>
            <w:left w:val="none" w:sz="0" w:space="0" w:color="auto"/>
            <w:bottom w:val="none" w:sz="0" w:space="0" w:color="auto"/>
            <w:right w:val="none" w:sz="0" w:space="0" w:color="auto"/>
          </w:divBdr>
        </w:div>
        <w:div w:id="909272142">
          <w:marLeft w:val="0"/>
          <w:marRight w:val="0"/>
          <w:marTop w:val="0"/>
          <w:marBottom w:val="0"/>
          <w:divBdr>
            <w:top w:val="none" w:sz="0" w:space="0" w:color="auto"/>
            <w:left w:val="none" w:sz="0" w:space="0" w:color="auto"/>
            <w:bottom w:val="none" w:sz="0" w:space="0" w:color="auto"/>
            <w:right w:val="none" w:sz="0" w:space="0" w:color="auto"/>
          </w:divBdr>
        </w:div>
        <w:div w:id="969897034">
          <w:marLeft w:val="0"/>
          <w:marRight w:val="0"/>
          <w:marTop w:val="0"/>
          <w:marBottom w:val="0"/>
          <w:divBdr>
            <w:top w:val="none" w:sz="0" w:space="0" w:color="auto"/>
            <w:left w:val="none" w:sz="0" w:space="0" w:color="auto"/>
            <w:bottom w:val="none" w:sz="0" w:space="0" w:color="auto"/>
            <w:right w:val="none" w:sz="0" w:space="0" w:color="auto"/>
          </w:divBdr>
        </w:div>
        <w:div w:id="988634912">
          <w:marLeft w:val="0"/>
          <w:marRight w:val="0"/>
          <w:marTop w:val="0"/>
          <w:marBottom w:val="0"/>
          <w:divBdr>
            <w:top w:val="none" w:sz="0" w:space="0" w:color="auto"/>
            <w:left w:val="none" w:sz="0" w:space="0" w:color="auto"/>
            <w:bottom w:val="none" w:sz="0" w:space="0" w:color="auto"/>
            <w:right w:val="none" w:sz="0" w:space="0" w:color="auto"/>
          </w:divBdr>
        </w:div>
        <w:div w:id="1118908921">
          <w:marLeft w:val="0"/>
          <w:marRight w:val="0"/>
          <w:marTop w:val="0"/>
          <w:marBottom w:val="0"/>
          <w:divBdr>
            <w:top w:val="none" w:sz="0" w:space="0" w:color="auto"/>
            <w:left w:val="none" w:sz="0" w:space="0" w:color="auto"/>
            <w:bottom w:val="none" w:sz="0" w:space="0" w:color="auto"/>
            <w:right w:val="none" w:sz="0" w:space="0" w:color="auto"/>
          </w:divBdr>
        </w:div>
        <w:div w:id="1136877538">
          <w:marLeft w:val="0"/>
          <w:marRight w:val="0"/>
          <w:marTop w:val="0"/>
          <w:marBottom w:val="0"/>
          <w:divBdr>
            <w:top w:val="none" w:sz="0" w:space="0" w:color="auto"/>
            <w:left w:val="none" w:sz="0" w:space="0" w:color="auto"/>
            <w:bottom w:val="none" w:sz="0" w:space="0" w:color="auto"/>
            <w:right w:val="none" w:sz="0" w:space="0" w:color="auto"/>
          </w:divBdr>
        </w:div>
        <w:div w:id="1144666706">
          <w:marLeft w:val="0"/>
          <w:marRight w:val="0"/>
          <w:marTop w:val="0"/>
          <w:marBottom w:val="0"/>
          <w:divBdr>
            <w:top w:val="none" w:sz="0" w:space="0" w:color="auto"/>
            <w:left w:val="none" w:sz="0" w:space="0" w:color="auto"/>
            <w:bottom w:val="none" w:sz="0" w:space="0" w:color="auto"/>
            <w:right w:val="none" w:sz="0" w:space="0" w:color="auto"/>
          </w:divBdr>
        </w:div>
        <w:div w:id="1145467252">
          <w:marLeft w:val="0"/>
          <w:marRight w:val="0"/>
          <w:marTop w:val="0"/>
          <w:marBottom w:val="0"/>
          <w:divBdr>
            <w:top w:val="none" w:sz="0" w:space="0" w:color="auto"/>
            <w:left w:val="none" w:sz="0" w:space="0" w:color="auto"/>
            <w:bottom w:val="none" w:sz="0" w:space="0" w:color="auto"/>
            <w:right w:val="none" w:sz="0" w:space="0" w:color="auto"/>
          </w:divBdr>
        </w:div>
        <w:div w:id="1162311173">
          <w:marLeft w:val="0"/>
          <w:marRight w:val="0"/>
          <w:marTop w:val="0"/>
          <w:marBottom w:val="0"/>
          <w:divBdr>
            <w:top w:val="none" w:sz="0" w:space="0" w:color="auto"/>
            <w:left w:val="none" w:sz="0" w:space="0" w:color="auto"/>
            <w:bottom w:val="none" w:sz="0" w:space="0" w:color="auto"/>
            <w:right w:val="none" w:sz="0" w:space="0" w:color="auto"/>
          </w:divBdr>
        </w:div>
        <w:div w:id="1187251209">
          <w:marLeft w:val="0"/>
          <w:marRight w:val="0"/>
          <w:marTop w:val="0"/>
          <w:marBottom w:val="0"/>
          <w:divBdr>
            <w:top w:val="none" w:sz="0" w:space="0" w:color="auto"/>
            <w:left w:val="none" w:sz="0" w:space="0" w:color="auto"/>
            <w:bottom w:val="none" w:sz="0" w:space="0" w:color="auto"/>
            <w:right w:val="none" w:sz="0" w:space="0" w:color="auto"/>
          </w:divBdr>
        </w:div>
        <w:div w:id="1199734304">
          <w:marLeft w:val="0"/>
          <w:marRight w:val="0"/>
          <w:marTop w:val="0"/>
          <w:marBottom w:val="0"/>
          <w:divBdr>
            <w:top w:val="none" w:sz="0" w:space="0" w:color="auto"/>
            <w:left w:val="none" w:sz="0" w:space="0" w:color="auto"/>
            <w:bottom w:val="none" w:sz="0" w:space="0" w:color="auto"/>
            <w:right w:val="none" w:sz="0" w:space="0" w:color="auto"/>
          </w:divBdr>
        </w:div>
        <w:div w:id="1292008824">
          <w:marLeft w:val="0"/>
          <w:marRight w:val="0"/>
          <w:marTop w:val="0"/>
          <w:marBottom w:val="0"/>
          <w:divBdr>
            <w:top w:val="none" w:sz="0" w:space="0" w:color="auto"/>
            <w:left w:val="none" w:sz="0" w:space="0" w:color="auto"/>
            <w:bottom w:val="none" w:sz="0" w:space="0" w:color="auto"/>
            <w:right w:val="none" w:sz="0" w:space="0" w:color="auto"/>
          </w:divBdr>
        </w:div>
        <w:div w:id="1312906164">
          <w:marLeft w:val="0"/>
          <w:marRight w:val="0"/>
          <w:marTop w:val="0"/>
          <w:marBottom w:val="0"/>
          <w:divBdr>
            <w:top w:val="none" w:sz="0" w:space="0" w:color="auto"/>
            <w:left w:val="none" w:sz="0" w:space="0" w:color="auto"/>
            <w:bottom w:val="none" w:sz="0" w:space="0" w:color="auto"/>
            <w:right w:val="none" w:sz="0" w:space="0" w:color="auto"/>
          </w:divBdr>
        </w:div>
        <w:div w:id="1328704080">
          <w:marLeft w:val="0"/>
          <w:marRight w:val="0"/>
          <w:marTop w:val="0"/>
          <w:marBottom w:val="0"/>
          <w:divBdr>
            <w:top w:val="none" w:sz="0" w:space="0" w:color="auto"/>
            <w:left w:val="none" w:sz="0" w:space="0" w:color="auto"/>
            <w:bottom w:val="none" w:sz="0" w:space="0" w:color="auto"/>
            <w:right w:val="none" w:sz="0" w:space="0" w:color="auto"/>
          </w:divBdr>
        </w:div>
        <w:div w:id="1346858068">
          <w:marLeft w:val="0"/>
          <w:marRight w:val="0"/>
          <w:marTop w:val="0"/>
          <w:marBottom w:val="0"/>
          <w:divBdr>
            <w:top w:val="none" w:sz="0" w:space="0" w:color="auto"/>
            <w:left w:val="none" w:sz="0" w:space="0" w:color="auto"/>
            <w:bottom w:val="none" w:sz="0" w:space="0" w:color="auto"/>
            <w:right w:val="none" w:sz="0" w:space="0" w:color="auto"/>
          </w:divBdr>
        </w:div>
        <w:div w:id="1427071022">
          <w:marLeft w:val="0"/>
          <w:marRight w:val="0"/>
          <w:marTop w:val="0"/>
          <w:marBottom w:val="0"/>
          <w:divBdr>
            <w:top w:val="none" w:sz="0" w:space="0" w:color="auto"/>
            <w:left w:val="none" w:sz="0" w:space="0" w:color="auto"/>
            <w:bottom w:val="none" w:sz="0" w:space="0" w:color="auto"/>
            <w:right w:val="none" w:sz="0" w:space="0" w:color="auto"/>
          </w:divBdr>
        </w:div>
        <w:div w:id="1447848006">
          <w:marLeft w:val="0"/>
          <w:marRight w:val="0"/>
          <w:marTop w:val="0"/>
          <w:marBottom w:val="0"/>
          <w:divBdr>
            <w:top w:val="none" w:sz="0" w:space="0" w:color="auto"/>
            <w:left w:val="none" w:sz="0" w:space="0" w:color="auto"/>
            <w:bottom w:val="none" w:sz="0" w:space="0" w:color="auto"/>
            <w:right w:val="none" w:sz="0" w:space="0" w:color="auto"/>
          </w:divBdr>
        </w:div>
        <w:div w:id="1466850821">
          <w:marLeft w:val="0"/>
          <w:marRight w:val="0"/>
          <w:marTop w:val="0"/>
          <w:marBottom w:val="0"/>
          <w:divBdr>
            <w:top w:val="none" w:sz="0" w:space="0" w:color="auto"/>
            <w:left w:val="none" w:sz="0" w:space="0" w:color="auto"/>
            <w:bottom w:val="none" w:sz="0" w:space="0" w:color="auto"/>
            <w:right w:val="none" w:sz="0" w:space="0" w:color="auto"/>
          </w:divBdr>
        </w:div>
        <w:div w:id="1501044295">
          <w:marLeft w:val="0"/>
          <w:marRight w:val="0"/>
          <w:marTop w:val="0"/>
          <w:marBottom w:val="0"/>
          <w:divBdr>
            <w:top w:val="none" w:sz="0" w:space="0" w:color="auto"/>
            <w:left w:val="none" w:sz="0" w:space="0" w:color="auto"/>
            <w:bottom w:val="none" w:sz="0" w:space="0" w:color="auto"/>
            <w:right w:val="none" w:sz="0" w:space="0" w:color="auto"/>
          </w:divBdr>
        </w:div>
        <w:div w:id="1518500549">
          <w:marLeft w:val="0"/>
          <w:marRight w:val="0"/>
          <w:marTop w:val="0"/>
          <w:marBottom w:val="0"/>
          <w:divBdr>
            <w:top w:val="none" w:sz="0" w:space="0" w:color="auto"/>
            <w:left w:val="none" w:sz="0" w:space="0" w:color="auto"/>
            <w:bottom w:val="none" w:sz="0" w:space="0" w:color="auto"/>
            <w:right w:val="none" w:sz="0" w:space="0" w:color="auto"/>
          </w:divBdr>
        </w:div>
        <w:div w:id="1598558441">
          <w:marLeft w:val="0"/>
          <w:marRight w:val="0"/>
          <w:marTop w:val="0"/>
          <w:marBottom w:val="0"/>
          <w:divBdr>
            <w:top w:val="none" w:sz="0" w:space="0" w:color="auto"/>
            <w:left w:val="none" w:sz="0" w:space="0" w:color="auto"/>
            <w:bottom w:val="none" w:sz="0" w:space="0" w:color="auto"/>
            <w:right w:val="none" w:sz="0" w:space="0" w:color="auto"/>
          </w:divBdr>
        </w:div>
        <w:div w:id="1636907449">
          <w:marLeft w:val="0"/>
          <w:marRight w:val="0"/>
          <w:marTop w:val="0"/>
          <w:marBottom w:val="0"/>
          <w:divBdr>
            <w:top w:val="none" w:sz="0" w:space="0" w:color="auto"/>
            <w:left w:val="none" w:sz="0" w:space="0" w:color="auto"/>
            <w:bottom w:val="none" w:sz="0" w:space="0" w:color="auto"/>
            <w:right w:val="none" w:sz="0" w:space="0" w:color="auto"/>
          </w:divBdr>
        </w:div>
        <w:div w:id="1638299001">
          <w:marLeft w:val="0"/>
          <w:marRight w:val="0"/>
          <w:marTop w:val="0"/>
          <w:marBottom w:val="0"/>
          <w:divBdr>
            <w:top w:val="none" w:sz="0" w:space="0" w:color="auto"/>
            <w:left w:val="none" w:sz="0" w:space="0" w:color="auto"/>
            <w:bottom w:val="none" w:sz="0" w:space="0" w:color="auto"/>
            <w:right w:val="none" w:sz="0" w:space="0" w:color="auto"/>
          </w:divBdr>
        </w:div>
        <w:div w:id="1639460479">
          <w:marLeft w:val="0"/>
          <w:marRight w:val="0"/>
          <w:marTop w:val="0"/>
          <w:marBottom w:val="0"/>
          <w:divBdr>
            <w:top w:val="none" w:sz="0" w:space="0" w:color="auto"/>
            <w:left w:val="none" w:sz="0" w:space="0" w:color="auto"/>
            <w:bottom w:val="none" w:sz="0" w:space="0" w:color="auto"/>
            <w:right w:val="none" w:sz="0" w:space="0" w:color="auto"/>
          </w:divBdr>
        </w:div>
        <w:div w:id="1652365958">
          <w:marLeft w:val="0"/>
          <w:marRight w:val="0"/>
          <w:marTop w:val="0"/>
          <w:marBottom w:val="0"/>
          <w:divBdr>
            <w:top w:val="none" w:sz="0" w:space="0" w:color="auto"/>
            <w:left w:val="none" w:sz="0" w:space="0" w:color="auto"/>
            <w:bottom w:val="none" w:sz="0" w:space="0" w:color="auto"/>
            <w:right w:val="none" w:sz="0" w:space="0" w:color="auto"/>
          </w:divBdr>
        </w:div>
        <w:div w:id="1748376209">
          <w:marLeft w:val="0"/>
          <w:marRight w:val="0"/>
          <w:marTop w:val="0"/>
          <w:marBottom w:val="0"/>
          <w:divBdr>
            <w:top w:val="none" w:sz="0" w:space="0" w:color="auto"/>
            <w:left w:val="none" w:sz="0" w:space="0" w:color="auto"/>
            <w:bottom w:val="none" w:sz="0" w:space="0" w:color="auto"/>
            <w:right w:val="none" w:sz="0" w:space="0" w:color="auto"/>
          </w:divBdr>
        </w:div>
        <w:div w:id="1768500957">
          <w:marLeft w:val="0"/>
          <w:marRight w:val="0"/>
          <w:marTop w:val="0"/>
          <w:marBottom w:val="0"/>
          <w:divBdr>
            <w:top w:val="none" w:sz="0" w:space="0" w:color="auto"/>
            <w:left w:val="none" w:sz="0" w:space="0" w:color="auto"/>
            <w:bottom w:val="none" w:sz="0" w:space="0" w:color="auto"/>
            <w:right w:val="none" w:sz="0" w:space="0" w:color="auto"/>
          </w:divBdr>
        </w:div>
        <w:div w:id="1770807299">
          <w:marLeft w:val="0"/>
          <w:marRight w:val="0"/>
          <w:marTop w:val="0"/>
          <w:marBottom w:val="0"/>
          <w:divBdr>
            <w:top w:val="none" w:sz="0" w:space="0" w:color="auto"/>
            <w:left w:val="none" w:sz="0" w:space="0" w:color="auto"/>
            <w:bottom w:val="none" w:sz="0" w:space="0" w:color="auto"/>
            <w:right w:val="none" w:sz="0" w:space="0" w:color="auto"/>
          </w:divBdr>
        </w:div>
        <w:div w:id="1786995666">
          <w:marLeft w:val="0"/>
          <w:marRight w:val="0"/>
          <w:marTop w:val="0"/>
          <w:marBottom w:val="0"/>
          <w:divBdr>
            <w:top w:val="none" w:sz="0" w:space="0" w:color="auto"/>
            <w:left w:val="none" w:sz="0" w:space="0" w:color="auto"/>
            <w:bottom w:val="none" w:sz="0" w:space="0" w:color="auto"/>
            <w:right w:val="none" w:sz="0" w:space="0" w:color="auto"/>
          </w:divBdr>
        </w:div>
        <w:div w:id="1902985846">
          <w:marLeft w:val="0"/>
          <w:marRight w:val="0"/>
          <w:marTop w:val="0"/>
          <w:marBottom w:val="0"/>
          <w:divBdr>
            <w:top w:val="none" w:sz="0" w:space="0" w:color="auto"/>
            <w:left w:val="none" w:sz="0" w:space="0" w:color="auto"/>
            <w:bottom w:val="none" w:sz="0" w:space="0" w:color="auto"/>
            <w:right w:val="none" w:sz="0" w:space="0" w:color="auto"/>
          </w:divBdr>
        </w:div>
        <w:div w:id="1927184223">
          <w:marLeft w:val="0"/>
          <w:marRight w:val="0"/>
          <w:marTop w:val="0"/>
          <w:marBottom w:val="0"/>
          <w:divBdr>
            <w:top w:val="none" w:sz="0" w:space="0" w:color="auto"/>
            <w:left w:val="none" w:sz="0" w:space="0" w:color="auto"/>
            <w:bottom w:val="none" w:sz="0" w:space="0" w:color="auto"/>
            <w:right w:val="none" w:sz="0" w:space="0" w:color="auto"/>
          </w:divBdr>
        </w:div>
        <w:div w:id="1936329008">
          <w:marLeft w:val="0"/>
          <w:marRight w:val="0"/>
          <w:marTop w:val="0"/>
          <w:marBottom w:val="0"/>
          <w:divBdr>
            <w:top w:val="none" w:sz="0" w:space="0" w:color="auto"/>
            <w:left w:val="none" w:sz="0" w:space="0" w:color="auto"/>
            <w:bottom w:val="none" w:sz="0" w:space="0" w:color="auto"/>
            <w:right w:val="none" w:sz="0" w:space="0" w:color="auto"/>
          </w:divBdr>
        </w:div>
        <w:div w:id="1950162774">
          <w:marLeft w:val="0"/>
          <w:marRight w:val="0"/>
          <w:marTop w:val="0"/>
          <w:marBottom w:val="0"/>
          <w:divBdr>
            <w:top w:val="none" w:sz="0" w:space="0" w:color="auto"/>
            <w:left w:val="none" w:sz="0" w:space="0" w:color="auto"/>
            <w:bottom w:val="none" w:sz="0" w:space="0" w:color="auto"/>
            <w:right w:val="none" w:sz="0" w:space="0" w:color="auto"/>
          </w:divBdr>
        </w:div>
        <w:div w:id="2040616868">
          <w:marLeft w:val="0"/>
          <w:marRight w:val="0"/>
          <w:marTop w:val="0"/>
          <w:marBottom w:val="0"/>
          <w:divBdr>
            <w:top w:val="none" w:sz="0" w:space="0" w:color="auto"/>
            <w:left w:val="none" w:sz="0" w:space="0" w:color="auto"/>
            <w:bottom w:val="none" w:sz="0" w:space="0" w:color="auto"/>
            <w:right w:val="none" w:sz="0" w:space="0" w:color="auto"/>
          </w:divBdr>
        </w:div>
        <w:div w:id="2064475968">
          <w:marLeft w:val="0"/>
          <w:marRight w:val="0"/>
          <w:marTop w:val="0"/>
          <w:marBottom w:val="0"/>
          <w:divBdr>
            <w:top w:val="none" w:sz="0" w:space="0" w:color="auto"/>
            <w:left w:val="none" w:sz="0" w:space="0" w:color="auto"/>
            <w:bottom w:val="none" w:sz="0" w:space="0" w:color="auto"/>
            <w:right w:val="none" w:sz="0" w:space="0" w:color="auto"/>
          </w:divBdr>
        </w:div>
        <w:div w:id="2106991823">
          <w:marLeft w:val="0"/>
          <w:marRight w:val="0"/>
          <w:marTop w:val="0"/>
          <w:marBottom w:val="0"/>
          <w:divBdr>
            <w:top w:val="none" w:sz="0" w:space="0" w:color="auto"/>
            <w:left w:val="none" w:sz="0" w:space="0" w:color="auto"/>
            <w:bottom w:val="none" w:sz="0" w:space="0" w:color="auto"/>
            <w:right w:val="none" w:sz="0" w:space="0" w:color="auto"/>
          </w:divBdr>
        </w:div>
      </w:divsChild>
    </w:div>
    <w:div w:id="1157452642">
      <w:bodyDiv w:val="1"/>
      <w:marLeft w:val="0"/>
      <w:marRight w:val="0"/>
      <w:marTop w:val="0"/>
      <w:marBottom w:val="0"/>
      <w:divBdr>
        <w:top w:val="none" w:sz="0" w:space="0" w:color="auto"/>
        <w:left w:val="none" w:sz="0" w:space="0" w:color="auto"/>
        <w:bottom w:val="none" w:sz="0" w:space="0" w:color="auto"/>
        <w:right w:val="none" w:sz="0" w:space="0" w:color="auto"/>
      </w:divBdr>
      <w:divsChild>
        <w:div w:id="235287250">
          <w:marLeft w:val="0"/>
          <w:marRight w:val="0"/>
          <w:marTop w:val="0"/>
          <w:marBottom w:val="0"/>
          <w:divBdr>
            <w:top w:val="none" w:sz="0" w:space="0" w:color="auto"/>
            <w:left w:val="none" w:sz="0" w:space="0" w:color="auto"/>
            <w:bottom w:val="none" w:sz="0" w:space="0" w:color="auto"/>
            <w:right w:val="none" w:sz="0" w:space="0" w:color="auto"/>
          </w:divBdr>
          <w:divsChild>
            <w:div w:id="37054244">
              <w:marLeft w:val="0"/>
              <w:marRight w:val="0"/>
              <w:marTop w:val="0"/>
              <w:marBottom w:val="0"/>
              <w:divBdr>
                <w:top w:val="none" w:sz="0" w:space="0" w:color="auto"/>
                <w:left w:val="none" w:sz="0" w:space="0" w:color="auto"/>
                <w:bottom w:val="none" w:sz="0" w:space="0" w:color="auto"/>
                <w:right w:val="none" w:sz="0" w:space="0" w:color="auto"/>
              </w:divBdr>
            </w:div>
            <w:div w:id="190152680">
              <w:marLeft w:val="0"/>
              <w:marRight w:val="0"/>
              <w:marTop w:val="0"/>
              <w:marBottom w:val="0"/>
              <w:divBdr>
                <w:top w:val="none" w:sz="0" w:space="0" w:color="auto"/>
                <w:left w:val="none" w:sz="0" w:space="0" w:color="auto"/>
                <w:bottom w:val="none" w:sz="0" w:space="0" w:color="auto"/>
                <w:right w:val="none" w:sz="0" w:space="0" w:color="auto"/>
              </w:divBdr>
            </w:div>
            <w:div w:id="493187433">
              <w:marLeft w:val="0"/>
              <w:marRight w:val="0"/>
              <w:marTop w:val="0"/>
              <w:marBottom w:val="0"/>
              <w:divBdr>
                <w:top w:val="none" w:sz="0" w:space="0" w:color="auto"/>
                <w:left w:val="none" w:sz="0" w:space="0" w:color="auto"/>
                <w:bottom w:val="none" w:sz="0" w:space="0" w:color="auto"/>
                <w:right w:val="none" w:sz="0" w:space="0" w:color="auto"/>
              </w:divBdr>
            </w:div>
            <w:div w:id="506747484">
              <w:marLeft w:val="0"/>
              <w:marRight w:val="0"/>
              <w:marTop w:val="0"/>
              <w:marBottom w:val="0"/>
              <w:divBdr>
                <w:top w:val="none" w:sz="0" w:space="0" w:color="auto"/>
                <w:left w:val="none" w:sz="0" w:space="0" w:color="auto"/>
                <w:bottom w:val="none" w:sz="0" w:space="0" w:color="auto"/>
                <w:right w:val="none" w:sz="0" w:space="0" w:color="auto"/>
              </w:divBdr>
            </w:div>
            <w:div w:id="737703937">
              <w:marLeft w:val="0"/>
              <w:marRight w:val="0"/>
              <w:marTop w:val="0"/>
              <w:marBottom w:val="0"/>
              <w:divBdr>
                <w:top w:val="none" w:sz="0" w:space="0" w:color="auto"/>
                <w:left w:val="none" w:sz="0" w:space="0" w:color="auto"/>
                <w:bottom w:val="none" w:sz="0" w:space="0" w:color="auto"/>
                <w:right w:val="none" w:sz="0" w:space="0" w:color="auto"/>
              </w:divBdr>
            </w:div>
            <w:div w:id="933974778">
              <w:marLeft w:val="0"/>
              <w:marRight w:val="0"/>
              <w:marTop w:val="0"/>
              <w:marBottom w:val="0"/>
              <w:divBdr>
                <w:top w:val="none" w:sz="0" w:space="0" w:color="auto"/>
                <w:left w:val="none" w:sz="0" w:space="0" w:color="auto"/>
                <w:bottom w:val="none" w:sz="0" w:space="0" w:color="auto"/>
                <w:right w:val="none" w:sz="0" w:space="0" w:color="auto"/>
              </w:divBdr>
            </w:div>
            <w:div w:id="1440493615">
              <w:marLeft w:val="0"/>
              <w:marRight w:val="0"/>
              <w:marTop w:val="0"/>
              <w:marBottom w:val="0"/>
              <w:divBdr>
                <w:top w:val="none" w:sz="0" w:space="0" w:color="auto"/>
                <w:left w:val="none" w:sz="0" w:space="0" w:color="auto"/>
                <w:bottom w:val="none" w:sz="0" w:space="0" w:color="auto"/>
                <w:right w:val="none" w:sz="0" w:space="0" w:color="auto"/>
              </w:divBdr>
            </w:div>
            <w:div w:id="1793551718">
              <w:marLeft w:val="0"/>
              <w:marRight w:val="0"/>
              <w:marTop w:val="0"/>
              <w:marBottom w:val="0"/>
              <w:divBdr>
                <w:top w:val="none" w:sz="0" w:space="0" w:color="auto"/>
                <w:left w:val="none" w:sz="0" w:space="0" w:color="auto"/>
                <w:bottom w:val="none" w:sz="0" w:space="0" w:color="auto"/>
                <w:right w:val="none" w:sz="0" w:space="0" w:color="auto"/>
              </w:divBdr>
            </w:div>
            <w:div w:id="2057461516">
              <w:marLeft w:val="0"/>
              <w:marRight w:val="0"/>
              <w:marTop w:val="0"/>
              <w:marBottom w:val="0"/>
              <w:divBdr>
                <w:top w:val="none" w:sz="0" w:space="0" w:color="auto"/>
                <w:left w:val="none" w:sz="0" w:space="0" w:color="auto"/>
                <w:bottom w:val="none" w:sz="0" w:space="0" w:color="auto"/>
                <w:right w:val="none" w:sz="0" w:space="0" w:color="auto"/>
              </w:divBdr>
            </w:div>
          </w:divsChild>
        </w:div>
        <w:div w:id="1309699940">
          <w:marLeft w:val="0"/>
          <w:marRight w:val="0"/>
          <w:marTop w:val="0"/>
          <w:marBottom w:val="0"/>
          <w:divBdr>
            <w:top w:val="none" w:sz="0" w:space="0" w:color="auto"/>
            <w:left w:val="none" w:sz="0" w:space="0" w:color="auto"/>
            <w:bottom w:val="none" w:sz="0" w:space="0" w:color="auto"/>
            <w:right w:val="none" w:sz="0" w:space="0" w:color="auto"/>
          </w:divBdr>
          <w:divsChild>
            <w:div w:id="400101015">
              <w:marLeft w:val="0"/>
              <w:marRight w:val="0"/>
              <w:marTop w:val="0"/>
              <w:marBottom w:val="0"/>
              <w:divBdr>
                <w:top w:val="none" w:sz="0" w:space="0" w:color="auto"/>
                <w:left w:val="none" w:sz="0" w:space="0" w:color="auto"/>
                <w:bottom w:val="none" w:sz="0" w:space="0" w:color="auto"/>
                <w:right w:val="none" w:sz="0" w:space="0" w:color="auto"/>
              </w:divBdr>
            </w:div>
            <w:div w:id="4044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46424">
      <w:bodyDiv w:val="1"/>
      <w:marLeft w:val="0"/>
      <w:marRight w:val="0"/>
      <w:marTop w:val="0"/>
      <w:marBottom w:val="0"/>
      <w:divBdr>
        <w:top w:val="none" w:sz="0" w:space="0" w:color="auto"/>
        <w:left w:val="none" w:sz="0" w:space="0" w:color="auto"/>
        <w:bottom w:val="none" w:sz="0" w:space="0" w:color="auto"/>
        <w:right w:val="none" w:sz="0" w:space="0" w:color="auto"/>
      </w:divBdr>
    </w:div>
    <w:div w:id="1191184404">
      <w:bodyDiv w:val="1"/>
      <w:marLeft w:val="0"/>
      <w:marRight w:val="0"/>
      <w:marTop w:val="0"/>
      <w:marBottom w:val="0"/>
      <w:divBdr>
        <w:top w:val="none" w:sz="0" w:space="0" w:color="auto"/>
        <w:left w:val="none" w:sz="0" w:space="0" w:color="auto"/>
        <w:bottom w:val="none" w:sz="0" w:space="0" w:color="auto"/>
        <w:right w:val="none" w:sz="0" w:space="0" w:color="auto"/>
      </w:divBdr>
    </w:div>
    <w:div w:id="1222911341">
      <w:bodyDiv w:val="1"/>
      <w:marLeft w:val="0"/>
      <w:marRight w:val="0"/>
      <w:marTop w:val="0"/>
      <w:marBottom w:val="0"/>
      <w:divBdr>
        <w:top w:val="none" w:sz="0" w:space="0" w:color="auto"/>
        <w:left w:val="none" w:sz="0" w:space="0" w:color="auto"/>
        <w:bottom w:val="none" w:sz="0" w:space="0" w:color="auto"/>
        <w:right w:val="none" w:sz="0" w:space="0" w:color="auto"/>
      </w:divBdr>
      <w:divsChild>
        <w:div w:id="109209907">
          <w:marLeft w:val="0"/>
          <w:marRight w:val="0"/>
          <w:marTop w:val="0"/>
          <w:marBottom w:val="0"/>
          <w:divBdr>
            <w:top w:val="none" w:sz="0" w:space="0" w:color="auto"/>
            <w:left w:val="none" w:sz="0" w:space="0" w:color="auto"/>
            <w:bottom w:val="none" w:sz="0" w:space="0" w:color="auto"/>
            <w:right w:val="none" w:sz="0" w:space="0" w:color="auto"/>
          </w:divBdr>
        </w:div>
        <w:div w:id="755975314">
          <w:marLeft w:val="0"/>
          <w:marRight w:val="0"/>
          <w:marTop w:val="0"/>
          <w:marBottom w:val="0"/>
          <w:divBdr>
            <w:top w:val="none" w:sz="0" w:space="0" w:color="auto"/>
            <w:left w:val="none" w:sz="0" w:space="0" w:color="auto"/>
            <w:bottom w:val="none" w:sz="0" w:space="0" w:color="auto"/>
            <w:right w:val="none" w:sz="0" w:space="0" w:color="auto"/>
          </w:divBdr>
        </w:div>
        <w:div w:id="1591893120">
          <w:marLeft w:val="0"/>
          <w:marRight w:val="0"/>
          <w:marTop w:val="0"/>
          <w:marBottom w:val="0"/>
          <w:divBdr>
            <w:top w:val="none" w:sz="0" w:space="0" w:color="auto"/>
            <w:left w:val="none" w:sz="0" w:space="0" w:color="auto"/>
            <w:bottom w:val="none" w:sz="0" w:space="0" w:color="auto"/>
            <w:right w:val="none" w:sz="0" w:space="0" w:color="auto"/>
          </w:divBdr>
        </w:div>
        <w:div w:id="1679313887">
          <w:marLeft w:val="0"/>
          <w:marRight w:val="0"/>
          <w:marTop w:val="0"/>
          <w:marBottom w:val="0"/>
          <w:divBdr>
            <w:top w:val="none" w:sz="0" w:space="0" w:color="auto"/>
            <w:left w:val="none" w:sz="0" w:space="0" w:color="auto"/>
            <w:bottom w:val="none" w:sz="0" w:space="0" w:color="auto"/>
            <w:right w:val="none" w:sz="0" w:space="0" w:color="auto"/>
          </w:divBdr>
        </w:div>
        <w:div w:id="1876582202">
          <w:marLeft w:val="0"/>
          <w:marRight w:val="0"/>
          <w:marTop w:val="0"/>
          <w:marBottom w:val="0"/>
          <w:divBdr>
            <w:top w:val="none" w:sz="0" w:space="0" w:color="auto"/>
            <w:left w:val="none" w:sz="0" w:space="0" w:color="auto"/>
            <w:bottom w:val="none" w:sz="0" w:space="0" w:color="auto"/>
            <w:right w:val="none" w:sz="0" w:space="0" w:color="auto"/>
          </w:divBdr>
        </w:div>
        <w:div w:id="1957567051">
          <w:marLeft w:val="0"/>
          <w:marRight w:val="0"/>
          <w:marTop w:val="0"/>
          <w:marBottom w:val="0"/>
          <w:divBdr>
            <w:top w:val="none" w:sz="0" w:space="0" w:color="auto"/>
            <w:left w:val="none" w:sz="0" w:space="0" w:color="auto"/>
            <w:bottom w:val="none" w:sz="0" w:space="0" w:color="auto"/>
            <w:right w:val="none" w:sz="0" w:space="0" w:color="auto"/>
          </w:divBdr>
        </w:div>
      </w:divsChild>
    </w:div>
    <w:div w:id="1288970661">
      <w:bodyDiv w:val="1"/>
      <w:marLeft w:val="0"/>
      <w:marRight w:val="0"/>
      <w:marTop w:val="0"/>
      <w:marBottom w:val="0"/>
      <w:divBdr>
        <w:top w:val="none" w:sz="0" w:space="0" w:color="auto"/>
        <w:left w:val="none" w:sz="0" w:space="0" w:color="auto"/>
        <w:bottom w:val="none" w:sz="0" w:space="0" w:color="auto"/>
        <w:right w:val="none" w:sz="0" w:space="0" w:color="auto"/>
      </w:divBdr>
    </w:div>
    <w:div w:id="1345133739">
      <w:bodyDiv w:val="1"/>
      <w:marLeft w:val="0"/>
      <w:marRight w:val="0"/>
      <w:marTop w:val="0"/>
      <w:marBottom w:val="0"/>
      <w:divBdr>
        <w:top w:val="none" w:sz="0" w:space="0" w:color="auto"/>
        <w:left w:val="none" w:sz="0" w:space="0" w:color="auto"/>
        <w:bottom w:val="none" w:sz="0" w:space="0" w:color="auto"/>
        <w:right w:val="none" w:sz="0" w:space="0" w:color="auto"/>
      </w:divBdr>
      <w:divsChild>
        <w:div w:id="841159575">
          <w:marLeft w:val="0"/>
          <w:marRight w:val="0"/>
          <w:marTop w:val="0"/>
          <w:marBottom w:val="0"/>
          <w:divBdr>
            <w:top w:val="none" w:sz="0" w:space="0" w:color="auto"/>
            <w:left w:val="none" w:sz="0" w:space="0" w:color="auto"/>
            <w:bottom w:val="none" w:sz="0" w:space="0" w:color="auto"/>
            <w:right w:val="none" w:sz="0" w:space="0" w:color="auto"/>
          </w:divBdr>
        </w:div>
        <w:div w:id="1006790611">
          <w:marLeft w:val="0"/>
          <w:marRight w:val="0"/>
          <w:marTop w:val="0"/>
          <w:marBottom w:val="0"/>
          <w:divBdr>
            <w:top w:val="none" w:sz="0" w:space="0" w:color="auto"/>
            <w:left w:val="none" w:sz="0" w:space="0" w:color="auto"/>
            <w:bottom w:val="none" w:sz="0" w:space="0" w:color="auto"/>
            <w:right w:val="none" w:sz="0" w:space="0" w:color="auto"/>
          </w:divBdr>
        </w:div>
        <w:div w:id="1284464222">
          <w:marLeft w:val="0"/>
          <w:marRight w:val="0"/>
          <w:marTop w:val="0"/>
          <w:marBottom w:val="0"/>
          <w:divBdr>
            <w:top w:val="none" w:sz="0" w:space="0" w:color="auto"/>
            <w:left w:val="none" w:sz="0" w:space="0" w:color="auto"/>
            <w:bottom w:val="none" w:sz="0" w:space="0" w:color="auto"/>
            <w:right w:val="none" w:sz="0" w:space="0" w:color="auto"/>
          </w:divBdr>
        </w:div>
        <w:div w:id="1652830988">
          <w:marLeft w:val="0"/>
          <w:marRight w:val="0"/>
          <w:marTop w:val="0"/>
          <w:marBottom w:val="0"/>
          <w:divBdr>
            <w:top w:val="none" w:sz="0" w:space="0" w:color="auto"/>
            <w:left w:val="none" w:sz="0" w:space="0" w:color="auto"/>
            <w:bottom w:val="none" w:sz="0" w:space="0" w:color="auto"/>
            <w:right w:val="none" w:sz="0" w:space="0" w:color="auto"/>
          </w:divBdr>
        </w:div>
        <w:div w:id="1712222097">
          <w:marLeft w:val="0"/>
          <w:marRight w:val="0"/>
          <w:marTop w:val="0"/>
          <w:marBottom w:val="0"/>
          <w:divBdr>
            <w:top w:val="none" w:sz="0" w:space="0" w:color="auto"/>
            <w:left w:val="none" w:sz="0" w:space="0" w:color="auto"/>
            <w:bottom w:val="none" w:sz="0" w:space="0" w:color="auto"/>
            <w:right w:val="none" w:sz="0" w:space="0" w:color="auto"/>
          </w:divBdr>
        </w:div>
        <w:div w:id="2121878426">
          <w:marLeft w:val="0"/>
          <w:marRight w:val="0"/>
          <w:marTop w:val="0"/>
          <w:marBottom w:val="0"/>
          <w:divBdr>
            <w:top w:val="none" w:sz="0" w:space="0" w:color="auto"/>
            <w:left w:val="none" w:sz="0" w:space="0" w:color="auto"/>
            <w:bottom w:val="none" w:sz="0" w:space="0" w:color="auto"/>
            <w:right w:val="none" w:sz="0" w:space="0" w:color="auto"/>
          </w:divBdr>
        </w:div>
      </w:divsChild>
    </w:div>
    <w:div w:id="1357733719">
      <w:bodyDiv w:val="1"/>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
            <w:div w:id="1398046539">
              <w:marLeft w:val="0"/>
              <w:marRight w:val="0"/>
              <w:marTop w:val="0"/>
              <w:marBottom w:val="0"/>
              <w:divBdr>
                <w:top w:val="none" w:sz="0" w:space="0" w:color="auto"/>
                <w:left w:val="none" w:sz="0" w:space="0" w:color="auto"/>
                <w:bottom w:val="none" w:sz="0" w:space="0" w:color="auto"/>
                <w:right w:val="none" w:sz="0" w:space="0" w:color="auto"/>
              </w:divBdr>
            </w:div>
            <w:div w:id="1938051735">
              <w:marLeft w:val="0"/>
              <w:marRight w:val="0"/>
              <w:marTop w:val="0"/>
              <w:marBottom w:val="0"/>
              <w:divBdr>
                <w:top w:val="none" w:sz="0" w:space="0" w:color="auto"/>
                <w:left w:val="none" w:sz="0" w:space="0" w:color="auto"/>
                <w:bottom w:val="none" w:sz="0" w:space="0" w:color="auto"/>
                <w:right w:val="none" w:sz="0" w:space="0" w:color="auto"/>
              </w:divBdr>
            </w:div>
            <w:div w:id="2004628595">
              <w:marLeft w:val="0"/>
              <w:marRight w:val="0"/>
              <w:marTop w:val="0"/>
              <w:marBottom w:val="0"/>
              <w:divBdr>
                <w:top w:val="none" w:sz="0" w:space="0" w:color="auto"/>
                <w:left w:val="none" w:sz="0" w:space="0" w:color="auto"/>
                <w:bottom w:val="none" w:sz="0" w:space="0" w:color="auto"/>
                <w:right w:val="none" w:sz="0" w:space="0" w:color="auto"/>
              </w:divBdr>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 w:id="620461398">
              <w:marLeft w:val="0"/>
              <w:marRight w:val="0"/>
              <w:marTop w:val="0"/>
              <w:marBottom w:val="0"/>
              <w:divBdr>
                <w:top w:val="none" w:sz="0" w:space="0" w:color="auto"/>
                <w:left w:val="none" w:sz="0" w:space="0" w:color="auto"/>
                <w:bottom w:val="none" w:sz="0" w:space="0" w:color="auto"/>
                <w:right w:val="none" w:sz="0" w:space="0" w:color="auto"/>
              </w:divBdr>
            </w:div>
            <w:div w:id="19048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2164">
      <w:bodyDiv w:val="1"/>
      <w:marLeft w:val="0"/>
      <w:marRight w:val="0"/>
      <w:marTop w:val="0"/>
      <w:marBottom w:val="0"/>
      <w:divBdr>
        <w:top w:val="none" w:sz="0" w:space="0" w:color="auto"/>
        <w:left w:val="none" w:sz="0" w:space="0" w:color="auto"/>
        <w:bottom w:val="none" w:sz="0" w:space="0" w:color="auto"/>
        <w:right w:val="none" w:sz="0" w:space="0" w:color="auto"/>
      </w:divBdr>
      <w:divsChild>
        <w:div w:id="723482244">
          <w:marLeft w:val="0"/>
          <w:marRight w:val="0"/>
          <w:marTop w:val="0"/>
          <w:marBottom w:val="0"/>
          <w:divBdr>
            <w:top w:val="none" w:sz="0" w:space="0" w:color="auto"/>
            <w:left w:val="none" w:sz="0" w:space="0" w:color="auto"/>
            <w:bottom w:val="none" w:sz="0" w:space="0" w:color="auto"/>
            <w:right w:val="none" w:sz="0" w:space="0" w:color="auto"/>
          </w:divBdr>
        </w:div>
        <w:div w:id="1675262458">
          <w:marLeft w:val="0"/>
          <w:marRight w:val="0"/>
          <w:marTop w:val="0"/>
          <w:marBottom w:val="0"/>
          <w:divBdr>
            <w:top w:val="none" w:sz="0" w:space="0" w:color="auto"/>
            <w:left w:val="none" w:sz="0" w:space="0" w:color="auto"/>
            <w:bottom w:val="none" w:sz="0" w:space="0" w:color="auto"/>
            <w:right w:val="none" w:sz="0" w:space="0" w:color="auto"/>
          </w:divBdr>
        </w:div>
        <w:div w:id="2112628157">
          <w:marLeft w:val="0"/>
          <w:marRight w:val="0"/>
          <w:marTop w:val="0"/>
          <w:marBottom w:val="0"/>
          <w:divBdr>
            <w:top w:val="none" w:sz="0" w:space="0" w:color="auto"/>
            <w:left w:val="none" w:sz="0" w:space="0" w:color="auto"/>
            <w:bottom w:val="none" w:sz="0" w:space="0" w:color="auto"/>
            <w:right w:val="none" w:sz="0" w:space="0" w:color="auto"/>
          </w:divBdr>
        </w:div>
        <w:div w:id="2134320209">
          <w:marLeft w:val="0"/>
          <w:marRight w:val="0"/>
          <w:marTop w:val="0"/>
          <w:marBottom w:val="0"/>
          <w:divBdr>
            <w:top w:val="none" w:sz="0" w:space="0" w:color="auto"/>
            <w:left w:val="none" w:sz="0" w:space="0" w:color="auto"/>
            <w:bottom w:val="none" w:sz="0" w:space="0" w:color="auto"/>
            <w:right w:val="none" w:sz="0" w:space="0" w:color="auto"/>
          </w:divBdr>
        </w:div>
      </w:divsChild>
    </w:div>
    <w:div w:id="1520317995">
      <w:bodyDiv w:val="1"/>
      <w:marLeft w:val="0"/>
      <w:marRight w:val="0"/>
      <w:marTop w:val="0"/>
      <w:marBottom w:val="0"/>
      <w:divBdr>
        <w:top w:val="none" w:sz="0" w:space="0" w:color="auto"/>
        <w:left w:val="none" w:sz="0" w:space="0" w:color="auto"/>
        <w:bottom w:val="none" w:sz="0" w:space="0" w:color="auto"/>
        <w:right w:val="none" w:sz="0" w:space="0" w:color="auto"/>
      </w:divBdr>
      <w:divsChild>
        <w:div w:id="1612858105">
          <w:marLeft w:val="0"/>
          <w:marRight w:val="0"/>
          <w:marTop w:val="0"/>
          <w:marBottom w:val="0"/>
          <w:divBdr>
            <w:top w:val="none" w:sz="0" w:space="0" w:color="auto"/>
            <w:left w:val="none" w:sz="0" w:space="0" w:color="auto"/>
            <w:bottom w:val="none" w:sz="0" w:space="0" w:color="auto"/>
            <w:right w:val="none" w:sz="0" w:space="0" w:color="auto"/>
          </w:divBdr>
        </w:div>
        <w:div w:id="1816140971">
          <w:marLeft w:val="0"/>
          <w:marRight w:val="0"/>
          <w:marTop w:val="0"/>
          <w:marBottom w:val="0"/>
          <w:divBdr>
            <w:top w:val="none" w:sz="0" w:space="0" w:color="auto"/>
            <w:left w:val="none" w:sz="0" w:space="0" w:color="auto"/>
            <w:bottom w:val="none" w:sz="0" w:space="0" w:color="auto"/>
            <w:right w:val="none" w:sz="0" w:space="0" w:color="auto"/>
          </w:divBdr>
        </w:div>
      </w:divsChild>
    </w:div>
    <w:div w:id="1520965522">
      <w:bodyDiv w:val="1"/>
      <w:marLeft w:val="0"/>
      <w:marRight w:val="0"/>
      <w:marTop w:val="0"/>
      <w:marBottom w:val="0"/>
      <w:divBdr>
        <w:top w:val="none" w:sz="0" w:space="0" w:color="auto"/>
        <w:left w:val="none" w:sz="0" w:space="0" w:color="auto"/>
        <w:bottom w:val="none" w:sz="0" w:space="0" w:color="auto"/>
        <w:right w:val="none" w:sz="0" w:space="0" w:color="auto"/>
      </w:divBdr>
      <w:divsChild>
        <w:div w:id="1777166633">
          <w:marLeft w:val="0"/>
          <w:marRight w:val="0"/>
          <w:marTop w:val="0"/>
          <w:marBottom w:val="0"/>
          <w:divBdr>
            <w:top w:val="none" w:sz="0" w:space="0" w:color="auto"/>
            <w:left w:val="none" w:sz="0" w:space="0" w:color="auto"/>
            <w:bottom w:val="none" w:sz="0" w:space="0" w:color="auto"/>
            <w:right w:val="none" w:sz="0" w:space="0" w:color="auto"/>
          </w:divBdr>
          <w:divsChild>
            <w:div w:id="1197354445">
              <w:marLeft w:val="0"/>
              <w:marRight w:val="0"/>
              <w:marTop w:val="0"/>
              <w:marBottom w:val="0"/>
              <w:divBdr>
                <w:top w:val="none" w:sz="0" w:space="0" w:color="auto"/>
                <w:left w:val="none" w:sz="0" w:space="0" w:color="auto"/>
                <w:bottom w:val="none" w:sz="0" w:space="0" w:color="auto"/>
                <w:right w:val="none" w:sz="0" w:space="0" w:color="auto"/>
              </w:divBdr>
            </w:div>
            <w:div w:id="1633825838">
              <w:marLeft w:val="0"/>
              <w:marRight w:val="0"/>
              <w:marTop w:val="0"/>
              <w:marBottom w:val="0"/>
              <w:divBdr>
                <w:top w:val="none" w:sz="0" w:space="0" w:color="auto"/>
                <w:left w:val="none" w:sz="0" w:space="0" w:color="auto"/>
                <w:bottom w:val="none" w:sz="0" w:space="0" w:color="auto"/>
                <w:right w:val="none" w:sz="0" w:space="0" w:color="auto"/>
              </w:divBdr>
            </w:div>
          </w:divsChild>
        </w:div>
        <w:div w:id="1814979927">
          <w:marLeft w:val="0"/>
          <w:marRight w:val="0"/>
          <w:marTop w:val="0"/>
          <w:marBottom w:val="0"/>
          <w:divBdr>
            <w:top w:val="none" w:sz="0" w:space="0" w:color="auto"/>
            <w:left w:val="none" w:sz="0" w:space="0" w:color="auto"/>
            <w:bottom w:val="none" w:sz="0" w:space="0" w:color="auto"/>
            <w:right w:val="none" w:sz="0" w:space="0" w:color="auto"/>
          </w:divBdr>
          <w:divsChild>
            <w:div w:id="8228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640">
      <w:bodyDiv w:val="1"/>
      <w:marLeft w:val="0"/>
      <w:marRight w:val="0"/>
      <w:marTop w:val="0"/>
      <w:marBottom w:val="0"/>
      <w:divBdr>
        <w:top w:val="none" w:sz="0" w:space="0" w:color="auto"/>
        <w:left w:val="none" w:sz="0" w:space="0" w:color="auto"/>
        <w:bottom w:val="none" w:sz="0" w:space="0" w:color="auto"/>
        <w:right w:val="none" w:sz="0" w:space="0" w:color="auto"/>
      </w:divBdr>
      <w:divsChild>
        <w:div w:id="1496074207">
          <w:marLeft w:val="547"/>
          <w:marRight w:val="0"/>
          <w:marTop w:val="0"/>
          <w:marBottom w:val="0"/>
          <w:divBdr>
            <w:top w:val="none" w:sz="0" w:space="0" w:color="auto"/>
            <w:left w:val="none" w:sz="0" w:space="0" w:color="auto"/>
            <w:bottom w:val="none" w:sz="0" w:space="0" w:color="auto"/>
            <w:right w:val="none" w:sz="0" w:space="0" w:color="auto"/>
          </w:divBdr>
        </w:div>
      </w:divsChild>
    </w:div>
    <w:div w:id="1596134754">
      <w:bodyDiv w:val="1"/>
      <w:marLeft w:val="0"/>
      <w:marRight w:val="0"/>
      <w:marTop w:val="0"/>
      <w:marBottom w:val="0"/>
      <w:divBdr>
        <w:top w:val="none" w:sz="0" w:space="0" w:color="auto"/>
        <w:left w:val="none" w:sz="0" w:space="0" w:color="auto"/>
        <w:bottom w:val="none" w:sz="0" w:space="0" w:color="auto"/>
        <w:right w:val="none" w:sz="0" w:space="0" w:color="auto"/>
      </w:divBdr>
      <w:divsChild>
        <w:div w:id="1866750215">
          <w:marLeft w:val="0"/>
          <w:marRight w:val="0"/>
          <w:marTop w:val="0"/>
          <w:marBottom w:val="0"/>
          <w:divBdr>
            <w:top w:val="none" w:sz="0" w:space="0" w:color="auto"/>
            <w:left w:val="none" w:sz="0" w:space="0" w:color="auto"/>
            <w:bottom w:val="none" w:sz="0" w:space="0" w:color="auto"/>
            <w:right w:val="none" w:sz="0" w:space="0" w:color="auto"/>
          </w:divBdr>
        </w:div>
        <w:div w:id="2081244077">
          <w:marLeft w:val="0"/>
          <w:marRight w:val="0"/>
          <w:marTop w:val="0"/>
          <w:marBottom w:val="0"/>
          <w:divBdr>
            <w:top w:val="none" w:sz="0" w:space="0" w:color="auto"/>
            <w:left w:val="none" w:sz="0" w:space="0" w:color="auto"/>
            <w:bottom w:val="none" w:sz="0" w:space="0" w:color="auto"/>
            <w:right w:val="none" w:sz="0" w:space="0" w:color="auto"/>
          </w:divBdr>
          <w:divsChild>
            <w:div w:id="362561517">
              <w:marLeft w:val="0"/>
              <w:marRight w:val="0"/>
              <w:marTop w:val="30"/>
              <w:marBottom w:val="30"/>
              <w:divBdr>
                <w:top w:val="none" w:sz="0" w:space="0" w:color="auto"/>
                <w:left w:val="none" w:sz="0" w:space="0" w:color="auto"/>
                <w:bottom w:val="none" w:sz="0" w:space="0" w:color="auto"/>
                <w:right w:val="none" w:sz="0" w:space="0" w:color="auto"/>
              </w:divBdr>
              <w:divsChild>
                <w:div w:id="67768391">
                  <w:marLeft w:val="0"/>
                  <w:marRight w:val="0"/>
                  <w:marTop w:val="0"/>
                  <w:marBottom w:val="0"/>
                  <w:divBdr>
                    <w:top w:val="none" w:sz="0" w:space="0" w:color="auto"/>
                    <w:left w:val="none" w:sz="0" w:space="0" w:color="auto"/>
                    <w:bottom w:val="none" w:sz="0" w:space="0" w:color="auto"/>
                    <w:right w:val="none" w:sz="0" w:space="0" w:color="auto"/>
                  </w:divBdr>
                  <w:divsChild>
                    <w:div w:id="915894236">
                      <w:marLeft w:val="0"/>
                      <w:marRight w:val="0"/>
                      <w:marTop w:val="0"/>
                      <w:marBottom w:val="0"/>
                      <w:divBdr>
                        <w:top w:val="none" w:sz="0" w:space="0" w:color="auto"/>
                        <w:left w:val="none" w:sz="0" w:space="0" w:color="auto"/>
                        <w:bottom w:val="none" w:sz="0" w:space="0" w:color="auto"/>
                        <w:right w:val="none" w:sz="0" w:space="0" w:color="auto"/>
                      </w:divBdr>
                    </w:div>
                  </w:divsChild>
                </w:div>
                <w:div w:id="101146412">
                  <w:marLeft w:val="0"/>
                  <w:marRight w:val="0"/>
                  <w:marTop w:val="0"/>
                  <w:marBottom w:val="0"/>
                  <w:divBdr>
                    <w:top w:val="none" w:sz="0" w:space="0" w:color="auto"/>
                    <w:left w:val="none" w:sz="0" w:space="0" w:color="auto"/>
                    <w:bottom w:val="none" w:sz="0" w:space="0" w:color="auto"/>
                    <w:right w:val="none" w:sz="0" w:space="0" w:color="auto"/>
                  </w:divBdr>
                  <w:divsChild>
                    <w:div w:id="1038624541">
                      <w:marLeft w:val="0"/>
                      <w:marRight w:val="0"/>
                      <w:marTop w:val="0"/>
                      <w:marBottom w:val="0"/>
                      <w:divBdr>
                        <w:top w:val="none" w:sz="0" w:space="0" w:color="auto"/>
                        <w:left w:val="none" w:sz="0" w:space="0" w:color="auto"/>
                        <w:bottom w:val="none" w:sz="0" w:space="0" w:color="auto"/>
                        <w:right w:val="none" w:sz="0" w:space="0" w:color="auto"/>
                      </w:divBdr>
                    </w:div>
                    <w:div w:id="1174421473">
                      <w:marLeft w:val="0"/>
                      <w:marRight w:val="0"/>
                      <w:marTop w:val="0"/>
                      <w:marBottom w:val="0"/>
                      <w:divBdr>
                        <w:top w:val="none" w:sz="0" w:space="0" w:color="auto"/>
                        <w:left w:val="none" w:sz="0" w:space="0" w:color="auto"/>
                        <w:bottom w:val="none" w:sz="0" w:space="0" w:color="auto"/>
                        <w:right w:val="none" w:sz="0" w:space="0" w:color="auto"/>
                      </w:divBdr>
                    </w:div>
                    <w:div w:id="1797217769">
                      <w:marLeft w:val="0"/>
                      <w:marRight w:val="0"/>
                      <w:marTop w:val="0"/>
                      <w:marBottom w:val="0"/>
                      <w:divBdr>
                        <w:top w:val="none" w:sz="0" w:space="0" w:color="auto"/>
                        <w:left w:val="none" w:sz="0" w:space="0" w:color="auto"/>
                        <w:bottom w:val="none" w:sz="0" w:space="0" w:color="auto"/>
                        <w:right w:val="none" w:sz="0" w:space="0" w:color="auto"/>
                      </w:divBdr>
                    </w:div>
                  </w:divsChild>
                </w:div>
                <w:div w:id="154153832">
                  <w:marLeft w:val="0"/>
                  <w:marRight w:val="0"/>
                  <w:marTop w:val="0"/>
                  <w:marBottom w:val="0"/>
                  <w:divBdr>
                    <w:top w:val="none" w:sz="0" w:space="0" w:color="auto"/>
                    <w:left w:val="none" w:sz="0" w:space="0" w:color="auto"/>
                    <w:bottom w:val="none" w:sz="0" w:space="0" w:color="auto"/>
                    <w:right w:val="none" w:sz="0" w:space="0" w:color="auto"/>
                  </w:divBdr>
                  <w:divsChild>
                    <w:div w:id="1022899991">
                      <w:marLeft w:val="0"/>
                      <w:marRight w:val="0"/>
                      <w:marTop w:val="0"/>
                      <w:marBottom w:val="0"/>
                      <w:divBdr>
                        <w:top w:val="none" w:sz="0" w:space="0" w:color="auto"/>
                        <w:left w:val="none" w:sz="0" w:space="0" w:color="auto"/>
                        <w:bottom w:val="none" w:sz="0" w:space="0" w:color="auto"/>
                        <w:right w:val="none" w:sz="0" w:space="0" w:color="auto"/>
                      </w:divBdr>
                    </w:div>
                  </w:divsChild>
                </w:div>
                <w:div w:id="164520390">
                  <w:marLeft w:val="0"/>
                  <w:marRight w:val="0"/>
                  <w:marTop w:val="0"/>
                  <w:marBottom w:val="0"/>
                  <w:divBdr>
                    <w:top w:val="none" w:sz="0" w:space="0" w:color="auto"/>
                    <w:left w:val="none" w:sz="0" w:space="0" w:color="auto"/>
                    <w:bottom w:val="none" w:sz="0" w:space="0" w:color="auto"/>
                    <w:right w:val="none" w:sz="0" w:space="0" w:color="auto"/>
                  </w:divBdr>
                  <w:divsChild>
                    <w:div w:id="1304702448">
                      <w:marLeft w:val="0"/>
                      <w:marRight w:val="0"/>
                      <w:marTop w:val="0"/>
                      <w:marBottom w:val="0"/>
                      <w:divBdr>
                        <w:top w:val="none" w:sz="0" w:space="0" w:color="auto"/>
                        <w:left w:val="none" w:sz="0" w:space="0" w:color="auto"/>
                        <w:bottom w:val="none" w:sz="0" w:space="0" w:color="auto"/>
                        <w:right w:val="none" w:sz="0" w:space="0" w:color="auto"/>
                      </w:divBdr>
                    </w:div>
                    <w:div w:id="2027293864">
                      <w:marLeft w:val="0"/>
                      <w:marRight w:val="0"/>
                      <w:marTop w:val="0"/>
                      <w:marBottom w:val="0"/>
                      <w:divBdr>
                        <w:top w:val="none" w:sz="0" w:space="0" w:color="auto"/>
                        <w:left w:val="none" w:sz="0" w:space="0" w:color="auto"/>
                        <w:bottom w:val="none" w:sz="0" w:space="0" w:color="auto"/>
                        <w:right w:val="none" w:sz="0" w:space="0" w:color="auto"/>
                      </w:divBdr>
                    </w:div>
                  </w:divsChild>
                </w:div>
                <w:div w:id="170144671">
                  <w:marLeft w:val="0"/>
                  <w:marRight w:val="0"/>
                  <w:marTop w:val="0"/>
                  <w:marBottom w:val="0"/>
                  <w:divBdr>
                    <w:top w:val="none" w:sz="0" w:space="0" w:color="auto"/>
                    <w:left w:val="none" w:sz="0" w:space="0" w:color="auto"/>
                    <w:bottom w:val="none" w:sz="0" w:space="0" w:color="auto"/>
                    <w:right w:val="none" w:sz="0" w:space="0" w:color="auto"/>
                  </w:divBdr>
                  <w:divsChild>
                    <w:div w:id="495614144">
                      <w:marLeft w:val="0"/>
                      <w:marRight w:val="0"/>
                      <w:marTop w:val="0"/>
                      <w:marBottom w:val="0"/>
                      <w:divBdr>
                        <w:top w:val="none" w:sz="0" w:space="0" w:color="auto"/>
                        <w:left w:val="none" w:sz="0" w:space="0" w:color="auto"/>
                        <w:bottom w:val="none" w:sz="0" w:space="0" w:color="auto"/>
                        <w:right w:val="none" w:sz="0" w:space="0" w:color="auto"/>
                      </w:divBdr>
                    </w:div>
                  </w:divsChild>
                </w:div>
                <w:div w:id="225071631">
                  <w:marLeft w:val="0"/>
                  <w:marRight w:val="0"/>
                  <w:marTop w:val="0"/>
                  <w:marBottom w:val="0"/>
                  <w:divBdr>
                    <w:top w:val="none" w:sz="0" w:space="0" w:color="auto"/>
                    <w:left w:val="none" w:sz="0" w:space="0" w:color="auto"/>
                    <w:bottom w:val="none" w:sz="0" w:space="0" w:color="auto"/>
                    <w:right w:val="none" w:sz="0" w:space="0" w:color="auto"/>
                  </w:divBdr>
                  <w:divsChild>
                    <w:div w:id="236594990">
                      <w:marLeft w:val="0"/>
                      <w:marRight w:val="0"/>
                      <w:marTop w:val="0"/>
                      <w:marBottom w:val="0"/>
                      <w:divBdr>
                        <w:top w:val="none" w:sz="0" w:space="0" w:color="auto"/>
                        <w:left w:val="none" w:sz="0" w:space="0" w:color="auto"/>
                        <w:bottom w:val="none" w:sz="0" w:space="0" w:color="auto"/>
                        <w:right w:val="none" w:sz="0" w:space="0" w:color="auto"/>
                      </w:divBdr>
                    </w:div>
                    <w:div w:id="315111722">
                      <w:marLeft w:val="0"/>
                      <w:marRight w:val="0"/>
                      <w:marTop w:val="0"/>
                      <w:marBottom w:val="0"/>
                      <w:divBdr>
                        <w:top w:val="none" w:sz="0" w:space="0" w:color="auto"/>
                        <w:left w:val="none" w:sz="0" w:space="0" w:color="auto"/>
                        <w:bottom w:val="none" w:sz="0" w:space="0" w:color="auto"/>
                        <w:right w:val="none" w:sz="0" w:space="0" w:color="auto"/>
                      </w:divBdr>
                    </w:div>
                    <w:div w:id="573707656">
                      <w:marLeft w:val="0"/>
                      <w:marRight w:val="0"/>
                      <w:marTop w:val="0"/>
                      <w:marBottom w:val="0"/>
                      <w:divBdr>
                        <w:top w:val="none" w:sz="0" w:space="0" w:color="auto"/>
                        <w:left w:val="none" w:sz="0" w:space="0" w:color="auto"/>
                        <w:bottom w:val="none" w:sz="0" w:space="0" w:color="auto"/>
                        <w:right w:val="none" w:sz="0" w:space="0" w:color="auto"/>
                      </w:divBdr>
                    </w:div>
                  </w:divsChild>
                </w:div>
                <w:div w:id="230625148">
                  <w:marLeft w:val="0"/>
                  <w:marRight w:val="0"/>
                  <w:marTop w:val="0"/>
                  <w:marBottom w:val="0"/>
                  <w:divBdr>
                    <w:top w:val="none" w:sz="0" w:space="0" w:color="auto"/>
                    <w:left w:val="none" w:sz="0" w:space="0" w:color="auto"/>
                    <w:bottom w:val="none" w:sz="0" w:space="0" w:color="auto"/>
                    <w:right w:val="none" w:sz="0" w:space="0" w:color="auto"/>
                  </w:divBdr>
                  <w:divsChild>
                    <w:div w:id="642855880">
                      <w:marLeft w:val="0"/>
                      <w:marRight w:val="0"/>
                      <w:marTop w:val="0"/>
                      <w:marBottom w:val="0"/>
                      <w:divBdr>
                        <w:top w:val="none" w:sz="0" w:space="0" w:color="auto"/>
                        <w:left w:val="none" w:sz="0" w:space="0" w:color="auto"/>
                        <w:bottom w:val="none" w:sz="0" w:space="0" w:color="auto"/>
                        <w:right w:val="none" w:sz="0" w:space="0" w:color="auto"/>
                      </w:divBdr>
                    </w:div>
                    <w:div w:id="842084196">
                      <w:marLeft w:val="0"/>
                      <w:marRight w:val="0"/>
                      <w:marTop w:val="0"/>
                      <w:marBottom w:val="0"/>
                      <w:divBdr>
                        <w:top w:val="none" w:sz="0" w:space="0" w:color="auto"/>
                        <w:left w:val="none" w:sz="0" w:space="0" w:color="auto"/>
                        <w:bottom w:val="none" w:sz="0" w:space="0" w:color="auto"/>
                        <w:right w:val="none" w:sz="0" w:space="0" w:color="auto"/>
                      </w:divBdr>
                    </w:div>
                    <w:div w:id="907181893">
                      <w:marLeft w:val="0"/>
                      <w:marRight w:val="0"/>
                      <w:marTop w:val="0"/>
                      <w:marBottom w:val="0"/>
                      <w:divBdr>
                        <w:top w:val="none" w:sz="0" w:space="0" w:color="auto"/>
                        <w:left w:val="none" w:sz="0" w:space="0" w:color="auto"/>
                        <w:bottom w:val="none" w:sz="0" w:space="0" w:color="auto"/>
                        <w:right w:val="none" w:sz="0" w:space="0" w:color="auto"/>
                      </w:divBdr>
                    </w:div>
                    <w:div w:id="1202013827">
                      <w:marLeft w:val="0"/>
                      <w:marRight w:val="0"/>
                      <w:marTop w:val="0"/>
                      <w:marBottom w:val="0"/>
                      <w:divBdr>
                        <w:top w:val="none" w:sz="0" w:space="0" w:color="auto"/>
                        <w:left w:val="none" w:sz="0" w:space="0" w:color="auto"/>
                        <w:bottom w:val="none" w:sz="0" w:space="0" w:color="auto"/>
                        <w:right w:val="none" w:sz="0" w:space="0" w:color="auto"/>
                      </w:divBdr>
                    </w:div>
                  </w:divsChild>
                </w:div>
                <w:div w:id="282619494">
                  <w:marLeft w:val="0"/>
                  <w:marRight w:val="0"/>
                  <w:marTop w:val="0"/>
                  <w:marBottom w:val="0"/>
                  <w:divBdr>
                    <w:top w:val="none" w:sz="0" w:space="0" w:color="auto"/>
                    <w:left w:val="none" w:sz="0" w:space="0" w:color="auto"/>
                    <w:bottom w:val="none" w:sz="0" w:space="0" w:color="auto"/>
                    <w:right w:val="none" w:sz="0" w:space="0" w:color="auto"/>
                  </w:divBdr>
                  <w:divsChild>
                    <w:div w:id="1816870883">
                      <w:marLeft w:val="0"/>
                      <w:marRight w:val="0"/>
                      <w:marTop w:val="0"/>
                      <w:marBottom w:val="0"/>
                      <w:divBdr>
                        <w:top w:val="none" w:sz="0" w:space="0" w:color="auto"/>
                        <w:left w:val="none" w:sz="0" w:space="0" w:color="auto"/>
                        <w:bottom w:val="none" w:sz="0" w:space="0" w:color="auto"/>
                        <w:right w:val="none" w:sz="0" w:space="0" w:color="auto"/>
                      </w:divBdr>
                    </w:div>
                  </w:divsChild>
                </w:div>
                <w:div w:id="479273358">
                  <w:marLeft w:val="0"/>
                  <w:marRight w:val="0"/>
                  <w:marTop w:val="0"/>
                  <w:marBottom w:val="0"/>
                  <w:divBdr>
                    <w:top w:val="none" w:sz="0" w:space="0" w:color="auto"/>
                    <w:left w:val="none" w:sz="0" w:space="0" w:color="auto"/>
                    <w:bottom w:val="none" w:sz="0" w:space="0" w:color="auto"/>
                    <w:right w:val="none" w:sz="0" w:space="0" w:color="auto"/>
                  </w:divBdr>
                  <w:divsChild>
                    <w:div w:id="1384408896">
                      <w:marLeft w:val="0"/>
                      <w:marRight w:val="0"/>
                      <w:marTop w:val="0"/>
                      <w:marBottom w:val="0"/>
                      <w:divBdr>
                        <w:top w:val="none" w:sz="0" w:space="0" w:color="auto"/>
                        <w:left w:val="none" w:sz="0" w:space="0" w:color="auto"/>
                        <w:bottom w:val="none" w:sz="0" w:space="0" w:color="auto"/>
                        <w:right w:val="none" w:sz="0" w:space="0" w:color="auto"/>
                      </w:divBdr>
                    </w:div>
                  </w:divsChild>
                </w:div>
                <w:div w:id="492835385">
                  <w:marLeft w:val="0"/>
                  <w:marRight w:val="0"/>
                  <w:marTop w:val="0"/>
                  <w:marBottom w:val="0"/>
                  <w:divBdr>
                    <w:top w:val="none" w:sz="0" w:space="0" w:color="auto"/>
                    <w:left w:val="none" w:sz="0" w:space="0" w:color="auto"/>
                    <w:bottom w:val="none" w:sz="0" w:space="0" w:color="auto"/>
                    <w:right w:val="none" w:sz="0" w:space="0" w:color="auto"/>
                  </w:divBdr>
                  <w:divsChild>
                    <w:div w:id="1384870500">
                      <w:marLeft w:val="0"/>
                      <w:marRight w:val="0"/>
                      <w:marTop w:val="0"/>
                      <w:marBottom w:val="0"/>
                      <w:divBdr>
                        <w:top w:val="none" w:sz="0" w:space="0" w:color="auto"/>
                        <w:left w:val="none" w:sz="0" w:space="0" w:color="auto"/>
                        <w:bottom w:val="none" w:sz="0" w:space="0" w:color="auto"/>
                        <w:right w:val="none" w:sz="0" w:space="0" w:color="auto"/>
                      </w:divBdr>
                    </w:div>
                  </w:divsChild>
                </w:div>
                <w:div w:id="495808956">
                  <w:marLeft w:val="0"/>
                  <w:marRight w:val="0"/>
                  <w:marTop w:val="0"/>
                  <w:marBottom w:val="0"/>
                  <w:divBdr>
                    <w:top w:val="none" w:sz="0" w:space="0" w:color="auto"/>
                    <w:left w:val="none" w:sz="0" w:space="0" w:color="auto"/>
                    <w:bottom w:val="none" w:sz="0" w:space="0" w:color="auto"/>
                    <w:right w:val="none" w:sz="0" w:space="0" w:color="auto"/>
                  </w:divBdr>
                  <w:divsChild>
                    <w:div w:id="1150710564">
                      <w:marLeft w:val="0"/>
                      <w:marRight w:val="0"/>
                      <w:marTop w:val="0"/>
                      <w:marBottom w:val="0"/>
                      <w:divBdr>
                        <w:top w:val="none" w:sz="0" w:space="0" w:color="auto"/>
                        <w:left w:val="none" w:sz="0" w:space="0" w:color="auto"/>
                        <w:bottom w:val="none" w:sz="0" w:space="0" w:color="auto"/>
                        <w:right w:val="none" w:sz="0" w:space="0" w:color="auto"/>
                      </w:divBdr>
                    </w:div>
                    <w:div w:id="1250499400">
                      <w:marLeft w:val="0"/>
                      <w:marRight w:val="0"/>
                      <w:marTop w:val="0"/>
                      <w:marBottom w:val="0"/>
                      <w:divBdr>
                        <w:top w:val="none" w:sz="0" w:space="0" w:color="auto"/>
                        <w:left w:val="none" w:sz="0" w:space="0" w:color="auto"/>
                        <w:bottom w:val="none" w:sz="0" w:space="0" w:color="auto"/>
                        <w:right w:val="none" w:sz="0" w:space="0" w:color="auto"/>
                      </w:divBdr>
                    </w:div>
                  </w:divsChild>
                </w:div>
                <w:div w:id="496309113">
                  <w:marLeft w:val="0"/>
                  <w:marRight w:val="0"/>
                  <w:marTop w:val="0"/>
                  <w:marBottom w:val="0"/>
                  <w:divBdr>
                    <w:top w:val="none" w:sz="0" w:space="0" w:color="auto"/>
                    <w:left w:val="none" w:sz="0" w:space="0" w:color="auto"/>
                    <w:bottom w:val="none" w:sz="0" w:space="0" w:color="auto"/>
                    <w:right w:val="none" w:sz="0" w:space="0" w:color="auto"/>
                  </w:divBdr>
                  <w:divsChild>
                    <w:div w:id="726031807">
                      <w:marLeft w:val="0"/>
                      <w:marRight w:val="0"/>
                      <w:marTop w:val="0"/>
                      <w:marBottom w:val="0"/>
                      <w:divBdr>
                        <w:top w:val="none" w:sz="0" w:space="0" w:color="auto"/>
                        <w:left w:val="none" w:sz="0" w:space="0" w:color="auto"/>
                        <w:bottom w:val="none" w:sz="0" w:space="0" w:color="auto"/>
                        <w:right w:val="none" w:sz="0" w:space="0" w:color="auto"/>
                      </w:divBdr>
                    </w:div>
                  </w:divsChild>
                </w:div>
                <w:div w:id="519054091">
                  <w:marLeft w:val="0"/>
                  <w:marRight w:val="0"/>
                  <w:marTop w:val="0"/>
                  <w:marBottom w:val="0"/>
                  <w:divBdr>
                    <w:top w:val="none" w:sz="0" w:space="0" w:color="auto"/>
                    <w:left w:val="none" w:sz="0" w:space="0" w:color="auto"/>
                    <w:bottom w:val="none" w:sz="0" w:space="0" w:color="auto"/>
                    <w:right w:val="none" w:sz="0" w:space="0" w:color="auto"/>
                  </w:divBdr>
                  <w:divsChild>
                    <w:div w:id="2007517944">
                      <w:marLeft w:val="0"/>
                      <w:marRight w:val="0"/>
                      <w:marTop w:val="0"/>
                      <w:marBottom w:val="0"/>
                      <w:divBdr>
                        <w:top w:val="none" w:sz="0" w:space="0" w:color="auto"/>
                        <w:left w:val="none" w:sz="0" w:space="0" w:color="auto"/>
                        <w:bottom w:val="none" w:sz="0" w:space="0" w:color="auto"/>
                        <w:right w:val="none" w:sz="0" w:space="0" w:color="auto"/>
                      </w:divBdr>
                    </w:div>
                  </w:divsChild>
                </w:div>
                <w:div w:id="615986199">
                  <w:marLeft w:val="0"/>
                  <w:marRight w:val="0"/>
                  <w:marTop w:val="0"/>
                  <w:marBottom w:val="0"/>
                  <w:divBdr>
                    <w:top w:val="none" w:sz="0" w:space="0" w:color="auto"/>
                    <w:left w:val="none" w:sz="0" w:space="0" w:color="auto"/>
                    <w:bottom w:val="none" w:sz="0" w:space="0" w:color="auto"/>
                    <w:right w:val="none" w:sz="0" w:space="0" w:color="auto"/>
                  </w:divBdr>
                  <w:divsChild>
                    <w:div w:id="340402689">
                      <w:marLeft w:val="0"/>
                      <w:marRight w:val="0"/>
                      <w:marTop w:val="0"/>
                      <w:marBottom w:val="0"/>
                      <w:divBdr>
                        <w:top w:val="none" w:sz="0" w:space="0" w:color="auto"/>
                        <w:left w:val="none" w:sz="0" w:space="0" w:color="auto"/>
                        <w:bottom w:val="none" w:sz="0" w:space="0" w:color="auto"/>
                        <w:right w:val="none" w:sz="0" w:space="0" w:color="auto"/>
                      </w:divBdr>
                    </w:div>
                  </w:divsChild>
                </w:div>
                <w:div w:id="625503516">
                  <w:marLeft w:val="0"/>
                  <w:marRight w:val="0"/>
                  <w:marTop w:val="0"/>
                  <w:marBottom w:val="0"/>
                  <w:divBdr>
                    <w:top w:val="none" w:sz="0" w:space="0" w:color="auto"/>
                    <w:left w:val="none" w:sz="0" w:space="0" w:color="auto"/>
                    <w:bottom w:val="none" w:sz="0" w:space="0" w:color="auto"/>
                    <w:right w:val="none" w:sz="0" w:space="0" w:color="auto"/>
                  </w:divBdr>
                  <w:divsChild>
                    <w:div w:id="526068433">
                      <w:marLeft w:val="0"/>
                      <w:marRight w:val="0"/>
                      <w:marTop w:val="0"/>
                      <w:marBottom w:val="0"/>
                      <w:divBdr>
                        <w:top w:val="none" w:sz="0" w:space="0" w:color="auto"/>
                        <w:left w:val="none" w:sz="0" w:space="0" w:color="auto"/>
                        <w:bottom w:val="none" w:sz="0" w:space="0" w:color="auto"/>
                        <w:right w:val="none" w:sz="0" w:space="0" w:color="auto"/>
                      </w:divBdr>
                    </w:div>
                  </w:divsChild>
                </w:div>
                <w:div w:id="639768416">
                  <w:marLeft w:val="0"/>
                  <w:marRight w:val="0"/>
                  <w:marTop w:val="0"/>
                  <w:marBottom w:val="0"/>
                  <w:divBdr>
                    <w:top w:val="none" w:sz="0" w:space="0" w:color="auto"/>
                    <w:left w:val="none" w:sz="0" w:space="0" w:color="auto"/>
                    <w:bottom w:val="none" w:sz="0" w:space="0" w:color="auto"/>
                    <w:right w:val="none" w:sz="0" w:space="0" w:color="auto"/>
                  </w:divBdr>
                  <w:divsChild>
                    <w:div w:id="1001085185">
                      <w:marLeft w:val="0"/>
                      <w:marRight w:val="0"/>
                      <w:marTop w:val="0"/>
                      <w:marBottom w:val="0"/>
                      <w:divBdr>
                        <w:top w:val="none" w:sz="0" w:space="0" w:color="auto"/>
                        <w:left w:val="none" w:sz="0" w:space="0" w:color="auto"/>
                        <w:bottom w:val="none" w:sz="0" w:space="0" w:color="auto"/>
                        <w:right w:val="none" w:sz="0" w:space="0" w:color="auto"/>
                      </w:divBdr>
                    </w:div>
                  </w:divsChild>
                </w:div>
                <w:div w:id="684483096">
                  <w:marLeft w:val="0"/>
                  <w:marRight w:val="0"/>
                  <w:marTop w:val="0"/>
                  <w:marBottom w:val="0"/>
                  <w:divBdr>
                    <w:top w:val="none" w:sz="0" w:space="0" w:color="auto"/>
                    <w:left w:val="none" w:sz="0" w:space="0" w:color="auto"/>
                    <w:bottom w:val="none" w:sz="0" w:space="0" w:color="auto"/>
                    <w:right w:val="none" w:sz="0" w:space="0" w:color="auto"/>
                  </w:divBdr>
                  <w:divsChild>
                    <w:div w:id="1118335649">
                      <w:marLeft w:val="0"/>
                      <w:marRight w:val="0"/>
                      <w:marTop w:val="0"/>
                      <w:marBottom w:val="0"/>
                      <w:divBdr>
                        <w:top w:val="none" w:sz="0" w:space="0" w:color="auto"/>
                        <w:left w:val="none" w:sz="0" w:space="0" w:color="auto"/>
                        <w:bottom w:val="none" w:sz="0" w:space="0" w:color="auto"/>
                        <w:right w:val="none" w:sz="0" w:space="0" w:color="auto"/>
                      </w:divBdr>
                    </w:div>
                  </w:divsChild>
                </w:div>
                <w:div w:id="716466210">
                  <w:marLeft w:val="0"/>
                  <w:marRight w:val="0"/>
                  <w:marTop w:val="0"/>
                  <w:marBottom w:val="0"/>
                  <w:divBdr>
                    <w:top w:val="none" w:sz="0" w:space="0" w:color="auto"/>
                    <w:left w:val="none" w:sz="0" w:space="0" w:color="auto"/>
                    <w:bottom w:val="none" w:sz="0" w:space="0" w:color="auto"/>
                    <w:right w:val="none" w:sz="0" w:space="0" w:color="auto"/>
                  </w:divBdr>
                  <w:divsChild>
                    <w:div w:id="1740323718">
                      <w:marLeft w:val="0"/>
                      <w:marRight w:val="0"/>
                      <w:marTop w:val="0"/>
                      <w:marBottom w:val="0"/>
                      <w:divBdr>
                        <w:top w:val="none" w:sz="0" w:space="0" w:color="auto"/>
                        <w:left w:val="none" w:sz="0" w:space="0" w:color="auto"/>
                        <w:bottom w:val="none" w:sz="0" w:space="0" w:color="auto"/>
                        <w:right w:val="none" w:sz="0" w:space="0" w:color="auto"/>
                      </w:divBdr>
                    </w:div>
                  </w:divsChild>
                </w:div>
                <w:div w:id="752094227">
                  <w:marLeft w:val="0"/>
                  <w:marRight w:val="0"/>
                  <w:marTop w:val="0"/>
                  <w:marBottom w:val="0"/>
                  <w:divBdr>
                    <w:top w:val="none" w:sz="0" w:space="0" w:color="auto"/>
                    <w:left w:val="none" w:sz="0" w:space="0" w:color="auto"/>
                    <w:bottom w:val="none" w:sz="0" w:space="0" w:color="auto"/>
                    <w:right w:val="none" w:sz="0" w:space="0" w:color="auto"/>
                  </w:divBdr>
                  <w:divsChild>
                    <w:div w:id="377820633">
                      <w:marLeft w:val="0"/>
                      <w:marRight w:val="0"/>
                      <w:marTop w:val="0"/>
                      <w:marBottom w:val="0"/>
                      <w:divBdr>
                        <w:top w:val="none" w:sz="0" w:space="0" w:color="auto"/>
                        <w:left w:val="none" w:sz="0" w:space="0" w:color="auto"/>
                        <w:bottom w:val="none" w:sz="0" w:space="0" w:color="auto"/>
                        <w:right w:val="none" w:sz="0" w:space="0" w:color="auto"/>
                      </w:divBdr>
                    </w:div>
                    <w:div w:id="893931821">
                      <w:marLeft w:val="0"/>
                      <w:marRight w:val="0"/>
                      <w:marTop w:val="0"/>
                      <w:marBottom w:val="0"/>
                      <w:divBdr>
                        <w:top w:val="none" w:sz="0" w:space="0" w:color="auto"/>
                        <w:left w:val="none" w:sz="0" w:space="0" w:color="auto"/>
                        <w:bottom w:val="none" w:sz="0" w:space="0" w:color="auto"/>
                        <w:right w:val="none" w:sz="0" w:space="0" w:color="auto"/>
                      </w:divBdr>
                    </w:div>
                    <w:div w:id="1027101112">
                      <w:marLeft w:val="0"/>
                      <w:marRight w:val="0"/>
                      <w:marTop w:val="0"/>
                      <w:marBottom w:val="0"/>
                      <w:divBdr>
                        <w:top w:val="none" w:sz="0" w:space="0" w:color="auto"/>
                        <w:left w:val="none" w:sz="0" w:space="0" w:color="auto"/>
                        <w:bottom w:val="none" w:sz="0" w:space="0" w:color="auto"/>
                        <w:right w:val="none" w:sz="0" w:space="0" w:color="auto"/>
                      </w:divBdr>
                    </w:div>
                  </w:divsChild>
                </w:div>
                <w:div w:id="762262874">
                  <w:marLeft w:val="0"/>
                  <w:marRight w:val="0"/>
                  <w:marTop w:val="0"/>
                  <w:marBottom w:val="0"/>
                  <w:divBdr>
                    <w:top w:val="none" w:sz="0" w:space="0" w:color="auto"/>
                    <w:left w:val="none" w:sz="0" w:space="0" w:color="auto"/>
                    <w:bottom w:val="none" w:sz="0" w:space="0" w:color="auto"/>
                    <w:right w:val="none" w:sz="0" w:space="0" w:color="auto"/>
                  </w:divBdr>
                  <w:divsChild>
                    <w:div w:id="194854881">
                      <w:marLeft w:val="0"/>
                      <w:marRight w:val="0"/>
                      <w:marTop w:val="0"/>
                      <w:marBottom w:val="0"/>
                      <w:divBdr>
                        <w:top w:val="none" w:sz="0" w:space="0" w:color="auto"/>
                        <w:left w:val="none" w:sz="0" w:space="0" w:color="auto"/>
                        <w:bottom w:val="none" w:sz="0" w:space="0" w:color="auto"/>
                        <w:right w:val="none" w:sz="0" w:space="0" w:color="auto"/>
                      </w:divBdr>
                    </w:div>
                    <w:div w:id="1471283661">
                      <w:marLeft w:val="0"/>
                      <w:marRight w:val="0"/>
                      <w:marTop w:val="0"/>
                      <w:marBottom w:val="0"/>
                      <w:divBdr>
                        <w:top w:val="none" w:sz="0" w:space="0" w:color="auto"/>
                        <w:left w:val="none" w:sz="0" w:space="0" w:color="auto"/>
                        <w:bottom w:val="none" w:sz="0" w:space="0" w:color="auto"/>
                        <w:right w:val="none" w:sz="0" w:space="0" w:color="auto"/>
                      </w:divBdr>
                    </w:div>
                  </w:divsChild>
                </w:div>
                <w:div w:id="845554950">
                  <w:marLeft w:val="0"/>
                  <w:marRight w:val="0"/>
                  <w:marTop w:val="0"/>
                  <w:marBottom w:val="0"/>
                  <w:divBdr>
                    <w:top w:val="none" w:sz="0" w:space="0" w:color="auto"/>
                    <w:left w:val="none" w:sz="0" w:space="0" w:color="auto"/>
                    <w:bottom w:val="none" w:sz="0" w:space="0" w:color="auto"/>
                    <w:right w:val="none" w:sz="0" w:space="0" w:color="auto"/>
                  </w:divBdr>
                  <w:divsChild>
                    <w:div w:id="1336805308">
                      <w:marLeft w:val="0"/>
                      <w:marRight w:val="0"/>
                      <w:marTop w:val="0"/>
                      <w:marBottom w:val="0"/>
                      <w:divBdr>
                        <w:top w:val="none" w:sz="0" w:space="0" w:color="auto"/>
                        <w:left w:val="none" w:sz="0" w:space="0" w:color="auto"/>
                        <w:bottom w:val="none" w:sz="0" w:space="0" w:color="auto"/>
                        <w:right w:val="none" w:sz="0" w:space="0" w:color="auto"/>
                      </w:divBdr>
                    </w:div>
                  </w:divsChild>
                </w:div>
                <w:div w:id="885291196">
                  <w:marLeft w:val="0"/>
                  <w:marRight w:val="0"/>
                  <w:marTop w:val="0"/>
                  <w:marBottom w:val="0"/>
                  <w:divBdr>
                    <w:top w:val="none" w:sz="0" w:space="0" w:color="auto"/>
                    <w:left w:val="none" w:sz="0" w:space="0" w:color="auto"/>
                    <w:bottom w:val="none" w:sz="0" w:space="0" w:color="auto"/>
                    <w:right w:val="none" w:sz="0" w:space="0" w:color="auto"/>
                  </w:divBdr>
                  <w:divsChild>
                    <w:div w:id="1033575714">
                      <w:marLeft w:val="0"/>
                      <w:marRight w:val="0"/>
                      <w:marTop w:val="0"/>
                      <w:marBottom w:val="0"/>
                      <w:divBdr>
                        <w:top w:val="none" w:sz="0" w:space="0" w:color="auto"/>
                        <w:left w:val="none" w:sz="0" w:space="0" w:color="auto"/>
                        <w:bottom w:val="none" w:sz="0" w:space="0" w:color="auto"/>
                        <w:right w:val="none" w:sz="0" w:space="0" w:color="auto"/>
                      </w:divBdr>
                    </w:div>
                  </w:divsChild>
                </w:div>
                <w:div w:id="915280139">
                  <w:marLeft w:val="0"/>
                  <w:marRight w:val="0"/>
                  <w:marTop w:val="0"/>
                  <w:marBottom w:val="0"/>
                  <w:divBdr>
                    <w:top w:val="none" w:sz="0" w:space="0" w:color="auto"/>
                    <w:left w:val="none" w:sz="0" w:space="0" w:color="auto"/>
                    <w:bottom w:val="none" w:sz="0" w:space="0" w:color="auto"/>
                    <w:right w:val="none" w:sz="0" w:space="0" w:color="auto"/>
                  </w:divBdr>
                  <w:divsChild>
                    <w:div w:id="227152278">
                      <w:marLeft w:val="0"/>
                      <w:marRight w:val="0"/>
                      <w:marTop w:val="0"/>
                      <w:marBottom w:val="0"/>
                      <w:divBdr>
                        <w:top w:val="none" w:sz="0" w:space="0" w:color="auto"/>
                        <w:left w:val="none" w:sz="0" w:space="0" w:color="auto"/>
                        <w:bottom w:val="none" w:sz="0" w:space="0" w:color="auto"/>
                        <w:right w:val="none" w:sz="0" w:space="0" w:color="auto"/>
                      </w:divBdr>
                    </w:div>
                  </w:divsChild>
                </w:div>
                <w:div w:id="1032993668">
                  <w:marLeft w:val="0"/>
                  <w:marRight w:val="0"/>
                  <w:marTop w:val="0"/>
                  <w:marBottom w:val="0"/>
                  <w:divBdr>
                    <w:top w:val="none" w:sz="0" w:space="0" w:color="auto"/>
                    <w:left w:val="none" w:sz="0" w:space="0" w:color="auto"/>
                    <w:bottom w:val="none" w:sz="0" w:space="0" w:color="auto"/>
                    <w:right w:val="none" w:sz="0" w:space="0" w:color="auto"/>
                  </w:divBdr>
                  <w:divsChild>
                    <w:div w:id="1571843895">
                      <w:marLeft w:val="0"/>
                      <w:marRight w:val="0"/>
                      <w:marTop w:val="0"/>
                      <w:marBottom w:val="0"/>
                      <w:divBdr>
                        <w:top w:val="none" w:sz="0" w:space="0" w:color="auto"/>
                        <w:left w:val="none" w:sz="0" w:space="0" w:color="auto"/>
                        <w:bottom w:val="none" w:sz="0" w:space="0" w:color="auto"/>
                        <w:right w:val="none" w:sz="0" w:space="0" w:color="auto"/>
                      </w:divBdr>
                    </w:div>
                  </w:divsChild>
                </w:div>
                <w:div w:id="1154948206">
                  <w:marLeft w:val="0"/>
                  <w:marRight w:val="0"/>
                  <w:marTop w:val="0"/>
                  <w:marBottom w:val="0"/>
                  <w:divBdr>
                    <w:top w:val="none" w:sz="0" w:space="0" w:color="auto"/>
                    <w:left w:val="none" w:sz="0" w:space="0" w:color="auto"/>
                    <w:bottom w:val="none" w:sz="0" w:space="0" w:color="auto"/>
                    <w:right w:val="none" w:sz="0" w:space="0" w:color="auto"/>
                  </w:divBdr>
                  <w:divsChild>
                    <w:div w:id="1838769925">
                      <w:marLeft w:val="0"/>
                      <w:marRight w:val="0"/>
                      <w:marTop w:val="0"/>
                      <w:marBottom w:val="0"/>
                      <w:divBdr>
                        <w:top w:val="none" w:sz="0" w:space="0" w:color="auto"/>
                        <w:left w:val="none" w:sz="0" w:space="0" w:color="auto"/>
                        <w:bottom w:val="none" w:sz="0" w:space="0" w:color="auto"/>
                        <w:right w:val="none" w:sz="0" w:space="0" w:color="auto"/>
                      </w:divBdr>
                    </w:div>
                  </w:divsChild>
                </w:div>
                <w:div w:id="1171918154">
                  <w:marLeft w:val="0"/>
                  <w:marRight w:val="0"/>
                  <w:marTop w:val="0"/>
                  <w:marBottom w:val="0"/>
                  <w:divBdr>
                    <w:top w:val="none" w:sz="0" w:space="0" w:color="auto"/>
                    <w:left w:val="none" w:sz="0" w:space="0" w:color="auto"/>
                    <w:bottom w:val="none" w:sz="0" w:space="0" w:color="auto"/>
                    <w:right w:val="none" w:sz="0" w:space="0" w:color="auto"/>
                  </w:divBdr>
                  <w:divsChild>
                    <w:div w:id="1215459211">
                      <w:marLeft w:val="0"/>
                      <w:marRight w:val="0"/>
                      <w:marTop w:val="0"/>
                      <w:marBottom w:val="0"/>
                      <w:divBdr>
                        <w:top w:val="none" w:sz="0" w:space="0" w:color="auto"/>
                        <w:left w:val="none" w:sz="0" w:space="0" w:color="auto"/>
                        <w:bottom w:val="none" w:sz="0" w:space="0" w:color="auto"/>
                        <w:right w:val="none" w:sz="0" w:space="0" w:color="auto"/>
                      </w:divBdr>
                    </w:div>
                  </w:divsChild>
                </w:div>
                <w:div w:id="1183284970">
                  <w:marLeft w:val="0"/>
                  <w:marRight w:val="0"/>
                  <w:marTop w:val="0"/>
                  <w:marBottom w:val="0"/>
                  <w:divBdr>
                    <w:top w:val="none" w:sz="0" w:space="0" w:color="auto"/>
                    <w:left w:val="none" w:sz="0" w:space="0" w:color="auto"/>
                    <w:bottom w:val="none" w:sz="0" w:space="0" w:color="auto"/>
                    <w:right w:val="none" w:sz="0" w:space="0" w:color="auto"/>
                  </w:divBdr>
                  <w:divsChild>
                    <w:div w:id="1988702146">
                      <w:marLeft w:val="0"/>
                      <w:marRight w:val="0"/>
                      <w:marTop w:val="0"/>
                      <w:marBottom w:val="0"/>
                      <w:divBdr>
                        <w:top w:val="none" w:sz="0" w:space="0" w:color="auto"/>
                        <w:left w:val="none" w:sz="0" w:space="0" w:color="auto"/>
                        <w:bottom w:val="none" w:sz="0" w:space="0" w:color="auto"/>
                        <w:right w:val="none" w:sz="0" w:space="0" w:color="auto"/>
                      </w:divBdr>
                    </w:div>
                  </w:divsChild>
                </w:div>
                <w:div w:id="1194878758">
                  <w:marLeft w:val="0"/>
                  <w:marRight w:val="0"/>
                  <w:marTop w:val="0"/>
                  <w:marBottom w:val="0"/>
                  <w:divBdr>
                    <w:top w:val="none" w:sz="0" w:space="0" w:color="auto"/>
                    <w:left w:val="none" w:sz="0" w:space="0" w:color="auto"/>
                    <w:bottom w:val="none" w:sz="0" w:space="0" w:color="auto"/>
                    <w:right w:val="none" w:sz="0" w:space="0" w:color="auto"/>
                  </w:divBdr>
                  <w:divsChild>
                    <w:div w:id="313414804">
                      <w:marLeft w:val="0"/>
                      <w:marRight w:val="0"/>
                      <w:marTop w:val="0"/>
                      <w:marBottom w:val="0"/>
                      <w:divBdr>
                        <w:top w:val="none" w:sz="0" w:space="0" w:color="auto"/>
                        <w:left w:val="none" w:sz="0" w:space="0" w:color="auto"/>
                        <w:bottom w:val="none" w:sz="0" w:space="0" w:color="auto"/>
                        <w:right w:val="none" w:sz="0" w:space="0" w:color="auto"/>
                      </w:divBdr>
                    </w:div>
                  </w:divsChild>
                </w:div>
                <w:div w:id="1285383117">
                  <w:marLeft w:val="0"/>
                  <w:marRight w:val="0"/>
                  <w:marTop w:val="0"/>
                  <w:marBottom w:val="0"/>
                  <w:divBdr>
                    <w:top w:val="none" w:sz="0" w:space="0" w:color="auto"/>
                    <w:left w:val="none" w:sz="0" w:space="0" w:color="auto"/>
                    <w:bottom w:val="none" w:sz="0" w:space="0" w:color="auto"/>
                    <w:right w:val="none" w:sz="0" w:space="0" w:color="auto"/>
                  </w:divBdr>
                  <w:divsChild>
                    <w:div w:id="429551652">
                      <w:marLeft w:val="0"/>
                      <w:marRight w:val="0"/>
                      <w:marTop w:val="0"/>
                      <w:marBottom w:val="0"/>
                      <w:divBdr>
                        <w:top w:val="none" w:sz="0" w:space="0" w:color="auto"/>
                        <w:left w:val="none" w:sz="0" w:space="0" w:color="auto"/>
                        <w:bottom w:val="none" w:sz="0" w:space="0" w:color="auto"/>
                        <w:right w:val="none" w:sz="0" w:space="0" w:color="auto"/>
                      </w:divBdr>
                    </w:div>
                  </w:divsChild>
                </w:div>
                <w:div w:id="1311523499">
                  <w:marLeft w:val="0"/>
                  <w:marRight w:val="0"/>
                  <w:marTop w:val="0"/>
                  <w:marBottom w:val="0"/>
                  <w:divBdr>
                    <w:top w:val="none" w:sz="0" w:space="0" w:color="auto"/>
                    <w:left w:val="none" w:sz="0" w:space="0" w:color="auto"/>
                    <w:bottom w:val="none" w:sz="0" w:space="0" w:color="auto"/>
                    <w:right w:val="none" w:sz="0" w:space="0" w:color="auto"/>
                  </w:divBdr>
                  <w:divsChild>
                    <w:div w:id="156727310">
                      <w:marLeft w:val="0"/>
                      <w:marRight w:val="0"/>
                      <w:marTop w:val="0"/>
                      <w:marBottom w:val="0"/>
                      <w:divBdr>
                        <w:top w:val="none" w:sz="0" w:space="0" w:color="auto"/>
                        <w:left w:val="none" w:sz="0" w:space="0" w:color="auto"/>
                        <w:bottom w:val="none" w:sz="0" w:space="0" w:color="auto"/>
                        <w:right w:val="none" w:sz="0" w:space="0" w:color="auto"/>
                      </w:divBdr>
                    </w:div>
                  </w:divsChild>
                </w:div>
                <w:div w:id="1311981849">
                  <w:marLeft w:val="0"/>
                  <w:marRight w:val="0"/>
                  <w:marTop w:val="0"/>
                  <w:marBottom w:val="0"/>
                  <w:divBdr>
                    <w:top w:val="none" w:sz="0" w:space="0" w:color="auto"/>
                    <w:left w:val="none" w:sz="0" w:space="0" w:color="auto"/>
                    <w:bottom w:val="none" w:sz="0" w:space="0" w:color="auto"/>
                    <w:right w:val="none" w:sz="0" w:space="0" w:color="auto"/>
                  </w:divBdr>
                  <w:divsChild>
                    <w:div w:id="755174279">
                      <w:marLeft w:val="0"/>
                      <w:marRight w:val="0"/>
                      <w:marTop w:val="0"/>
                      <w:marBottom w:val="0"/>
                      <w:divBdr>
                        <w:top w:val="none" w:sz="0" w:space="0" w:color="auto"/>
                        <w:left w:val="none" w:sz="0" w:space="0" w:color="auto"/>
                        <w:bottom w:val="none" w:sz="0" w:space="0" w:color="auto"/>
                        <w:right w:val="none" w:sz="0" w:space="0" w:color="auto"/>
                      </w:divBdr>
                    </w:div>
                    <w:div w:id="915242318">
                      <w:marLeft w:val="0"/>
                      <w:marRight w:val="0"/>
                      <w:marTop w:val="0"/>
                      <w:marBottom w:val="0"/>
                      <w:divBdr>
                        <w:top w:val="none" w:sz="0" w:space="0" w:color="auto"/>
                        <w:left w:val="none" w:sz="0" w:space="0" w:color="auto"/>
                        <w:bottom w:val="none" w:sz="0" w:space="0" w:color="auto"/>
                        <w:right w:val="none" w:sz="0" w:space="0" w:color="auto"/>
                      </w:divBdr>
                    </w:div>
                    <w:div w:id="948463538">
                      <w:marLeft w:val="0"/>
                      <w:marRight w:val="0"/>
                      <w:marTop w:val="0"/>
                      <w:marBottom w:val="0"/>
                      <w:divBdr>
                        <w:top w:val="none" w:sz="0" w:space="0" w:color="auto"/>
                        <w:left w:val="none" w:sz="0" w:space="0" w:color="auto"/>
                        <w:bottom w:val="none" w:sz="0" w:space="0" w:color="auto"/>
                        <w:right w:val="none" w:sz="0" w:space="0" w:color="auto"/>
                      </w:divBdr>
                    </w:div>
                    <w:div w:id="1351418065">
                      <w:marLeft w:val="0"/>
                      <w:marRight w:val="0"/>
                      <w:marTop w:val="0"/>
                      <w:marBottom w:val="0"/>
                      <w:divBdr>
                        <w:top w:val="none" w:sz="0" w:space="0" w:color="auto"/>
                        <w:left w:val="none" w:sz="0" w:space="0" w:color="auto"/>
                        <w:bottom w:val="none" w:sz="0" w:space="0" w:color="auto"/>
                        <w:right w:val="none" w:sz="0" w:space="0" w:color="auto"/>
                      </w:divBdr>
                    </w:div>
                    <w:div w:id="1594701395">
                      <w:marLeft w:val="0"/>
                      <w:marRight w:val="0"/>
                      <w:marTop w:val="0"/>
                      <w:marBottom w:val="0"/>
                      <w:divBdr>
                        <w:top w:val="none" w:sz="0" w:space="0" w:color="auto"/>
                        <w:left w:val="none" w:sz="0" w:space="0" w:color="auto"/>
                        <w:bottom w:val="none" w:sz="0" w:space="0" w:color="auto"/>
                        <w:right w:val="none" w:sz="0" w:space="0" w:color="auto"/>
                      </w:divBdr>
                    </w:div>
                  </w:divsChild>
                </w:div>
                <w:div w:id="1385062559">
                  <w:marLeft w:val="0"/>
                  <w:marRight w:val="0"/>
                  <w:marTop w:val="0"/>
                  <w:marBottom w:val="0"/>
                  <w:divBdr>
                    <w:top w:val="none" w:sz="0" w:space="0" w:color="auto"/>
                    <w:left w:val="none" w:sz="0" w:space="0" w:color="auto"/>
                    <w:bottom w:val="none" w:sz="0" w:space="0" w:color="auto"/>
                    <w:right w:val="none" w:sz="0" w:space="0" w:color="auto"/>
                  </w:divBdr>
                  <w:divsChild>
                    <w:div w:id="703600066">
                      <w:marLeft w:val="0"/>
                      <w:marRight w:val="0"/>
                      <w:marTop w:val="0"/>
                      <w:marBottom w:val="0"/>
                      <w:divBdr>
                        <w:top w:val="none" w:sz="0" w:space="0" w:color="auto"/>
                        <w:left w:val="none" w:sz="0" w:space="0" w:color="auto"/>
                        <w:bottom w:val="none" w:sz="0" w:space="0" w:color="auto"/>
                        <w:right w:val="none" w:sz="0" w:space="0" w:color="auto"/>
                      </w:divBdr>
                    </w:div>
                  </w:divsChild>
                </w:div>
                <w:div w:id="1422676390">
                  <w:marLeft w:val="0"/>
                  <w:marRight w:val="0"/>
                  <w:marTop w:val="0"/>
                  <w:marBottom w:val="0"/>
                  <w:divBdr>
                    <w:top w:val="none" w:sz="0" w:space="0" w:color="auto"/>
                    <w:left w:val="none" w:sz="0" w:space="0" w:color="auto"/>
                    <w:bottom w:val="none" w:sz="0" w:space="0" w:color="auto"/>
                    <w:right w:val="none" w:sz="0" w:space="0" w:color="auto"/>
                  </w:divBdr>
                  <w:divsChild>
                    <w:div w:id="1932354652">
                      <w:marLeft w:val="0"/>
                      <w:marRight w:val="0"/>
                      <w:marTop w:val="0"/>
                      <w:marBottom w:val="0"/>
                      <w:divBdr>
                        <w:top w:val="none" w:sz="0" w:space="0" w:color="auto"/>
                        <w:left w:val="none" w:sz="0" w:space="0" w:color="auto"/>
                        <w:bottom w:val="none" w:sz="0" w:space="0" w:color="auto"/>
                        <w:right w:val="none" w:sz="0" w:space="0" w:color="auto"/>
                      </w:divBdr>
                    </w:div>
                  </w:divsChild>
                </w:div>
                <w:div w:id="1471481375">
                  <w:marLeft w:val="0"/>
                  <w:marRight w:val="0"/>
                  <w:marTop w:val="0"/>
                  <w:marBottom w:val="0"/>
                  <w:divBdr>
                    <w:top w:val="none" w:sz="0" w:space="0" w:color="auto"/>
                    <w:left w:val="none" w:sz="0" w:space="0" w:color="auto"/>
                    <w:bottom w:val="none" w:sz="0" w:space="0" w:color="auto"/>
                    <w:right w:val="none" w:sz="0" w:space="0" w:color="auto"/>
                  </w:divBdr>
                  <w:divsChild>
                    <w:div w:id="665791884">
                      <w:marLeft w:val="0"/>
                      <w:marRight w:val="0"/>
                      <w:marTop w:val="0"/>
                      <w:marBottom w:val="0"/>
                      <w:divBdr>
                        <w:top w:val="none" w:sz="0" w:space="0" w:color="auto"/>
                        <w:left w:val="none" w:sz="0" w:space="0" w:color="auto"/>
                        <w:bottom w:val="none" w:sz="0" w:space="0" w:color="auto"/>
                        <w:right w:val="none" w:sz="0" w:space="0" w:color="auto"/>
                      </w:divBdr>
                    </w:div>
                    <w:div w:id="1141069661">
                      <w:marLeft w:val="0"/>
                      <w:marRight w:val="0"/>
                      <w:marTop w:val="0"/>
                      <w:marBottom w:val="0"/>
                      <w:divBdr>
                        <w:top w:val="none" w:sz="0" w:space="0" w:color="auto"/>
                        <w:left w:val="none" w:sz="0" w:space="0" w:color="auto"/>
                        <w:bottom w:val="none" w:sz="0" w:space="0" w:color="auto"/>
                        <w:right w:val="none" w:sz="0" w:space="0" w:color="auto"/>
                      </w:divBdr>
                    </w:div>
                    <w:div w:id="1716613340">
                      <w:marLeft w:val="0"/>
                      <w:marRight w:val="0"/>
                      <w:marTop w:val="0"/>
                      <w:marBottom w:val="0"/>
                      <w:divBdr>
                        <w:top w:val="none" w:sz="0" w:space="0" w:color="auto"/>
                        <w:left w:val="none" w:sz="0" w:space="0" w:color="auto"/>
                        <w:bottom w:val="none" w:sz="0" w:space="0" w:color="auto"/>
                        <w:right w:val="none" w:sz="0" w:space="0" w:color="auto"/>
                      </w:divBdr>
                    </w:div>
                  </w:divsChild>
                </w:div>
                <w:div w:id="1505509179">
                  <w:marLeft w:val="0"/>
                  <w:marRight w:val="0"/>
                  <w:marTop w:val="0"/>
                  <w:marBottom w:val="0"/>
                  <w:divBdr>
                    <w:top w:val="none" w:sz="0" w:space="0" w:color="auto"/>
                    <w:left w:val="none" w:sz="0" w:space="0" w:color="auto"/>
                    <w:bottom w:val="none" w:sz="0" w:space="0" w:color="auto"/>
                    <w:right w:val="none" w:sz="0" w:space="0" w:color="auto"/>
                  </w:divBdr>
                  <w:divsChild>
                    <w:div w:id="812140837">
                      <w:marLeft w:val="0"/>
                      <w:marRight w:val="0"/>
                      <w:marTop w:val="0"/>
                      <w:marBottom w:val="0"/>
                      <w:divBdr>
                        <w:top w:val="none" w:sz="0" w:space="0" w:color="auto"/>
                        <w:left w:val="none" w:sz="0" w:space="0" w:color="auto"/>
                        <w:bottom w:val="none" w:sz="0" w:space="0" w:color="auto"/>
                        <w:right w:val="none" w:sz="0" w:space="0" w:color="auto"/>
                      </w:divBdr>
                    </w:div>
                    <w:div w:id="907228045">
                      <w:marLeft w:val="0"/>
                      <w:marRight w:val="0"/>
                      <w:marTop w:val="0"/>
                      <w:marBottom w:val="0"/>
                      <w:divBdr>
                        <w:top w:val="none" w:sz="0" w:space="0" w:color="auto"/>
                        <w:left w:val="none" w:sz="0" w:space="0" w:color="auto"/>
                        <w:bottom w:val="none" w:sz="0" w:space="0" w:color="auto"/>
                        <w:right w:val="none" w:sz="0" w:space="0" w:color="auto"/>
                      </w:divBdr>
                    </w:div>
                    <w:div w:id="959074082">
                      <w:marLeft w:val="0"/>
                      <w:marRight w:val="0"/>
                      <w:marTop w:val="0"/>
                      <w:marBottom w:val="0"/>
                      <w:divBdr>
                        <w:top w:val="none" w:sz="0" w:space="0" w:color="auto"/>
                        <w:left w:val="none" w:sz="0" w:space="0" w:color="auto"/>
                        <w:bottom w:val="none" w:sz="0" w:space="0" w:color="auto"/>
                        <w:right w:val="none" w:sz="0" w:space="0" w:color="auto"/>
                      </w:divBdr>
                    </w:div>
                    <w:div w:id="1472019265">
                      <w:marLeft w:val="0"/>
                      <w:marRight w:val="0"/>
                      <w:marTop w:val="0"/>
                      <w:marBottom w:val="0"/>
                      <w:divBdr>
                        <w:top w:val="none" w:sz="0" w:space="0" w:color="auto"/>
                        <w:left w:val="none" w:sz="0" w:space="0" w:color="auto"/>
                        <w:bottom w:val="none" w:sz="0" w:space="0" w:color="auto"/>
                        <w:right w:val="none" w:sz="0" w:space="0" w:color="auto"/>
                      </w:divBdr>
                    </w:div>
                    <w:div w:id="1748647759">
                      <w:marLeft w:val="0"/>
                      <w:marRight w:val="0"/>
                      <w:marTop w:val="0"/>
                      <w:marBottom w:val="0"/>
                      <w:divBdr>
                        <w:top w:val="none" w:sz="0" w:space="0" w:color="auto"/>
                        <w:left w:val="none" w:sz="0" w:space="0" w:color="auto"/>
                        <w:bottom w:val="none" w:sz="0" w:space="0" w:color="auto"/>
                        <w:right w:val="none" w:sz="0" w:space="0" w:color="auto"/>
                      </w:divBdr>
                    </w:div>
                  </w:divsChild>
                </w:div>
                <w:div w:id="1619067931">
                  <w:marLeft w:val="0"/>
                  <w:marRight w:val="0"/>
                  <w:marTop w:val="0"/>
                  <w:marBottom w:val="0"/>
                  <w:divBdr>
                    <w:top w:val="none" w:sz="0" w:space="0" w:color="auto"/>
                    <w:left w:val="none" w:sz="0" w:space="0" w:color="auto"/>
                    <w:bottom w:val="none" w:sz="0" w:space="0" w:color="auto"/>
                    <w:right w:val="none" w:sz="0" w:space="0" w:color="auto"/>
                  </w:divBdr>
                  <w:divsChild>
                    <w:div w:id="1593011247">
                      <w:marLeft w:val="0"/>
                      <w:marRight w:val="0"/>
                      <w:marTop w:val="0"/>
                      <w:marBottom w:val="0"/>
                      <w:divBdr>
                        <w:top w:val="none" w:sz="0" w:space="0" w:color="auto"/>
                        <w:left w:val="none" w:sz="0" w:space="0" w:color="auto"/>
                        <w:bottom w:val="none" w:sz="0" w:space="0" w:color="auto"/>
                        <w:right w:val="none" w:sz="0" w:space="0" w:color="auto"/>
                      </w:divBdr>
                    </w:div>
                  </w:divsChild>
                </w:div>
                <w:div w:id="1690257937">
                  <w:marLeft w:val="0"/>
                  <w:marRight w:val="0"/>
                  <w:marTop w:val="0"/>
                  <w:marBottom w:val="0"/>
                  <w:divBdr>
                    <w:top w:val="none" w:sz="0" w:space="0" w:color="auto"/>
                    <w:left w:val="none" w:sz="0" w:space="0" w:color="auto"/>
                    <w:bottom w:val="none" w:sz="0" w:space="0" w:color="auto"/>
                    <w:right w:val="none" w:sz="0" w:space="0" w:color="auto"/>
                  </w:divBdr>
                  <w:divsChild>
                    <w:div w:id="291792142">
                      <w:marLeft w:val="0"/>
                      <w:marRight w:val="0"/>
                      <w:marTop w:val="0"/>
                      <w:marBottom w:val="0"/>
                      <w:divBdr>
                        <w:top w:val="none" w:sz="0" w:space="0" w:color="auto"/>
                        <w:left w:val="none" w:sz="0" w:space="0" w:color="auto"/>
                        <w:bottom w:val="none" w:sz="0" w:space="0" w:color="auto"/>
                        <w:right w:val="none" w:sz="0" w:space="0" w:color="auto"/>
                      </w:divBdr>
                    </w:div>
                    <w:div w:id="1448891715">
                      <w:marLeft w:val="0"/>
                      <w:marRight w:val="0"/>
                      <w:marTop w:val="0"/>
                      <w:marBottom w:val="0"/>
                      <w:divBdr>
                        <w:top w:val="none" w:sz="0" w:space="0" w:color="auto"/>
                        <w:left w:val="none" w:sz="0" w:space="0" w:color="auto"/>
                        <w:bottom w:val="none" w:sz="0" w:space="0" w:color="auto"/>
                        <w:right w:val="none" w:sz="0" w:space="0" w:color="auto"/>
                      </w:divBdr>
                    </w:div>
                  </w:divsChild>
                </w:div>
                <w:div w:id="1703827526">
                  <w:marLeft w:val="0"/>
                  <w:marRight w:val="0"/>
                  <w:marTop w:val="0"/>
                  <w:marBottom w:val="0"/>
                  <w:divBdr>
                    <w:top w:val="none" w:sz="0" w:space="0" w:color="auto"/>
                    <w:left w:val="none" w:sz="0" w:space="0" w:color="auto"/>
                    <w:bottom w:val="none" w:sz="0" w:space="0" w:color="auto"/>
                    <w:right w:val="none" w:sz="0" w:space="0" w:color="auto"/>
                  </w:divBdr>
                  <w:divsChild>
                    <w:div w:id="1608805186">
                      <w:marLeft w:val="0"/>
                      <w:marRight w:val="0"/>
                      <w:marTop w:val="0"/>
                      <w:marBottom w:val="0"/>
                      <w:divBdr>
                        <w:top w:val="none" w:sz="0" w:space="0" w:color="auto"/>
                        <w:left w:val="none" w:sz="0" w:space="0" w:color="auto"/>
                        <w:bottom w:val="none" w:sz="0" w:space="0" w:color="auto"/>
                        <w:right w:val="none" w:sz="0" w:space="0" w:color="auto"/>
                      </w:divBdr>
                    </w:div>
                  </w:divsChild>
                </w:div>
                <w:div w:id="1709913312">
                  <w:marLeft w:val="0"/>
                  <w:marRight w:val="0"/>
                  <w:marTop w:val="0"/>
                  <w:marBottom w:val="0"/>
                  <w:divBdr>
                    <w:top w:val="none" w:sz="0" w:space="0" w:color="auto"/>
                    <w:left w:val="none" w:sz="0" w:space="0" w:color="auto"/>
                    <w:bottom w:val="none" w:sz="0" w:space="0" w:color="auto"/>
                    <w:right w:val="none" w:sz="0" w:space="0" w:color="auto"/>
                  </w:divBdr>
                  <w:divsChild>
                    <w:div w:id="375399612">
                      <w:marLeft w:val="0"/>
                      <w:marRight w:val="0"/>
                      <w:marTop w:val="0"/>
                      <w:marBottom w:val="0"/>
                      <w:divBdr>
                        <w:top w:val="none" w:sz="0" w:space="0" w:color="auto"/>
                        <w:left w:val="none" w:sz="0" w:space="0" w:color="auto"/>
                        <w:bottom w:val="none" w:sz="0" w:space="0" w:color="auto"/>
                        <w:right w:val="none" w:sz="0" w:space="0" w:color="auto"/>
                      </w:divBdr>
                    </w:div>
                  </w:divsChild>
                </w:div>
                <w:div w:id="1761832543">
                  <w:marLeft w:val="0"/>
                  <w:marRight w:val="0"/>
                  <w:marTop w:val="0"/>
                  <w:marBottom w:val="0"/>
                  <w:divBdr>
                    <w:top w:val="none" w:sz="0" w:space="0" w:color="auto"/>
                    <w:left w:val="none" w:sz="0" w:space="0" w:color="auto"/>
                    <w:bottom w:val="none" w:sz="0" w:space="0" w:color="auto"/>
                    <w:right w:val="none" w:sz="0" w:space="0" w:color="auto"/>
                  </w:divBdr>
                  <w:divsChild>
                    <w:div w:id="1336955038">
                      <w:marLeft w:val="0"/>
                      <w:marRight w:val="0"/>
                      <w:marTop w:val="0"/>
                      <w:marBottom w:val="0"/>
                      <w:divBdr>
                        <w:top w:val="none" w:sz="0" w:space="0" w:color="auto"/>
                        <w:left w:val="none" w:sz="0" w:space="0" w:color="auto"/>
                        <w:bottom w:val="none" w:sz="0" w:space="0" w:color="auto"/>
                        <w:right w:val="none" w:sz="0" w:space="0" w:color="auto"/>
                      </w:divBdr>
                    </w:div>
                  </w:divsChild>
                </w:div>
                <w:div w:id="1772431865">
                  <w:marLeft w:val="0"/>
                  <w:marRight w:val="0"/>
                  <w:marTop w:val="0"/>
                  <w:marBottom w:val="0"/>
                  <w:divBdr>
                    <w:top w:val="none" w:sz="0" w:space="0" w:color="auto"/>
                    <w:left w:val="none" w:sz="0" w:space="0" w:color="auto"/>
                    <w:bottom w:val="none" w:sz="0" w:space="0" w:color="auto"/>
                    <w:right w:val="none" w:sz="0" w:space="0" w:color="auto"/>
                  </w:divBdr>
                  <w:divsChild>
                    <w:div w:id="1442649629">
                      <w:marLeft w:val="0"/>
                      <w:marRight w:val="0"/>
                      <w:marTop w:val="0"/>
                      <w:marBottom w:val="0"/>
                      <w:divBdr>
                        <w:top w:val="none" w:sz="0" w:space="0" w:color="auto"/>
                        <w:left w:val="none" w:sz="0" w:space="0" w:color="auto"/>
                        <w:bottom w:val="none" w:sz="0" w:space="0" w:color="auto"/>
                        <w:right w:val="none" w:sz="0" w:space="0" w:color="auto"/>
                      </w:divBdr>
                    </w:div>
                    <w:div w:id="2046178330">
                      <w:marLeft w:val="0"/>
                      <w:marRight w:val="0"/>
                      <w:marTop w:val="0"/>
                      <w:marBottom w:val="0"/>
                      <w:divBdr>
                        <w:top w:val="none" w:sz="0" w:space="0" w:color="auto"/>
                        <w:left w:val="none" w:sz="0" w:space="0" w:color="auto"/>
                        <w:bottom w:val="none" w:sz="0" w:space="0" w:color="auto"/>
                        <w:right w:val="none" w:sz="0" w:space="0" w:color="auto"/>
                      </w:divBdr>
                    </w:div>
                  </w:divsChild>
                </w:div>
                <w:div w:id="1813601454">
                  <w:marLeft w:val="0"/>
                  <w:marRight w:val="0"/>
                  <w:marTop w:val="0"/>
                  <w:marBottom w:val="0"/>
                  <w:divBdr>
                    <w:top w:val="none" w:sz="0" w:space="0" w:color="auto"/>
                    <w:left w:val="none" w:sz="0" w:space="0" w:color="auto"/>
                    <w:bottom w:val="none" w:sz="0" w:space="0" w:color="auto"/>
                    <w:right w:val="none" w:sz="0" w:space="0" w:color="auto"/>
                  </w:divBdr>
                  <w:divsChild>
                    <w:div w:id="1969968834">
                      <w:marLeft w:val="0"/>
                      <w:marRight w:val="0"/>
                      <w:marTop w:val="0"/>
                      <w:marBottom w:val="0"/>
                      <w:divBdr>
                        <w:top w:val="none" w:sz="0" w:space="0" w:color="auto"/>
                        <w:left w:val="none" w:sz="0" w:space="0" w:color="auto"/>
                        <w:bottom w:val="none" w:sz="0" w:space="0" w:color="auto"/>
                        <w:right w:val="none" w:sz="0" w:space="0" w:color="auto"/>
                      </w:divBdr>
                    </w:div>
                  </w:divsChild>
                </w:div>
                <w:div w:id="1825392416">
                  <w:marLeft w:val="0"/>
                  <w:marRight w:val="0"/>
                  <w:marTop w:val="0"/>
                  <w:marBottom w:val="0"/>
                  <w:divBdr>
                    <w:top w:val="none" w:sz="0" w:space="0" w:color="auto"/>
                    <w:left w:val="none" w:sz="0" w:space="0" w:color="auto"/>
                    <w:bottom w:val="none" w:sz="0" w:space="0" w:color="auto"/>
                    <w:right w:val="none" w:sz="0" w:space="0" w:color="auto"/>
                  </w:divBdr>
                  <w:divsChild>
                    <w:div w:id="1835224342">
                      <w:marLeft w:val="0"/>
                      <w:marRight w:val="0"/>
                      <w:marTop w:val="0"/>
                      <w:marBottom w:val="0"/>
                      <w:divBdr>
                        <w:top w:val="none" w:sz="0" w:space="0" w:color="auto"/>
                        <w:left w:val="none" w:sz="0" w:space="0" w:color="auto"/>
                        <w:bottom w:val="none" w:sz="0" w:space="0" w:color="auto"/>
                        <w:right w:val="none" w:sz="0" w:space="0" w:color="auto"/>
                      </w:divBdr>
                    </w:div>
                  </w:divsChild>
                </w:div>
                <w:div w:id="1825926562">
                  <w:marLeft w:val="0"/>
                  <w:marRight w:val="0"/>
                  <w:marTop w:val="0"/>
                  <w:marBottom w:val="0"/>
                  <w:divBdr>
                    <w:top w:val="none" w:sz="0" w:space="0" w:color="auto"/>
                    <w:left w:val="none" w:sz="0" w:space="0" w:color="auto"/>
                    <w:bottom w:val="none" w:sz="0" w:space="0" w:color="auto"/>
                    <w:right w:val="none" w:sz="0" w:space="0" w:color="auto"/>
                  </w:divBdr>
                  <w:divsChild>
                    <w:div w:id="1207644590">
                      <w:marLeft w:val="0"/>
                      <w:marRight w:val="0"/>
                      <w:marTop w:val="0"/>
                      <w:marBottom w:val="0"/>
                      <w:divBdr>
                        <w:top w:val="none" w:sz="0" w:space="0" w:color="auto"/>
                        <w:left w:val="none" w:sz="0" w:space="0" w:color="auto"/>
                        <w:bottom w:val="none" w:sz="0" w:space="0" w:color="auto"/>
                        <w:right w:val="none" w:sz="0" w:space="0" w:color="auto"/>
                      </w:divBdr>
                    </w:div>
                    <w:div w:id="1852837361">
                      <w:marLeft w:val="0"/>
                      <w:marRight w:val="0"/>
                      <w:marTop w:val="0"/>
                      <w:marBottom w:val="0"/>
                      <w:divBdr>
                        <w:top w:val="none" w:sz="0" w:space="0" w:color="auto"/>
                        <w:left w:val="none" w:sz="0" w:space="0" w:color="auto"/>
                        <w:bottom w:val="none" w:sz="0" w:space="0" w:color="auto"/>
                        <w:right w:val="none" w:sz="0" w:space="0" w:color="auto"/>
                      </w:divBdr>
                    </w:div>
                    <w:div w:id="2141682833">
                      <w:marLeft w:val="0"/>
                      <w:marRight w:val="0"/>
                      <w:marTop w:val="0"/>
                      <w:marBottom w:val="0"/>
                      <w:divBdr>
                        <w:top w:val="none" w:sz="0" w:space="0" w:color="auto"/>
                        <w:left w:val="none" w:sz="0" w:space="0" w:color="auto"/>
                        <w:bottom w:val="none" w:sz="0" w:space="0" w:color="auto"/>
                        <w:right w:val="none" w:sz="0" w:space="0" w:color="auto"/>
                      </w:divBdr>
                    </w:div>
                  </w:divsChild>
                </w:div>
                <w:div w:id="1894191489">
                  <w:marLeft w:val="0"/>
                  <w:marRight w:val="0"/>
                  <w:marTop w:val="0"/>
                  <w:marBottom w:val="0"/>
                  <w:divBdr>
                    <w:top w:val="none" w:sz="0" w:space="0" w:color="auto"/>
                    <w:left w:val="none" w:sz="0" w:space="0" w:color="auto"/>
                    <w:bottom w:val="none" w:sz="0" w:space="0" w:color="auto"/>
                    <w:right w:val="none" w:sz="0" w:space="0" w:color="auto"/>
                  </w:divBdr>
                  <w:divsChild>
                    <w:div w:id="14697199">
                      <w:marLeft w:val="0"/>
                      <w:marRight w:val="0"/>
                      <w:marTop w:val="0"/>
                      <w:marBottom w:val="0"/>
                      <w:divBdr>
                        <w:top w:val="none" w:sz="0" w:space="0" w:color="auto"/>
                        <w:left w:val="none" w:sz="0" w:space="0" w:color="auto"/>
                        <w:bottom w:val="none" w:sz="0" w:space="0" w:color="auto"/>
                        <w:right w:val="none" w:sz="0" w:space="0" w:color="auto"/>
                      </w:divBdr>
                    </w:div>
                  </w:divsChild>
                </w:div>
                <w:div w:id="1917401817">
                  <w:marLeft w:val="0"/>
                  <w:marRight w:val="0"/>
                  <w:marTop w:val="0"/>
                  <w:marBottom w:val="0"/>
                  <w:divBdr>
                    <w:top w:val="none" w:sz="0" w:space="0" w:color="auto"/>
                    <w:left w:val="none" w:sz="0" w:space="0" w:color="auto"/>
                    <w:bottom w:val="none" w:sz="0" w:space="0" w:color="auto"/>
                    <w:right w:val="none" w:sz="0" w:space="0" w:color="auto"/>
                  </w:divBdr>
                  <w:divsChild>
                    <w:div w:id="291404706">
                      <w:marLeft w:val="0"/>
                      <w:marRight w:val="0"/>
                      <w:marTop w:val="0"/>
                      <w:marBottom w:val="0"/>
                      <w:divBdr>
                        <w:top w:val="none" w:sz="0" w:space="0" w:color="auto"/>
                        <w:left w:val="none" w:sz="0" w:space="0" w:color="auto"/>
                        <w:bottom w:val="none" w:sz="0" w:space="0" w:color="auto"/>
                        <w:right w:val="none" w:sz="0" w:space="0" w:color="auto"/>
                      </w:divBdr>
                    </w:div>
                    <w:div w:id="549922364">
                      <w:marLeft w:val="0"/>
                      <w:marRight w:val="0"/>
                      <w:marTop w:val="0"/>
                      <w:marBottom w:val="0"/>
                      <w:divBdr>
                        <w:top w:val="none" w:sz="0" w:space="0" w:color="auto"/>
                        <w:left w:val="none" w:sz="0" w:space="0" w:color="auto"/>
                        <w:bottom w:val="none" w:sz="0" w:space="0" w:color="auto"/>
                        <w:right w:val="none" w:sz="0" w:space="0" w:color="auto"/>
                      </w:divBdr>
                    </w:div>
                    <w:div w:id="665786048">
                      <w:marLeft w:val="0"/>
                      <w:marRight w:val="0"/>
                      <w:marTop w:val="0"/>
                      <w:marBottom w:val="0"/>
                      <w:divBdr>
                        <w:top w:val="none" w:sz="0" w:space="0" w:color="auto"/>
                        <w:left w:val="none" w:sz="0" w:space="0" w:color="auto"/>
                        <w:bottom w:val="none" w:sz="0" w:space="0" w:color="auto"/>
                        <w:right w:val="none" w:sz="0" w:space="0" w:color="auto"/>
                      </w:divBdr>
                    </w:div>
                    <w:div w:id="1412508057">
                      <w:marLeft w:val="0"/>
                      <w:marRight w:val="0"/>
                      <w:marTop w:val="0"/>
                      <w:marBottom w:val="0"/>
                      <w:divBdr>
                        <w:top w:val="none" w:sz="0" w:space="0" w:color="auto"/>
                        <w:left w:val="none" w:sz="0" w:space="0" w:color="auto"/>
                        <w:bottom w:val="none" w:sz="0" w:space="0" w:color="auto"/>
                        <w:right w:val="none" w:sz="0" w:space="0" w:color="auto"/>
                      </w:divBdr>
                    </w:div>
                    <w:div w:id="1442261965">
                      <w:marLeft w:val="0"/>
                      <w:marRight w:val="0"/>
                      <w:marTop w:val="0"/>
                      <w:marBottom w:val="0"/>
                      <w:divBdr>
                        <w:top w:val="none" w:sz="0" w:space="0" w:color="auto"/>
                        <w:left w:val="none" w:sz="0" w:space="0" w:color="auto"/>
                        <w:bottom w:val="none" w:sz="0" w:space="0" w:color="auto"/>
                        <w:right w:val="none" w:sz="0" w:space="0" w:color="auto"/>
                      </w:divBdr>
                    </w:div>
                    <w:div w:id="1559703516">
                      <w:marLeft w:val="0"/>
                      <w:marRight w:val="0"/>
                      <w:marTop w:val="0"/>
                      <w:marBottom w:val="0"/>
                      <w:divBdr>
                        <w:top w:val="none" w:sz="0" w:space="0" w:color="auto"/>
                        <w:left w:val="none" w:sz="0" w:space="0" w:color="auto"/>
                        <w:bottom w:val="none" w:sz="0" w:space="0" w:color="auto"/>
                        <w:right w:val="none" w:sz="0" w:space="0" w:color="auto"/>
                      </w:divBdr>
                    </w:div>
                    <w:div w:id="1766539490">
                      <w:marLeft w:val="0"/>
                      <w:marRight w:val="0"/>
                      <w:marTop w:val="0"/>
                      <w:marBottom w:val="0"/>
                      <w:divBdr>
                        <w:top w:val="none" w:sz="0" w:space="0" w:color="auto"/>
                        <w:left w:val="none" w:sz="0" w:space="0" w:color="auto"/>
                        <w:bottom w:val="none" w:sz="0" w:space="0" w:color="auto"/>
                        <w:right w:val="none" w:sz="0" w:space="0" w:color="auto"/>
                      </w:divBdr>
                    </w:div>
                    <w:div w:id="2080781719">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1698195299">
                      <w:marLeft w:val="0"/>
                      <w:marRight w:val="0"/>
                      <w:marTop w:val="0"/>
                      <w:marBottom w:val="0"/>
                      <w:divBdr>
                        <w:top w:val="none" w:sz="0" w:space="0" w:color="auto"/>
                        <w:left w:val="none" w:sz="0" w:space="0" w:color="auto"/>
                        <w:bottom w:val="none" w:sz="0" w:space="0" w:color="auto"/>
                        <w:right w:val="none" w:sz="0" w:space="0" w:color="auto"/>
                      </w:divBdr>
                    </w:div>
                  </w:divsChild>
                </w:div>
                <w:div w:id="2006516980">
                  <w:marLeft w:val="0"/>
                  <w:marRight w:val="0"/>
                  <w:marTop w:val="0"/>
                  <w:marBottom w:val="0"/>
                  <w:divBdr>
                    <w:top w:val="none" w:sz="0" w:space="0" w:color="auto"/>
                    <w:left w:val="none" w:sz="0" w:space="0" w:color="auto"/>
                    <w:bottom w:val="none" w:sz="0" w:space="0" w:color="auto"/>
                    <w:right w:val="none" w:sz="0" w:space="0" w:color="auto"/>
                  </w:divBdr>
                  <w:divsChild>
                    <w:div w:id="2132283880">
                      <w:marLeft w:val="0"/>
                      <w:marRight w:val="0"/>
                      <w:marTop w:val="0"/>
                      <w:marBottom w:val="0"/>
                      <w:divBdr>
                        <w:top w:val="none" w:sz="0" w:space="0" w:color="auto"/>
                        <w:left w:val="none" w:sz="0" w:space="0" w:color="auto"/>
                        <w:bottom w:val="none" w:sz="0" w:space="0" w:color="auto"/>
                        <w:right w:val="none" w:sz="0" w:space="0" w:color="auto"/>
                      </w:divBdr>
                    </w:div>
                  </w:divsChild>
                </w:div>
                <w:div w:id="2015259293">
                  <w:marLeft w:val="0"/>
                  <w:marRight w:val="0"/>
                  <w:marTop w:val="0"/>
                  <w:marBottom w:val="0"/>
                  <w:divBdr>
                    <w:top w:val="none" w:sz="0" w:space="0" w:color="auto"/>
                    <w:left w:val="none" w:sz="0" w:space="0" w:color="auto"/>
                    <w:bottom w:val="none" w:sz="0" w:space="0" w:color="auto"/>
                    <w:right w:val="none" w:sz="0" w:space="0" w:color="auto"/>
                  </w:divBdr>
                  <w:divsChild>
                    <w:div w:id="1294404425">
                      <w:marLeft w:val="0"/>
                      <w:marRight w:val="0"/>
                      <w:marTop w:val="0"/>
                      <w:marBottom w:val="0"/>
                      <w:divBdr>
                        <w:top w:val="none" w:sz="0" w:space="0" w:color="auto"/>
                        <w:left w:val="none" w:sz="0" w:space="0" w:color="auto"/>
                        <w:bottom w:val="none" w:sz="0" w:space="0" w:color="auto"/>
                        <w:right w:val="none" w:sz="0" w:space="0" w:color="auto"/>
                      </w:divBdr>
                    </w:div>
                  </w:divsChild>
                </w:div>
                <w:div w:id="2079398645">
                  <w:marLeft w:val="0"/>
                  <w:marRight w:val="0"/>
                  <w:marTop w:val="0"/>
                  <w:marBottom w:val="0"/>
                  <w:divBdr>
                    <w:top w:val="none" w:sz="0" w:space="0" w:color="auto"/>
                    <w:left w:val="none" w:sz="0" w:space="0" w:color="auto"/>
                    <w:bottom w:val="none" w:sz="0" w:space="0" w:color="auto"/>
                    <w:right w:val="none" w:sz="0" w:space="0" w:color="auto"/>
                  </w:divBdr>
                  <w:divsChild>
                    <w:div w:id="937718618">
                      <w:marLeft w:val="0"/>
                      <w:marRight w:val="0"/>
                      <w:marTop w:val="0"/>
                      <w:marBottom w:val="0"/>
                      <w:divBdr>
                        <w:top w:val="none" w:sz="0" w:space="0" w:color="auto"/>
                        <w:left w:val="none" w:sz="0" w:space="0" w:color="auto"/>
                        <w:bottom w:val="none" w:sz="0" w:space="0" w:color="auto"/>
                        <w:right w:val="none" w:sz="0" w:space="0" w:color="auto"/>
                      </w:divBdr>
                    </w:div>
                  </w:divsChild>
                </w:div>
                <w:div w:id="2103447685">
                  <w:marLeft w:val="0"/>
                  <w:marRight w:val="0"/>
                  <w:marTop w:val="0"/>
                  <w:marBottom w:val="0"/>
                  <w:divBdr>
                    <w:top w:val="none" w:sz="0" w:space="0" w:color="auto"/>
                    <w:left w:val="none" w:sz="0" w:space="0" w:color="auto"/>
                    <w:bottom w:val="none" w:sz="0" w:space="0" w:color="auto"/>
                    <w:right w:val="none" w:sz="0" w:space="0" w:color="auto"/>
                  </w:divBdr>
                  <w:divsChild>
                    <w:div w:id="1694303395">
                      <w:marLeft w:val="0"/>
                      <w:marRight w:val="0"/>
                      <w:marTop w:val="0"/>
                      <w:marBottom w:val="0"/>
                      <w:divBdr>
                        <w:top w:val="none" w:sz="0" w:space="0" w:color="auto"/>
                        <w:left w:val="none" w:sz="0" w:space="0" w:color="auto"/>
                        <w:bottom w:val="none" w:sz="0" w:space="0" w:color="auto"/>
                        <w:right w:val="none" w:sz="0" w:space="0" w:color="auto"/>
                      </w:divBdr>
                    </w:div>
                  </w:divsChild>
                </w:div>
                <w:div w:id="2111003933">
                  <w:marLeft w:val="0"/>
                  <w:marRight w:val="0"/>
                  <w:marTop w:val="0"/>
                  <w:marBottom w:val="0"/>
                  <w:divBdr>
                    <w:top w:val="none" w:sz="0" w:space="0" w:color="auto"/>
                    <w:left w:val="none" w:sz="0" w:space="0" w:color="auto"/>
                    <w:bottom w:val="none" w:sz="0" w:space="0" w:color="auto"/>
                    <w:right w:val="none" w:sz="0" w:space="0" w:color="auto"/>
                  </w:divBdr>
                  <w:divsChild>
                    <w:div w:id="816607538">
                      <w:marLeft w:val="0"/>
                      <w:marRight w:val="0"/>
                      <w:marTop w:val="0"/>
                      <w:marBottom w:val="0"/>
                      <w:divBdr>
                        <w:top w:val="none" w:sz="0" w:space="0" w:color="auto"/>
                        <w:left w:val="none" w:sz="0" w:space="0" w:color="auto"/>
                        <w:bottom w:val="none" w:sz="0" w:space="0" w:color="auto"/>
                        <w:right w:val="none" w:sz="0" w:space="0" w:color="auto"/>
                      </w:divBdr>
                    </w:div>
                    <w:div w:id="988824924">
                      <w:marLeft w:val="0"/>
                      <w:marRight w:val="0"/>
                      <w:marTop w:val="0"/>
                      <w:marBottom w:val="0"/>
                      <w:divBdr>
                        <w:top w:val="none" w:sz="0" w:space="0" w:color="auto"/>
                        <w:left w:val="none" w:sz="0" w:space="0" w:color="auto"/>
                        <w:bottom w:val="none" w:sz="0" w:space="0" w:color="auto"/>
                        <w:right w:val="none" w:sz="0" w:space="0" w:color="auto"/>
                      </w:divBdr>
                    </w:div>
                    <w:div w:id="1421754619">
                      <w:marLeft w:val="0"/>
                      <w:marRight w:val="0"/>
                      <w:marTop w:val="0"/>
                      <w:marBottom w:val="0"/>
                      <w:divBdr>
                        <w:top w:val="none" w:sz="0" w:space="0" w:color="auto"/>
                        <w:left w:val="none" w:sz="0" w:space="0" w:color="auto"/>
                        <w:bottom w:val="none" w:sz="0" w:space="0" w:color="auto"/>
                        <w:right w:val="none" w:sz="0" w:space="0" w:color="auto"/>
                      </w:divBdr>
                    </w:div>
                    <w:div w:id="1902523917">
                      <w:marLeft w:val="0"/>
                      <w:marRight w:val="0"/>
                      <w:marTop w:val="0"/>
                      <w:marBottom w:val="0"/>
                      <w:divBdr>
                        <w:top w:val="none" w:sz="0" w:space="0" w:color="auto"/>
                        <w:left w:val="none" w:sz="0" w:space="0" w:color="auto"/>
                        <w:bottom w:val="none" w:sz="0" w:space="0" w:color="auto"/>
                        <w:right w:val="none" w:sz="0" w:space="0" w:color="auto"/>
                      </w:divBdr>
                    </w:div>
                  </w:divsChild>
                </w:div>
                <w:div w:id="2132092860">
                  <w:marLeft w:val="0"/>
                  <w:marRight w:val="0"/>
                  <w:marTop w:val="0"/>
                  <w:marBottom w:val="0"/>
                  <w:divBdr>
                    <w:top w:val="none" w:sz="0" w:space="0" w:color="auto"/>
                    <w:left w:val="none" w:sz="0" w:space="0" w:color="auto"/>
                    <w:bottom w:val="none" w:sz="0" w:space="0" w:color="auto"/>
                    <w:right w:val="none" w:sz="0" w:space="0" w:color="auto"/>
                  </w:divBdr>
                  <w:divsChild>
                    <w:div w:id="567109999">
                      <w:marLeft w:val="0"/>
                      <w:marRight w:val="0"/>
                      <w:marTop w:val="0"/>
                      <w:marBottom w:val="0"/>
                      <w:divBdr>
                        <w:top w:val="none" w:sz="0" w:space="0" w:color="auto"/>
                        <w:left w:val="none" w:sz="0" w:space="0" w:color="auto"/>
                        <w:bottom w:val="none" w:sz="0" w:space="0" w:color="auto"/>
                        <w:right w:val="none" w:sz="0" w:space="0" w:color="auto"/>
                      </w:divBdr>
                    </w:div>
                    <w:div w:id="786434373">
                      <w:marLeft w:val="0"/>
                      <w:marRight w:val="0"/>
                      <w:marTop w:val="0"/>
                      <w:marBottom w:val="0"/>
                      <w:divBdr>
                        <w:top w:val="none" w:sz="0" w:space="0" w:color="auto"/>
                        <w:left w:val="none" w:sz="0" w:space="0" w:color="auto"/>
                        <w:bottom w:val="none" w:sz="0" w:space="0" w:color="auto"/>
                        <w:right w:val="none" w:sz="0" w:space="0" w:color="auto"/>
                      </w:divBdr>
                    </w:div>
                    <w:div w:id="21103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72450">
      <w:bodyDiv w:val="1"/>
      <w:marLeft w:val="0"/>
      <w:marRight w:val="0"/>
      <w:marTop w:val="0"/>
      <w:marBottom w:val="0"/>
      <w:divBdr>
        <w:top w:val="none" w:sz="0" w:space="0" w:color="auto"/>
        <w:left w:val="none" w:sz="0" w:space="0" w:color="auto"/>
        <w:bottom w:val="none" w:sz="0" w:space="0" w:color="auto"/>
        <w:right w:val="none" w:sz="0" w:space="0" w:color="auto"/>
      </w:divBdr>
      <w:divsChild>
        <w:div w:id="721173327">
          <w:marLeft w:val="0"/>
          <w:marRight w:val="0"/>
          <w:marTop w:val="0"/>
          <w:marBottom w:val="0"/>
          <w:divBdr>
            <w:top w:val="none" w:sz="0" w:space="0" w:color="auto"/>
            <w:left w:val="none" w:sz="0" w:space="0" w:color="auto"/>
            <w:bottom w:val="none" w:sz="0" w:space="0" w:color="auto"/>
            <w:right w:val="none" w:sz="0" w:space="0" w:color="auto"/>
          </w:divBdr>
          <w:divsChild>
            <w:div w:id="29769842">
              <w:marLeft w:val="0"/>
              <w:marRight w:val="0"/>
              <w:marTop w:val="0"/>
              <w:marBottom w:val="0"/>
              <w:divBdr>
                <w:top w:val="none" w:sz="0" w:space="0" w:color="auto"/>
                <w:left w:val="none" w:sz="0" w:space="0" w:color="auto"/>
                <w:bottom w:val="none" w:sz="0" w:space="0" w:color="auto"/>
                <w:right w:val="none" w:sz="0" w:space="0" w:color="auto"/>
              </w:divBdr>
            </w:div>
            <w:div w:id="1886405429">
              <w:marLeft w:val="0"/>
              <w:marRight w:val="0"/>
              <w:marTop w:val="0"/>
              <w:marBottom w:val="0"/>
              <w:divBdr>
                <w:top w:val="none" w:sz="0" w:space="0" w:color="auto"/>
                <w:left w:val="none" w:sz="0" w:space="0" w:color="auto"/>
                <w:bottom w:val="none" w:sz="0" w:space="0" w:color="auto"/>
                <w:right w:val="none" w:sz="0" w:space="0" w:color="auto"/>
              </w:divBdr>
            </w:div>
            <w:div w:id="2084402355">
              <w:marLeft w:val="0"/>
              <w:marRight w:val="0"/>
              <w:marTop w:val="0"/>
              <w:marBottom w:val="0"/>
              <w:divBdr>
                <w:top w:val="none" w:sz="0" w:space="0" w:color="auto"/>
                <w:left w:val="none" w:sz="0" w:space="0" w:color="auto"/>
                <w:bottom w:val="none" w:sz="0" w:space="0" w:color="auto"/>
                <w:right w:val="none" w:sz="0" w:space="0" w:color="auto"/>
              </w:divBdr>
            </w:div>
          </w:divsChild>
        </w:div>
        <w:div w:id="2045791533">
          <w:marLeft w:val="0"/>
          <w:marRight w:val="0"/>
          <w:marTop w:val="0"/>
          <w:marBottom w:val="0"/>
          <w:divBdr>
            <w:top w:val="none" w:sz="0" w:space="0" w:color="auto"/>
            <w:left w:val="none" w:sz="0" w:space="0" w:color="auto"/>
            <w:bottom w:val="none" w:sz="0" w:space="0" w:color="auto"/>
            <w:right w:val="none" w:sz="0" w:space="0" w:color="auto"/>
          </w:divBdr>
          <w:divsChild>
            <w:div w:id="501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684">
      <w:bodyDiv w:val="1"/>
      <w:marLeft w:val="0"/>
      <w:marRight w:val="0"/>
      <w:marTop w:val="0"/>
      <w:marBottom w:val="0"/>
      <w:divBdr>
        <w:top w:val="none" w:sz="0" w:space="0" w:color="auto"/>
        <w:left w:val="none" w:sz="0" w:space="0" w:color="auto"/>
        <w:bottom w:val="none" w:sz="0" w:space="0" w:color="auto"/>
        <w:right w:val="none" w:sz="0" w:space="0" w:color="auto"/>
      </w:divBdr>
      <w:divsChild>
        <w:div w:id="146747648">
          <w:marLeft w:val="0"/>
          <w:marRight w:val="0"/>
          <w:marTop w:val="0"/>
          <w:marBottom w:val="0"/>
          <w:divBdr>
            <w:top w:val="none" w:sz="0" w:space="0" w:color="auto"/>
            <w:left w:val="none" w:sz="0" w:space="0" w:color="auto"/>
            <w:bottom w:val="none" w:sz="0" w:space="0" w:color="auto"/>
            <w:right w:val="none" w:sz="0" w:space="0" w:color="auto"/>
          </w:divBdr>
        </w:div>
        <w:div w:id="563493888">
          <w:marLeft w:val="0"/>
          <w:marRight w:val="0"/>
          <w:marTop w:val="0"/>
          <w:marBottom w:val="0"/>
          <w:divBdr>
            <w:top w:val="none" w:sz="0" w:space="0" w:color="auto"/>
            <w:left w:val="none" w:sz="0" w:space="0" w:color="auto"/>
            <w:bottom w:val="none" w:sz="0" w:space="0" w:color="auto"/>
            <w:right w:val="none" w:sz="0" w:space="0" w:color="auto"/>
          </w:divBdr>
        </w:div>
        <w:div w:id="725832775">
          <w:marLeft w:val="0"/>
          <w:marRight w:val="0"/>
          <w:marTop w:val="0"/>
          <w:marBottom w:val="0"/>
          <w:divBdr>
            <w:top w:val="none" w:sz="0" w:space="0" w:color="auto"/>
            <w:left w:val="none" w:sz="0" w:space="0" w:color="auto"/>
            <w:bottom w:val="none" w:sz="0" w:space="0" w:color="auto"/>
            <w:right w:val="none" w:sz="0" w:space="0" w:color="auto"/>
          </w:divBdr>
        </w:div>
        <w:div w:id="2006129015">
          <w:marLeft w:val="0"/>
          <w:marRight w:val="0"/>
          <w:marTop w:val="0"/>
          <w:marBottom w:val="0"/>
          <w:divBdr>
            <w:top w:val="none" w:sz="0" w:space="0" w:color="auto"/>
            <w:left w:val="none" w:sz="0" w:space="0" w:color="auto"/>
            <w:bottom w:val="none" w:sz="0" w:space="0" w:color="auto"/>
            <w:right w:val="none" w:sz="0" w:space="0" w:color="auto"/>
          </w:divBdr>
        </w:div>
      </w:divsChild>
    </w:div>
    <w:div w:id="1687754562">
      <w:bodyDiv w:val="1"/>
      <w:marLeft w:val="0"/>
      <w:marRight w:val="0"/>
      <w:marTop w:val="0"/>
      <w:marBottom w:val="0"/>
      <w:divBdr>
        <w:top w:val="none" w:sz="0" w:space="0" w:color="auto"/>
        <w:left w:val="none" w:sz="0" w:space="0" w:color="auto"/>
        <w:bottom w:val="none" w:sz="0" w:space="0" w:color="auto"/>
        <w:right w:val="none" w:sz="0" w:space="0" w:color="auto"/>
      </w:divBdr>
      <w:divsChild>
        <w:div w:id="119301776">
          <w:marLeft w:val="0"/>
          <w:marRight w:val="0"/>
          <w:marTop w:val="0"/>
          <w:marBottom w:val="0"/>
          <w:divBdr>
            <w:top w:val="none" w:sz="0" w:space="0" w:color="auto"/>
            <w:left w:val="none" w:sz="0" w:space="0" w:color="auto"/>
            <w:bottom w:val="none" w:sz="0" w:space="0" w:color="auto"/>
            <w:right w:val="none" w:sz="0" w:space="0" w:color="auto"/>
          </w:divBdr>
        </w:div>
        <w:div w:id="617570567">
          <w:marLeft w:val="0"/>
          <w:marRight w:val="0"/>
          <w:marTop w:val="0"/>
          <w:marBottom w:val="0"/>
          <w:divBdr>
            <w:top w:val="none" w:sz="0" w:space="0" w:color="auto"/>
            <w:left w:val="none" w:sz="0" w:space="0" w:color="auto"/>
            <w:bottom w:val="none" w:sz="0" w:space="0" w:color="auto"/>
            <w:right w:val="none" w:sz="0" w:space="0" w:color="auto"/>
          </w:divBdr>
        </w:div>
      </w:divsChild>
    </w:div>
    <w:div w:id="1859850184">
      <w:bodyDiv w:val="1"/>
      <w:marLeft w:val="0"/>
      <w:marRight w:val="0"/>
      <w:marTop w:val="0"/>
      <w:marBottom w:val="0"/>
      <w:divBdr>
        <w:top w:val="none" w:sz="0" w:space="0" w:color="auto"/>
        <w:left w:val="none" w:sz="0" w:space="0" w:color="auto"/>
        <w:bottom w:val="none" w:sz="0" w:space="0" w:color="auto"/>
        <w:right w:val="none" w:sz="0" w:space="0" w:color="auto"/>
      </w:divBdr>
      <w:divsChild>
        <w:div w:id="118846427">
          <w:marLeft w:val="0"/>
          <w:marRight w:val="0"/>
          <w:marTop w:val="0"/>
          <w:marBottom w:val="0"/>
          <w:divBdr>
            <w:top w:val="none" w:sz="0" w:space="0" w:color="auto"/>
            <w:left w:val="none" w:sz="0" w:space="0" w:color="auto"/>
            <w:bottom w:val="none" w:sz="0" w:space="0" w:color="auto"/>
            <w:right w:val="none" w:sz="0" w:space="0" w:color="auto"/>
          </w:divBdr>
        </w:div>
        <w:div w:id="128868143">
          <w:marLeft w:val="0"/>
          <w:marRight w:val="0"/>
          <w:marTop w:val="0"/>
          <w:marBottom w:val="0"/>
          <w:divBdr>
            <w:top w:val="none" w:sz="0" w:space="0" w:color="auto"/>
            <w:left w:val="none" w:sz="0" w:space="0" w:color="auto"/>
            <w:bottom w:val="none" w:sz="0" w:space="0" w:color="auto"/>
            <w:right w:val="none" w:sz="0" w:space="0" w:color="auto"/>
          </w:divBdr>
        </w:div>
        <w:div w:id="213591116">
          <w:marLeft w:val="0"/>
          <w:marRight w:val="0"/>
          <w:marTop w:val="0"/>
          <w:marBottom w:val="0"/>
          <w:divBdr>
            <w:top w:val="none" w:sz="0" w:space="0" w:color="auto"/>
            <w:left w:val="none" w:sz="0" w:space="0" w:color="auto"/>
            <w:bottom w:val="none" w:sz="0" w:space="0" w:color="auto"/>
            <w:right w:val="none" w:sz="0" w:space="0" w:color="auto"/>
          </w:divBdr>
        </w:div>
        <w:div w:id="817921574">
          <w:marLeft w:val="0"/>
          <w:marRight w:val="0"/>
          <w:marTop w:val="0"/>
          <w:marBottom w:val="0"/>
          <w:divBdr>
            <w:top w:val="none" w:sz="0" w:space="0" w:color="auto"/>
            <w:left w:val="none" w:sz="0" w:space="0" w:color="auto"/>
            <w:bottom w:val="none" w:sz="0" w:space="0" w:color="auto"/>
            <w:right w:val="none" w:sz="0" w:space="0" w:color="auto"/>
          </w:divBdr>
        </w:div>
        <w:div w:id="817921713">
          <w:marLeft w:val="0"/>
          <w:marRight w:val="0"/>
          <w:marTop w:val="0"/>
          <w:marBottom w:val="0"/>
          <w:divBdr>
            <w:top w:val="none" w:sz="0" w:space="0" w:color="auto"/>
            <w:left w:val="none" w:sz="0" w:space="0" w:color="auto"/>
            <w:bottom w:val="none" w:sz="0" w:space="0" w:color="auto"/>
            <w:right w:val="none" w:sz="0" w:space="0" w:color="auto"/>
          </w:divBdr>
        </w:div>
        <w:div w:id="1322926935">
          <w:marLeft w:val="0"/>
          <w:marRight w:val="0"/>
          <w:marTop w:val="0"/>
          <w:marBottom w:val="0"/>
          <w:divBdr>
            <w:top w:val="none" w:sz="0" w:space="0" w:color="auto"/>
            <w:left w:val="none" w:sz="0" w:space="0" w:color="auto"/>
            <w:bottom w:val="none" w:sz="0" w:space="0" w:color="auto"/>
            <w:right w:val="none" w:sz="0" w:space="0" w:color="auto"/>
          </w:divBdr>
        </w:div>
        <w:div w:id="2107726831">
          <w:marLeft w:val="0"/>
          <w:marRight w:val="0"/>
          <w:marTop w:val="0"/>
          <w:marBottom w:val="0"/>
          <w:divBdr>
            <w:top w:val="none" w:sz="0" w:space="0" w:color="auto"/>
            <w:left w:val="none" w:sz="0" w:space="0" w:color="auto"/>
            <w:bottom w:val="none" w:sz="0" w:space="0" w:color="auto"/>
            <w:right w:val="none" w:sz="0" w:space="0" w:color="auto"/>
          </w:divBdr>
        </w:div>
        <w:div w:id="2137529392">
          <w:marLeft w:val="0"/>
          <w:marRight w:val="0"/>
          <w:marTop w:val="0"/>
          <w:marBottom w:val="0"/>
          <w:divBdr>
            <w:top w:val="none" w:sz="0" w:space="0" w:color="auto"/>
            <w:left w:val="none" w:sz="0" w:space="0" w:color="auto"/>
            <w:bottom w:val="none" w:sz="0" w:space="0" w:color="auto"/>
            <w:right w:val="none" w:sz="0" w:space="0" w:color="auto"/>
          </w:divBdr>
        </w:div>
      </w:divsChild>
    </w:div>
    <w:div w:id="1904755739">
      <w:bodyDiv w:val="1"/>
      <w:marLeft w:val="0"/>
      <w:marRight w:val="0"/>
      <w:marTop w:val="0"/>
      <w:marBottom w:val="0"/>
      <w:divBdr>
        <w:top w:val="none" w:sz="0" w:space="0" w:color="auto"/>
        <w:left w:val="none" w:sz="0" w:space="0" w:color="auto"/>
        <w:bottom w:val="none" w:sz="0" w:space="0" w:color="auto"/>
        <w:right w:val="none" w:sz="0" w:space="0" w:color="auto"/>
      </w:divBdr>
    </w:div>
    <w:div w:id="1907061064">
      <w:bodyDiv w:val="1"/>
      <w:marLeft w:val="0"/>
      <w:marRight w:val="0"/>
      <w:marTop w:val="0"/>
      <w:marBottom w:val="0"/>
      <w:divBdr>
        <w:top w:val="none" w:sz="0" w:space="0" w:color="auto"/>
        <w:left w:val="none" w:sz="0" w:space="0" w:color="auto"/>
        <w:bottom w:val="none" w:sz="0" w:space="0" w:color="auto"/>
        <w:right w:val="none" w:sz="0" w:space="0" w:color="auto"/>
      </w:divBdr>
    </w:div>
    <w:div w:id="1923293889">
      <w:bodyDiv w:val="1"/>
      <w:marLeft w:val="0"/>
      <w:marRight w:val="0"/>
      <w:marTop w:val="0"/>
      <w:marBottom w:val="0"/>
      <w:divBdr>
        <w:top w:val="none" w:sz="0" w:space="0" w:color="auto"/>
        <w:left w:val="none" w:sz="0" w:space="0" w:color="auto"/>
        <w:bottom w:val="none" w:sz="0" w:space="0" w:color="auto"/>
        <w:right w:val="none" w:sz="0" w:space="0" w:color="auto"/>
      </w:divBdr>
    </w:div>
    <w:div w:id="1953631998">
      <w:bodyDiv w:val="1"/>
      <w:marLeft w:val="0"/>
      <w:marRight w:val="0"/>
      <w:marTop w:val="0"/>
      <w:marBottom w:val="0"/>
      <w:divBdr>
        <w:top w:val="none" w:sz="0" w:space="0" w:color="auto"/>
        <w:left w:val="none" w:sz="0" w:space="0" w:color="auto"/>
        <w:bottom w:val="none" w:sz="0" w:space="0" w:color="auto"/>
        <w:right w:val="none" w:sz="0" w:space="0" w:color="auto"/>
      </w:divBdr>
      <w:divsChild>
        <w:div w:id="103504038">
          <w:marLeft w:val="0"/>
          <w:marRight w:val="0"/>
          <w:marTop w:val="0"/>
          <w:marBottom w:val="0"/>
          <w:divBdr>
            <w:top w:val="none" w:sz="0" w:space="0" w:color="auto"/>
            <w:left w:val="none" w:sz="0" w:space="0" w:color="auto"/>
            <w:bottom w:val="none" w:sz="0" w:space="0" w:color="auto"/>
            <w:right w:val="none" w:sz="0" w:space="0" w:color="auto"/>
          </w:divBdr>
        </w:div>
        <w:div w:id="514149298">
          <w:marLeft w:val="0"/>
          <w:marRight w:val="0"/>
          <w:marTop w:val="0"/>
          <w:marBottom w:val="0"/>
          <w:divBdr>
            <w:top w:val="none" w:sz="0" w:space="0" w:color="auto"/>
            <w:left w:val="none" w:sz="0" w:space="0" w:color="auto"/>
            <w:bottom w:val="none" w:sz="0" w:space="0" w:color="auto"/>
            <w:right w:val="none" w:sz="0" w:space="0" w:color="auto"/>
          </w:divBdr>
        </w:div>
      </w:divsChild>
    </w:div>
    <w:div w:id="2094662518">
      <w:bodyDiv w:val="1"/>
      <w:marLeft w:val="0"/>
      <w:marRight w:val="0"/>
      <w:marTop w:val="0"/>
      <w:marBottom w:val="0"/>
      <w:divBdr>
        <w:top w:val="none" w:sz="0" w:space="0" w:color="auto"/>
        <w:left w:val="none" w:sz="0" w:space="0" w:color="auto"/>
        <w:bottom w:val="none" w:sz="0" w:space="0" w:color="auto"/>
        <w:right w:val="none" w:sz="0" w:space="0" w:color="auto"/>
      </w:divBdr>
      <w:divsChild>
        <w:div w:id="3170099">
          <w:marLeft w:val="0"/>
          <w:marRight w:val="0"/>
          <w:marTop w:val="0"/>
          <w:marBottom w:val="0"/>
          <w:divBdr>
            <w:top w:val="none" w:sz="0" w:space="0" w:color="auto"/>
            <w:left w:val="none" w:sz="0" w:space="0" w:color="auto"/>
            <w:bottom w:val="none" w:sz="0" w:space="0" w:color="auto"/>
            <w:right w:val="none" w:sz="0" w:space="0" w:color="auto"/>
          </w:divBdr>
        </w:div>
        <w:div w:id="265693177">
          <w:marLeft w:val="0"/>
          <w:marRight w:val="0"/>
          <w:marTop w:val="0"/>
          <w:marBottom w:val="0"/>
          <w:divBdr>
            <w:top w:val="none" w:sz="0" w:space="0" w:color="auto"/>
            <w:left w:val="none" w:sz="0" w:space="0" w:color="auto"/>
            <w:bottom w:val="none" w:sz="0" w:space="0" w:color="auto"/>
            <w:right w:val="none" w:sz="0" w:space="0" w:color="auto"/>
          </w:divBdr>
        </w:div>
        <w:div w:id="448159031">
          <w:marLeft w:val="0"/>
          <w:marRight w:val="0"/>
          <w:marTop w:val="0"/>
          <w:marBottom w:val="0"/>
          <w:divBdr>
            <w:top w:val="none" w:sz="0" w:space="0" w:color="auto"/>
            <w:left w:val="none" w:sz="0" w:space="0" w:color="auto"/>
            <w:bottom w:val="none" w:sz="0" w:space="0" w:color="auto"/>
            <w:right w:val="none" w:sz="0" w:space="0" w:color="auto"/>
          </w:divBdr>
        </w:div>
        <w:div w:id="630861940">
          <w:marLeft w:val="0"/>
          <w:marRight w:val="0"/>
          <w:marTop w:val="0"/>
          <w:marBottom w:val="0"/>
          <w:divBdr>
            <w:top w:val="none" w:sz="0" w:space="0" w:color="auto"/>
            <w:left w:val="none" w:sz="0" w:space="0" w:color="auto"/>
            <w:bottom w:val="none" w:sz="0" w:space="0" w:color="auto"/>
            <w:right w:val="none" w:sz="0" w:space="0" w:color="auto"/>
          </w:divBdr>
        </w:div>
        <w:div w:id="1163617924">
          <w:marLeft w:val="0"/>
          <w:marRight w:val="0"/>
          <w:marTop w:val="0"/>
          <w:marBottom w:val="0"/>
          <w:divBdr>
            <w:top w:val="none" w:sz="0" w:space="0" w:color="auto"/>
            <w:left w:val="none" w:sz="0" w:space="0" w:color="auto"/>
            <w:bottom w:val="none" w:sz="0" w:space="0" w:color="auto"/>
            <w:right w:val="none" w:sz="0" w:space="0" w:color="auto"/>
          </w:divBdr>
        </w:div>
        <w:div w:id="166654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jwa.sharepoint.com/sites/intranet/prison-operations/Pages/bhdc-copps.aspx" TargetMode="External"/><Relationship Id="rId18" Type="http://schemas.openxmlformats.org/officeDocument/2006/relationships/hyperlink" Target="https://www.lpbwa.org.au/lawyer-search" TargetMode="External"/><Relationship Id="rId26" Type="http://schemas.openxmlformats.org/officeDocument/2006/relationships/hyperlink" Target="https://dojwa.sharepoint.com/sites/intranet/prison-operations/Pages/bhdc-copp-forms.aspx" TargetMode="External"/><Relationship Id="rId39" Type="http://schemas.openxmlformats.org/officeDocument/2006/relationships/hyperlink" Target="https://dojwa.sharepoint.com/sites/intranet/prison-operations/Pages/bhdc-copps.aspx" TargetMode="External"/><Relationship Id="rId3" Type="http://schemas.openxmlformats.org/officeDocument/2006/relationships/customXml" Target="../customXml/item3.xml"/><Relationship Id="rId21" Type="http://schemas.openxmlformats.org/officeDocument/2006/relationships/hyperlink" Target="https://dojwa.sharepoint.com/sites/intranet/prison-operations/Pages/bhdc-copps.aspx" TargetMode="External"/><Relationship Id="rId34" Type="http://schemas.openxmlformats.org/officeDocument/2006/relationships/hyperlink" Target="https://dojwa.sharepoint.com/sites/intranet/prison-operations/Pages/bhdc-copps.aspx" TargetMode="External"/><Relationship Id="rId42" Type="http://schemas.openxmlformats.org/officeDocument/2006/relationships/hyperlink" Target="https://www.ohchr.org/en/professionalinterest/pages/juvenilesdeprivedofliberty.aspx" TargetMode="External"/><Relationship Id="rId47" Type="http://schemas.openxmlformats.org/officeDocument/2006/relationships/hyperlink" Target="https://dojwa.sharepoint.com/search/Pages/results.aspx?k=operational%20compliance&amp;ql=3081" TargetMode="External"/><Relationship Id="rId50"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dojwa.sharepoint.com/sites/intranet/department/Pages/pris.aspx" TargetMode="External"/><Relationship Id="rId17" Type="http://schemas.openxmlformats.org/officeDocument/2006/relationships/hyperlink" Target="https://dojwa.sharepoint.com/sites/intranet/prison-operations/Pages/bhdc-copps.aspx" TargetMode="External"/><Relationship Id="rId25" Type="http://schemas.openxmlformats.org/officeDocument/2006/relationships/hyperlink" Target="https://dojwa.sharepoint.com/sites/intranet/prison-operations/Pages/bhdc-copp-forms.aspx" TargetMode="External"/><Relationship Id="rId33" Type="http://schemas.openxmlformats.org/officeDocument/2006/relationships/hyperlink" Target="https://dojwa.sharepoint.com/sites/intranet/prison-operations/Pages/bhdc-copps.aspx" TargetMode="External"/><Relationship Id="rId38" Type="http://schemas.openxmlformats.org/officeDocument/2006/relationships/hyperlink" Target="https://dojwa.sharepoint.com/sites/intranet/prison-operations/Pages/bhdc-copps.aspx" TargetMode="External"/><Relationship Id="rId46" Type="http://schemas.openxmlformats.org/officeDocument/2006/relationships/hyperlink" Target="https://dojwa.sharepoint.com/sites/intranet/records/Pages/records-governance.aspx" TargetMode="External"/><Relationship Id="rId2" Type="http://schemas.openxmlformats.org/officeDocument/2006/relationships/customXml" Target="../customXml/item2.xml"/><Relationship Id="rId16" Type="http://schemas.openxmlformats.org/officeDocument/2006/relationships/hyperlink" Target="https://dojwa.sharepoint.com/sites/intranet/prison-operations/Pages/bhdc-copp-forms.aspx" TargetMode="External"/><Relationship Id="rId20" Type="http://schemas.openxmlformats.org/officeDocument/2006/relationships/hyperlink" Target="https://dojwa.sharepoint.com/sites/intranet/prison-operations/Pages/bhdc-copps.aspx" TargetMode="External"/><Relationship Id="rId29" Type="http://schemas.openxmlformats.org/officeDocument/2006/relationships/hyperlink" Target="https://dojwa.sharepoint.com/sites/intranet/prison-operations/Pages/bhdc-copps.aspx" TargetMode="External"/><Relationship Id="rId41" Type="http://schemas.openxmlformats.org/officeDocument/2006/relationships/hyperlink" Target="https://dojwa.sharepoint.com/sites/intranet/prison-operations/Pages/bhdc-copps.aspx"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4" Type="http://schemas.openxmlformats.org/officeDocument/2006/relationships/hyperlink" Target="https://dojwa.sharepoint.com/sites/intranet/prison-operations/Pages/bhdc-copps.aspx" TargetMode="External"/><Relationship Id="rId32" Type="http://schemas.openxmlformats.org/officeDocument/2006/relationships/hyperlink" Target="https://dojwa.sharepoint.com/sites/intranet/prison-operations/Pages/bhdc-copps.aspx" TargetMode="External"/><Relationship Id="rId37" Type="http://schemas.openxmlformats.org/officeDocument/2006/relationships/hyperlink" Target="https://dojwa.sharepoint.com/sites/intranet/prison-operations/Pages/bhdc-copps.aspx" TargetMode="External"/><Relationship Id="rId40" Type="http://schemas.openxmlformats.org/officeDocument/2006/relationships/hyperlink" Target="https://dojwa.sharepoint.com/sites/intranet/prison-operations/Pages/bhdc-copps.aspx" TargetMode="External"/><Relationship Id="rId45" Type="http://schemas.openxmlformats.org/officeDocument/2006/relationships/hyperlink" Target="https://dojwa.sharepoint.com/sites/intranet/prison-operations/Pages/bhdc-copp-forms.aspx"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jwa.sharepoint.com/sites/intranet/prison-operations/Pages/bhdc-copp-forms.aspx" TargetMode="External"/><Relationship Id="rId23" Type="http://schemas.openxmlformats.org/officeDocument/2006/relationships/hyperlink" Target="https://dojwa.sharepoint.com/sites/intranet/prison-operations/Pages/bhdc-copps.aspx" TargetMode="External"/><Relationship Id="rId28" Type="http://schemas.openxmlformats.org/officeDocument/2006/relationships/hyperlink" Target="https://dojwa.sharepoint.com/sites/intranet/prison-operations/Pages/bhdc-copps.aspx" TargetMode="External"/><Relationship Id="rId36" Type="http://schemas.openxmlformats.org/officeDocument/2006/relationships/hyperlink" Target="https://dojwa.sharepoint.com/sites/intranet/prison-operations/Pages/bhdc-copps.aspx"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jwa.sharepoint.com/sites/intranet/prison-operations/Pages/bhdc-copps.aspx" TargetMode="External"/><Relationship Id="rId31" Type="http://schemas.openxmlformats.org/officeDocument/2006/relationships/hyperlink" Target="mailto:YJS-JCS-WAPOLServiceDocs@justice.wa.gov.au" TargetMode="External"/><Relationship Id="rId44" Type="http://schemas.openxmlformats.org/officeDocument/2006/relationships/hyperlink" Target="https://dojwa.sharepoint.com/sites/intranet/prison-operations/Pages/bhdc-copp-forms.aspx"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jwa.sharepoint.com/sites/intranet/prison-operations/Pages/bhdc-copps.aspx" TargetMode="External"/><Relationship Id="rId22" Type="http://schemas.openxmlformats.org/officeDocument/2006/relationships/hyperlink" Target="https://dojwa.sharepoint.com/sites/intranet/prison-operations/Pages/bhdc-copps.aspx" TargetMode="External"/><Relationship Id="rId27" Type="http://schemas.openxmlformats.org/officeDocument/2006/relationships/hyperlink" Target="https://dojwa.sharepoint.com/sites/intranet/prison-operations/Pages/bhdc-copps.aspx" TargetMode="External"/><Relationship Id="rId30" Type="http://schemas.openxmlformats.org/officeDocument/2006/relationships/hyperlink" Target="https://dojwa.sharepoint.com/sites/intranet/prison-operations/Pages/bhdc-copps.aspx" TargetMode="External"/><Relationship Id="rId35" Type="http://schemas.openxmlformats.org/officeDocument/2006/relationships/hyperlink" Target="https://dojwa.sharepoint.com/sites/intranet/prison-operations/Pages/bhdc-copps.aspx" TargetMode="External"/><Relationship Id="rId43" Type="http://schemas.openxmlformats.org/officeDocument/2006/relationships/hyperlink" Target="https://dojwa.sharepoint.com/sites/intranet/prison-operations/Pages/bhdc-copp-forms.aspx" TargetMode="External"/><Relationship Id="rId48" Type="http://schemas.openxmlformats.org/officeDocument/2006/relationships/hyperlink" Target="https://dojwa.sharepoint.com/search/Pages/results.aspx?k=operational%20compliance&amp;ql=3081" TargetMode="External"/><Relationship Id="rId8" Type="http://schemas.openxmlformats.org/officeDocument/2006/relationships/webSettings" Target="webSettings.xml"/><Relationship Id="rId51"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J-CS Colours Final">
      <a:dk1>
        <a:srgbClr val="000000"/>
      </a:dk1>
      <a:lt1>
        <a:srgbClr val="FFFFFF"/>
      </a:lt1>
      <a:dk2>
        <a:srgbClr val="305497"/>
      </a:dk2>
      <a:lt2>
        <a:srgbClr val="E8E8E8"/>
      </a:lt2>
      <a:accent1>
        <a:srgbClr val="691A41"/>
      </a:accent1>
      <a:accent2>
        <a:srgbClr val="D1B948"/>
      </a:accent2>
      <a:accent3>
        <a:srgbClr val="83C5E1"/>
      </a:accent3>
      <a:accent4>
        <a:srgbClr val="203866"/>
      </a:accent4>
      <a:accent5>
        <a:srgbClr val="4D5159"/>
      </a:accent5>
      <a:accent6>
        <a:srgbClr val="E2DCCB"/>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aved xmlns="39d6a63a-64a4-444c-8ca1-3759aadf3bb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CFC7F88D195F44898BCBABA994C892" ma:contentTypeVersion="12" ma:contentTypeDescription="Create a new document." ma:contentTypeScope="" ma:versionID="af5b358a11aeeb26b8a8fa2881645a88">
  <xsd:schema xmlns:xsd="http://www.w3.org/2001/XMLSchema" xmlns:xs="http://www.w3.org/2001/XMLSchema" xmlns:p="http://schemas.microsoft.com/office/2006/metadata/properties" xmlns:ns2="4888e352-1a2e-44da-ab65-b22d44bb57b4" xmlns:ns3="39d6a63a-64a4-444c-8ca1-3759aadf3bb1" targetNamespace="http://schemas.microsoft.com/office/2006/metadata/properties" ma:root="true" ma:fieldsID="e5bdee512909a91f53f1c8e325c35edb" ns2:_="" ns3:_="">
    <xsd:import namespace="4888e352-1a2e-44da-ab65-b22d44bb57b4"/>
    <xsd:import namespace="39d6a63a-64a4-444c-8ca1-3759aadf3b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e352-1a2e-44da-ab65-b22d44bb57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d6a63a-64a4-444c-8ca1-3759aadf3b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aved" ma:index="19" nillable="true" ma:displayName="Saved" ma:format="Dropdown" ma:internalName="Sav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80A1F-5DF6-4D39-BF3E-C88AC81230BF}">
  <ds:schemaRefs>
    <ds:schemaRef ds:uri="http://schemas.microsoft.com/office/2006/metadata/properties"/>
    <ds:schemaRef ds:uri="http://schemas.microsoft.com/office/infopath/2007/PartnerControls"/>
    <ds:schemaRef ds:uri="39d6a63a-64a4-444c-8ca1-3759aadf3bb1"/>
  </ds:schemaRefs>
</ds:datastoreItem>
</file>

<file path=customXml/itemProps2.xml><?xml version="1.0" encoding="utf-8"?>
<ds:datastoreItem xmlns:ds="http://schemas.openxmlformats.org/officeDocument/2006/customXml" ds:itemID="{397C2977-CF0E-4634-84CF-52A502009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e352-1a2e-44da-ab65-b22d44bb57b4"/>
    <ds:schemaRef ds:uri="39d6a63a-64a4-444c-8ca1-3759aadf3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FDBBD-BB17-4DCB-A7D8-AA3152684401}">
  <ds:schemaRefs>
    <ds:schemaRef ds:uri="http://schemas.openxmlformats.org/officeDocument/2006/bibliography"/>
  </ds:schemaRefs>
</ds:datastoreItem>
</file>

<file path=customXml/itemProps4.xml><?xml version="1.0" encoding="utf-8"?>
<ds:datastoreItem xmlns:ds="http://schemas.openxmlformats.org/officeDocument/2006/customXml" ds:itemID="{1E63E6A4-E929-4CC2-A117-902F963389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9044</Words>
  <Characters>51554</Characters>
  <Application>Microsoft Office Word</Application>
  <DocSecurity>8</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Joshua</dc:creator>
  <cp:keywords/>
  <dc:description/>
  <cp:lastModifiedBy>Partridge, Julian</cp:lastModifiedBy>
  <cp:revision>4</cp:revision>
  <cp:lastPrinted>2025-08-04T04:06:00Z</cp:lastPrinted>
  <dcterms:created xsi:type="dcterms:W3CDTF">2026-09-18T02:50:00Z</dcterms:created>
  <dcterms:modified xsi:type="dcterms:W3CDTF">2026-09-18T03:32:00Z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0x01010079CFC7F88D195F44898BCBABA994C892</vt:lpwstr>
  </property>
  <property fmtid="{D5CDD505-2E9C-101B-9397-08002B2CF9AE}" pid="3" name="ClassificationContentMarkingHeaderShapeIds">
    <vt:lpwstr>553d2694,f7c871b,68201029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1621861f-400a-4981-8d8b-751b83a21d25_Enabled">
    <vt:lpwstr>true</vt:lpwstr>
  </property>
  <property fmtid="{D5CDD505-2E9C-101B-9397-08002B2CF9AE}" pid="7" name="MSIP_Label_1621861f-400a-4981-8d8b-751b83a21d25_SetDate">
    <vt:lpwstr>2026-07-23T05:55:38Z</vt:lpwstr>
  </property>
  <property fmtid="{D5CDD505-2E9C-101B-9397-08002B2CF9AE}" pid="8" name="MSIP_Label_1621861f-400a-4981-8d8b-751b83a21d25_Method">
    <vt:lpwstr>Privileged</vt:lpwstr>
  </property>
  <property fmtid="{D5CDD505-2E9C-101B-9397-08002B2CF9AE}" pid="9" name="MSIP_Label_1621861f-400a-4981-8d8b-751b83a21d25_Name">
    <vt:lpwstr>OFFICIAL</vt:lpwstr>
  </property>
  <property fmtid="{D5CDD505-2E9C-101B-9397-08002B2CF9AE}" pid="10" name="MSIP_Label_1621861f-400a-4981-8d8b-751b83a21d25_SiteId">
    <vt:lpwstr>aa5122b8-0188-4f14-a483-166b490071d0</vt:lpwstr>
  </property>
  <property fmtid="{D5CDD505-2E9C-101B-9397-08002B2CF9AE}" pid="11" name="MSIP_Label_1621861f-400a-4981-8d8b-751b83a21d25_ActionId">
    <vt:lpwstr>d2176a17-ea10-45b5-9d80-39d3d9e2556c</vt:lpwstr>
  </property>
  <property fmtid="{D5CDD505-2E9C-101B-9397-08002B2CF9AE}" pid="12" name="MSIP_Label_1621861f-400a-4981-8d8b-751b83a21d25_ContentBits">
    <vt:lpwstr>1</vt:lpwstr>
  </property>
  <property fmtid="{D5CDD505-2E9C-101B-9397-08002B2CF9AE}" pid="13" name="MSIP_Label_1621861f-400a-4981-8d8b-751b83a21d25_Tag">
    <vt:lpwstr>10, 0, 1, 1</vt:lpwstr>
  </property>
</Properties>
</file>