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1DFB7" w14:textId="77777777" w:rsidR="00112665" w:rsidRDefault="00112665" w:rsidP="00112665">
      <w:pPr>
        <w:pStyle w:val="Title"/>
        <w:spacing w:after="0"/>
      </w:pPr>
      <w:bookmarkStart w:id="0" w:name="_Hlk235625596"/>
      <w:r w:rsidRPr="00AB68F2">
        <w:rPr>
          <w:bCs/>
          <w:sz w:val="52"/>
          <w:szCs w:val="52"/>
        </w:rPr>
        <w:t xml:space="preserve">Prison </w:t>
      </w:r>
      <w:bookmarkStart w:id="1" w:name="_Hlk223509915"/>
      <w:bookmarkEnd w:id="1"/>
      <w:r w:rsidRPr="00AB68F2">
        <w:rPr>
          <w:bCs/>
          <w:sz w:val="52"/>
          <w:szCs w:val="52"/>
        </w:rPr>
        <w:t>COPP</w:t>
      </w:r>
      <w:r w:rsidRPr="00AB68F2">
        <w:rPr>
          <w:sz w:val="52"/>
          <w:szCs w:val="52"/>
        </w:rPr>
        <w:t xml:space="preserve"> </w:t>
      </w:r>
      <w:r w:rsidR="00EB4907">
        <w:rPr>
          <w:sz w:val="52"/>
          <w:szCs w:val="52"/>
        </w:rPr>
        <w:t>6.6</w:t>
      </w:r>
      <w:r>
        <w:rPr>
          <w:sz w:val="52"/>
          <w:szCs w:val="52"/>
        </w:rPr>
        <w:t xml:space="preserve"> </w:t>
      </w:r>
      <w:r w:rsidR="00E05095">
        <w:rPr>
          <w:sz w:val="52"/>
          <w:szCs w:val="52"/>
        </w:rPr>
        <w:t xml:space="preserve"> </w:t>
      </w:r>
      <w:r w:rsidR="00EB4907">
        <w:rPr>
          <w:sz w:val="52"/>
          <w:szCs w:val="52"/>
        </w:rPr>
        <w:t>Voluntary Starvation</w:t>
      </w:r>
      <w:r w:rsidRPr="004F2D66">
        <w:rPr>
          <w:sz w:val="52"/>
          <w:szCs w:val="52"/>
        </w:rPr>
        <w:t xml:space="preserve"> </w:t>
      </w:r>
    </w:p>
    <w:bookmarkEnd w:id="0"/>
    <w:p w14:paraId="5BC03ADB" w14:textId="13249E80" w:rsidR="00212A58" w:rsidRDefault="0017564D" w:rsidP="0080371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10095AA" wp14:editId="6A672C8A">
                <wp:simplePos x="0" y="0"/>
                <wp:positionH relativeFrom="margin">
                  <wp:align>left</wp:align>
                </wp:positionH>
                <wp:positionV relativeFrom="paragraph">
                  <wp:posOffset>379095</wp:posOffset>
                </wp:positionV>
                <wp:extent cx="5695950" cy="5724525"/>
                <wp:effectExtent l="0" t="0" r="0" b="9525"/>
                <wp:wrapSquare wrapText="bothSides"/>
                <wp:docPr id="91402558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572452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02BFB" w14:textId="77777777" w:rsidR="00263095" w:rsidRPr="00263095" w:rsidRDefault="00263095" w:rsidP="00263095">
                            <w:pPr>
                              <w:shd w:val="clear" w:color="auto" w:fill="203866"/>
                              <w:spacing w:line="259" w:lineRule="auto"/>
                              <w:rPr>
                                <w:rFonts w:eastAsia="Aptos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63095">
                              <w:rPr>
                                <w:rFonts w:eastAsia="Aptos" w:cs="Arial"/>
                                <w:b/>
                                <w:bCs/>
                                <w:sz w:val="28"/>
                                <w:szCs w:val="28"/>
                              </w:rPr>
                              <w:t>Principals and Standards</w:t>
                            </w:r>
                          </w:p>
                          <w:p w14:paraId="0DB41B0C" w14:textId="77777777" w:rsidR="003220A5" w:rsidRDefault="003220A5" w:rsidP="006F3981">
                            <w:pPr>
                              <w:spacing w:line="259" w:lineRule="auto"/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</w:pPr>
                          </w:p>
                          <w:p w14:paraId="517E4D30" w14:textId="77777777" w:rsidR="006F3981" w:rsidRDefault="006F3981" w:rsidP="006F3981">
                            <w:pPr>
                              <w:spacing w:line="259" w:lineRule="auto"/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</w:pP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>The Commissioner</w:t>
                            </w:r>
                            <w:r w:rsidR="00F5397E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>’s</w:t>
                            </w: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5397E"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>Operati</w:t>
                            </w:r>
                            <w:r w:rsidR="00F5397E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>ng</w:t>
                            </w:r>
                            <w:r w:rsidR="00F5397E"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>Policies and Procedures are developed in accordance with Western Australian legislation and consideration of national and international standards, guidelines, rules and policies, to include (but not limited to):</w:t>
                            </w:r>
                          </w:p>
                          <w:p w14:paraId="7563FC42" w14:textId="77777777" w:rsidR="003220A5" w:rsidRPr="00CE3599" w:rsidRDefault="00D72961" w:rsidP="006F3981">
                            <w:pPr>
                              <w:spacing w:line="259" w:lineRule="auto"/>
                              <w:rPr>
                                <w:rFonts w:eastAsia="Times New Roman"/>
                              </w:rPr>
                            </w:pPr>
                            <w:r w:rsidRPr="007F1CF1">
                              <w:rPr>
                                <w:rFonts w:eastAsia="Times New Roman" w:cs="Arial"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="007F1CF1">
                              <w:rPr>
                                <w:rFonts w:eastAsia="Times New Roman" w:cs="Arial"/>
                                <w:sz w:val="22"/>
                                <w:szCs w:val="22"/>
                                <w:u w:val="single"/>
                              </w:rPr>
                              <w:instrText>HYPERLINK "https://dojwa.sharepoint.com/sites/intranet/department/standards/Pages/ops-standards.aspx"</w:instrText>
                            </w:r>
                            <w:r w:rsidRPr="007F1CF1">
                              <w:rPr>
                                <w:rFonts w:eastAsia="Times New Roman" w:cs="Arial"/>
                                <w:sz w:val="22"/>
                                <w:szCs w:val="22"/>
                              </w:rPr>
                            </w:r>
                            <w:r w:rsidRPr="007F1CF1">
                              <w:rPr>
                                <w:rFonts w:eastAsia="Times New Roman" w:cs="Arial"/>
                                <w:sz w:val="22"/>
                                <w:szCs w:val="22"/>
                              </w:rPr>
                              <w:fldChar w:fldCharType="separate"/>
                            </w:r>
                          </w:p>
                          <w:p w14:paraId="17D1574E" w14:textId="77777777" w:rsidR="003220A5" w:rsidRPr="007F1CF1" w:rsidRDefault="006F3981" w:rsidP="002C7DF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160" w:line="259" w:lineRule="auto"/>
                              <w:rPr>
                                <w:rStyle w:val="Hyperlink"/>
                              </w:rPr>
                            </w:pPr>
                            <w:r w:rsidRPr="007F1CF1">
                              <w:rPr>
                                <w:rStyle w:val="Hyperlink"/>
                              </w:rPr>
                              <w:t>Guiding Principles for Corrections in Australia</w:t>
                            </w:r>
                            <w:r w:rsidR="00D72961" w:rsidRPr="007F1CF1">
                              <w:rPr>
                                <w:rStyle w:val="Hyperlink"/>
                              </w:rPr>
                              <w:fldChar w:fldCharType="end"/>
                            </w:r>
                            <w:r w:rsidRPr="007F1CF1">
                              <w:rPr>
                                <w:rStyle w:val="Hyperlink"/>
                              </w:rPr>
                              <w:t xml:space="preserve"> </w:t>
                            </w:r>
                          </w:p>
                          <w:p w14:paraId="550F1165" w14:textId="77777777" w:rsidR="006F3981" w:rsidRPr="007F1CF1" w:rsidRDefault="006F3981" w:rsidP="002C7DF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160" w:line="259" w:lineRule="auto"/>
                              <w:rPr>
                                <w:rStyle w:val="Hyperlink"/>
                              </w:rPr>
                            </w:pPr>
                            <w:hyperlink r:id="rId7" w:history="1">
                              <w:r w:rsidRPr="007F1CF1">
                                <w:rPr>
                                  <w:rStyle w:val="Hyperlink"/>
                                </w:rPr>
                                <w:t>National Child Principles</w:t>
                              </w:r>
                            </w:hyperlink>
                          </w:p>
                          <w:p w14:paraId="3E1B2329" w14:textId="77777777" w:rsidR="006F3981" w:rsidRPr="007F1CF1" w:rsidRDefault="006F3981" w:rsidP="002C7DF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160" w:line="259" w:lineRule="auto"/>
                              <w:rPr>
                                <w:rFonts w:eastAsia="Aptos" w:cs="Arial"/>
                              </w:rPr>
                            </w:pPr>
                            <w:r w:rsidRPr="007F1CF1">
                              <w:rPr>
                                <w:rFonts w:eastAsia="Aptos" w:cs="Arial"/>
                              </w:rPr>
                              <w:t>Department Standards and Guidelines.</w:t>
                            </w:r>
                          </w:p>
                          <w:p w14:paraId="3220C312" w14:textId="77777777" w:rsidR="006F3981" w:rsidRPr="00CF07DB" w:rsidRDefault="006F3981" w:rsidP="006F3981">
                            <w:pPr>
                              <w:shd w:val="clear" w:color="auto" w:fill="203866"/>
                              <w:spacing w:line="259" w:lineRule="auto"/>
                              <w:rPr>
                                <w:rFonts w:eastAsia="Aptos" w:cs="Arial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CF07DB">
                              <w:rPr>
                                <w:rFonts w:eastAsia="Aptos" w:cs="Arial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Privacy and Responsible Information Sharing Act 2024</w:t>
                            </w:r>
                          </w:p>
                          <w:p w14:paraId="2DE867F3" w14:textId="77777777" w:rsidR="003220A5" w:rsidRDefault="003220A5" w:rsidP="006F3981">
                            <w:pPr>
                              <w:spacing w:line="259" w:lineRule="auto"/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</w:pPr>
                          </w:p>
                          <w:p w14:paraId="47E8AA05" w14:textId="77777777" w:rsidR="006F3981" w:rsidRDefault="006F3981" w:rsidP="006F3981">
                            <w:pPr>
                              <w:spacing w:line="259" w:lineRule="auto"/>
                              <w:rPr>
                                <w:rFonts w:eastAsia="Aptos" w:cs="Arial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 xml:space="preserve">The collection, use and sharing of personal information obtained from prisoners, young people and other persons entering prisons or youth detention centres complies with the following requirements established under the </w:t>
                            </w:r>
                            <w:r w:rsidRPr="00CF07DB">
                              <w:rPr>
                                <w:rFonts w:eastAsia="Aptos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Privacy and Responsible Information Sharing Act 2024. </w:t>
                            </w: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>Refer to</w:t>
                            </w:r>
                            <w:r w:rsidRPr="00CF07DB">
                              <w:rPr>
                                <w:rFonts w:eastAsia="Aptos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8" w:history="1">
                              <w:r w:rsidRPr="00CE3599">
                                <w:rPr>
                                  <w:rStyle w:val="Hyperlink"/>
                                </w:rPr>
                                <w:t>Public Information Privacy Statement</w:t>
                              </w:r>
                            </w:hyperlink>
                            <w:r w:rsidRPr="00CE3599">
                              <w:rPr>
                                <w:rStyle w:val="Hyperlink"/>
                              </w:rPr>
                              <w:t xml:space="preserve"> and </w:t>
                            </w:r>
                            <w:hyperlink r:id="rId9" w:history="1">
                              <w:r w:rsidRPr="00CE3599">
                                <w:rPr>
                                  <w:rStyle w:val="Hyperlink"/>
                                </w:rPr>
                                <w:t>Privacy and Responsible Information Sharing</w:t>
                              </w:r>
                            </w:hyperlink>
                            <w:r w:rsidRPr="00CF07DB">
                              <w:rPr>
                                <w:rFonts w:eastAsia="Aptos" w:cs="Arial"/>
                                <w:i/>
                                <w:i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3CF6C5D" w14:textId="77777777" w:rsidR="003220A5" w:rsidRPr="00CF07DB" w:rsidRDefault="003220A5" w:rsidP="006F3981">
                            <w:pPr>
                              <w:spacing w:line="259" w:lineRule="auto"/>
                              <w:rPr>
                                <w:rFonts w:eastAsia="Aptos" w:cs="Arial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077D10DE" w14:textId="77777777" w:rsidR="006F3981" w:rsidRPr="00CF07DB" w:rsidRDefault="006F3981" w:rsidP="002C7DFC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contextualSpacing/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</w:pP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 xml:space="preserve">Lawful and fair collection – only collect personal information where necessary and lawful </w:t>
                            </w:r>
                          </w:p>
                          <w:p w14:paraId="63FCC965" w14:textId="77777777" w:rsidR="006F3981" w:rsidRPr="00CF07DB" w:rsidRDefault="006F3981" w:rsidP="002C7DFC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contextualSpacing/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</w:pP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 xml:space="preserve">Collection notices – inform people why and how their data is being collected </w:t>
                            </w:r>
                          </w:p>
                          <w:p w14:paraId="73C72318" w14:textId="77777777" w:rsidR="006F3981" w:rsidRPr="00CF07DB" w:rsidRDefault="006F3981" w:rsidP="002C7DFC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contextualSpacing/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</w:pP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 xml:space="preserve">Relevance and minimisation – only collect information that is needed </w:t>
                            </w:r>
                          </w:p>
                          <w:p w14:paraId="399A5624" w14:textId="77777777" w:rsidR="006F3981" w:rsidRPr="00CF07DB" w:rsidRDefault="006F3981" w:rsidP="002C7DFC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contextualSpacing/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</w:pP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 xml:space="preserve">Data quality – ensure information is accurate, complete and up to date </w:t>
                            </w:r>
                          </w:p>
                          <w:p w14:paraId="70E777D2" w14:textId="77777777" w:rsidR="006F3981" w:rsidRPr="00CF07DB" w:rsidRDefault="006F3981" w:rsidP="002C7DFC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contextualSpacing/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</w:pP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 xml:space="preserve">Openness and transparency – have clear privacy policies and practices </w:t>
                            </w:r>
                          </w:p>
                          <w:p w14:paraId="7AEC9DD5" w14:textId="77777777" w:rsidR="006F3981" w:rsidRPr="00CF07DB" w:rsidRDefault="006F3981" w:rsidP="002C7DFC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contextualSpacing/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</w:pP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 xml:space="preserve">Access and correction – individuals can access and correct their information </w:t>
                            </w:r>
                          </w:p>
                          <w:p w14:paraId="626FFFF8" w14:textId="77777777" w:rsidR="006F3981" w:rsidRPr="00CF07DB" w:rsidRDefault="006F3981" w:rsidP="002C7DFC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contextualSpacing/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</w:pP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 xml:space="preserve">Use and disclosure limits – only use/disclose information for authorised purposes </w:t>
                            </w:r>
                          </w:p>
                          <w:p w14:paraId="7DBBB637" w14:textId="77777777" w:rsidR="006F3981" w:rsidRPr="00CF07DB" w:rsidRDefault="006F3981" w:rsidP="002C7DFC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contextualSpacing/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</w:pP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>Identifiers – restrict use of government identifiers</w:t>
                            </w:r>
                          </w:p>
                          <w:p w14:paraId="254A561E" w14:textId="77777777" w:rsidR="006F3981" w:rsidRPr="00CF07DB" w:rsidRDefault="006F3981" w:rsidP="002C7DFC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contextualSpacing/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</w:pP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 xml:space="preserve">Anonymity/pseudonymity (where appropriate) </w:t>
                            </w:r>
                          </w:p>
                          <w:p w14:paraId="2FD6735F" w14:textId="77777777" w:rsidR="006F3981" w:rsidRDefault="006F3981" w:rsidP="002C7DFC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contextualSpacing/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</w:pPr>
                            <w:r w:rsidRPr="00CF07DB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>Data security – protect information from misuse, loss or unauthorised access</w:t>
                            </w:r>
                          </w:p>
                          <w:p w14:paraId="5114DF60" w14:textId="77777777" w:rsidR="006F3981" w:rsidRPr="008A5803" w:rsidRDefault="006F3981" w:rsidP="002C7DFC">
                            <w:pPr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contextualSpacing/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</w:pPr>
                            <w:r w:rsidRPr="008A5803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t>Retention and disposal – destroy or de</w:t>
                            </w:r>
                            <w:r w:rsidRPr="008A5803">
                              <w:rPr>
                                <w:rFonts w:eastAsia="Aptos" w:cs="Arial"/>
                                <w:sz w:val="22"/>
                                <w:szCs w:val="22"/>
                              </w:rPr>
                              <w:noBreakHyphen/>
                              <w:t>identify information when no longer needed.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095AA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0;margin-top:29.85pt;width:448.5pt;height:450.75pt;z-index:251657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" fillcolor="#e8e8e8">
                <v:textbox>
                  <w:txbxContent>
                    <w:p w14:paraId="3B502BFB" w14:textId="77777777" w:rsidR="00263095" w:rsidRPr="00263095" w:rsidRDefault="00263095" w:rsidP="00263095">
                      <w:pPr>
                        <w:shd w:val="clear" w:color="auto" w:fill="203866"/>
                        <w:spacing w:line="259" w:lineRule="auto"/>
                        <w:rPr>
                          <w:rFonts w:eastAsia="Aptos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263095">
                        <w:rPr>
                          <w:rFonts w:eastAsia="Aptos" w:cs="Arial"/>
                          <w:b/>
                          <w:bCs/>
                          <w:sz w:val="28"/>
                          <w:szCs w:val="28"/>
                        </w:rPr>
                        <w:t>Principals and Standards</w:t>
                      </w:r>
                    </w:p>
                    <w:p w14:paraId="0DB41B0C" w14:textId="77777777" w:rsidR="003220A5" w:rsidRDefault="003220A5" w:rsidP="006F3981">
                      <w:pPr>
                        <w:spacing w:line="259" w:lineRule="auto"/>
                        <w:rPr>
                          <w:rFonts w:eastAsia="Aptos" w:cs="Arial"/>
                          <w:sz w:val="22"/>
                          <w:szCs w:val="22"/>
                        </w:rPr>
                      </w:pPr>
                    </w:p>
                    <w:p w14:paraId="517E4D30" w14:textId="77777777" w:rsidR="006F3981" w:rsidRDefault="006F3981" w:rsidP="006F3981">
                      <w:pPr>
                        <w:spacing w:line="259" w:lineRule="auto"/>
                        <w:rPr>
                          <w:rFonts w:eastAsia="Aptos" w:cs="Arial"/>
                          <w:sz w:val="22"/>
                          <w:szCs w:val="22"/>
                        </w:rPr>
                      </w:pP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>The Commissioner</w:t>
                      </w:r>
                      <w:r w:rsidR="00F5397E">
                        <w:rPr>
                          <w:rFonts w:eastAsia="Aptos" w:cs="Arial"/>
                          <w:sz w:val="22"/>
                          <w:szCs w:val="22"/>
                        </w:rPr>
                        <w:t>’s</w:t>
                      </w: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 xml:space="preserve"> </w:t>
                      </w:r>
                      <w:r w:rsidR="00F5397E" w:rsidRPr="00CF07DB">
                        <w:rPr>
                          <w:rFonts w:eastAsia="Aptos" w:cs="Arial"/>
                          <w:sz w:val="22"/>
                          <w:szCs w:val="22"/>
                        </w:rPr>
                        <w:t>Operati</w:t>
                      </w:r>
                      <w:r w:rsidR="00F5397E">
                        <w:rPr>
                          <w:rFonts w:eastAsia="Aptos" w:cs="Arial"/>
                          <w:sz w:val="22"/>
                          <w:szCs w:val="22"/>
                        </w:rPr>
                        <w:t>ng</w:t>
                      </w:r>
                      <w:r w:rsidR="00F5397E" w:rsidRPr="00CF07DB">
                        <w:rPr>
                          <w:rFonts w:eastAsia="Aptos" w:cs="Arial"/>
                          <w:sz w:val="22"/>
                          <w:szCs w:val="22"/>
                        </w:rPr>
                        <w:t xml:space="preserve"> </w:t>
                      </w: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>Policies and Procedures are developed in accordance with Western Australian legislation and consideration of national and international standards, guidelines, rules and policies, to include (but not limited to):</w:t>
                      </w:r>
                    </w:p>
                    <w:p w14:paraId="7563FC42" w14:textId="77777777" w:rsidR="003220A5" w:rsidRPr="00CE3599" w:rsidRDefault="00D72961" w:rsidP="006F3981">
                      <w:pPr>
                        <w:spacing w:line="259" w:lineRule="auto"/>
                        <w:rPr>
                          <w:rFonts w:eastAsia="Times New Roman"/>
                        </w:rPr>
                      </w:pPr>
                      <w:r w:rsidRPr="007F1CF1">
                        <w:rPr>
                          <w:rFonts w:eastAsia="Times New Roman" w:cs="Arial"/>
                          <w:sz w:val="22"/>
                          <w:szCs w:val="22"/>
                        </w:rPr>
                        <w:fldChar w:fldCharType="begin"/>
                      </w:r>
                      <w:r w:rsidR="007F1CF1">
                        <w:rPr>
                          <w:rFonts w:eastAsia="Times New Roman" w:cs="Arial"/>
                          <w:sz w:val="22"/>
                          <w:szCs w:val="22"/>
                          <w:u w:val="single"/>
                        </w:rPr>
                        <w:instrText>HYPERLINK "https://dojwa.sharepoint.com/sites/intranet/department/standards/Pages/ops-standards.aspx"</w:instrText>
                      </w:r>
                      <w:r w:rsidRPr="007F1CF1">
                        <w:rPr>
                          <w:rFonts w:eastAsia="Times New Roman" w:cs="Arial"/>
                          <w:sz w:val="22"/>
                          <w:szCs w:val="22"/>
                        </w:rPr>
                      </w:r>
                      <w:r w:rsidRPr="007F1CF1">
                        <w:rPr>
                          <w:rFonts w:eastAsia="Times New Roman" w:cs="Arial"/>
                          <w:sz w:val="22"/>
                          <w:szCs w:val="22"/>
                        </w:rPr>
                        <w:fldChar w:fldCharType="separate"/>
                      </w:r>
                    </w:p>
                    <w:p w14:paraId="17D1574E" w14:textId="77777777" w:rsidR="003220A5" w:rsidRPr="007F1CF1" w:rsidRDefault="006F3981" w:rsidP="002C7DFC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160" w:line="259" w:lineRule="auto"/>
                        <w:rPr>
                          <w:rStyle w:val="Hyperlink"/>
                        </w:rPr>
                      </w:pPr>
                      <w:r w:rsidRPr="007F1CF1">
                        <w:rPr>
                          <w:rStyle w:val="Hyperlink"/>
                        </w:rPr>
                        <w:t>Guiding Principles for Corrections in Australia</w:t>
                      </w:r>
                      <w:r w:rsidR="00D72961" w:rsidRPr="007F1CF1">
                        <w:rPr>
                          <w:rStyle w:val="Hyperlink"/>
                        </w:rPr>
                        <w:fldChar w:fldCharType="end"/>
                      </w:r>
                      <w:r w:rsidRPr="007F1CF1">
                        <w:rPr>
                          <w:rStyle w:val="Hyperlink"/>
                        </w:rPr>
                        <w:t xml:space="preserve"> </w:t>
                      </w:r>
                    </w:p>
                    <w:p w14:paraId="550F1165" w14:textId="77777777" w:rsidR="006F3981" w:rsidRPr="007F1CF1" w:rsidRDefault="006F3981" w:rsidP="002C7DFC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160" w:line="259" w:lineRule="auto"/>
                        <w:rPr>
                          <w:rStyle w:val="Hyperlink"/>
                        </w:rPr>
                      </w:pPr>
                      <w:hyperlink r:id="rId10" w:history="1">
                        <w:r w:rsidRPr="007F1CF1">
                          <w:rPr>
                            <w:rStyle w:val="Hyperlink"/>
                          </w:rPr>
                          <w:t>National Child Principles</w:t>
                        </w:r>
                      </w:hyperlink>
                    </w:p>
                    <w:p w14:paraId="3E1B2329" w14:textId="77777777" w:rsidR="006F3981" w:rsidRPr="007F1CF1" w:rsidRDefault="006F3981" w:rsidP="002C7DFC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160" w:line="259" w:lineRule="auto"/>
                        <w:rPr>
                          <w:rFonts w:eastAsia="Aptos" w:cs="Arial"/>
                        </w:rPr>
                      </w:pPr>
                      <w:r w:rsidRPr="007F1CF1">
                        <w:rPr>
                          <w:rFonts w:eastAsia="Aptos" w:cs="Arial"/>
                        </w:rPr>
                        <w:t>Department Standards and Guidelines.</w:t>
                      </w:r>
                    </w:p>
                    <w:p w14:paraId="3220C312" w14:textId="77777777" w:rsidR="006F3981" w:rsidRPr="00CF07DB" w:rsidRDefault="006F3981" w:rsidP="006F3981">
                      <w:pPr>
                        <w:shd w:val="clear" w:color="auto" w:fill="203866"/>
                        <w:spacing w:line="259" w:lineRule="auto"/>
                        <w:rPr>
                          <w:rFonts w:eastAsia="Aptos" w:cs="Arial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CF07DB">
                        <w:rPr>
                          <w:rFonts w:eastAsia="Aptos" w:cs="Arial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Privacy and Responsible Information Sharing Act 2024</w:t>
                      </w:r>
                    </w:p>
                    <w:p w14:paraId="2DE867F3" w14:textId="77777777" w:rsidR="003220A5" w:rsidRDefault="003220A5" w:rsidP="006F3981">
                      <w:pPr>
                        <w:spacing w:line="259" w:lineRule="auto"/>
                        <w:rPr>
                          <w:rFonts w:eastAsia="Aptos" w:cs="Arial"/>
                          <w:sz w:val="22"/>
                          <w:szCs w:val="22"/>
                        </w:rPr>
                      </w:pPr>
                    </w:p>
                    <w:p w14:paraId="47E8AA05" w14:textId="77777777" w:rsidR="006F3981" w:rsidRDefault="006F3981" w:rsidP="006F3981">
                      <w:pPr>
                        <w:spacing w:line="259" w:lineRule="auto"/>
                        <w:rPr>
                          <w:rFonts w:eastAsia="Aptos" w:cs="Arial"/>
                          <w:i/>
                          <w:iCs/>
                          <w:sz w:val="22"/>
                          <w:szCs w:val="22"/>
                        </w:rPr>
                      </w:pP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 xml:space="preserve">The collection, use and sharing of personal information obtained from prisoners, young people and other persons entering prisons or youth detention centres complies with the following requirements established under the </w:t>
                      </w:r>
                      <w:r w:rsidRPr="00CF07DB">
                        <w:rPr>
                          <w:rFonts w:eastAsia="Aptos" w:cs="Arial"/>
                          <w:i/>
                          <w:iCs/>
                          <w:sz w:val="22"/>
                          <w:szCs w:val="22"/>
                        </w:rPr>
                        <w:t xml:space="preserve">Privacy and Responsible Information Sharing Act 2024. </w:t>
                      </w: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>Refer to</w:t>
                      </w:r>
                      <w:r w:rsidRPr="00CF07DB">
                        <w:rPr>
                          <w:rFonts w:eastAsia="Aptos" w:cs="Arial"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hyperlink r:id="rId11" w:history="1">
                        <w:r w:rsidRPr="00CE3599">
                          <w:rPr>
                            <w:rStyle w:val="Hyperlink"/>
                          </w:rPr>
                          <w:t>Public Information Privacy Statement</w:t>
                        </w:r>
                      </w:hyperlink>
                      <w:r w:rsidRPr="00CE3599">
                        <w:rPr>
                          <w:rStyle w:val="Hyperlink"/>
                        </w:rPr>
                        <w:t xml:space="preserve"> and </w:t>
                      </w:r>
                      <w:hyperlink r:id="rId12" w:history="1">
                        <w:r w:rsidRPr="00CE3599">
                          <w:rPr>
                            <w:rStyle w:val="Hyperlink"/>
                          </w:rPr>
                          <w:t>Privacy and Responsible Information Sharing</w:t>
                        </w:r>
                      </w:hyperlink>
                      <w:r w:rsidRPr="00CF07DB">
                        <w:rPr>
                          <w:rFonts w:eastAsia="Aptos" w:cs="Arial"/>
                          <w:i/>
                          <w:iCs/>
                          <w:sz w:val="22"/>
                          <w:szCs w:val="22"/>
                        </w:rPr>
                        <w:t>.</w:t>
                      </w:r>
                    </w:p>
                    <w:p w14:paraId="43CF6C5D" w14:textId="77777777" w:rsidR="003220A5" w:rsidRPr="00CF07DB" w:rsidRDefault="003220A5" w:rsidP="006F3981">
                      <w:pPr>
                        <w:spacing w:line="259" w:lineRule="auto"/>
                        <w:rPr>
                          <w:rFonts w:eastAsia="Aptos" w:cs="Arial"/>
                          <w:i/>
                          <w:iCs/>
                          <w:sz w:val="22"/>
                          <w:szCs w:val="22"/>
                        </w:rPr>
                      </w:pPr>
                    </w:p>
                    <w:p w14:paraId="077D10DE" w14:textId="77777777" w:rsidR="006F3981" w:rsidRPr="00CF07DB" w:rsidRDefault="006F3981" w:rsidP="002C7DFC">
                      <w:pPr>
                        <w:numPr>
                          <w:ilvl w:val="0"/>
                          <w:numId w:val="4"/>
                        </w:numPr>
                        <w:spacing w:after="160" w:line="259" w:lineRule="auto"/>
                        <w:contextualSpacing/>
                        <w:rPr>
                          <w:rFonts w:eastAsia="Aptos" w:cs="Arial"/>
                          <w:sz w:val="22"/>
                          <w:szCs w:val="22"/>
                        </w:rPr>
                      </w:pP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 xml:space="preserve">Lawful and fair collection – only collect personal information where necessary and lawful </w:t>
                      </w:r>
                    </w:p>
                    <w:p w14:paraId="63FCC965" w14:textId="77777777" w:rsidR="006F3981" w:rsidRPr="00CF07DB" w:rsidRDefault="006F3981" w:rsidP="002C7DFC">
                      <w:pPr>
                        <w:numPr>
                          <w:ilvl w:val="0"/>
                          <w:numId w:val="4"/>
                        </w:numPr>
                        <w:spacing w:after="160" w:line="259" w:lineRule="auto"/>
                        <w:contextualSpacing/>
                        <w:rPr>
                          <w:rFonts w:eastAsia="Aptos" w:cs="Arial"/>
                          <w:sz w:val="22"/>
                          <w:szCs w:val="22"/>
                        </w:rPr>
                      </w:pP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 xml:space="preserve">Collection notices – inform people why and how their data is being collected </w:t>
                      </w:r>
                    </w:p>
                    <w:p w14:paraId="73C72318" w14:textId="77777777" w:rsidR="006F3981" w:rsidRPr="00CF07DB" w:rsidRDefault="006F3981" w:rsidP="002C7DFC">
                      <w:pPr>
                        <w:numPr>
                          <w:ilvl w:val="0"/>
                          <w:numId w:val="4"/>
                        </w:numPr>
                        <w:spacing w:after="160" w:line="259" w:lineRule="auto"/>
                        <w:contextualSpacing/>
                        <w:rPr>
                          <w:rFonts w:eastAsia="Aptos" w:cs="Arial"/>
                          <w:sz w:val="22"/>
                          <w:szCs w:val="22"/>
                        </w:rPr>
                      </w:pP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 xml:space="preserve">Relevance and minimisation – only collect information that is needed </w:t>
                      </w:r>
                    </w:p>
                    <w:p w14:paraId="399A5624" w14:textId="77777777" w:rsidR="006F3981" w:rsidRPr="00CF07DB" w:rsidRDefault="006F3981" w:rsidP="002C7DFC">
                      <w:pPr>
                        <w:numPr>
                          <w:ilvl w:val="0"/>
                          <w:numId w:val="4"/>
                        </w:numPr>
                        <w:spacing w:after="160" w:line="259" w:lineRule="auto"/>
                        <w:contextualSpacing/>
                        <w:rPr>
                          <w:rFonts w:eastAsia="Aptos" w:cs="Arial"/>
                          <w:sz w:val="22"/>
                          <w:szCs w:val="22"/>
                        </w:rPr>
                      </w:pP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 xml:space="preserve">Data quality – ensure information is accurate, complete and up to date </w:t>
                      </w:r>
                    </w:p>
                    <w:p w14:paraId="70E777D2" w14:textId="77777777" w:rsidR="006F3981" w:rsidRPr="00CF07DB" w:rsidRDefault="006F3981" w:rsidP="002C7DFC">
                      <w:pPr>
                        <w:numPr>
                          <w:ilvl w:val="0"/>
                          <w:numId w:val="4"/>
                        </w:numPr>
                        <w:spacing w:after="160" w:line="259" w:lineRule="auto"/>
                        <w:contextualSpacing/>
                        <w:rPr>
                          <w:rFonts w:eastAsia="Aptos" w:cs="Arial"/>
                          <w:sz w:val="22"/>
                          <w:szCs w:val="22"/>
                        </w:rPr>
                      </w:pP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 xml:space="preserve">Openness and transparency – have clear privacy policies and practices </w:t>
                      </w:r>
                    </w:p>
                    <w:p w14:paraId="7AEC9DD5" w14:textId="77777777" w:rsidR="006F3981" w:rsidRPr="00CF07DB" w:rsidRDefault="006F3981" w:rsidP="002C7DFC">
                      <w:pPr>
                        <w:numPr>
                          <w:ilvl w:val="0"/>
                          <w:numId w:val="4"/>
                        </w:numPr>
                        <w:spacing w:after="160" w:line="259" w:lineRule="auto"/>
                        <w:contextualSpacing/>
                        <w:rPr>
                          <w:rFonts w:eastAsia="Aptos" w:cs="Arial"/>
                          <w:sz w:val="22"/>
                          <w:szCs w:val="22"/>
                        </w:rPr>
                      </w:pP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 xml:space="preserve">Access and correction – individuals can access and correct their information </w:t>
                      </w:r>
                    </w:p>
                    <w:p w14:paraId="626FFFF8" w14:textId="77777777" w:rsidR="006F3981" w:rsidRPr="00CF07DB" w:rsidRDefault="006F3981" w:rsidP="002C7DFC">
                      <w:pPr>
                        <w:numPr>
                          <w:ilvl w:val="0"/>
                          <w:numId w:val="4"/>
                        </w:numPr>
                        <w:spacing w:after="160" w:line="259" w:lineRule="auto"/>
                        <w:contextualSpacing/>
                        <w:rPr>
                          <w:rFonts w:eastAsia="Aptos" w:cs="Arial"/>
                          <w:sz w:val="22"/>
                          <w:szCs w:val="22"/>
                        </w:rPr>
                      </w:pP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 xml:space="preserve">Use and disclosure limits – only use/disclose information for authorised purposes </w:t>
                      </w:r>
                    </w:p>
                    <w:p w14:paraId="7DBBB637" w14:textId="77777777" w:rsidR="006F3981" w:rsidRPr="00CF07DB" w:rsidRDefault="006F3981" w:rsidP="002C7DFC">
                      <w:pPr>
                        <w:numPr>
                          <w:ilvl w:val="0"/>
                          <w:numId w:val="4"/>
                        </w:numPr>
                        <w:spacing w:after="160" w:line="259" w:lineRule="auto"/>
                        <w:contextualSpacing/>
                        <w:rPr>
                          <w:rFonts w:eastAsia="Aptos" w:cs="Arial"/>
                          <w:sz w:val="22"/>
                          <w:szCs w:val="22"/>
                        </w:rPr>
                      </w:pP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>Identifiers – restrict use of government identifiers</w:t>
                      </w:r>
                    </w:p>
                    <w:p w14:paraId="254A561E" w14:textId="77777777" w:rsidR="006F3981" w:rsidRPr="00CF07DB" w:rsidRDefault="006F3981" w:rsidP="002C7DFC">
                      <w:pPr>
                        <w:numPr>
                          <w:ilvl w:val="0"/>
                          <w:numId w:val="4"/>
                        </w:numPr>
                        <w:spacing w:after="160" w:line="259" w:lineRule="auto"/>
                        <w:contextualSpacing/>
                        <w:rPr>
                          <w:rFonts w:eastAsia="Aptos" w:cs="Arial"/>
                          <w:sz w:val="22"/>
                          <w:szCs w:val="22"/>
                        </w:rPr>
                      </w:pP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 xml:space="preserve">Anonymity/pseudonymity (where appropriate) </w:t>
                      </w:r>
                    </w:p>
                    <w:p w14:paraId="2FD6735F" w14:textId="77777777" w:rsidR="006F3981" w:rsidRDefault="006F3981" w:rsidP="002C7DFC">
                      <w:pPr>
                        <w:numPr>
                          <w:ilvl w:val="0"/>
                          <w:numId w:val="4"/>
                        </w:numPr>
                        <w:spacing w:after="160" w:line="259" w:lineRule="auto"/>
                        <w:contextualSpacing/>
                        <w:rPr>
                          <w:rFonts w:eastAsia="Aptos" w:cs="Arial"/>
                          <w:sz w:val="22"/>
                          <w:szCs w:val="22"/>
                        </w:rPr>
                      </w:pPr>
                      <w:r w:rsidRPr="00CF07DB">
                        <w:rPr>
                          <w:rFonts w:eastAsia="Aptos" w:cs="Arial"/>
                          <w:sz w:val="22"/>
                          <w:szCs w:val="22"/>
                        </w:rPr>
                        <w:t>Data security – protect information from misuse, loss or unauthorised access</w:t>
                      </w:r>
                    </w:p>
                    <w:p w14:paraId="5114DF60" w14:textId="77777777" w:rsidR="006F3981" w:rsidRPr="008A5803" w:rsidRDefault="006F3981" w:rsidP="002C7DFC">
                      <w:pPr>
                        <w:numPr>
                          <w:ilvl w:val="0"/>
                          <w:numId w:val="4"/>
                        </w:numPr>
                        <w:spacing w:after="160" w:line="259" w:lineRule="auto"/>
                        <w:contextualSpacing/>
                        <w:rPr>
                          <w:rFonts w:eastAsia="Aptos" w:cs="Arial"/>
                          <w:sz w:val="22"/>
                          <w:szCs w:val="22"/>
                        </w:rPr>
                      </w:pPr>
                      <w:r w:rsidRPr="008A5803">
                        <w:rPr>
                          <w:rFonts w:eastAsia="Aptos" w:cs="Arial"/>
                          <w:sz w:val="22"/>
                          <w:szCs w:val="22"/>
                        </w:rPr>
                        <w:t>Retention and disposal – destroy or de</w:t>
                      </w:r>
                      <w:r w:rsidRPr="008A5803">
                        <w:rPr>
                          <w:rFonts w:eastAsia="Aptos" w:cs="Arial"/>
                          <w:sz w:val="22"/>
                          <w:szCs w:val="22"/>
                        </w:rPr>
                        <w:noBreakHyphen/>
                        <w:t>identify information when no longer needed.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89ED96B" w14:textId="77777777" w:rsidR="00663830" w:rsidRDefault="00663830" w:rsidP="00803710">
      <w:pPr>
        <w:rPr>
          <w:sz w:val="28"/>
          <w:szCs w:val="28"/>
        </w:rPr>
      </w:pPr>
    </w:p>
    <w:p w14:paraId="0107D35D" w14:textId="77777777" w:rsidR="003220A5" w:rsidRDefault="003220A5" w:rsidP="00803710">
      <w:pPr>
        <w:rPr>
          <w:sz w:val="28"/>
          <w:szCs w:val="28"/>
        </w:rPr>
      </w:pPr>
    </w:p>
    <w:p w14:paraId="24444312" w14:textId="77777777" w:rsidR="00D32F38" w:rsidRPr="0060077D" w:rsidRDefault="00D32F38" w:rsidP="0060077D">
      <w:pPr>
        <w:sectPr w:rsidR="00D32F38" w:rsidRPr="0060077D" w:rsidSect="002E5756">
          <w:headerReference w:type="even" r:id="rId13"/>
          <w:headerReference w:type="default" r:id="rId14"/>
          <w:footerReference w:type="default" r:id="rId15"/>
          <w:headerReference w:type="first" r:id="rId16"/>
          <w:type w:val="continuous"/>
          <w:pgSz w:w="11900" w:h="16840"/>
          <w:pgMar w:top="1418" w:right="1418" w:bottom="1440" w:left="1304" w:header="567" w:footer="709" w:gutter="0"/>
          <w:cols w:space="708"/>
          <w:titlePg/>
          <w:docGrid w:linePitch="360"/>
        </w:sectPr>
      </w:pPr>
    </w:p>
    <w:p w14:paraId="69CDCA6D" w14:textId="77777777" w:rsidR="003220A5" w:rsidRDefault="003220A5" w:rsidP="003220A5">
      <w:pPr>
        <w:pStyle w:val="Heading"/>
        <w:rPr>
          <w:rFonts w:ascii="Arial Bold" w:hAnsi="Arial Bold"/>
          <w:b w:val="0"/>
          <w:bCs/>
          <w:szCs w:val="28"/>
        </w:rPr>
      </w:pPr>
      <w:bookmarkStart w:id="2" w:name="_Hlk235438549"/>
      <w:r w:rsidRPr="00BA6573">
        <w:rPr>
          <w:rFonts w:ascii="Arial Bold" w:hAnsi="Arial Bold"/>
          <w:b w:val="0"/>
          <w:bCs/>
          <w:szCs w:val="28"/>
        </w:rPr>
        <w:lastRenderedPageBreak/>
        <w:t>Contents</w:t>
      </w:r>
    </w:p>
    <w:p w14:paraId="16DBA87B" w14:textId="77777777" w:rsidR="00BA6573" w:rsidRPr="00BA6573" w:rsidRDefault="00BA6573" w:rsidP="003220A5">
      <w:pPr>
        <w:pStyle w:val="Heading"/>
        <w:rPr>
          <w:rFonts w:ascii="Arial Bold" w:hAnsi="Arial Bold"/>
          <w:b w:val="0"/>
          <w:bCs/>
          <w:szCs w:val="28"/>
        </w:rPr>
      </w:pPr>
    </w:p>
    <w:p w14:paraId="03DB2FA2" w14:textId="77777777" w:rsidR="00BA6573" w:rsidRPr="00FA476C" w:rsidRDefault="00D72961">
      <w:pPr>
        <w:pStyle w:val="TOC1"/>
        <w:tabs>
          <w:tab w:val="left" w:pos="480"/>
          <w:tab w:val="right" w:leader="dot" w:pos="9168"/>
        </w:tabs>
        <w:rPr>
          <w:rFonts w:ascii="Calibri" w:eastAsia="Times New Roman" w:hAnsi="Calibri"/>
          <w:b w:val="0"/>
          <w:bCs/>
          <w:noProof/>
          <w:color w:val="auto"/>
          <w:kern w:val="2"/>
        </w:rPr>
      </w:pPr>
      <w:r w:rsidRPr="00BA6573">
        <w:rPr>
          <w:rFonts w:ascii="Arial Bold" w:hAnsi="Arial Bold"/>
          <w:b w:val="0"/>
          <w:bCs/>
        </w:rPr>
        <w:fldChar w:fldCharType="begin"/>
      </w:r>
      <w:r w:rsidR="003220A5" w:rsidRPr="00BA6573">
        <w:rPr>
          <w:rFonts w:ascii="Arial Bold" w:hAnsi="Arial Bold"/>
          <w:b w:val="0"/>
          <w:bCs/>
        </w:rPr>
        <w:instrText xml:space="preserve"> TOC \o "1-2" \h \z \u </w:instrText>
      </w:r>
      <w:r w:rsidRPr="00BA6573">
        <w:rPr>
          <w:rFonts w:ascii="Arial Bold" w:hAnsi="Arial Bold"/>
          <w:b w:val="0"/>
          <w:bCs/>
        </w:rPr>
        <w:fldChar w:fldCharType="separate"/>
      </w:r>
      <w:hyperlink w:anchor="_Toc239769700" w:history="1">
        <w:r w:rsidR="00BA6573" w:rsidRPr="00BA6573">
          <w:rPr>
            <w:rStyle w:val="Hyperlink"/>
            <w:b w:val="0"/>
            <w:bCs/>
            <w:noProof/>
          </w:rPr>
          <w:t>1</w:t>
        </w:r>
        <w:r w:rsidR="00BA6573" w:rsidRPr="00FA476C">
          <w:rPr>
            <w:rFonts w:ascii="Calibri" w:eastAsia="Times New Roman" w:hAnsi="Calibri"/>
            <w:b w:val="0"/>
            <w:bCs/>
            <w:noProof/>
            <w:color w:val="auto"/>
            <w:kern w:val="2"/>
          </w:rPr>
          <w:tab/>
        </w:r>
        <w:r w:rsidR="00BA6573" w:rsidRPr="00BA6573">
          <w:rPr>
            <w:rStyle w:val="Hyperlink"/>
            <w:b w:val="0"/>
            <w:bCs/>
            <w:noProof/>
          </w:rPr>
          <w:t>Scope</w:t>
        </w:r>
        <w:r w:rsidR="00BA6573" w:rsidRPr="00BA6573">
          <w:rPr>
            <w:b w:val="0"/>
            <w:bCs/>
            <w:noProof/>
            <w:webHidden/>
          </w:rPr>
          <w:tab/>
        </w:r>
        <w:r w:rsidRPr="00BA6573">
          <w:rPr>
            <w:b w:val="0"/>
            <w:bCs/>
            <w:noProof/>
            <w:webHidden/>
          </w:rPr>
          <w:fldChar w:fldCharType="begin"/>
        </w:r>
        <w:r w:rsidR="00BA6573" w:rsidRPr="00BA6573">
          <w:rPr>
            <w:b w:val="0"/>
            <w:bCs/>
            <w:noProof/>
            <w:webHidden/>
          </w:rPr>
          <w:instrText xml:space="preserve"> PAGEREF _Toc239769700 \h </w:instrText>
        </w:r>
        <w:r w:rsidRPr="00BA6573">
          <w:rPr>
            <w:b w:val="0"/>
            <w:bCs/>
            <w:noProof/>
            <w:webHidden/>
          </w:rPr>
        </w:r>
        <w:r w:rsidRPr="00BA6573">
          <w:rPr>
            <w:b w:val="0"/>
            <w:bCs/>
            <w:noProof/>
            <w:webHidden/>
          </w:rPr>
          <w:fldChar w:fldCharType="separate"/>
        </w:r>
        <w:r w:rsidR="00BA6573" w:rsidRPr="00BA6573">
          <w:rPr>
            <w:b w:val="0"/>
            <w:bCs/>
            <w:noProof/>
            <w:webHidden/>
          </w:rPr>
          <w:t>3</w:t>
        </w:r>
        <w:r w:rsidRPr="00BA6573">
          <w:rPr>
            <w:b w:val="0"/>
            <w:bCs/>
            <w:noProof/>
            <w:webHidden/>
          </w:rPr>
          <w:fldChar w:fldCharType="end"/>
        </w:r>
      </w:hyperlink>
    </w:p>
    <w:p w14:paraId="0ABF0F21" w14:textId="77777777" w:rsidR="00BA6573" w:rsidRPr="00FA476C" w:rsidRDefault="00BA6573">
      <w:pPr>
        <w:pStyle w:val="TOC1"/>
        <w:tabs>
          <w:tab w:val="left" w:pos="480"/>
          <w:tab w:val="right" w:leader="dot" w:pos="9168"/>
        </w:tabs>
        <w:rPr>
          <w:rFonts w:ascii="Calibri" w:eastAsia="Times New Roman" w:hAnsi="Calibri"/>
          <w:b w:val="0"/>
          <w:bCs/>
          <w:noProof/>
          <w:color w:val="auto"/>
          <w:kern w:val="2"/>
        </w:rPr>
      </w:pPr>
      <w:hyperlink w:anchor="_Toc239769701" w:history="1">
        <w:r w:rsidRPr="00BA6573">
          <w:rPr>
            <w:rStyle w:val="Hyperlink"/>
            <w:b w:val="0"/>
            <w:bCs/>
            <w:noProof/>
          </w:rPr>
          <w:t>2</w:t>
        </w:r>
        <w:r w:rsidRPr="00FA476C">
          <w:rPr>
            <w:rFonts w:ascii="Calibri" w:eastAsia="Times New Roman" w:hAnsi="Calibri"/>
            <w:b w:val="0"/>
            <w:bCs/>
            <w:noProof/>
            <w:color w:val="auto"/>
            <w:kern w:val="2"/>
          </w:rPr>
          <w:tab/>
        </w:r>
        <w:r w:rsidRPr="00BA6573">
          <w:rPr>
            <w:rStyle w:val="Hyperlink"/>
            <w:b w:val="0"/>
            <w:bCs/>
            <w:noProof/>
          </w:rPr>
          <w:t>Policy</w:t>
        </w:r>
        <w:r w:rsidRPr="00BA6573">
          <w:rPr>
            <w:b w:val="0"/>
            <w:bCs/>
            <w:noProof/>
            <w:webHidden/>
          </w:rPr>
          <w:tab/>
        </w:r>
        <w:r w:rsidR="00D72961" w:rsidRPr="00BA6573">
          <w:rPr>
            <w:b w:val="0"/>
            <w:bCs/>
            <w:noProof/>
            <w:webHidden/>
          </w:rPr>
          <w:fldChar w:fldCharType="begin"/>
        </w:r>
        <w:r w:rsidRPr="00BA6573">
          <w:rPr>
            <w:b w:val="0"/>
            <w:bCs/>
            <w:noProof/>
            <w:webHidden/>
          </w:rPr>
          <w:instrText xml:space="preserve"> PAGEREF _Toc239769701 \h </w:instrText>
        </w:r>
        <w:r w:rsidR="00D72961" w:rsidRPr="00BA6573">
          <w:rPr>
            <w:b w:val="0"/>
            <w:bCs/>
            <w:noProof/>
            <w:webHidden/>
          </w:rPr>
        </w:r>
        <w:r w:rsidR="00D72961" w:rsidRPr="00BA6573">
          <w:rPr>
            <w:b w:val="0"/>
            <w:bCs/>
            <w:noProof/>
            <w:webHidden/>
          </w:rPr>
          <w:fldChar w:fldCharType="separate"/>
        </w:r>
        <w:r w:rsidRPr="00BA6573">
          <w:rPr>
            <w:b w:val="0"/>
            <w:bCs/>
            <w:noProof/>
            <w:webHidden/>
          </w:rPr>
          <w:t>3</w:t>
        </w:r>
        <w:r w:rsidR="00D72961" w:rsidRPr="00BA6573">
          <w:rPr>
            <w:b w:val="0"/>
            <w:bCs/>
            <w:noProof/>
            <w:webHidden/>
          </w:rPr>
          <w:fldChar w:fldCharType="end"/>
        </w:r>
      </w:hyperlink>
    </w:p>
    <w:p w14:paraId="5EB41E15" w14:textId="77777777" w:rsidR="00BA6573" w:rsidRPr="00FA476C" w:rsidRDefault="00BA6573">
      <w:pPr>
        <w:pStyle w:val="TOC1"/>
        <w:tabs>
          <w:tab w:val="left" w:pos="480"/>
          <w:tab w:val="right" w:leader="dot" w:pos="9168"/>
        </w:tabs>
        <w:rPr>
          <w:rFonts w:ascii="Calibri" w:eastAsia="Times New Roman" w:hAnsi="Calibri"/>
          <w:b w:val="0"/>
          <w:bCs/>
          <w:noProof/>
          <w:color w:val="auto"/>
          <w:kern w:val="2"/>
        </w:rPr>
      </w:pPr>
      <w:hyperlink w:anchor="_Toc239769702" w:history="1">
        <w:r w:rsidRPr="00BA6573">
          <w:rPr>
            <w:rStyle w:val="Hyperlink"/>
            <w:b w:val="0"/>
            <w:bCs/>
            <w:noProof/>
          </w:rPr>
          <w:t>3</w:t>
        </w:r>
        <w:r w:rsidRPr="00FA476C">
          <w:rPr>
            <w:rFonts w:ascii="Calibri" w:eastAsia="Times New Roman" w:hAnsi="Calibri"/>
            <w:b w:val="0"/>
            <w:bCs/>
            <w:noProof/>
            <w:color w:val="auto"/>
            <w:kern w:val="2"/>
          </w:rPr>
          <w:tab/>
        </w:r>
        <w:r w:rsidRPr="00BA6573">
          <w:rPr>
            <w:rStyle w:val="Hyperlink"/>
            <w:b w:val="0"/>
            <w:bCs/>
            <w:noProof/>
          </w:rPr>
          <w:t>Notifications</w:t>
        </w:r>
        <w:r w:rsidRPr="00BA6573">
          <w:rPr>
            <w:b w:val="0"/>
            <w:bCs/>
            <w:noProof/>
            <w:webHidden/>
          </w:rPr>
          <w:tab/>
        </w:r>
        <w:r w:rsidR="00D72961" w:rsidRPr="00BA6573">
          <w:rPr>
            <w:b w:val="0"/>
            <w:bCs/>
            <w:noProof/>
            <w:webHidden/>
          </w:rPr>
          <w:fldChar w:fldCharType="begin"/>
        </w:r>
        <w:r w:rsidRPr="00BA6573">
          <w:rPr>
            <w:b w:val="0"/>
            <w:bCs/>
            <w:noProof/>
            <w:webHidden/>
          </w:rPr>
          <w:instrText xml:space="preserve"> PAGEREF _Toc239769702 \h </w:instrText>
        </w:r>
        <w:r w:rsidR="00D72961" w:rsidRPr="00BA6573">
          <w:rPr>
            <w:b w:val="0"/>
            <w:bCs/>
            <w:noProof/>
            <w:webHidden/>
          </w:rPr>
        </w:r>
        <w:r w:rsidR="00D72961" w:rsidRPr="00BA6573">
          <w:rPr>
            <w:b w:val="0"/>
            <w:bCs/>
            <w:noProof/>
            <w:webHidden/>
          </w:rPr>
          <w:fldChar w:fldCharType="separate"/>
        </w:r>
        <w:r w:rsidRPr="00BA6573">
          <w:rPr>
            <w:b w:val="0"/>
            <w:bCs/>
            <w:noProof/>
            <w:webHidden/>
          </w:rPr>
          <w:t>3</w:t>
        </w:r>
        <w:r w:rsidR="00D72961" w:rsidRPr="00BA6573">
          <w:rPr>
            <w:b w:val="0"/>
            <w:bCs/>
            <w:noProof/>
            <w:webHidden/>
          </w:rPr>
          <w:fldChar w:fldCharType="end"/>
        </w:r>
      </w:hyperlink>
    </w:p>
    <w:p w14:paraId="3EF2F534" w14:textId="77777777" w:rsidR="00BA6573" w:rsidRPr="00FA476C" w:rsidRDefault="00BA6573">
      <w:pPr>
        <w:pStyle w:val="TOC2"/>
        <w:rPr>
          <w:rFonts w:ascii="Calibri" w:eastAsia="Times New Roman" w:hAnsi="Calibri"/>
          <w:bCs/>
          <w:noProof/>
          <w:color w:val="auto"/>
          <w:kern w:val="2"/>
        </w:rPr>
      </w:pPr>
      <w:hyperlink w:anchor="_Toc239769703" w:history="1">
        <w:r w:rsidRPr="00BA6573">
          <w:rPr>
            <w:rStyle w:val="Hyperlink"/>
            <w:bCs/>
            <w:noProof/>
          </w:rPr>
          <w:t>3.1</w:t>
        </w:r>
        <w:r w:rsidRPr="00FA476C">
          <w:rPr>
            <w:rFonts w:ascii="Calibri" w:eastAsia="Times New Roman" w:hAnsi="Calibri"/>
            <w:bCs/>
            <w:noProof/>
            <w:color w:val="auto"/>
            <w:kern w:val="2"/>
          </w:rPr>
          <w:tab/>
        </w:r>
        <w:r w:rsidRPr="00BA6573">
          <w:rPr>
            <w:rStyle w:val="Hyperlink"/>
            <w:bCs/>
            <w:noProof/>
          </w:rPr>
          <w:t>General requirements</w:t>
        </w:r>
        <w:r w:rsidRPr="00BA6573">
          <w:rPr>
            <w:bCs/>
            <w:noProof/>
            <w:webHidden/>
          </w:rPr>
          <w:tab/>
        </w:r>
        <w:r w:rsidR="00D72961" w:rsidRPr="00BA6573">
          <w:rPr>
            <w:bCs/>
            <w:noProof/>
            <w:webHidden/>
          </w:rPr>
          <w:fldChar w:fldCharType="begin"/>
        </w:r>
        <w:r w:rsidRPr="00BA6573">
          <w:rPr>
            <w:bCs/>
            <w:noProof/>
            <w:webHidden/>
          </w:rPr>
          <w:instrText xml:space="preserve"> PAGEREF _Toc239769703 \h </w:instrText>
        </w:r>
        <w:r w:rsidR="00D72961" w:rsidRPr="00BA6573">
          <w:rPr>
            <w:bCs/>
            <w:noProof/>
            <w:webHidden/>
          </w:rPr>
        </w:r>
        <w:r w:rsidR="00D72961" w:rsidRPr="00BA6573">
          <w:rPr>
            <w:bCs/>
            <w:noProof/>
            <w:webHidden/>
          </w:rPr>
          <w:fldChar w:fldCharType="separate"/>
        </w:r>
        <w:r w:rsidRPr="00BA6573">
          <w:rPr>
            <w:bCs/>
            <w:noProof/>
            <w:webHidden/>
          </w:rPr>
          <w:t>3</w:t>
        </w:r>
        <w:r w:rsidR="00D72961" w:rsidRPr="00BA6573">
          <w:rPr>
            <w:bCs/>
            <w:noProof/>
            <w:webHidden/>
          </w:rPr>
          <w:fldChar w:fldCharType="end"/>
        </w:r>
      </w:hyperlink>
    </w:p>
    <w:p w14:paraId="09B5A31C" w14:textId="77777777" w:rsidR="00BA6573" w:rsidRPr="00FA476C" w:rsidRDefault="00BA6573">
      <w:pPr>
        <w:pStyle w:val="TOC1"/>
        <w:tabs>
          <w:tab w:val="left" w:pos="480"/>
          <w:tab w:val="right" w:leader="dot" w:pos="9168"/>
        </w:tabs>
        <w:rPr>
          <w:rFonts w:ascii="Calibri" w:eastAsia="Times New Roman" w:hAnsi="Calibri"/>
          <w:b w:val="0"/>
          <w:bCs/>
          <w:noProof/>
          <w:color w:val="auto"/>
          <w:kern w:val="2"/>
        </w:rPr>
      </w:pPr>
      <w:hyperlink w:anchor="_Toc239769704" w:history="1">
        <w:r w:rsidRPr="00BA6573">
          <w:rPr>
            <w:rStyle w:val="Hyperlink"/>
            <w:b w:val="0"/>
            <w:bCs/>
            <w:noProof/>
          </w:rPr>
          <w:t>4</w:t>
        </w:r>
        <w:r w:rsidRPr="00FA476C">
          <w:rPr>
            <w:rFonts w:ascii="Calibri" w:eastAsia="Times New Roman" w:hAnsi="Calibri"/>
            <w:b w:val="0"/>
            <w:bCs/>
            <w:noProof/>
            <w:color w:val="auto"/>
            <w:kern w:val="2"/>
          </w:rPr>
          <w:tab/>
        </w:r>
        <w:r w:rsidRPr="00BA6573">
          <w:rPr>
            <w:rStyle w:val="Hyperlink"/>
            <w:b w:val="0"/>
            <w:bCs/>
            <w:noProof/>
          </w:rPr>
          <w:t>Voluntary Starvation Management (VSM)</w:t>
        </w:r>
        <w:r w:rsidRPr="00BA6573">
          <w:rPr>
            <w:b w:val="0"/>
            <w:bCs/>
            <w:noProof/>
            <w:webHidden/>
          </w:rPr>
          <w:tab/>
        </w:r>
        <w:r w:rsidR="00D72961" w:rsidRPr="00BA6573">
          <w:rPr>
            <w:b w:val="0"/>
            <w:bCs/>
            <w:noProof/>
            <w:webHidden/>
          </w:rPr>
          <w:fldChar w:fldCharType="begin"/>
        </w:r>
        <w:r w:rsidRPr="00BA6573">
          <w:rPr>
            <w:b w:val="0"/>
            <w:bCs/>
            <w:noProof/>
            <w:webHidden/>
          </w:rPr>
          <w:instrText xml:space="preserve"> PAGEREF _Toc239769704 \h </w:instrText>
        </w:r>
        <w:r w:rsidR="00D72961" w:rsidRPr="00BA6573">
          <w:rPr>
            <w:b w:val="0"/>
            <w:bCs/>
            <w:noProof/>
            <w:webHidden/>
          </w:rPr>
        </w:r>
        <w:r w:rsidR="00D72961" w:rsidRPr="00BA6573">
          <w:rPr>
            <w:b w:val="0"/>
            <w:bCs/>
            <w:noProof/>
            <w:webHidden/>
          </w:rPr>
          <w:fldChar w:fldCharType="separate"/>
        </w:r>
        <w:r w:rsidRPr="00BA6573">
          <w:rPr>
            <w:b w:val="0"/>
            <w:bCs/>
            <w:noProof/>
            <w:webHidden/>
          </w:rPr>
          <w:t>4</w:t>
        </w:r>
        <w:r w:rsidR="00D72961" w:rsidRPr="00BA6573">
          <w:rPr>
            <w:b w:val="0"/>
            <w:bCs/>
            <w:noProof/>
            <w:webHidden/>
          </w:rPr>
          <w:fldChar w:fldCharType="end"/>
        </w:r>
      </w:hyperlink>
    </w:p>
    <w:p w14:paraId="183F2D22" w14:textId="77777777" w:rsidR="00BA6573" w:rsidRPr="00FA476C" w:rsidRDefault="00BA6573">
      <w:pPr>
        <w:pStyle w:val="TOC2"/>
        <w:rPr>
          <w:rFonts w:ascii="Calibri" w:eastAsia="Times New Roman" w:hAnsi="Calibri"/>
          <w:bCs/>
          <w:noProof/>
          <w:color w:val="auto"/>
          <w:kern w:val="2"/>
        </w:rPr>
      </w:pPr>
      <w:hyperlink w:anchor="_Toc239769705" w:history="1">
        <w:r w:rsidRPr="00BA6573">
          <w:rPr>
            <w:rStyle w:val="Hyperlink"/>
            <w:bCs/>
            <w:noProof/>
          </w:rPr>
          <w:t>4.1</w:t>
        </w:r>
        <w:r w:rsidRPr="00FA476C">
          <w:rPr>
            <w:rFonts w:ascii="Calibri" w:eastAsia="Times New Roman" w:hAnsi="Calibri"/>
            <w:bCs/>
            <w:noProof/>
            <w:color w:val="auto"/>
            <w:kern w:val="2"/>
          </w:rPr>
          <w:tab/>
        </w:r>
        <w:r w:rsidRPr="00BA6573">
          <w:rPr>
            <w:rStyle w:val="Hyperlink"/>
            <w:bCs/>
            <w:noProof/>
          </w:rPr>
          <w:t>Approach</w:t>
        </w:r>
        <w:r w:rsidRPr="00BA6573">
          <w:rPr>
            <w:bCs/>
            <w:noProof/>
            <w:webHidden/>
          </w:rPr>
          <w:tab/>
        </w:r>
        <w:r w:rsidR="00D72961" w:rsidRPr="00BA6573">
          <w:rPr>
            <w:bCs/>
            <w:noProof/>
            <w:webHidden/>
          </w:rPr>
          <w:fldChar w:fldCharType="begin"/>
        </w:r>
        <w:r w:rsidRPr="00BA6573">
          <w:rPr>
            <w:bCs/>
            <w:noProof/>
            <w:webHidden/>
          </w:rPr>
          <w:instrText xml:space="preserve"> PAGEREF _Toc239769705 \h </w:instrText>
        </w:r>
        <w:r w:rsidR="00D72961" w:rsidRPr="00BA6573">
          <w:rPr>
            <w:bCs/>
            <w:noProof/>
            <w:webHidden/>
          </w:rPr>
        </w:r>
        <w:r w:rsidR="00D72961" w:rsidRPr="00BA6573">
          <w:rPr>
            <w:bCs/>
            <w:noProof/>
            <w:webHidden/>
          </w:rPr>
          <w:fldChar w:fldCharType="separate"/>
        </w:r>
        <w:r w:rsidRPr="00BA6573">
          <w:rPr>
            <w:bCs/>
            <w:noProof/>
            <w:webHidden/>
          </w:rPr>
          <w:t>4</w:t>
        </w:r>
        <w:r w:rsidR="00D72961" w:rsidRPr="00BA6573">
          <w:rPr>
            <w:bCs/>
            <w:noProof/>
            <w:webHidden/>
          </w:rPr>
          <w:fldChar w:fldCharType="end"/>
        </w:r>
      </w:hyperlink>
    </w:p>
    <w:p w14:paraId="4AB34186" w14:textId="77777777" w:rsidR="00BA6573" w:rsidRPr="00FA476C" w:rsidRDefault="00BA6573">
      <w:pPr>
        <w:pStyle w:val="TOC2"/>
        <w:rPr>
          <w:rFonts w:ascii="Calibri" w:eastAsia="Times New Roman" w:hAnsi="Calibri"/>
          <w:bCs/>
          <w:noProof/>
          <w:color w:val="auto"/>
          <w:kern w:val="2"/>
        </w:rPr>
      </w:pPr>
      <w:hyperlink w:anchor="_Toc239769706" w:history="1">
        <w:r w:rsidRPr="00BA6573">
          <w:rPr>
            <w:rStyle w:val="Hyperlink"/>
            <w:bCs/>
            <w:noProof/>
          </w:rPr>
          <w:t>4.2</w:t>
        </w:r>
        <w:r w:rsidRPr="00FA476C">
          <w:rPr>
            <w:rFonts w:ascii="Calibri" w:eastAsia="Times New Roman" w:hAnsi="Calibri"/>
            <w:bCs/>
            <w:noProof/>
            <w:color w:val="auto"/>
            <w:kern w:val="2"/>
          </w:rPr>
          <w:tab/>
        </w:r>
        <w:r w:rsidRPr="00BA6573">
          <w:rPr>
            <w:rStyle w:val="Hyperlink"/>
            <w:bCs/>
            <w:noProof/>
          </w:rPr>
          <w:t>VSM Stage 1 – Initial response</w:t>
        </w:r>
        <w:r w:rsidRPr="00BA6573">
          <w:rPr>
            <w:bCs/>
            <w:noProof/>
            <w:webHidden/>
          </w:rPr>
          <w:tab/>
        </w:r>
        <w:r w:rsidR="00D72961" w:rsidRPr="00BA6573">
          <w:rPr>
            <w:bCs/>
            <w:noProof/>
            <w:webHidden/>
          </w:rPr>
          <w:fldChar w:fldCharType="begin"/>
        </w:r>
        <w:r w:rsidRPr="00BA6573">
          <w:rPr>
            <w:bCs/>
            <w:noProof/>
            <w:webHidden/>
          </w:rPr>
          <w:instrText xml:space="preserve"> PAGEREF _Toc239769706 \h </w:instrText>
        </w:r>
        <w:r w:rsidR="00D72961" w:rsidRPr="00BA6573">
          <w:rPr>
            <w:bCs/>
            <w:noProof/>
            <w:webHidden/>
          </w:rPr>
        </w:r>
        <w:r w:rsidR="00D72961" w:rsidRPr="00BA6573">
          <w:rPr>
            <w:bCs/>
            <w:noProof/>
            <w:webHidden/>
          </w:rPr>
          <w:fldChar w:fldCharType="separate"/>
        </w:r>
        <w:r w:rsidRPr="00BA6573">
          <w:rPr>
            <w:bCs/>
            <w:noProof/>
            <w:webHidden/>
          </w:rPr>
          <w:t>4</w:t>
        </w:r>
        <w:r w:rsidR="00D72961" w:rsidRPr="00BA6573">
          <w:rPr>
            <w:bCs/>
            <w:noProof/>
            <w:webHidden/>
          </w:rPr>
          <w:fldChar w:fldCharType="end"/>
        </w:r>
      </w:hyperlink>
    </w:p>
    <w:p w14:paraId="59E59928" w14:textId="77777777" w:rsidR="00BA6573" w:rsidRPr="00FA476C" w:rsidRDefault="00BA6573">
      <w:pPr>
        <w:pStyle w:val="TOC2"/>
        <w:rPr>
          <w:rFonts w:ascii="Calibri" w:eastAsia="Times New Roman" w:hAnsi="Calibri"/>
          <w:bCs/>
          <w:noProof/>
          <w:color w:val="auto"/>
          <w:kern w:val="2"/>
        </w:rPr>
      </w:pPr>
      <w:hyperlink w:anchor="_Toc239769707" w:history="1">
        <w:r w:rsidRPr="00BA6573">
          <w:rPr>
            <w:rStyle w:val="Hyperlink"/>
            <w:bCs/>
            <w:noProof/>
          </w:rPr>
          <w:t>4.3</w:t>
        </w:r>
        <w:r w:rsidRPr="00FA476C">
          <w:rPr>
            <w:rFonts w:ascii="Calibri" w:eastAsia="Times New Roman" w:hAnsi="Calibri"/>
            <w:bCs/>
            <w:noProof/>
            <w:color w:val="auto"/>
            <w:kern w:val="2"/>
          </w:rPr>
          <w:tab/>
        </w:r>
        <w:r w:rsidRPr="00BA6573">
          <w:rPr>
            <w:rStyle w:val="Hyperlink"/>
            <w:bCs/>
            <w:noProof/>
          </w:rPr>
          <w:t>VSM Stage 2 – Observation</w:t>
        </w:r>
        <w:r w:rsidRPr="00BA6573">
          <w:rPr>
            <w:bCs/>
            <w:noProof/>
            <w:webHidden/>
          </w:rPr>
          <w:tab/>
        </w:r>
        <w:r w:rsidR="00D72961" w:rsidRPr="00BA6573">
          <w:rPr>
            <w:bCs/>
            <w:noProof/>
            <w:webHidden/>
          </w:rPr>
          <w:fldChar w:fldCharType="begin"/>
        </w:r>
        <w:r w:rsidRPr="00BA6573">
          <w:rPr>
            <w:bCs/>
            <w:noProof/>
            <w:webHidden/>
          </w:rPr>
          <w:instrText xml:space="preserve"> PAGEREF _Toc239769707 \h </w:instrText>
        </w:r>
        <w:r w:rsidR="00D72961" w:rsidRPr="00BA6573">
          <w:rPr>
            <w:bCs/>
            <w:noProof/>
            <w:webHidden/>
          </w:rPr>
        </w:r>
        <w:r w:rsidR="00D72961" w:rsidRPr="00BA6573">
          <w:rPr>
            <w:bCs/>
            <w:noProof/>
            <w:webHidden/>
          </w:rPr>
          <w:fldChar w:fldCharType="separate"/>
        </w:r>
        <w:r w:rsidRPr="00BA6573">
          <w:rPr>
            <w:bCs/>
            <w:noProof/>
            <w:webHidden/>
          </w:rPr>
          <w:t>4</w:t>
        </w:r>
        <w:r w:rsidR="00D72961" w:rsidRPr="00BA6573">
          <w:rPr>
            <w:bCs/>
            <w:noProof/>
            <w:webHidden/>
          </w:rPr>
          <w:fldChar w:fldCharType="end"/>
        </w:r>
      </w:hyperlink>
    </w:p>
    <w:p w14:paraId="58316773" w14:textId="77777777" w:rsidR="00BA6573" w:rsidRPr="00FA476C" w:rsidRDefault="00BA6573">
      <w:pPr>
        <w:pStyle w:val="TOC2"/>
        <w:rPr>
          <w:rFonts w:ascii="Calibri" w:eastAsia="Times New Roman" w:hAnsi="Calibri"/>
          <w:bCs/>
          <w:noProof/>
          <w:color w:val="auto"/>
          <w:kern w:val="2"/>
        </w:rPr>
      </w:pPr>
      <w:hyperlink w:anchor="_Toc239769708" w:history="1">
        <w:r w:rsidRPr="00BA6573">
          <w:rPr>
            <w:rStyle w:val="Hyperlink"/>
            <w:bCs/>
            <w:noProof/>
          </w:rPr>
          <w:t>4.4</w:t>
        </w:r>
        <w:r w:rsidRPr="00FA476C">
          <w:rPr>
            <w:rFonts w:ascii="Calibri" w:eastAsia="Times New Roman" w:hAnsi="Calibri"/>
            <w:bCs/>
            <w:noProof/>
            <w:color w:val="auto"/>
            <w:kern w:val="2"/>
          </w:rPr>
          <w:tab/>
        </w:r>
        <w:r w:rsidRPr="00BA6573">
          <w:rPr>
            <w:rStyle w:val="Hyperlink"/>
            <w:bCs/>
            <w:noProof/>
          </w:rPr>
          <w:t>VSM Stage 3 – Transferral to a Department of Health hospital</w:t>
        </w:r>
        <w:r w:rsidRPr="00BA6573">
          <w:rPr>
            <w:bCs/>
            <w:noProof/>
            <w:webHidden/>
          </w:rPr>
          <w:tab/>
        </w:r>
        <w:r w:rsidR="00D72961" w:rsidRPr="00BA6573">
          <w:rPr>
            <w:bCs/>
            <w:noProof/>
            <w:webHidden/>
          </w:rPr>
          <w:fldChar w:fldCharType="begin"/>
        </w:r>
        <w:r w:rsidRPr="00BA6573">
          <w:rPr>
            <w:bCs/>
            <w:noProof/>
            <w:webHidden/>
          </w:rPr>
          <w:instrText xml:space="preserve"> PAGEREF _Toc239769708 \h </w:instrText>
        </w:r>
        <w:r w:rsidR="00D72961" w:rsidRPr="00BA6573">
          <w:rPr>
            <w:bCs/>
            <w:noProof/>
            <w:webHidden/>
          </w:rPr>
        </w:r>
        <w:r w:rsidR="00D72961" w:rsidRPr="00BA6573">
          <w:rPr>
            <w:bCs/>
            <w:noProof/>
            <w:webHidden/>
          </w:rPr>
          <w:fldChar w:fldCharType="separate"/>
        </w:r>
        <w:r w:rsidRPr="00BA6573">
          <w:rPr>
            <w:bCs/>
            <w:noProof/>
            <w:webHidden/>
          </w:rPr>
          <w:t>5</w:t>
        </w:r>
        <w:r w:rsidR="00D72961" w:rsidRPr="00BA6573">
          <w:rPr>
            <w:bCs/>
            <w:noProof/>
            <w:webHidden/>
          </w:rPr>
          <w:fldChar w:fldCharType="end"/>
        </w:r>
      </w:hyperlink>
    </w:p>
    <w:p w14:paraId="7A5A9166" w14:textId="77777777" w:rsidR="00BA6573" w:rsidRPr="00FA476C" w:rsidRDefault="00BA6573">
      <w:pPr>
        <w:pStyle w:val="TOC2"/>
        <w:rPr>
          <w:rFonts w:ascii="Calibri" w:eastAsia="Times New Roman" w:hAnsi="Calibri"/>
          <w:bCs/>
          <w:noProof/>
          <w:color w:val="auto"/>
          <w:kern w:val="2"/>
        </w:rPr>
      </w:pPr>
      <w:hyperlink w:anchor="_Toc239769709" w:history="1">
        <w:r w:rsidRPr="00BA6573">
          <w:rPr>
            <w:rStyle w:val="Hyperlink"/>
            <w:bCs/>
            <w:noProof/>
          </w:rPr>
          <w:t>4.5</w:t>
        </w:r>
        <w:r w:rsidRPr="00FA476C">
          <w:rPr>
            <w:rFonts w:ascii="Calibri" w:eastAsia="Times New Roman" w:hAnsi="Calibri"/>
            <w:bCs/>
            <w:noProof/>
            <w:color w:val="auto"/>
            <w:kern w:val="2"/>
          </w:rPr>
          <w:tab/>
        </w:r>
        <w:r w:rsidRPr="00BA6573">
          <w:rPr>
            <w:rStyle w:val="Hyperlink"/>
            <w:bCs/>
            <w:noProof/>
          </w:rPr>
          <w:t>Use of force for the purpose of examination or treatment</w:t>
        </w:r>
        <w:r w:rsidRPr="00BA6573">
          <w:rPr>
            <w:bCs/>
            <w:noProof/>
            <w:webHidden/>
          </w:rPr>
          <w:tab/>
        </w:r>
        <w:r w:rsidR="00D72961" w:rsidRPr="00BA6573">
          <w:rPr>
            <w:bCs/>
            <w:noProof/>
            <w:webHidden/>
          </w:rPr>
          <w:fldChar w:fldCharType="begin"/>
        </w:r>
        <w:r w:rsidRPr="00BA6573">
          <w:rPr>
            <w:bCs/>
            <w:noProof/>
            <w:webHidden/>
          </w:rPr>
          <w:instrText xml:space="preserve"> PAGEREF _Toc239769709 \h </w:instrText>
        </w:r>
        <w:r w:rsidR="00D72961" w:rsidRPr="00BA6573">
          <w:rPr>
            <w:bCs/>
            <w:noProof/>
            <w:webHidden/>
          </w:rPr>
        </w:r>
        <w:r w:rsidR="00D72961" w:rsidRPr="00BA6573">
          <w:rPr>
            <w:bCs/>
            <w:noProof/>
            <w:webHidden/>
          </w:rPr>
          <w:fldChar w:fldCharType="separate"/>
        </w:r>
        <w:r w:rsidRPr="00BA6573">
          <w:rPr>
            <w:bCs/>
            <w:noProof/>
            <w:webHidden/>
          </w:rPr>
          <w:t>5</w:t>
        </w:r>
        <w:r w:rsidR="00D72961" w:rsidRPr="00BA6573">
          <w:rPr>
            <w:bCs/>
            <w:noProof/>
            <w:webHidden/>
          </w:rPr>
          <w:fldChar w:fldCharType="end"/>
        </w:r>
      </w:hyperlink>
    </w:p>
    <w:p w14:paraId="7F88E219" w14:textId="77777777" w:rsidR="00BA6573" w:rsidRPr="00FA476C" w:rsidRDefault="00BA6573">
      <w:pPr>
        <w:pStyle w:val="TOC2"/>
        <w:rPr>
          <w:rFonts w:ascii="Calibri" w:eastAsia="Times New Roman" w:hAnsi="Calibri"/>
          <w:bCs/>
          <w:noProof/>
          <w:color w:val="auto"/>
          <w:kern w:val="2"/>
        </w:rPr>
      </w:pPr>
      <w:hyperlink w:anchor="_Toc239769710" w:history="1">
        <w:r w:rsidRPr="00BA6573">
          <w:rPr>
            <w:rStyle w:val="Hyperlink"/>
            <w:bCs/>
            <w:noProof/>
          </w:rPr>
          <w:t>4.6</w:t>
        </w:r>
        <w:r w:rsidRPr="00FA476C">
          <w:rPr>
            <w:rFonts w:ascii="Calibri" w:eastAsia="Times New Roman" w:hAnsi="Calibri"/>
            <w:bCs/>
            <w:noProof/>
            <w:color w:val="auto"/>
            <w:kern w:val="2"/>
          </w:rPr>
          <w:tab/>
        </w:r>
        <w:r w:rsidRPr="00BA6573">
          <w:rPr>
            <w:rStyle w:val="Hyperlink"/>
            <w:bCs/>
            <w:noProof/>
          </w:rPr>
          <w:t>Reporting</w:t>
        </w:r>
        <w:r w:rsidRPr="00BA6573">
          <w:rPr>
            <w:bCs/>
            <w:noProof/>
            <w:webHidden/>
          </w:rPr>
          <w:tab/>
        </w:r>
        <w:r w:rsidR="00D72961" w:rsidRPr="00BA6573">
          <w:rPr>
            <w:bCs/>
            <w:noProof/>
            <w:webHidden/>
          </w:rPr>
          <w:fldChar w:fldCharType="begin"/>
        </w:r>
        <w:r w:rsidRPr="00BA6573">
          <w:rPr>
            <w:bCs/>
            <w:noProof/>
            <w:webHidden/>
          </w:rPr>
          <w:instrText xml:space="preserve"> PAGEREF _Toc239769710 \h </w:instrText>
        </w:r>
        <w:r w:rsidR="00D72961" w:rsidRPr="00BA6573">
          <w:rPr>
            <w:bCs/>
            <w:noProof/>
            <w:webHidden/>
          </w:rPr>
        </w:r>
        <w:r w:rsidR="00D72961" w:rsidRPr="00BA6573">
          <w:rPr>
            <w:bCs/>
            <w:noProof/>
            <w:webHidden/>
          </w:rPr>
          <w:fldChar w:fldCharType="separate"/>
        </w:r>
        <w:r w:rsidRPr="00BA6573">
          <w:rPr>
            <w:bCs/>
            <w:noProof/>
            <w:webHidden/>
          </w:rPr>
          <w:t>5</w:t>
        </w:r>
        <w:r w:rsidR="00D72961" w:rsidRPr="00BA6573">
          <w:rPr>
            <w:bCs/>
            <w:noProof/>
            <w:webHidden/>
          </w:rPr>
          <w:fldChar w:fldCharType="end"/>
        </w:r>
      </w:hyperlink>
    </w:p>
    <w:p w14:paraId="4156D696" w14:textId="77777777" w:rsidR="00BA6573" w:rsidRPr="00FA476C" w:rsidRDefault="00BA6573">
      <w:pPr>
        <w:pStyle w:val="TOC1"/>
        <w:tabs>
          <w:tab w:val="left" w:pos="480"/>
          <w:tab w:val="right" w:leader="dot" w:pos="9168"/>
        </w:tabs>
        <w:rPr>
          <w:rFonts w:ascii="Calibri" w:eastAsia="Times New Roman" w:hAnsi="Calibri"/>
          <w:b w:val="0"/>
          <w:bCs/>
          <w:noProof/>
          <w:color w:val="auto"/>
          <w:kern w:val="2"/>
        </w:rPr>
      </w:pPr>
      <w:hyperlink w:anchor="_Toc239769711" w:history="1">
        <w:r w:rsidRPr="00BA6573">
          <w:rPr>
            <w:rStyle w:val="Hyperlink"/>
            <w:b w:val="0"/>
            <w:bCs/>
            <w:noProof/>
          </w:rPr>
          <w:t>5</w:t>
        </w:r>
        <w:r w:rsidRPr="00FA476C">
          <w:rPr>
            <w:rFonts w:ascii="Calibri" w:eastAsia="Times New Roman" w:hAnsi="Calibri"/>
            <w:b w:val="0"/>
            <w:bCs/>
            <w:noProof/>
            <w:color w:val="auto"/>
            <w:kern w:val="2"/>
          </w:rPr>
          <w:tab/>
        </w:r>
        <w:r w:rsidRPr="00BA6573">
          <w:rPr>
            <w:rStyle w:val="Hyperlink"/>
            <w:b w:val="0"/>
            <w:bCs/>
            <w:noProof/>
          </w:rPr>
          <w:t>Definitions</w:t>
        </w:r>
        <w:r w:rsidRPr="00BA6573">
          <w:rPr>
            <w:b w:val="0"/>
            <w:bCs/>
            <w:noProof/>
            <w:webHidden/>
          </w:rPr>
          <w:tab/>
        </w:r>
        <w:r w:rsidR="00D72961" w:rsidRPr="00BA6573">
          <w:rPr>
            <w:b w:val="0"/>
            <w:bCs/>
            <w:noProof/>
            <w:webHidden/>
          </w:rPr>
          <w:fldChar w:fldCharType="begin"/>
        </w:r>
        <w:r w:rsidRPr="00BA6573">
          <w:rPr>
            <w:b w:val="0"/>
            <w:bCs/>
            <w:noProof/>
            <w:webHidden/>
          </w:rPr>
          <w:instrText xml:space="preserve"> PAGEREF _Toc239769711 \h </w:instrText>
        </w:r>
        <w:r w:rsidR="00D72961" w:rsidRPr="00BA6573">
          <w:rPr>
            <w:b w:val="0"/>
            <w:bCs/>
            <w:noProof/>
            <w:webHidden/>
          </w:rPr>
        </w:r>
        <w:r w:rsidR="00D72961" w:rsidRPr="00BA6573">
          <w:rPr>
            <w:b w:val="0"/>
            <w:bCs/>
            <w:noProof/>
            <w:webHidden/>
          </w:rPr>
          <w:fldChar w:fldCharType="separate"/>
        </w:r>
        <w:r w:rsidRPr="00BA6573">
          <w:rPr>
            <w:b w:val="0"/>
            <w:bCs/>
            <w:noProof/>
            <w:webHidden/>
          </w:rPr>
          <w:t>6</w:t>
        </w:r>
        <w:r w:rsidR="00D72961" w:rsidRPr="00BA6573">
          <w:rPr>
            <w:b w:val="0"/>
            <w:bCs/>
            <w:noProof/>
            <w:webHidden/>
          </w:rPr>
          <w:fldChar w:fldCharType="end"/>
        </w:r>
      </w:hyperlink>
    </w:p>
    <w:p w14:paraId="3B731BEC" w14:textId="77777777" w:rsidR="00BA6573" w:rsidRPr="00FA476C" w:rsidRDefault="00BA6573">
      <w:pPr>
        <w:pStyle w:val="TOC1"/>
        <w:tabs>
          <w:tab w:val="right" w:leader="dot" w:pos="9168"/>
        </w:tabs>
        <w:rPr>
          <w:rFonts w:ascii="Calibri" w:eastAsia="Times New Roman" w:hAnsi="Calibri"/>
          <w:b w:val="0"/>
          <w:bCs/>
          <w:noProof/>
          <w:color w:val="auto"/>
          <w:kern w:val="2"/>
        </w:rPr>
      </w:pPr>
      <w:hyperlink w:anchor="_Toc239769712" w:history="1">
        <w:r w:rsidRPr="00BA6573">
          <w:rPr>
            <w:rStyle w:val="Hyperlink"/>
            <w:b w:val="0"/>
            <w:bCs/>
            <w:noProof/>
          </w:rPr>
          <w:t>Annexures</w:t>
        </w:r>
        <w:r w:rsidRPr="00BA6573">
          <w:rPr>
            <w:b w:val="0"/>
            <w:bCs/>
            <w:noProof/>
            <w:webHidden/>
          </w:rPr>
          <w:tab/>
        </w:r>
        <w:r w:rsidR="00D72961" w:rsidRPr="00BA6573">
          <w:rPr>
            <w:b w:val="0"/>
            <w:bCs/>
            <w:noProof/>
            <w:webHidden/>
          </w:rPr>
          <w:fldChar w:fldCharType="begin"/>
        </w:r>
        <w:r w:rsidRPr="00BA6573">
          <w:rPr>
            <w:b w:val="0"/>
            <w:bCs/>
            <w:noProof/>
            <w:webHidden/>
          </w:rPr>
          <w:instrText xml:space="preserve"> PAGEREF _Toc239769712 \h </w:instrText>
        </w:r>
        <w:r w:rsidR="00D72961" w:rsidRPr="00BA6573">
          <w:rPr>
            <w:b w:val="0"/>
            <w:bCs/>
            <w:noProof/>
            <w:webHidden/>
          </w:rPr>
        </w:r>
        <w:r w:rsidR="00D72961" w:rsidRPr="00BA6573">
          <w:rPr>
            <w:b w:val="0"/>
            <w:bCs/>
            <w:noProof/>
            <w:webHidden/>
          </w:rPr>
          <w:fldChar w:fldCharType="separate"/>
        </w:r>
        <w:r w:rsidRPr="00BA6573">
          <w:rPr>
            <w:b w:val="0"/>
            <w:bCs/>
            <w:noProof/>
            <w:webHidden/>
          </w:rPr>
          <w:t>7</w:t>
        </w:r>
        <w:r w:rsidR="00D72961" w:rsidRPr="00BA6573">
          <w:rPr>
            <w:b w:val="0"/>
            <w:bCs/>
            <w:noProof/>
            <w:webHidden/>
          </w:rPr>
          <w:fldChar w:fldCharType="end"/>
        </w:r>
      </w:hyperlink>
    </w:p>
    <w:p w14:paraId="4A0307FF" w14:textId="77777777" w:rsidR="00BA6573" w:rsidRPr="00FA476C" w:rsidRDefault="00BA6573">
      <w:pPr>
        <w:pStyle w:val="TOC2"/>
        <w:rPr>
          <w:rFonts w:ascii="Calibri" w:eastAsia="Times New Roman" w:hAnsi="Calibri"/>
          <w:bCs/>
          <w:noProof/>
          <w:color w:val="auto"/>
          <w:kern w:val="2"/>
        </w:rPr>
      </w:pPr>
      <w:hyperlink w:anchor="_Toc239769713" w:history="1">
        <w:r w:rsidRPr="00BA6573">
          <w:rPr>
            <w:rStyle w:val="Hyperlink"/>
            <w:bCs/>
            <w:noProof/>
          </w:rPr>
          <w:t>Related COPPs</w:t>
        </w:r>
        <w:r w:rsidRPr="00BA6573">
          <w:rPr>
            <w:bCs/>
            <w:noProof/>
            <w:webHidden/>
          </w:rPr>
          <w:tab/>
        </w:r>
        <w:r w:rsidR="00D72961" w:rsidRPr="00BA6573">
          <w:rPr>
            <w:bCs/>
            <w:noProof/>
            <w:webHidden/>
          </w:rPr>
          <w:fldChar w:fldCharType="begin"/>
        </w:r>
        <w:r w:rsidRPr="00BA6573">
          <w:rPr>
            <w:bCs/>
            <w:noProof/>
            <w:webHidden/>
          </w:rPr>
          <w:instrText xml:space="preserve"> PAGEREF _Toc239769713 \h </w:instrText>
        </w:r>
        <w:r w:rsidR="00D72961" w:rsidRPr="00BA6573">
          <w:rPr>
            <w:bCs/>
            <w:noProof/>
            <w:webHidden/>
          </w:rPr>
        </w:r>
        <w:r w:rsidR="00D72961" w:rsidRPr="00BA6573">
          <w:rPr>
            <w:bCs/>
            <w:noProof/>
            <w:webHidden/>
          </w:rPr>
          <w:fldChar w:fldCharType="separate"/>
        </w:r>
        <w:r w:rsidRPr="00BA6573">
          <w:rPr>
            <w:bCs/>
            <w:noProof/>
            <w:webHidden/>
          </w:rPr>
          <w:t>7</w:t>
        </w:r>
        <w:r w:rsidR="00D72961" w:rsidRPr="00BA6573">
          <w:rPr>
            <w:bCs/>
            <w:noProof/>
            <w:webHidden/>
          </w:rPr>
          <w:fldChar w:fldCharType="end"/>
        </w:r>
      </w:hyperlink>
    </w:p>
    <w:p w14:paraId="7156A49D" w14:textId="77777777" w:rsidR="00BA6573" w:rsidRPr="00FA476C" w:rsidRDefault="00BA6573">
      <w:pPr>
        <w:pStyle w:val="TOC2"/>
        <w:rPr>
          <w:rFonts w:ascii="Calibri" w:eastAsia="Times New Roman" w:hAnsi="Calibri"/>
          <w:bCs/>
          <w:noProof/>
          <w:color w:val="auto"/>
          <w:kern w:val="2"/>
        </w:rPr>
      </w:pPr>
      <w:hyperlink w:anchor="_Toc239769714" w:history="1">
        <w:r w:rsidRPr="00BA6573">
          <w:rPr>
            <w:rStyle w:val="Hyperlink"/>
            <w:bCs/>
            <w:noProof/>
          </w:rPr>
          <w:t>Related documents</w:t>
        </w:r>
        <w:r w:rsidRPr="00BA6573">
          <w:rPr>
            <w:bCs/>
            <w:noProof/>
            <w:webHidden/>
          </w:rPr>
          <w:tab/>
        </w:r>
        <w:r w:rsidR="00D72961" w:rsidRPr="00BA6573">
          <w:rPr>
            <w:bCs/>
            <w:noProof/>
            <w:webHidden/>
          </w:rPr>
          <w:fldChar w:fldCharType="begin"/>
        </w:r>
        <w:r w:rsidRPr="00BA6573">
          <w:rPr>
            <w:bCs/>
            <w:noProof/>
            <w:webHidden/>
          </w:rPr>
          <w:instrText xml:space="preserve"> PAGEREF _Toc239769714 \h </w:instrText>
        </w:r>
        <w:r w:rsidR="00D72961" w:rsidRPr="00BA6573">
          <w:rPr>
            <w:bCs/>
            <w:noProof/>
            <w:webHidden/>
          </w:rPr>
        </w:r>
        <w:r w:rsidR="00D72961" w:rsidRPr="00BA6573">
          <w:rPr>
            <w:bCs/>
            <w:noProof/>
            <w:webHidden/>
          </w:rPr>
          <w:fldChar w:fldCharType="separate"/>
        </w:r>
        <w:r w:rsidRPr="00BA6573">
          <w:rPr>
            <w:bCs/>
            <w:noProof/>
            <w:webHidden/>
          </w:rPr>
          <w:t>7</w:t>
        </w:r>
        <w:r w:rsidR="00D72961" w:rsidRPr="00BA6573">
          <w:rPr>
            <w:bCs/>
            <w:noProof/>
            <w:webHidden/>
          </w:rPr>
          <w:fldChar w:fldCharType="end"/>
        </w:r>
      </w:hyperlink>
    </w:p>
    <w:p w14:paraId="23F61937" w14:textId="77777777" w:rsidR="00BA6573" w:rsidRPr="00FA476C" w:rsidRDefault="00BA6573">
      <w:pPr>
        <w:pStyle w:val="TOC2"/>
        <w:rPr>
          <w:rFonts w:ascii="Calibri" w:eastAsia="Times New Roman" w:hAnsi="Calibri"/>
          <w:bCs/>
          <w:noProof/>
          <w:color w:val="auto"/>
          <w:kern w:val="2"/>
        </w:rPr>
      </w:pPr>
      <w:hyperlink w:anchor="_Toc239769715" w:history="1">
        <w:r w:rsidRPr="00BA6573">
          <w:rPr>
            <w:rStyle w:val="Hyperlink"/>
            <w:bCs/>
            <w:noProof/>
          </w:rPr>
          <w:t>Related legislation</w:t>
        </w:r>
        <w:r w:rsidRPr="00BA6573">
          <w:rPr>
            <w:bCs/>
            <w:noProof/>
            <w:webHidden/>
          </w:rPr>
          <w:tab/>
        </w:r>
        <w:r w:rsidR="00D72961" w:rsidRPr="00BA6573">
          <w:rPr>
            <w:bCs/>
            <w:noProof/>
            <w:webHidden/>
          </w:rPr>
          <w:fldChar w:fldCharType="begin"/>
        </w:r>
        <w:r w:rsidRPr="00BA6573">
          <w:rPr>
            <w:bCs/>
            <w:noProof/>
            <w:webHidden/>
          </w:rPr>
          <w:instrText xml:space="preserve"> PAGEREF _Toc239769715 \h </w:instrText>
        </w:r>
        <w:r w:rsidR="00D72961" w:rsidRPr="00BA6573">
          <w:rPr>
            <w:bCs/>
            <w:noProof/>
            <w:webHidden/>
          </w:rPr>
        </w:r>
        <w:r w:rsidR="00D72961" w:rsidRPr="00BA6573">
          <w:rPr>
            <w:bCs/>
            <w:noProof/>
            <w:webHidden/>
          </w:rPr>
          <w:fldChar w:fldCharType="separate"/>
        </w:r>
        <w:r w:rsidRPr="00BA6573">
          <w:rPr>
            <w:bCs/>
            <w:noProof/>
            <w:webHidden/>
          </w:rPr>
          <w:t>7</w:t>
        </w:r>
        <w:r w:rsidR="00D72961" w:rsidRPr="00BA6573">
          <w:rPr>
            <w:bCs/>
            <w:noProof/>
            <w:webHidden/>
          </w:rPr>
          <w:fldChar w:fldCharType="end"/>
        </w:r>
      </w:hyperlink>
    </w:p>
    <w:p w14:paraId="33322853" w14:textId="77777777" w:rsidR="00BA6573" w:rsidRPr="00FA476C" w:rsidRDefault="00BA6573">
      <w:pPr>
        <w:pStyle w:val="TOC1"/>
        <w:tabs>
          <w:tab w:val="right" w:leader="dot" w:pos="9168"/>
        </w:tabs>
        <w:rPr>
          <w:rFonts w:ascii="Calibri" w:eastAsia="Times New Roman" w:hAnsi="Calibri"/>
          <w:b w:val="0"/>
          <w:bCs/>
          <w:noProof/>
          <w:color w:val="auto"/>
          <w:kern w:val="2"/>
        </w:rPr>
      </w:pPr>
      <w:hyperlink w:anchor="_Toc239769716" w:history="1">
        <w:r w:rsidRPr="00BA6573">
          <w:rPr>
            <w:rStyle w:val="Hyperlink"/>
            <w:b w:val="0"/>
            <w:bCs/>
            <w:noProof/>
          </w:rPr>
          <w:t>Assurance</w:t>
        </w:r>
        <w:r w:rsidRPr="00BA6573">
          <w:rPr>
            <w:b w:val="0"/>
            <w:bCs/>
            <w:noProof/>
            <w:webHidden/>
          </w:rPr>
          <w:tab/>
        </w:r>
        <w:r w:rsidR="00D72961" w:rsidRPr="00BA6573">
          <w:rPr>
            <w:b w:val="0"/>
            <w:bCs/>
            <w:noProof/>
            <w:webHidden/>
          </w:rPr>
          <w:fldChar w:fldCharType="begin"/>
        </w:r>
        <w:r w:rsidRPr="00BA6573">
          <w:rPr>
            <w:b w:val="0"/>
            <w:bCs/>
            <w:noProof/>
            <w:webHidden/>
          </w:rPr>
          <w:instrText xml:space="preserve"> PAGEREF _Toc239769716 \h </w:instrText>
        </w:r>
        <w:r w:rsidR="00D72961" w:rsidRPr="00BA6573">
          <w:rPr>
            <w:b w:val="0"/>
            <w:bCs/>
            <w:noProof/>
            <w:webHidden/>
          </w:rPr>
        </w:r>
        <w:r w:rsidR="00D72961" w:rsidRPr="00BA6573">
          <w:rPr>
            <w:b w:val="0"/>
            <w:bCs/>
            <w:noProof/>
            <w:webHidden/>
          </w:rPr>
          <w:fldChar w:fldCharType="separate"/>
        </w:r>
        <w:r w:rsidRPr="00BA6573">
          <w:rPr>
            <w:b w:val="0"/>
            <w:bCs/>
            <w:noProof/>
            <w:webHidden/>
          </w:rPr>
          <w:t>7</w:t>
        </w:r>
        <w:r w:rsidR="00D72961" w:rsidRPr="00BA6573">
          <w:rPr>
            <w:b w:val="0"/>
            <w:bCs/>
            <w:noProof/>
            <w:webHidden/>
          </w:rPr>
          <w:fldChar w:fldCharType="end"/>
        </w:r>
      </w:hyperlink>
    </w:p>
    <w:p w14:paraId="2641CDB9" w14:textId="77777777" w:rsidR="00BA6573" w:rsidRPr="00FA476C" w:rsidRDefault="00BA6573">
      <w:pPr>
        <w:pStyle w:val="TOC1"/>
        <w:tabs>
          <w:tab w:val="right" w:leader="dot" w:pos="9168"/>
        </w:tabs>
        <w:rPr>
          <w:rFonts w:ascii="Calibri" w:eastAsia="Times New Roman" w:hAnsi="Calibri"/>
          <w:b w:val="0"/>
          <w:bCs/>
          <w:noProof/>
          <w:color w:val="auto"/>
          <w:kern w:val="2"/>
        </w:rPr>
      </w:pPr>
      <w:hyperlink w:anchor="_Toc239769717" w:history="1">
        <w:r w:rsidRPr="00BA6573">
          <w:rPr>
            <w:rStyle w:val="Hyperlink"/>
            <w:b w:val="0"/>
            <w:bCs/>
            <w:noProof/>
          </w:rPr>
          <w:t>Document Version History</w:t>
        </w:r>
        <w:r w:rsidRPr="00BA6573">
          <w:rPr>
            <w:b w:val="0"/>
            <w:bCs/>
            <w:noProof/>
            <w:webHidden/>
          </w:rPr>
          <w:tab/>
        </w:r>
        <w:r w:rsidR="00D72961" w:rsidRPr="00BA6573">
          <w:rPr>
            <w:b w:val="0"/>
            <w:bCs/>
            <w:noProof/>
            <w:webHidden/>
          </w:rPr>
          <w:fldChar w:fldCharType="begin"/>
        </w:r>
        <w:r w:rsidRPr="00BA6573">
          <w:rPr>
            <w:b w:val="0"/>
            <w:bCs/>
            <w:noProof/>
            <w:webHidden/>
          </w:rPr>
          <w:instrText xml:space="preserve"> PAGEREF _Toc239769717 \h </w:instrText>
        </w:r>
        <w:r w:rsidR="00D72961" w:rsidRPr="00BA6573">
          <w:rPr>
            <w:b w:val="0"/>
            <w:bCs/>
            <w:noProof/>
            <w:webHidden/>
          </w:rPr>
        </w:r>
        <w:r w:rsidR="00D72961" w:rsidRPr="00BA6573">
          <w:rPr>
            <w:b w:val="0"/>
            <w:bCs/>
            <w:noProof/>
            <w:webHidden/>
          </w:rPr>
          <w:fldChar w:fldCharType="separate"/>
        </w:r>
        <w:r w:rsidRPr="00BA6573">
          <w:rPr>
            <w:b w:val="0"/>
            <w:bCs/>
            <w:noProof/>
            <w:webHidden/>
          </w:rPr>
          <w:t>8</w:t>
        </w:r>
        <w:r w:rsidR="00D72961" w:rsidRPr="00BA6573">
          <w:rPr>
            <w:b w:val="0"/>
            <w:bCs/>
            <w:noProof/>
            <w:webHidden/>
          </w:rPr>
          <w:fldChar w:fldCharType="end"/>
        </w:r>
      </w:hyperlink>
    </w:p>
    <w:p w14:paraId="457DF651" w14:textId="77777777" w:rsidR="002C3A9A" w:rsidRPr="00BA6573" w:rsidRDefault="00D72961" w:rsidP="003220A5">
      <w:pPr>
        <w:rPr>
          <w:rFonts w:ascii="Arial Bold" w:hAnsi="Arial Bold"/>
          <w:bCs/>
          <w:color w:val="305497"/>
        </w:rPr>
        <w:sectPr w:rsidR="002C3A9A" w:rsidRPr="00BA6573" w:rsidSect="0085521F">
          <w:headerReference w:type="default" r:id="rId17"/>
          <w:type w:val="continuous"/>
          <w:pgSz w:w="11900" w:h="16840" w:code="9"/>
          <w:pgMar w:top="993" w:right="1418" w:bottom="1134" w:left="1304" w:header="709" w:footer="590" w:gutter="0"/>
          <w:cols w:space="708"/>
          <w:docGrid w:linePitch="360"/>
        </w:sectPr>
      </w:pPr>
      <w:r w:rsidRPr="00BA6573">
        <w:rPr>
          <w:rFonts w:ascii="Arial Bold" w:hAnsi="Arial Bold"/>
          <w:bCs/>
          <w:color w:val="305497"/>
        </w:rPr>
        <w:fldChar w:fldCharType="end"/>
      </w:r>
    </w:p>
    <w:p w14:paraId="0C5F5F8A" w14:textId="77777777" w:rsidR="00C8272F" w:rsidRDefault="00C8272F" w:rsidP="00AA6E87">
      <w:pPr>
        <w:pStyle w:val="Heading1"/>
        <w:spacing w:before="360" w:after="240"/>
      </w:pPr>
      <w:bookmarkStart w:id="3" w:name="_Toc239769700"/>
      <w:bookmarkEnd w:id="2"/>
      <w:r w:rsidRPr="003220A5">
        <w:lastRenderedPageBreak/>
        <w:t>Scope</w:t>
      </w:r>
      <w:bookmarkEnd w:id="3"/>
    </w:p>
    <w:p w14:paraId="41E0EA01" w14:textId="77777777" w:rsidR="001C7443" w:rsidRPr="00933172" w:rsidRDefault="00933172" w:rsidP="00AA6E87">
      <w:pPr>
        <w:pStyle w:val="Instructionalnote"/>
        <w:spacing w:before="360" w:after="240"/>
        <w:rPr>
          <w:color w:val="auto"/>
        </w:rPr>
      </w:pPr>
      <w:r w:rsidRPr="0016663C">
        <w:rPr>
          <w:color w:val="auto"/>
        </w:rPr>
        <w:t>This Commissioner’s Operating Policy and Procedure (COPP) applies to all prisons administered by or on behalf of the Department of Justice (the Department).</w:t>
      </w:r>
    </w:p>
    <w:p w14:paraId="6C7DFD08" w14:textId="77777777" w:rsidR="00EC5AF1" w:rsidRPr="00AD06CC" w:rsidRDefault="00EC5AF1" w:rsidP="00AA6E87">
      <w:pPr>
        <w:pStyle w:val="Heading1"/>
        <w:spacing w:before="360" w:after="240"/>
      </w:pPr>
      <w:bookmarkStart w:id="4" w:name="_Toc239769701"/>
      <w:r w:rsidRPr="00AD06CC">
        <w:t>Policy</w:t>
      </w:r>
      <w:bookmarkEnd w:id="4"/>
      <w:r w:rsidRPr="00AD06CC">
        <w:t xml:space="preserve"> </w:t>
      </w:r>
    </w:p>
    <w:p w14:paraId="3860FF7D" w14:textId="77777777" w:rsidR="000D7118" w:rsidRPr="0016663C" w:rsidRDefault="000D7118" w:rsidP="00AA6E87">
      <w:pPr>
        <w:spacing w:before="360" w:after="240"/>
      </w:pPr>
      <w:r w:rsidRPr="0016663C">
        <w:t xml:space="preserve">Voluntary starvation is where a prisoner makes a conscious decision to refuse to </w:t>
      </w:r>
      <w:r w:rsidR="004F4D23" w:rsidRPr="00E05095">
        <w:t>consume food and/or fluid</w:t>
      </w:r>
      <w:r w:rsidRPr="00E05095">
        <w:t>.</w:t>
      </w:r>
    </w:p>
    <w:p w14:paraId="7C362151" w14:textId="77777777" w:rsidR="000D7118" w:rsidRPr="0016663C" w:rsidRDefault="000D7118" w:rsidP="00811A51">
      <w:pPr>
        <w:spacing w:before="120" w:after="120"/>
      </w:pPr>
      <w:r w:rsidRPr="0016663C">
        <w:t>Prisoners may use voluntary starvation as a way of expressing feelings, views, or as a means of protes</w:t>
      </w:r>
      <w:r w:rsidRPr="00EA20EB">
        <w:t>t.</w:t>
      </w:r>
    </w:p>
    <w:p w14:paraId="43A9287F" w14:textId="77777777" w:rsidR="0047578C" w:rsidRDefault="000D7118" w:rsidP="00F37A04">
      <w:pPr>
        <w:autoSpaceDE w:val="0"/>
        <w:autoSpaceDN w:val="0"/>
        <w:adjustRightInd w:val="0"/>
        <w:spacing w:before="120" w:after="120"/>
      </w:pPr>
      <w:r w:rsidRPr="0016663C">
        <w:t>Voluntary starvation is primarily a health issue rather than a disciplinary matter and will be overseen by a Medical Practitioner</w:t>
      </w:r>
      <w:r w:rsidR="007F6736">
        <w:t>.</w:t>
      </w:r>
    </w:p>
    <w:p w14:paraId="4B836495" w14:textId="77777777" w:rsidR="004F4D23" w:rsidRPr="00E05095" w:rsidRDefault="004F4D23">
      <w:pPr>
        <w:autoSpaceDE w:val="0"/>
        <w:autoSpaceDN w:val="0"/>
        <w:adjustRightInd w:val="0"/>
        <w:spacing w:before="120" w:after="120"/>
      </w:pPr>
      <w:r w:rsidRPr="00E05095">
        <w:t>The Justice Health and Wellbeing Services (JHWS)</w:t>
      </w:r>
      <w:hyperlink r:id="rId18" w:history="1">
        <w:r w:rsidRPr="00E05095">
          <w:rPr>
            <w:rStyle w:val="Hyperlink"/>
          </w:rPr>
          <w:t xml:space="preserve"> </w:t>
        </w:r>
        <w:r w:rsidR="0074686F" w:rsidRPr="00E05095">
          <w:rPr>
            <w:rStyle w:val="Hyperlink"/>
          </w:rPr>
          <w:t xml:space="preserve">Policy and Procedures PM18 </w:t>
        </w:r>
        <w:r w:rsidRPr="00E05095">
          <w:rPr>
            <w:rStyle w:val="Hyperlink"/>
          </w:rPr>
          <w:t>Voluntary Starvation</w:t>
        </w:r>
      </w:hyperlink>
      <w:r w:rsidR="004672FB" w:rsidRPr="00E05095">
        <w:t xml:space="preserve"> (PM18</w:t>
      </w:r>
      <w:r w:rsidR="00A24982" w:rsidRPr="00E05095">
        <w:t>)</w:t>
      </w:r>
      <w:r w:rsidRPr="00E05095">
        <w:t xml:space="preserve"> is aligned with</w:t>
      </w:r>
      <w:r w:rsidR="00AB39CB" w:rsidRPr="00E05095">
        <w:t xml:space="preserve"> this COPP</w:t>
      </w:r>
      <w:r w:rsidRPr="00E05095">
        <w:t xml:space="preserve">, </w:t>
      </w:r>
      <w:r w:rsidR="00AB39CB" w:rsidRPr="00E05095">
        <w:t>both are</w:t>
      </w:r>
      <w:r w:rsidRPr="00E05095">
        <w:t xml:space="preserve"> fundamental </w:t>
      </w:r>
      <w:r w:rsidR="007552EE" w:rsidRPr="00E05095">
        <w:t>in</w:t>
      </w:r>
      <w:r w:rsidRPr="00E05095">
        <w:t xml:space="preserve"> the management of</w:t>
      </w:r>
      <w:r w:rsidR="005E34A2" w:rsidRPr="00E05095">
        <w:t xml:space="preserve"> a</w:t>
      </w:r>
      <w:r w:rsidRPr="00E05095">
        <w:t xml:space="preserve"> prisoner undertaking voluntary </w:t>
      </w:r>
      <w:r w:rsidR="00682D40" w:rsidRPr="00E05095">
        <w:t>starvation</w:t>
      </w:r>
      <w:r w:rsidRPr="00E05095">
        <w:t>.</w:t>
      </w:r>
    </w:p>
    <w:p w14:paraId="0AB676CF" w14:textId="77777777" w:rsidR="00AD06CC" w:rsidRPr="00AD06CC" w:rsidRDefault="000D7118" w:rsidP="00811A51">
      <w:pPr>
        <w:autoSpaceDE w:val="0"/>
        <w:autoSpaceDN w:val="0"/>
        <w:adjustRightInd w:val="0"/>
        <w:spacing w:before="120" w:after="120"/>
      </w:pPr>
      <w:r w:rsidRPr="00E05095">
        <w:t>Where a prisoner is considered to be voluntar</w:t>
      </w:r>
      <w:r w:rsidR="00E05095" w:rsidRPr="00E05095">
        <w:t>il</w:t>
      </w:r>
      <w:r w:rsidRPr="00E05095">
        <w:t>y starving themselves, t</w:t>
      </w:r>
      <w:r w:rsidRPr="00E05095">
        <w:rPr>
          <w:rFonts w:cs="Arial"/>
        </w:rPr>
        <w:t>he Director Medical Services (DMS) sh</w:t>
      </w:r>
      <w:r w:rsidR="00E05095" w:rsidRPr="00E05095">
        <w:rPr>
          <w:rFonts w:cs="Arial"/>
        </w:rPr>
        <w:t>all</w:t>
      </w:r>
      <w:r w:rsidRPr="00E05095">
        <w:rPr>
          <w:rFonts w:cs="Arial"/>
        </w:rPr>
        <w:t xml:space="preserve"> be notified as soon as practicable.</w:t>
      </w:r>
    </w:p>
    <w:p w14:paraId="14F88C0A" w14:textId="77777777" w:rsidR="00120DF8" w:rsidRPr="00120DF8" w:rsidRDefault="00083D9C" w:rsidP="004D3B8D">
      <w:pPr>
        <w:pStyle w:val="Heading1"/>
      </w:pPr>
      <w:bookmarkStart w:id="5" w:name="_Toc14437720"/>
      <w:bookmarkStart w:id="6" w:name="_Toc239769702"/>
      <w:bookmarkEnd w:id="5"/>
      <w:r>
        <w:t>Notifications</w:t>
      </w:r>
      <w:bookmarkEnd w:id="6"/>
      <w:r w:rsidR="00D32F38">
        <w:t xml:space="preserve"> </w:t>
      </w:r>
    </w:p>
    <w:p w14:paraId="1E210EE3" w14:textId="77777777" w:rsidR="007549FC" w:rsidRDefault="00083D9C" w:rsidP="00AA6E87">
      <w:pPr>
        <w:pStyle w:val="Heading2"/>
        <w:ind w:left="720" w:hanging="720"/>
      </w:pPr>
      <w:bookmarkStart w:id="7" w:name="_Toc239769703"/>
      <w:r>
        <w:t>General requirements</w:t>
      </w:r>
      <w:bookmarkEnd w:id="7"/>
    </w:p>
    <w:p w14:paraId="7544D73B" w14:textId="77777777" w:rsidR="00AC03CC" w:rsidRPr="008E28F5" w:rsidRDefault="00AC03CC" w:rsidP="00AA6E87">
      <w:pPr>
        <w:pStyle w:val="Heading3"/>
        <w:spacing w:before="240"/>
      </w:pPr>
      <w:bookmarkStart w:id="8" w:name="_Toc235624000"/>
      <w:r w:rsidRPr="008E28F5">
        <w:t>When a prisoner notifies staff or is observed as refusing to consume food and/or fluid, the Unit Manager shall attempt to clarify, and where possible resolve the issues relating to the prisoner’s refusal</w:t>
      </w:r>
      <w:r w:rsidR="003E67B2" w:rsidRPr="008E28F5">
        <w:t xml:space="preserve"> to</w:t>
      </w:r>
      <w:r w:rsidRPr="008E28F5">
        <w:t xml:space="preserve"> consume food and/or fluid.</w:t>
      </w:r>
    </w:p>
    <w:p w14:paraId="6D01D82F" w14:textId="77777777" w:rsidR="00AC03CC" w:rsidRDefault="00AC03CC" w:rsidP="00AC03CC">
      <w:pPr>
        <w:pStyle w:val="Heading3"/>
      </w:pPr>
      <w:r w:rsidRPr="008E28F5">
        <w:t>The Unit Manager shall submit an incident report in accordance with</w:t>
      </w:r>
      <w:r w:rsidRPr="008E28F5">
        <w:br/>
      </w:r>
      <w:hyperlink r:id="rId19" w:history="1">
        <w:r w:rsidRPr="008E28F5">
          <w:rPr>
            <w:rStyle w:val="Hyperlink"/>
          </w:rPr>
          <w:t>COPP 13.1 – Incident Notification, Reporting and Communications</w:t>
        </w:r>
      </w:hyperlink>
      <w:r w:rsidRPr="008E28F5">
        <w:t xml:space="preserve"> to the Superintendent relating to the prisoner's refusal to consume food and/or fluid, along with any known supporting reasons</w:t>
      </w:r>
      <w:r w:rsidRPr="0016663C">
        <w:t xml:space="preserve"> for the action by the prisoner.</w:t>
      </w:r>
    </w:p>
    <w:p w14:paraId="7ACF76AF" w14:textId="77777777" w:rsidR="000B3969" w:rsidRPr="0016663C" w:rsidRDefault="000B3969" w:rsidP="000B3969">
      <w:pPr>
        <w:pStyle w:val="Heading3"/>
      </w:pPr>
      <w:r w:rsidRPr="0016663C">
        <w:t>The Superintendent shall ensure:</w:t>
      </w:r>
    </w:p>
    <w:p w14:paraId="04092245" w14:textId="77777777" w:rsidR="00310420" w:rsidRPr="008E28F5" w:rsidRDefault="007D5450" w:rsidP="007D5450">
      <w:pPr>
        <w:pStyle w:val="Documentdetails"/>
        <w:numPr>
          <w:ilvl w:val="0"/>
          <w:numId w:val="17"/>
        </w:numPr>
      </w:pPr>
      <w:r w:rsidRPr="008E28F5">
        <w:t xml:space="preserve">the prison’s </w:t>
      </w:r>
      <w:r w:rsidR="00310420" w:rsidRPr="008E28F5">
        <w:t xml:space="preserve">JHWS </w:t>
      </w:r>
      <w:r w:rsidR="005E34A2" w:rsidRPr="008E28F5">
        <w:t>Medical</w:t>
      </w:r>
      <w:r w:rsidR="00310420" w:rsidRPr="008E28F5">
        <w:t xml:space="preserve"> Practitioner is notified, if unavailable, the DMS is notified</w:t>
      </w:r>
    </w:p>
    <w:p w14:paraId="6D746CEF" w14:textId="77777777" w:rsidR="007D5450" w:rsidRPr="008E28F5" w:rsidRDefault="007D5450" w:rsidP="007D5450">
      <w:pPr>
        <w:pStyle w:val="Documentdetails"/>
        <w:numPr>
          <w:ilvl w:val="0"/>
          <w:numId w:val="17"/>
        </w:numPr>
      </w:pPr>
      <w:r w:rsidRPr="008E28F5">
        <w:t xml:space="preserve">the relevant Deputy Commissioner </w:t>
      </w:r>
      <w:r w:rsidR="00310420" w:rsidRPr="008E28F5">
        <w:t xml:space="preserve">is </w:t>
      </w:r>
      <w:r w:rsidRPr="008E28F5">
        <w:t>notified</w:t>
      </w:r>
    </w:p>
    <w:p w14:paraId="2683EBAF" w14:textId="77777777" w:rsidR="004672FB" w:rsidRPr="008E28F5" w:rsidRDefault="004672FB" w:rsidP="004672FB">
      <w:pPr>
        <w:pStyle w:val="Documentdetails"/>
        <w:numPr>
          <w:ilvl w:val="0"/>
          <w:numId w:val="17"/>
        </w:numPr>
      </w:pPr>
      <w:r w:rsidRPr="008E28F5">
        <w:t>the prisoner is counselled</w:t>
      </w:r>
      <w:r w:rsidR="008319F3" w:rsidRPr="008E28F5">
        <w:t xml:space="preserve"> by a trained and qualified practitioner</w:t>
      </w:r>
    </w:p>
    <w:p w14:paraId="2DF570EB" w14:textId="77777777" w:rsidR="000B3969" w:rsidRPr="008E28F5" w:rsidRDefault="000B3969" w:rsidP="000B3969">
      <w:pPr>
        <w:pStyle w:val="Documentdetails"/>
        <w:numPr>
          <w:ilvl w:val="0"/>
          <w:numId w:val="17"/>
        </w:numPr>
      </w:pPr>
      <w:r w:rsidRPr="008E28F5">
        <w:t>attempts are made to resolve the issue(s), noting dot point 4 of (</w:t>
      </w:r>
      <w:r w:rsidR="008319F3" w:rsidRPr="008E28F5">
        <w:t>g</w:t>
      </w:r>
      <w:r w:rsidRPr="008E28F5">
        <w:t>) below</w:t>
      </w:r>
    </w:p>
    <w:p w14:paraId="3BF9A0C4" w14:textId="77777777" w:rsidR="008E28F5" w:rsidRDefault="00D84050" w:rsidP="000B3969">
      <w:pPr>
        <w:pStyle w:val="Documentdetails"/>
        <w:numPr>
          <w:ilvl w:val="0"/>
          <w:numId w:val="17"/>
        </w:numPr>
      </w:pPr>
      <w:r w:rsidRPr="008E28F5">
        <w:t xml:space="preserve">the Medical Practitioner is consulted </w:t>
      </w:r>
    </w:p>
    <w:p w14:paraId="72995E49" w14:textId="77777777" w:rsidR="000B3969" w:rsidRPr="008E28F5" w:rsidRDefault="008E28F5" w:rsidP="000B3969">
      <w:pPr>
        <w:pStyle w:val="Documentdetails"/>
        <w:numPr>
          <w:ilvl w:val="0"/>
          <w:numId w:val="17"/>
        </w:numPr>
      </w:pPr>
      <w:r>
        <w:t>t</w:t>
      </w:r>
      <w:r w:rsidR="00D84050" w:rsidRPr="008E28F5">
        <w:t>he</w:t>
      </w:r>
      <w:r w:rsidR="000B3969" w:rsidRPr="008E28F5">
        <w:t xml:space="preserve"> </w:t>
      </w:r>
      <w:r w:rsidR="000C1215" w:rsidRPr="008E28F5">
        <w:t>M</w:t>
      </w:r>
      <w:r w:rsidR="000B3969" w:rsidRPr="008E28F5">
        <w:t xml:space="preserve">edical </w:t>
      </w:r>
      <w:r w:rsidR="000C1215" w:rsidRPr="008E28F5">
        <w:t>P</w:t>
      </w:r>
      <w:r w:rsidR="000B3969" w:rsidRPr="008E28F5">
        <w:t xml:space="preserve">ractitioner shall direct all </w:t>
      </w:r>
      <w:r w:rsidR="00B44409" w:rsidRPr="008E28F5">
        <w:t>health</w:t>
      </w:r>
      <w:r w:rsidR="000B3969" w:rsidRPr="008E28F5">
        <w:t xml:space="preserve"> action</w:t>
      </w:r>
      <w:r w:rsidR="00B44409" w:rsidRPr="008E28F5">
        <w:t>s</w:t>
      </w:r>
      <w:r w:rsidR="000B3969" w:rsidRPr="008E28F5">
        <w:t xml:space="preserve"> and related management procedures to be undertaken</w:t>
      </w:r>
    </w:p>
    <w:p w14:paraId="00C3039F" w14:textId="77777777" w:rsidR="000B3969" w:rsidRPr="008E28F5" w:rsidRDefault="000B3969" w:rsidP="000B3969">
      <w:pPr>
        <w:pStyle w:val="Documentdetails"/>
        <w:numPr>
          <w:ilvl w:val="0"/>
          <w:numId w:val="17"/>
        </w:numPr>
      </w:pPr>
      <w:r w:rsidRPr="008E28F5">
        <w:t>a daily record</w:t>
      </w:r>
      <w:r w:rsidR="009932CE" w:rsidRPr="008E28F5">
        <w:t xml:space="preserve"> </w:t>
      </w:r>
      <w:r w:rsidR="00A86CCA" w:rsidRPr="008E28F5">
        <w:t>is</w:t>
      </w:r>
      <w:r w:rsidRPr="008E28F5">
        <w:t xml:space="preserve"> kept of the</w:t>
      </w:r>
      <w:r w:rsidR="00AF1E42" w:rsidRPr="008E28F5">
        <w:t xml:space="preserve"> </w:t>
      </w:r>
      <w:r w:rsidRPr="008E28F5">
        <w:t xml:space="preserve">prisoner's weight, </w:t>
      </w:r>
      <w:r w:rsidR="00BC1C4D" w:rsidRPr="008E28F5">
        <w:t>consumption of food and</w:t>
      </w:r>
      <w:r w:rsidR="00B70DDD" w:rsidRPr="008E28F5">
        <w:t>/or</w:t>
      </w:r>
      <w:r w:rsidR="00BC1C4D" w:rsidRPr="008E28F5">
        <w:t xml:space="preserve"> fluid</w:t>
      </w:r>
      <w:r w:rsidR="00051562" w:rsidRPr="008E28F5">
        <w:t xml:space="preserve"> in </w:t>
      </w:r>
      <w:r w:rsidR="00120034" w:rsidRPr="008E28F5">
        <w:t xml:space="preserve">the </w:t>
      </w:r>
      <w:r w:rsidR="00051562" w:rsidRPr="008E28F5">
        <w:t>Standard Observation</w:t>
      </w:r>
      <w:r w:rsidR="00AD5ACE" w:rsidRPr="008E28F5">
        <w:t xml:space="preserve"> Supervision Log</w:t>
      </w:r>
      <w:r w:rsidR="00051562" w:rsidRPr="008E28F5">
        <w:t xml:space="preserve"> for the first </w:t>
      </w:r>
      <w:r w:rsidR="008E28F5" w:rsidRPr="008E28F5">
        <w:t>24-hour</w:t>
      </w:r>
      <w:r w:rsidR="00051562" w:rsidRPr="008E28F5">
        <w:t xml:space="preserve"> period and </w:t>
      </w:r>
      <w:r w:rsidR="009932CE" w:rsidRPr="008E28F5">
        <w:t xml:space="preserve">reported to </w:t>
      </w:r>
      <w:r w:rsidR="000E39A5" w:rsidRPr="008E28F5">
        <w:t>the Clinical Nurse Manager or</w:t>
      </w:r>
      <w:r w:rsidR="00B0039A" w:rsidRPr="008E28F5">
        <w:t xml:space="preserve"> </w:t>
      </w:r>
      <w:r w:rsidR="00B44409" w:rsidRPr="008E28F5">
        <w:t>H</w:t>
      </w:r>
      <w:r w:rsidR="00B0039A" w:rsidRPr="008E28F5">
        <w:t>ealth Centre</w:t>
      </w:r>
      <w:r w:rsidR="000E39A5" w:rsidRPr="008E28F5">
        <w:t xml:space="preserve"> staff</w:t>
      </w:r>
      <w:r w:rsidR="00A86CCA" w:rsidRPr="008E28F5">
        <w:t xml:space="preserve">, in </w:t>
      </w:r>
      <w:r w:rsidR="00A86CCA" w:rsidRPr="008E28F5">
        <w:lastRenderedPageBreak/>
        <w:t xml:space="preserve">the absence of the Clinical Nurse Manager </w:t>
      </w:r>
      <w:r w:rsidR="008E28F5" w:rsidRPr="008E28F5">
        <w:t>i.e.</w:t>
      </w:r>
      <w:r w:rsidR="00A86CCA" w:rsidRPr="008E28F5">
        <w:t xml:space="preserve"> weekends and public holidays</w:t>
      </w:r>
      <w:r w:rsidR="008E28F5">
        <w:t>.</w:t>
      </w:r>
      <w:r w:rsidR="000E39A5" w:rsidRPr="008E28F5">
        <w:t xml:space="preserve"> </w:t>
      </w:r>
    </w:p>
    <w:p w14:paraId="546E89DB" w14:textId="77777777" w:rsidR="000B3969" w:rsidRPr="008E28F5" w:rsidRDefault="008E28F5" w:rsidP="008E28F5">
      <w:pPr>
        <w:pStyle w:val="Heading3"/>
      </w:pPr>
      <w:r w:rsidRPr="008E28F5">
        <w:t>T</w:t>
      </w:r>
      <w:r w:rsidR="000B3969" w:rsidRPr="008E28F5">
        <w:t xml:space="preserve">he following advice </w:t>
      </w:r>
      <w:r w:rsidRPr="008E28F5">
        <w:t>shall be</w:t>
      </w:r>
      <w:r w:rsidR="000B3969" w:rsidRPr="008E28F5">
        <w:t xml:space="preserve"> given to the prisoner, depending on their health, including but not limited to:</w:t>
      </w:r>
    </w:p>
    <w:p w14:paraId="2FAB7F03" w14:textId="77777777" w:rsidR="000C0149" w:rsidRPr="008E28F5" w:rsidRDefault="00C96727" w:rsidP="00811A51">
      <w:pPr>
        <w:pStyle w:val="Documentdetails"/>
        <w:numPr>
          <w:ilvl w:val="1"/>
          <w:numId w:val="17"/>
        </w:numPr>
        <w:ind w:left="1418"/>
      </w:pPr>
      <w:r w:rsidRPr="008E28F5">
        <w:t xml:space="preserve">the </w:t>
      </w:r>
      <w:r w:rsidR="00CE4A26" w:rsidRPr="008E28F5">
        <w:t xml:space="preserve">management of </w:t>
      </w:r>
      <w:r w:rsidR="000C0149" w:rsidRPr="008E28F5">
        <w:t>canteen spends</w:t>
      </w:r>
    </w:p>
    <w:p w14:paraId="61345CF8" w14:textId="77777777" w:rsidR="000C0149" w:rsidRPr="008E28F5" w:rsidRDefault="000C0149" w:rsidP="00992981">
      <w:pPr>
        <w:pStyle w:val="Documentdetails"/>
        <w:numPr>
          <w:ilvl w:val="0"/>
          <w:numId w:val="19"/>
        </w:numPr>
        <w:ind w:left="1418"/>
      </w:pPr>
      <w:r w:rsidRPr="008E28F5">
        <w:t xml:space="preserve">allocation of gratuities, with consideration given to section 45C </w:t>
      </w:r>
      <w:r w:rsidRPr="008E28F5">
        <w:rPr>
          <w:i/>
        </w:rPr>
        <w:t xml:space="preserve">Prisons Regulations 1982 </w:t>
      </w:r>
      <w:r w:rsidRPr="008E28F5">
        <w:t xml:space="preserve">and </w:t>
      </w:r>
      <w:hyperlink r:id="rId20" w:history="1">
        <w:r w:rsidRPr="008E28F5">
          <w:rPr>
            <w:rStyle w:val="Hyperlink"/>
          </w:rPr>
          <w:t>COPP 8.1 - Prison Based Constructive Activities</w:t>
        </w:r>
      </w:hyperlink>
    </w:p>
    <w:p w14:paraId="30DF8FDA" w14:textId="77777777" w:rsidR="00F83771" w:rsidRPr="008E28F5" w:rsidRDefault="00F83771" w:rsidP="00ED4184">
      <w:pPr>
        <w:pStyle w:val="Documentdetails"/>
        <w:numPr>
          <w:ilvl w:val="0"/>
          <w:numId w:val="19"/>
        </w:numPr>
        <w:ind w:left="1418"/>
      </w:pPr>
      <w:r w:rsidRPr="008E28F5">
        <w:t xml:space="preserve">daily monitoring of </w:t>
      </w:r>
      <w:r w:rsidR="007D0ABC" w:rsidRPr="008E28F5">
        <w:t>consumption of</w:t>
      </w:r>
      <w:r w:rsidR="00A86CCA" w:rsidRPr="008E28F5">
        <w:t xml:space="preserve"> their</w:t>
      </w:r>
      <w:r w:rsidR="007D0ABC" w:rsidRPr="008E28F5">
        <w:t xml:space="preserve"> </w:t>
      </w:r>
      <w:r w:rsidR="005F4133" w:rsidRPr="008E28F5">
        <w:t>food and flui</w:t>
      </w:r>
      <w:r w:rsidR="007D0ABC" w:rsidRPr="008E28F5">
        <w:t>d</w:t>
      </w:r>
      <w:r w:rsidR="005F4133" w:rsidRPr="008E28F5">
        <w:t>, weight</w:t>
      </w:r>
      <w:r w:rsidR="00B70DDD" w:rsidRPr="008E28F5">
        <w:t>,</w:t>
      </w:r>
      <w:r w:rsidR="005F4133" w:rsidRPr="008E28F5">
        <w:t xml:space="preserve"> and visual health and wellbeing</w:t>
      </w:r>
    </w:p>
    <w:p w14:paraId="0B9E7E68" w14:textId="77777777" w:rsidR="000B3969" w:rsidRPr="008E28F5" w:rsidRDefault="000C0149" w:rsidP="00ED4184">
      <w:pPr>
        <w:pStyle w:val="Documentdetails"/>
        <w:numPr>
          <w:ilvl w:val="0"/>
          <w:numId w:val="19"/>
        </w:numPr>
        <w:ind w:left="1418"/>
      </w:pPr>
      <w:r w:rsidRPr="008E28F5">
        <w:t>no negotiations will be entered into on any matter while the prisoner refuses to consume food and/or fluid.</w:t>
      </w:r>
    </w:p>
    <w:p w14:paraId="5A6417F3" w14:textId="77777777" w:rsidR="00335636" w:rsidRPr="008E28F5" w:rsidRDefault="00F0309F" w:rsidP="00AA6E87">
      <w:pPr>
        <w:pStyle w:val="Heading1"/>
        <w:spacing w:before="360" w:after="240"/>
      </w:pPr>
      <w:bookmarkStart w:id="9" w:name="_Toc239769704"/>
      <w:bookmarkEnd w:id="8"/>
      <w:r w:rsidRPr="008E28F5">
        <w:t>Voluntary Starvation Management (VSM)</w:t>
      </w:r>
      <w:bookmarkEnd w:id="9"/>
    </w:p>
    <w:p w14:paraId="4CF799A5" w14:textId="77777777" w:rsidR="0017059E" w:rsidRPr="0016663C" w:rsidRDefault="0017059E" w:rsidP="00AA6E87">
      <w:pPr>
        <w:pStyle w:val="Heading2"/>
        <w:spacing w:before="360" w:after="240"/>
        <w:ind w:left="709" w:hanging="709"/>
      </w:pPr>
      <w:bookmarkStart w:id="10" w:name="_Toc236394231"/>
      <w:bookmarkStart w:id="11" w:name="_Toc239769705"/>
      <w:r w:rsidRPr="0016663C">
        <w:t>Approach</w:t>
      </w:r>
      <w:bookmarkEnd w:id="10"/>
      <w:bookmarkEnd w:id="11"/>
    </w:p>
    <w:p w14:paraId="51CE3D03" w14:textId="77777777" w:rsidR="0017059E" w:rsidRPr="00060643" w:rsidRDefault="0017059E" w:rsidP="0017059E">
      <w:pPr>
        <w:pStyle w:val="Heading3"/>
      </w:pPr>
      <w:r w:rsidRPr="0016663C">
        <w:t xml:space="preserve">A </w:t>
      </w:r>
      <w:r w:rsidRPr="008E28F5">
        <w:t>prisoner who refuses to consume food and/or fluid</w:t>
      </w:r>
      <w:r w:rsidRPr="008E28F5" w:rsidDel="00881FB9">
        <w:t xml:space="preserve"> </w:t>
      </w:r>
      <w:r w:rsidRPr="008E28F5">
        <w:t xml:space="preserve">shall generally be managed in 3 Stages according to the individual medical requirements. For more information about the medical assessment and treatment(s) see </w:t>
      </w:r>
      <w:hyperlink r:id="rId21" w:history="1">
        <w:r w:rsidRPr="008E28F5">
          <w:rPr>
            <w:rStyle w:val="Hyperlink"/>
          </w:rPr>
          <w:t>PM18</w:t>
        </w:r>
      </w:hyperlink>
      <w:r w:rsidRPr="008E28F5">
        <w:t xml:space="preserve">, </w:t>
      </w:r>
      <w:r w:rsidR="00DC0AAB" w:rsidRPr="008E28F5">
        <w:t>and</w:t>
      </w:r>
      <w:r w:rsidRPr="008E28F5">
        <w:t xml:space="preserve"> the </w:t>
      </w:r>
      <w:hyperlink r:id="rId22" w:history="1">
        <w:r w:rsidRPr="008E28F5">
          <w:rPr>
            <w:rStyle w:val="Hyperlink"/>
          </w:rPr>
          <w:t>ARMS Manual</w:t>
        </w:r>
      </w:hyperlink>
      <w:r w:rsidRPr="008E28F5">
        <w:t xml:space="preserve"> and </w:t>
      </w:r>
      <w:hyperlink r:id="rId23" w:history="1">
        <w:r w:rsidRPr="008E28F5">
          <w:rPr>
            <w:rStyle w:val="Hyperlink"/>
          </w:rPr>
          <w:t>ARMS Procedural Instructions</w:t>
        </w:r>
      </w:hyperlink>
      <w:r w:rsidRPr="008E28F5">
        <w:t>.</w:t>
      </w:r>
    </w:p>
    <w:p w14:paraId="70076F68" w14:textId="77777777" w:rsidR="0017059E" w:rsidRPr="0016663C" w:rsidRDefault="0017059E" w:rsidP="00AA6E87">
      <w:pPr>
        <w:pStyle w:val="Heading2"/>
        <w:ind w:left="709" w:hanging="709"/>
      </w:pPr>
      <w:bookmarkStart w:id="12" w:name="_Toc236394232"/>
      <w:bookmarkStart w:id="13" w:name="_Toc239769706"/>
      <w:r>
        <w:t xml:space="preserve">VSM </w:t>
      </w:r>
      <w:r w:rsidRPr="0016663C">
        <w:t>Stage 1 – Initial response</w:t>
      </w:r>
      <w:bookmarkEnd w:id="12"/>
      <w:bookmarkEnd w:id="13"/>
    </w:p>
    <w:p w14:paraId="6849E862" w14:textId="77777777" w:rsidR="0017059E" w:rsidRPr="008E28F5" w:rsidRDefault="0017059E" w:rsidP="00AA6E87">
      <w:pPr>
        <w:pStyle w:val="Heading3"/>
        <w:spacing w:before="240"/>
      </w:pPr>
      <w:r w:rsidRPr="008E28F5">
        <w:t xml:space="preserve">When a prisoner refuses to consume food and/or fluid </w:t>
      </w:r>
      <w:r w:rsidR="001505F4" w:rsidRPr="008E28F5">
        <w:t>beyond</w:t>
      </w:r>
      <w:r w:rsidR="008F40D4" w:rsidRPr="008E28F5">
        <w:t xml:space="preserve"> </w:t>
      </w:r>
      <w:r w:rsidR="00BD2B87" w:rsidRPr="008E28F5">
        <w:t>24</w:t>
      </w:r>
      <w:r w:rsidR="00BD6959" w:rsidRPr="008E28F5">
        <w:t xml:space="preserve"> </w:t>
      </w:r>
      <w:r w:rsidR="00BD2B87" w:rsidRPr="008E28F5">
        <w:t>hours</w:t>
      </w:r>
      <w:r w:rsidRPr="008E28F5">
        <w:t>, the following shall apply:</w:t>
      </w:r>
    </w:p>
    <w:p w14:paraId="7664DE53" w14:textId="77777777" w:rsidR="0044663B" w:rsidRPr="008E28F5" w:rsidRDefault="0044663B" w:rsidP="0044663B">
      <w:pPr>
        <w:pStyle w:val="ListParagraph"/>
        <w:numPr>
          <w:ilvl w:val="0"/>
          <w:numId w:val="21"/>
        </w:numPr>
        <w:spacing w:before="120" w:after="120"/>
        <w:ind w:left="1276" w:hanging="567"/>
        <w:contextualSpacing w:val="0"/>
      </w:pPr>
      <w:r w:rsidRPr="008E28F5">
        <w:t xml:space="preserve">the prisoner shall remain at the prison and be managed according to the normal prison routine </w:t>
      </w:r>
    </w:p>
    <w:p w14:paraId="16B2177B" w14:textId="77777777" w:rsidR="0017059E" w:rsidRPr="008E28F5" w:rsidRDefault="00051562" w:rsidP="0017059E">
      <w:pPr>
        <w:pStyle w:val="ListParagraph"/>
        <w:numPr>
          <w:ilvl w:val="0"/>
          <w:numId w:val="21"/>
        </w:numPr>
        <w:spacing w:before="120" w:after="120"/>
        <w:ind w:left="1276" w:hanging="567"/>
        <w:contextualSpacing w:val="0"/>
      </w:pPr>
      <w:r w:rsidRPr="008E28F5">
        <w:t>an ARMS referral is made</w:t>
      </w:r>
      <w:r w:rsidR="00456030" w:rsidRPr="008E28F5">
        <w:t>,</w:t>
      </w:r>
      <w:r w:rsidRPr="008E28F5">
        <w:t xml:space="preserve"> and an ARMS Supervision Log will</w:t>
      </w:r>
      <w:r w:rsidR="0052113E" w:rsidRPr="008E28F5">
        <w:t xml:space="preserve"> take over from the Standard Observation Supervision Log and</w:t>
      </w:r>
      <w:r w:rsidR="00AD5ACE" w:rsidRPr="008E28F5">
        <w:t xml:space="preserve"> commence</w:t>
      </w:r>
      <w:r w:rsidR="00AF1E42" w:rsidRPr="008E28F5">
        <w:t xml:space="preserve"> </w:t>
      </w:r>
      <w:r w:rsidR="00AD5ACE" w:rsidRPr="008E28F5">
        <w:t>recording</w:t>
      </w:r>
      <w:r w:rsidR="00AF1E42" w:rsidRPr="008E28F5">
        <w:t xml:space="preserve"> all interaction</w:t>
      </w:r>
      <w:r w:rsidR="001227F7" w:rsidRPr="008E28F5">
        <w:t>s</w:t>
      </w:r>
      <w:r w:rsidR="00AF1E42" w:rsidRPr="008E28F5">
        <w:t xml:space="preserve"> including consumption of food and/or fluids</w:t>
      </w:r>
      <w:r w:rsidR="001227F7" w:rsidRPr="008E28F5">
        <w:t xml:space="preserve">. </w:t>
      </w:r>
      <w:r w:rsidR="00A86CCA" w:rsidRPr="008E28F5">
        <w:t>R</w:t>
      </w:r>
      <w:r w:rsidR="00AF1E42" w:rsidRPr="008E28F5">
        <w:t xml:space="preserve">efer to </w:t>
      </w:r>
      <w:r w:rsidR="0017059E" w:rsidRPr="008E28F5">
        <w:t xml:space="preserve">the </w:t>
      </w:r>
      <w:hyperlink r:id="rId24" w:history="1">
        <w:r w:rsidR="0017059E" w:rsidRPr="008E28F5">
          <w:rPr>
            <w:rStyle w:val="Hyperlink"/>
          </w:rPr>
          <w:t>ARMS Manual</w:t>
        </w:r>
      </w:hyperlink>
      <w:r w:rsidR="0017059E" w:rsidRPr="008E28F5">
        <w:t xml:space="preserve"> and </w:t>
      </w:r>
      <w:hyperlink r:id="rId25" w:history="1">
        <w:r w:rsidR="0017059E" w:rsidRPr="008E28F5">
          <w:rPr>
            <w:rStyle w:val="Hyperlink"/>
          </w:rPr>
          <w:t>ARMS Procedural Instructions</w:t>
        </w:r>
      </w:hyperlink>
    </w:p>
    <w:p w14:paraId="493B90F1" w14:textId="77777777" w:rsidR="002B59C2" w:rsidRPr="008E28F5" w:rsidRDefault="002B59C2" w:rsidP="001D08D8">
      <w:pPr>
        <w:pStyle w:val="ListParagraph"/>
        <w:numPr>
          <w:ilvl w:val="0"/>
          <w:numId w:val="21"/>
        </w:numPr>
        <w:spacing w:before="120" w:after="120"/>
        <w:ind w:left="1276" w:hanging="567"/>
        <w:contextualSpacing w:val="0"/>
      </w:pPr>
      <w:r w:rsidRPr="008E28F5">
        <w:t>the prisoner shall be medically assessed</w:t>
      </w:r>
      <w:r w:rsidR="006E7C50" w:rsidRPr="008E28F5">
        <w:t>, counselled</w:t>
      </w:r>
      <w:r w:rsidRPr="008E28F5">
        <w:t xml:space="preserve"> and </w:t>
      </w:r>
      <w:r w:rsidR="000A16E3" w:rsidRPr="008E28F5">
        <w:t xml:space="preserve">clinically </w:t>
      </w:r>
      <w:r w:rsidRPr="008E28F5">
        <w:t xml:space="preserve">managed by the prison’s Medical Practitioner and Clinical Nurse </w:t>
      </w:r>
      <w:r w:rsidR="00FB1665" w:rsidRPr="008E28F5">
        <w:t>Manager</w:t>
      </w:r>
    </w:p>
    <w:p w14:paraId="0D343D6E" w14:textId="77777777" w:rsidR="001D08D8" w:rsidRPr="008E28F5" w:rsidRDefault="0044663B" w:rsidP="001D08D8">
      <w:pPr>
        <w:pStyle w:val="ListParagraph"/>
        <w:numPr>
          <w:ilvl w:val="0"/>
          <w:numId w:val="21"/>
        </w:numPr>
        <w:spacing w:before="120" w:after="120"/>
        <w:ind w:left="1276" w:hanging="567"/>
        <w:contextualSpacing w:val="0"/>
      </w:pPr>
      <w:r w:rsidRPr="008E28F5">
        <w:t xml:space="preserve">the </w:t>
      </w:r>
      <w:r w:rsidR="001D08D8" w:rsidRPr="008E28F5">
        <w:t xml:space="preserve">prisoner </w:t>
      </w:r>
      <w:r w:rsidR="004A1FF5" w:rsidRPr="008E28F5">
        <w:t>must</w:t>
      </w:r>
      <w:r w:rsidR="001D08D8" w:rsidRPr="008E28F5">
        <w:t xml:space="preserve"> be withdrawn from all programs and sporting activities so there is minimal </w:t>
      </w:r>
      <w:r w:rsidR="002E4D2B" w:rsidRPr="008E28F5">
        <w:t xml:space="preserve">energy </w:t>
      </w:r>
      <w:r w:rsidR="001D08D8" w:rsidRPr="008E28F5">
        <w:t>consumption</w:t>
      </w:r>
    </w:p>
    <w:p w14:paraId="28254A34" w14:textId="77777777" w:rsidR="00002683" w:rsidRPr="008E28F5" w:rsidRDefault="00002683" w:rsidP="00002683">
      <w:pPr>
        <w:pStyle w:val="ListParagraph"/>
        <w:numPr>
          <w:ilvl w:val="0"/>
          <w:numId w:val="21"/>
        </w:numPr>
        <w:spacing w:before="120" w:after="120"/>
        <w:ind w:left="1276" w:hanging="567"/>
        <w:contextualSpacing w:val="0"/>
      </w:pPr>
      <w:r w:rsidRPr="008E28F5">
        <w:t>fluids are made available to the prisoner without the need for request</w:t>
      </w:r>
    </w:p>
    <w:p w14:paraId="399C6AEF" w14:textId="77777777" w:rsidR="00002683" w:rsidRPr="008E28F5" w:rsidRDefault="00DD7C05" w:rsidP="003D62E7">
      <w:pPr>
        <w:pStyle w:val="ListParagraph"/>
        <w:numPr>
          <w:ilvl w:val="0"/>
          <w:numId w:val="21"/>
        </w:numPr>
        <w:spacing w:before="120" w:after="120"/>
        <w:ind w:left="1276" w:hanging="567"/>
        <w:contextualSpacing w:val="0"/>
      </w:pPr>
      <w:r w:rsidRPr="008E28F5">
        <w:t>i</w:t>
      </w:r>
      <w:r w:rsidR="00002683" w:rsidRPr="008E28F5">
        <w:t xml:space="preserve">f the prisoner refuses </w:t>
      </w:r>
      <w:r w:rsidR="002B59C2" w:rsidRPr="008E28F5">
        <w:t xml:space="preserve">to consume food </w:t>
      </w:r>
      <w:r w:rsidR="00002683" w:rsidRPr="008E28F5">
        <w:t>but continues to consume calorie-enhanced fluids, an alternative management strategy may be developed</w:t>
      </w:r>
      <w:r w:rsidR="004A1FF5" w:rsidRPr="008E28F5">
        <w:t xml:space="preserve"> by the Medical Practitioner</w:t>
      </w:r>
    </w:p>
    <w:p w14:paraId="40BF1596" w14:textId="77777777" w:rsidR="00FD4BF9" w:rsidRPr="008E28F5" w:rsidRDefault="00FD4BF9" w:rsidP="00811A51">
      <w:pPr>
        <w:pStyle w:val="ListParagraph"/>
        <w:numPr>
          <w:ilvl w:val="0"/>
          <w:numId w:val="21"/>
        </w:numPr>
        <w:spacing w:before="120" w:after="120"/>
        <w:ind w:left="1276" w:hanging="567"/>
        <w:contextualSpacing w:val="0"/>
      </w:pPr>
      <w:r w:rsidRPr="008E28F5">
        <w:t xml:space="preserve">the Medical Practitioner will provide </w:t>
      </w:r>
      <w:r w:rsidR="00E77A14" w:rsidRPr="008E28F5">
        <w:t xml:space="preserve">regular </w:t>
      </w:r>
      <w:r w:rsidRPr="008E28F5">
        <w:t>updates to the DMS and Superintendent.</w:t>
      </w:r>
    </w:p>
    <w:p w14:paraId="7DABEF42" w14:textId="77777777" w:rsidR="00366B27" w:rsidRPr="008E28F5" w:rsidRDefault="00366B27" w:rsidP="00AA6E87">
      <w:pPr>
        <w:pStyle w:val="Heading2"/>
        <w:keepLines w:val="0"/>
        <w:ind w:left="709" w:hanging="709"/>
      </w:pPr>
      <w:bookmarkStart w:id="14" w:name="_Toc236394233"/>
      <w:bookmarkStart w:id="15" w:name="_Toc239769707"/>
      <w:r w:rsidRPr="008E28F5">
        <w:lastRenderedPageBreak/>
        <w:t>VSM Stage 2 – Observation</w:t>
      </w:r>
      <w:bookmarkEnd w:id="14"/>
      <w:bookmarkEnd w:id="15"/>
    </w:p>
    <w:p w14:paraId="4806BA07" w14:textId="77777777" w:rsidR="000D5E1B" w:rsidRPr="008E28F5" w:rsidRDefault="000D5E1B" w:rsidP="00AA6E87">
      <w:pPr>
        <w:pStyle w:val="Heading3"/>
        <w:spacing w:before="240"/>
      </w:pPr>
      <w:r w:rsidRPr="008E28F5">
        <w:t>The need to upgrade the management of a prisoner to VSM Stage 2 shall be determined by the Superintendent, based on advice from the Medical Practitioner</w:t>
      </w:r>
      <w:r w:rsidR="004A1FF5" w:rsidRPr="008E28F5">
        <w:t xml:space="preserve"> and Clinical Nurse Manager</w:t>
      </w:r>
      <w:r w:rsidRPr="008E28F5">
        <w:t>.</w:t>
      </w:r>
    </w:p>
    <w:p w14:paraId="451B6C8B" w14:textId="77777777" w:rsidR="000D5E1B" w:rsidRPr="008E28F5" w:rsidRDefault="000D5E1B" w:rsidP="000D5E1B">
      <w:pPr>
        <w:pStyle w:val="Heading3"/>
        <w:keepNext w:val="0"/>
        <w:keepLines w:val="0"/>
      </w:pPr>
      <w:r w:rsidRPr="008E28F5">
        <w:t xml:space="preserve">A prisoner upgraded to VSM Stage 2 shall be reported as critical in accordance with </w:t>
      </w:r>
      <w:hyperlink r:id="rId26" w:history="1">
        <w:r w:rsidRPr="008E28F5">
          <w:rPr>
            <w:rStyle w:val="Hyperlink"/>
          </w:rPr>
          <w:t>COPP 13.1 – Incident Notification, Reporting and Communications</w:t>
        </w:r>
      </w:hyperlink>
      <w:r w:rsidRPr="008E28F5">
        <w:t>.</w:t>
      </w:r>
    </w:p>
    <w:p w14:paraId="481FEDB5" w14:textId="77777777" w:rsidR="000D5E1B" w:rsidRPr="008E28F5" w:rsidRDefault="000D5E1B" w:rsidP="000D5E1B">
      <w:pPr>
        <w:pStyle w:val="Heading3"/>
        <w:keepNext w:val="0"/>
        <w:keepLines w:val="0"/>
      </w:pPr>
      <w:r w:rsidRPr="008E28F5">
        <w:t>Prisoners at regional prisons, workcamps and work farms who require transfer</w:t>
      </w:r>
      <w:r w:rsidR="00221E98" w:rsidRPr="008E28F5">
        <w:t>,</w:t>
      </w:r>
      <w:r w:rsidRPr="008E28F5">
        <w:t xml:space="preserve"> due to medical complications</w:t>
      </w:r>
      <w:r w:rsidR="00221E98" w:rsidRPr="008E28F5">
        <w:t>,</w:t>
      </w:r>
      <w:r w:rsidRPr="008E28F5">
        <w:t xml:space="preserve"> are to be transferred to a metropolitan</w:t>
      </w:r>
      <w:r w:rsidR="003C2FD4" w:rsidRPr="008E28F5">
        <w:t xml:space="preserve"> prison</w:t>
      </w:r>
      <w:r w:rsidRPr="008E28F5">
        <w:t xml:space="preserve"> facility with established </w:t>
      </w:r>
      <w:r w:rsidR="008E28F5" w:rsidRPr="008E28F5">
        <w:t>24-hour</w:t>
      </w:r>
      <w:r w:rsidRPr="008E28F5">
        <w:t xml:space="preserve"> </w:t>
      </w:r>
      <w:r w:rsidR="004F4D23" w:rsidRPr="008E28F5">
        <w:t>n</w:t>
      </w:r>
      <w:r w:rsidRPr="008E28F5">
        <w:t xml:space="preserve">ursing availability </w:t>
      </w:r>
      <w:r w:rsidR="008E28F5" w:rsidRPr="008E28F5">
        <w:t>i.e.</w:t>
      </w:r>
      <w:r w:rsidRPr="008E28F5">
        <w:t xml:space="preserve"> Casuarina and Bandyup. </w:t>
      </w:r>
    </w:p>
    <w:p w14:paraId="0BEF1119" w14:textId="77777777" w:rsidR="00D615FC" w:rsidRPr="008E28F5" w:rsidRDefault="000D5E1B" w:rsidP="00811A51">
      <w:pPr>
        <w:pStyle w:val="Heading3"/>
      </w:pPr>
      <w:r w:rsidRPr="008E28F5">
        <w:t xml:space="preserve">The Superintendent shall contact the next of kin or legally appointed guardian in accordance with </w:t>
      </w:r>
      <w:hyperlink r:id="rId27" w:history="1">
        <w:r w:rsidRPr="008E28F5">
          <w:rPr>
            <w:rStyle w:val="Hyperlink"/>
          </w:rPr>
          <w:t>COPP 6.1 – Prisoner Access to Health Care</w:t>
        </w:r>
      </w:hyperlink>
      <w:r w:rsidRPr="008E28F5">
        <w:t>.</w:t>
      </w:r>
    </w:p>
    <w:p w14:paraId="6D6FA57A" w14:textId="77777777" w:rsidR="00002683" w:rsidRPr="008E28F5" w:rsidRDefault="000D5E1B" w:rsidP="00811A51">
      <w:pPr>
        <w:pStyle w:val="Heading3"/>
      </w:pPr>
      <w:r w:rsidRPr="008E28F5">
        <w:t xml:space="preserve">Following transfer, </w:t>
      </w:r>
      <w:r w:rsidR="00002683" w:rsidRPr="008E28F5">
        <w:t>JHWS</w:t>
      </w:r>
      <w:r w:rsidRPr="008E28F5">
        <w:t xml:space="preserve"> staff shall act as necessary</w:t>
      </w:r>
      <w:r w:rsidR="00B0039A" w:rsidRPr="008E28F5">
        <w:t xml:space="preserve"> </w:t>
      </w:r>
      <w:r w:rsidR="00E04580" w:rsidRPr="008E28F5">
        <w:t>and</w:t>
      </w:r>
      <w:r w:rsidRPr="008E28F5">
        <w:t xml:space="preserve"> </w:t>
      </w:r>
      <w:bookmarkStart w:id="16" w:name="_Toc236394234"/>
      <w:r w:rsidR="00002683" w:rsidRPr="008E28F5">
        <w:t>provid</w:t>
      </w:r>
      <w:r w:rsidR="00E04580" w:rsidRPr="008E28F5">
        <w:t>e</w:t>
      </w:r>
      <w:r w:rsidR="00002683" w:rsidRPr="008E28F5">
        <w:t xml:space="preserve"> updates on the prisoner's medical condition to the relevant Deputy Commissioner.</w:t>
      </w:r>
    </w:p>
    <w:p w14:paraId="6F2C1867" w14:textId="77777777" w:rsidR="009A222C" w:rsidRPr="008E28F5" w:rsidRDefault="009A222C" w:rsidP="00AA6E87">
      <w:pPr>
        <w:pStyle w:val="Heading2"/>
        <w:ind w:left="709" w:hanging="709"/>
      </w:pPr>
      <w:bookmarkStart w:id="17" w:name="_Toc239769708"/>
      <w:r w:rsidRPr="008E28F5">
        <w:t xml:space="preserve">VSM Stage 3 – </w:t>
      </w:r>
      <w:r w:rsidR="009272FA" w:rsidRPr="008E28F5">
        <w:t xml:space="preserve">Transferral </w:t>
      </w:r>
      <w:r w:rsidRPr="008E28F5">
        <w:t>to a</w:t>
      </w:r>
      <w:r w:rsidR="009272FA" w:rsidRPr="008E28F5">
        <w:t xml:space="preserve"> D</w:t>
      </w:r>
      <w:r w:rsidRPr="008E28F5">
        <w:t xml:space="preserve">epartment </w:t>
      </w:r>
      <w:r w:rsidR="009272FA" w:rsidRPr="008E28F5">
        <w:t xml:space="preserve">of Health </w:t>
      </w:r>
      <w:r w:rsidRPr="008E28F5">
        <w:t>hospital</w:t>
      </w:r>
      <w:bookmarkEnd w:id="16"/>
      <w:bookmarkEnd w:id="17"/>
    </w:p>
    <w:p w14:paraId="09B11498" w14:textId="77777777" w:rsidR="00F80F65" w:rsidRPr="008E28F5" w:rsidRDefault="00F80F65" w:rsidP="00AA6E87">
      <w:pPr>
        <w:pStyle w:val="Heading3"/>
        <w:spacing w:before="240"/>
      </w:pPr>
      <w:r w:rsidRPr="008E28F5">
        <w:t>In consultation with the DMS, the M</w:t>
      </w:r>
      <w:r w:rsidR="003E67B2" w:rsidRPr="008E28F5">
        <w:t>edical Practitioner</w:t>
      </w:r>
      <w:r w:rsidRPr="008E28F5">
        <w:t xml:space="preserve"> shall determine upgrading the prisoner’s management to VSM Stage 3 when treatment cannot be sustained within a prison. </w:t>
      </w:r>
    </w:p>
    <w:p w14:paraId="696FB15B" w14:textId="77777777" w:rsidR="00F80F65" w:rsidRPr="008E28F5" w:rsidRDefault="00F80F65" w:rsidP="00F80F65">
      <w:pPr>
        <w:pStyle w:val="Heading3"/>
      </w:pPr>
      <w:r w:rsidRPr="008E28F5">
        <w:t>Where a prisoner reaches VSM Stage 3:</w:t>
      </w:r>
    </w:p>
    <w:p w14:paraId="7CF3DB5A" w14:textId="77777777" w:rsidR="00F80F65" w:rsidRPr="008E28F5" w:rsidRDefault="00F80F65" w:rsidP="00F80F65">
      <w:pPr>
        <w:pStyle w:val="Documentdetails"/>
        <w:numPr>
          <w:ilvl w:val="0"/>
          <w:numId w:val="23"/>
        </w:numPr>
        <w:spacing w:before="120" w:after="120"/>
        <w:ind w:left="1077" w:hanging="357"/>
      </w:pPr>
      <w:r w:rsidRPr="008E28F5">
        <w:t>the transfer shall be to a hospital</w:t>
      </w:r>
      <w:r w:rsidR="00C672F0" w:rsidRPr="008E28F5">
        <w:t xml:space="preserve"> </w:t>
      </w:r>
      <w:r w:rsidR="005C4020" w:rsidRPr="008E28F5">
        <w:t>via ambulance</w:t>
      </w:r>
    </w:p>
    <w:p w14:paraId="32331018" w14:textId="77777777" w:rsidR="00F80F65" w:rsidRPr="008E28F5" w:rsidRDefault="00D85E85" w:rsidP="00F80F65">
      <w:pPr>
        <w:pStyle w:val="Documentdetails"/>
        <w:numPr>
          <w:ilvl w:val="0"/>
          <w:numId w:val="23"/>
        </w:numPr>
        <w:spacing w:before="120" w:after="120"/>
        <w:ind w:left="1077" w:hanging="357"/>
      </w:pPr>
      <w:r w:rsidRPr="008E28F5">
        <w:t>JHWS</w:t>
      </w:r>
      <w:r w:rsidR="007E1AC7" w:rsidRPr="008E28F5">
        <w:t xml:space="preserve"> </w:t>
      </w:r>
      <w:r w:rsidR="00F80F65" w:rsidRPr="008E28F5">
        <w:t>will notify the DMS and Superintendent</w:t>
      </w:r>
    </w:p>
    <w:p w14:paraId="6BFD410F" w14:textId="77777777" w:rsidR="00F80F65" w:rsidRPr="008E28F5" w:rsidRDefault="00F80F65" w:rsidP="00F80F65">
      <w:pPr>
        <w:pStyle w:val="Documentdetails"/>
        <w:numPr>
          <w:ilvl w:val="0"/>
          <w:numId w:val="23"/>
        </w:numPr>
        <w:spacing w:before="120" w:after="120"/>
        <w:ind w:left="1077" w:hanging="357"/>
      </w:pPr>
      <w:r w:rsidRPr="008E28F5">
        <w:t>the Superintendent shall immediately inform the relevant Assistant Commissioner and relevant Deputy Commissioner</w:t>
      </w:r>
    </w:p>
    <w:p w14:paraId="6DB5BC35" w14:textId="77777777" w:rsidR="00F80F65" w:rsidRPr="008E28F5" w:rsidRDefault="00F80F65" w:rsidP="00F80F65">
      <w:pPr>
        <w:pStyle w:val="Documentdetails"/>
        <w:numPr>
          <w:ilvl w:val="0"/>
          <w:numId w:val="23"/>
        </w:numPr>
        <w:spacing w:before="120" w:after="120"/>
      </w:pPr>
      <w:r w:rsidRPr="008E28F5">
        <w:t xml:space="preserve">the Superintendent shall ensure the next of kin or legally appointed guardian is notified in accordance with </w:t>
      </w:r>
      <w:hyperlink r:id="rId28" w:history="1">
        <w:r w:rsidRPr="008E28F5">
          <w:rPr>
            <w:rStyle w:val="Hyperlink"/>
          </w:rPr>
          <w:t>COPP 6.1 – Prisoner Access to Health Care</w:t>
        </w:r>
      </w:hyperlink>
      <w:r w:rsidRPr="008E28F5">
        <w:rPr>
          <w:rStyle w:val="Hyperlink"/>
          <w:color w:val="auto"/>
          <w:u w:val="none"/>
        </w:rPr>
        <w:t>.</w:t>
      </w:r>
      <w:r w:rsidRPr="008E28F5">
        <w:t xml:space="preserve"> </w:t>
      </w:r>
    </w:p>
    <w:p w14:paraId="70021C7C" w14:textId="77777777" w:rsidR="00002683" w:rsidRDefault="00002683" w:rsidP="00002683">
      <w:pPr>
        <w:pStyle w:val="Heading2"/>
      </w:pPr>
      <w:bookmarkStart w:id="18" w:name="_Toc96598773"/>
      <w:bookmarkStart w:id="19" w:name="_Toc239769709"/>
      <w:r>
        <w:t>Use of force for the purpose of examination or treatment</w:t>
      </w:r>
      <w:bookmarkEnd w:id="18"/>
      <w:bookmarkEnd w:id="19"/>
    </w:p>
    <w:p w14:paraId="1C0BBC28" w14:textId="77777777" w:rsidR="00545170" w:rsidRPr="00100378" w:rsidRDefault="00545170" w:rsidP="00545170">
      <w:pPr>
        <w:pStyle w:val="Heading3"/>
        <w:keepNext w:val="0"/>
        <w:keepLines w:val="0"/>
      </w:pPr>
      <w:r w:rsidRPr="00100378">
        <w:t xml:space="preserve">Where there is a threat to life and the prisoner refuses medical examination and/or treatment, medical staff and/or a prison officer under the direction of the </w:t>
      </w:r>
      <w:r w:rsidR="00100378">
        <w:t>Medical Practitioner or Medical Officer</w:t>
      </w:r>
      <w:r w:rsidRPr="00100378">
        <w:t xml:space="preserve"> may use force considered reasonabl</w:t>
      </w:r>
      <w:r w:rsidR="00057AD3">
        <w:t>y necessary</w:t>
      </w:r>
      <w:r w:rsidRPr="00100378">
        <w:t xml:space="preserve"> to conduct procedure(s)</w:t>
      </w:r>
      <w:r w:rsidR="005848A7">
        <w:t>.</w:t>
      </w:r>
      <w:r w:rsidRPr="00100378">
        <w:t xml:space="preserve"> Refer to </w:t>
      </w:r>
      <w:hyperlink r:id="rId29" w:history="1">
        <w:r w:rsidRPr="00100378">
          <w:rPr>
            <w:rStyle w:val="Hyperlink"/>
          </w:rPr>
          <w:t>COPP 11.3 – Use of Force and Restraints</w:t>
        </w:r>
      </w:hyperlink>
      <w:r w:rsidR="00057AD3">
        <w:t>.</w:t>
      </w:r>
    </w:p>
    <w:p w14:paraId="093E0ECB" w14:textId="77777777" w:rsidR="00362E06" w:rsidRPr="0016663C" w:rsidRDefault="00362E06" w:rsidP="00811A51">
      <w:pPr>
        <w:pStyle w:val="Heading2"/>
        <w:ind w:left="578" w:hanging="578"/>
      </w:pPr>
      <w:bookmarkStart w:id="20" w:name="_Toc236394236"/>
      <w:bookmarkStart w:id="21" w:name="_Toc239769710"/>
      <w:r w:rsidRPr="0016663C">
        <w:t>Reporting</w:t>
      </w:r>
      <w:bookmarkEnd w:id="20"/>
      <w:bookmarkEnd w:id="21"/>
    </w:p>
    <w:p w14:paraId="2CCA476E" w14:textId="77777777" w:rsidR="00AA6E87" w:rsidRDefault="00255576" w:rsidP="008E28F5">
      <w:pPr>
        <w:pStyle w:val="Heading3"/>
      </w:pPr>
      <w:r w:rsidRPr="008E28F5">
        <w:t>The notification and reporting of a prisoner’s transferal</w:t>
      </w:r>
      <w:r w:rsidRPr="008E28F5" w:rsidDel="00FD55D6">
        <w:t xml:space="preserve"> </w:t>
      </w:r>
      <w:r w:rsidRPr="008E28F5">
        <w:t xml:space="preserve">to </w:t>
      </w:r>
      <w:r w:rsidR="00F701FE" w:rsidRPr="008E28F5">
        <w:t xml:space="preserve">the </w:t>
      </w:r>
      <w:r w:rsidRPr="008E28F5">
        <w:t>infirmary</w:t>
      </w:r>
      <w:r w:rsidR="00F701FE" w:rsidRPr="008E28F5">
        <w:t xml:space="preserve"> (men), other site (women)</w:t>
      </w:r>
      <w:r w:rsidRPr="008E28F5">
        <w:t xml:space="preserve"> or hospital due to voluntary starvation shall occur in accordance with </w:t>
      </w:r>
      <w:hyperlink r:id="rId30" w:history="1">
        <w:r w:rsidRPr="008E28F5">
          <w:rPr>
            <w:rStyle w:val="Hyperlink"/>
          </w:rPr>
          <w:t>COPP 13.1 – Incident Notifications, Reporting and Communications</w:t>
        </w:r>
      </w:hyperlink>
      <w:r w:rsidR="0063260D">
        <w:t>.</w:t>
      </w:r>
    </w:p>
    <w:p w14:paraId="67231DF3" w14:textId="77777777" w:rsidR="00AA6E87" w:rsidRDefault="00AA6E87" w:rsidP="008E28F5"/>
    <w:p w14:paraId="4940EF0F" w14:textId="77777777" w:rsidR="00AA6E87" w:rsidRPr="008E28F5" w:rsidRDefault="00AA6E87" w:rsidP="008E28F5"/>
    <w:p w14:paraId="5B1FEEFC" w14:textId="77777777" w:rsidR="00C77DED" w:rsidRPr="00C77DED" w:rsidRDefault="00255576" w:rsidP="00255576">
      <w:pPr>
        <w:pStyle w:val="Heading1"/>
      </w:pPr>
      <w:bookmarkStart w:id="22" w:name="_Toc239769711"/>
      <w:r>
        <w:lastRenderedPageBreak/>
        <w:t>Definitions</w:t>
      </w:r>
      <w:bookmarkEnd w:id="22"/>
    </w:p>
    <w:tbl>
      <w:tblPr>
        <w:tblW w:w="8926" w:type="dxa"/>
        <w:tblBorders>
          <w:top w:val="single" w:sz="4" w:space="0" w:color="BBB69F"/>
          <w:left w:val="single" w:sz="4" w:space="0" w:color="BBB69F"/>
          <w:bottom w:val="single" w:sz="4" w:space="0" w:color="BBB69F"/>
          <w:right w:val="single" w:sz="4" w:space="0" w:color="BBB69F"/>
          <w:insideH w:val="single" w:sz="4" w:space="0" w:color="BBB69F"/>
          <w:insideV w:val="single" w:sz="4" w:space="0" w:color="BBB69F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086"/>
        <w:gridCol w:w="16"/>
        <w:gridCol w:w="14"/>
        <w:gridCol w:w="6810"/>
      </w:tblGrid>
      <w:tr w:rsidR="001E36AA" w:rsidRPr="001E36AA" w14:paraId="3E1FF06C" w14:textId="77777777" w:rsidTr="00FA476C">
        <w:trPr>
          <w:tblHeader/>
        </w:trPr>
        <w:tc>
          <w:tcPr>
            <w:tcW w:w="2086" w:type="dxa"/>
            <w:tcBorders>
              <w:top w:val="single" w:sz="4" w:space="0" w:color="BBB69F"/>
              <w:left w:val="single" w:sz="4" w:space="0" w:color="BBB69F"/>
              <w:bottom w:val="single" w:sz="4" w:space="0" w:color="BBB69F"/>
              <w:right w:val="single" w:sz="6" w:space="0" w:color="BBB69F"/>
              <w:tl2br w:val="nil"/>
              <w:tr2bl w:val="nil"/>
            </w:tcBorders>
            <w:shd w:val="clear" w:color="auto" w:fill="203866"/>
          </w:tcPr>
          <w:p w14:paraId="73201FE5" w14:textId="77777777" w:rsidR="001E36AA" w:rsidRPr="00FA476C" w:rsidRDefault="001E36AA" w:rsidP="001E36AA">
            <w:pPr>
              <w:rPr>
                <w:b/>
              </w:rPr>
            </w:pPr>
            <w:r w:rsidRPr="00FA476C">
              <w:rPr>
                <w:b/>
              </w:rPr>
              <w:t>Term</w:t>
            </w:r>
          </w:p>
        </w:tc>
        <w:tc>
          <w:tcPr>
            <w:tcW w:w="6840" w:type="dxa"/>
            <w:gridSpan w:val="3"/>
            <w:tcBorders>
              <w:top w:val="single" w:sz="4" w:space="0" w:color="BBB69F"/>
              <w:left w:val="single" w:sz="6" w:space="0" w:color="BBB69F"/>
              <w:bottom w:val="single" w:sz="4" w:space="0" w:color="BBB69F"/>
              <w:right w:val="single" w:sz="4" w:space="0" w:color="BBB69F"/>
              <w:tl2br w:val="nil"/>
              <w:tr2bl w:val="nil"/>
            </w:tcBorders>
            <w:shd w:val="clear" w:color="auto" w:fill="203866"/>
          </w:tcPr>
          <w:p w14:paraId="3274990A" w14:textId="77777777" w:rsidR="001E36AA" w:rsidRPr="00FA476C" w:rsidRDefault="001E36AA" w:rsidP="001E36AA">
            <w:pPr>
              <w:rPr>
                <w:b/>
              </w:rPr>
            </w:pPr>
            <w:r w:rsidRPr="00FA476C">
              <w:rPr>
                <w:b/>
              </w:rPr>
              <w:t xml:space="preserve">Definition </w:t>
            </w:r>
          </w:p>
        </w:tc>
      </w:tr>
      <w:tr w:rsidR="0096166E" w:rsidRPr="001E36AA" w14:paraId="0E96913D" w14:textId="77777777" w:rsidTr="00FA476C">
        <w:tc>
          <w:tcPr>
            <w:tcW w:w="2102" w:type="dxa"/>
            <w:gridSpan w:val="2"/>
          </w:tcPr>
          <w:p w14:paraId="6A572644" w14:textId="77777777" w:rsidR="0096166E" w:rsidRPr="008E28F5" w:rsidRDefault="000874BD" w:rsidP="001E36AA">
            <w:r w:rsidRPr="008E28F5">
              <w:t>Clinical Nurse Manager (CNM)</w:t>
            </w:r>
          </w:p>
        </w:tc>
        <w:tc>
          <w:tcPr>
            <w:tcW w:w="6824" w:type="dxa"/>
            <w:gridSpan w:val="2"/>
          </w:tcPr>
          <w:p w14:paraId="2C63E009" w14:textId="77777777" w:rsidR="0096166E" w:rsidRPr="008E28F5" w:rsidRDefault="000130BF" w:rsidP="001E36AA">
            <w:r w:rsidRPr="008E28F5">
              <w:t>The CNM is responsible for the effective and efficient overall management of the health centre.</w:t>
            </w:r>
          </w:p>
        </w:tc>
      </w:tr>
      <w:tr w:rsidR="001E36AA" w:rsidRPr="001E36AA" w14:paraId="7FAC2613" w14:textId="77777777" w:rsidTr="00FA476C">
        <w:tc>
          <w:tcPr>
            <w:tcW w:w="2102" w:type="dxa"/>
            <w:gridSpan w:val="2"/>
          </w:tcPr>
          <w:p w14:paraId="414E8E14" w14:textId="77777777" w:rsidR="001E36AA" w:rsidRPr="008E28F5" w:rsidRDefault="001E36AA" w:rsidP="001E36AA">
            <w:r w:rsidRPr="008E28F5">
              <w:t>Commissioner’s Operating Policy and Procedure (COPP)</w:t>
            </w:r>
          </w:p>
        </w:tc>
        <w:tc>
          <w:tcPr>
            <w:tcW w:w="6824" w:type="dxa"/>
            <w:gridSpan w:val="2"/>
          </w:tcPr>
          <w:p w14:paraId="7DAD6297" w14:textId="77777777" w:rsidR="001E36AA" w:rsidRPr="008E28F5" w:rsidRDefault="001E36AA" w:rsidP="001E36AA">
            <w:r w:rsidRPr="008E28F5">
              <w:t>Operational Instruments that provide instructions to staff how the relevant legislative requirements are implemented.</w:t>
            </w:r>
          </w:p>
        </w:tc>
      </w:tr>
      <w:tr w:rsidR="00A148E7" w:rsidRPr="0016663C" w14:paraId="16DCABE2" w14:textId="77777777" w:rsidTr="00FA476C">
        <w:tc>
          <w:tcPr>
            <w:tcW w:w="2116" w:type="dxa"/>
            <w:gridSpan w:val="3"/>
          </w:tcPr>
          <w:p w14:paraId="0A3DA469" w14:textId="77777777" w:rsidR="00A148E7" w:rsidRPr="008E28F5" w:rsidDel="00A95A15" w:rsidRDefault="00A148E7" w:rsidP="00672F2B">
            <w:pPr>
              <w:pStyle w:val="Tabledata"/>
            </w:pPr>
            <w:r w:rsidRPr="008E28F5">
              <w:t>Guardian</w:t>
            </w:r>
          </w:p>
        </w:tc>
        <w:tc>
          <w:tcPr>
            <w:tcW w:w="6810" w:type="dxa"/>
          </w:tcPr>
          <w:p w14:paraId="79D90D35" w14:textId="77777777" w:rsidR="00A148E7" w:rsidRPr="008E28F5" w:rsidDel="00A95A15" w:rsidRDefault="00A148E7" w:rsidP="00672F2B">
            <w:pPr>
              <w:pStyle w:val="Tabledata"/>
            </w:pPr>
            <w:r w:rsidRPr="008E28F5">
              <w:t xml:space="preserve">A person appointed as a guardian (including an alternate guardian) under section 43 of the </w:t>
            </w:r>
            <w:hyperlink r:id="rId31" w:history="1">
              <w:r w:rsidR="000C6C25" w:rsidRPr="00FA476C">
                <w:rPr>
                  <w:rStyle w:val="Hyperlink"/>
                  <w:i/>
                  <w:iCs/>
                </w:rPr>
                <w:t>Guardianship and Administration Act 1990</w:t>
              </w:r>
            </w:hyperlink>
            <w:r w:rsidR="000C6C25" w:rsidRPr="008E28F5">
              <w:t>.</w:t>
            </w:r>
          </w:p>
        </w:tc>
      </w:tr>
      <w:tr w:rsidR="00000D9F" w:rsidRPr="0016663C" w14:paraId="434DBF85" w14:textId="77777777" w:rsidTr="00FA476C">
        <w:tc>
          <w:tcPr>
            <w:tcW w:w="2116" w:type="dxa"/>
            <w:gridSpan w:val="3"/>
          </w:tcPr>
          <w:p w14:paraId="2ABAB9DF" w14:textId="77777777" w:rsidR="00000D9F" w:rsidRPr="00FA476C" w:rsidRDefault="00000D9F" w:rsidP="00672F2B">
            <w:pPr>
              <w:pStyle w:val="Tabledata"/>
              <w:rPr>
                <w:b/>
              </w:rPr>
            </w:pPr>
            <w:r w:rsidRPr="00FA476C">
              <w:rPr>
                <w:rFonts w:cs="Arial"/>
              </w:rPr>
              <w:t xml:space="preserve">Guiding Principles for Corrections in Australia, </w:t>
            </w:r>
          </w:p>
        </w:tc>
        <w:tc>
          <w:tcPr>
            <w:tcW w:w="6810" w:type="dxa"/>
          </w:tcPr>
          <w:p w14:paraId="58795F66" w14:textId="77777777" w:rsidR="00000D9F" w:rsidRPr="00D10729" w:rsidRDefault="00000D9F" w:rsidP="00672F2B">
            <w:pPr>
              <w:pStyle w:val="Tabledata"/>
            </w:pPr>
            <w:r w:rsidRPr="00FA476C">
              <w:rPr>
                <w:rFonts w:cs="Arial"/>
              </w:rPr>
              <w:t>The guidelines and the accompanying principles constitute outcomes or goals to be achieved, rather than a set of absolute standards or laws to be enforced. They represent a statement of intent that each Australian State and Territory can use to develop their own range of relevant legislative policy and performance standards to reflect best practice and community demands.</w:t>
            </w:r>
          </w:p>
        </w:tc>
      </w:tr>
      <w:tr w:rsidR="004F5FFB" w:rsidRPr="008E28F5" w14:paraId="2FFE866C" w14:textId="77777777" w:rsidTr="00FA476C">
        <w:tc>
          <w:tcPr>
            <w:tcW w:w="2116" w:type="dxa"/>
            <w:gridSpan w:val="3"/>
          </w:tcPr>
          <w:p w14:paraId="18B927A3" w14:textId="77777777" w:rsidR="004F5FFB" w:rsidRPr="00FA476C" w:rsidRDefault="004F5FFB" w:rsidP="00672F2B">
            <w:pPr>
              <w:pStyle w:val="Tabledata"/>
              <w:rPr>
                <w:rFonts w:cs="Arial"/>
              </w:rPr>
            </w:pPr>
            <w:r w:rsidRPr="00FA476C">
              <w:rPr>
                <w:rFonts w:cs="Arial"/>
              </w:rPr>
              <w:t xml:space="preserve">Health Centre </w:t>
            </w:r>
            <w:r w:rsidR="003E67B2" w:rsidRPr="00FA476C">
              <w:rPr>
                <w:rFonts w:cs="Arial"/>
              </w:rPr>
              <w:t>/</w:t>
            </w:r>
            <w:r w:rsidRPr="00FA476C">
              <w:rPr>
                <w:rFonts w:cs="Arial"/>
              </w:rPr>
              <w:t xml:space="preserve"> Health Service </w:t>
            </w:r>
          </w:p>
        </w:tc>
        <w:tc>
          <w:tcPr>
            <w:tcW w:w="6810" w:type="dxa"/>
          </w:tcPr>
          <w:p w14:paraId="12325549" w14:textId="77777777" w:rsidR="004F5FFB" w:rsidRPr="00FA476C" w:rsidRDefault="004F5FFB" w:rsidP="00672F2B">
            <w:pPr>
              <w:pStyle w:val="Tabledata"/>
              <w:rPr>
                <w:rFonts w:cs="Arial"/>
              </w:rPr>
            </w:pPr>
            <w:r w:rsidRPr="00FA476C">
              <w:rPr>
                <w:rFonts w:cs="Arial"/>
              </w:rPr>
              <w:t>The health centre section of the prison, or the health service provider for the prison, as the case may be.</w:t>
            </w:r>
          </w:p>
        </w:tc>
      </w:tr>
      <w:tr w:rsidR="00E933C8" w:rsidRPr="008E28F5" w14:paraId="6EE4006E" w14:textId="77777777" w:rsidTr="00FA476C">
        <w:tc>
          <w:tcPr>
            <w:tcW w:w="2116" w:type="dxa"/>
            <w:gridSpan w:val="3"/>
          </w:tcPr>
          <w:p w14:paraId="527799DA" w14:textId="77777777" w:rsidR="00E933C8" w:rsidRPr="008E28F5" w:rsidRDefault="00E933C8" w:rsidP="00672F2B">
            <w:pPr>
              <w:pStyle w:val="Tabledata"/>
            </w:pPr>
            <w:r w:rsidRPr="008E28F5">
              <w:t>Medical Officer</w:t>
            </w:r>
          </w:p>
        </w:tc>
        <w:tc>
          <w:tcPr>
            <w:tcW w:w="6810" w:type="dxa"/>
          </w:tcPr>
          <w:p w14:paraId="51561803" w14:textId="77777777" w:rsidR="00E933C8" w:rsidRPr="008E28F5" w:rsidRDefault="001B5349" w:rsidP="00672F2B">
            <w:pPr>
              <w:pStyle w:val="Tabledata"/>
            </w:pPr>
            <w:r w:rsidRPr="00FA476C">
              <w:rPr>
                <w:rFonts w:cs="Arial"/>
              </w:rPr>
              <w:t xml:space="preserve">An individual registered by the Medical Board of Australia, whose name appears on the register of medical practitioners and/or medical specialists. A Medical Officer is employed or engaged by the Department as a Prison Medical Officer (PMO) and performs the functions of a PMO in accordance with the </w:t>
            </w:r>
            <w:r w:rsidRPr="00FA476C">
              <w:rPr>
                <w:rFonts w:cs="Arial"/>
                <w:i/>
                <w:iCs/>
              </w:rPr>
              <w:t>Prisons Act 1981</w:t>
            </w:r>
            <w:r w:rsidRPr="00FA476C">
              <w:rPr>
                <w:rFonts w:cs="Arial"/>
              </w:rPr>
              <w:t>.</w:t>
            </w:r>
          </w:p>
        </w:tc>
      </w:tr>
      <w:tr w:rsidR="007531F3" w:rsidRPr="008E28F5" w14:paraId="16C837D4" w14:textId="77777777" w:rsidTr="00FA476C">
        <w:tc>
          <w:tcPr>
            <w:tcW w:w="2116" w:type="dxa"/>
            <w:gridSpan w:val="3"/>
          </w:tcPr>
          <w:p w14:paraId="3BF177E5" w14:textId="77777777" w:rsidR="007531F3" w:rsidRPr="008E28F5" w:rsidRDefault="007531F3" w:rsidP="00672F2B">
            <w:pPr>
              <w:pStyle w:val="Tabledata"/>
            </w:pPr>
            <w:r w:rsidRPr="008E28F5">
              <w:t>Medical Practitioner (MP)</w:t>
            </w:r>
          </w:p>
        </w:tc>
        <w:tc>
          <w:tcPr>
            <w:tcW w:w="6810" w:type="dxa"/>
          </w:tcPr>
          <w:p w14:paraId="39915074" w14:textId="77777777" w:rsidR="007531F3" w:rsidRPr="00FA476C" w:rsidRDefault="000130BF" w:rsidP="00672F2B">
            <w:pPr>
              <w:pStyle w:val="Tabledata"/>
              <w:rPr>
                <w:rFonts w:cs="Arial"/>
              </w:rPr>
            </w:pPr>
            <w:r w:rsidRPr="00FA476C">
              <w:rPr>
                <w:rFonts w:cs="Arial"/>
              </w:rPr>
              <w:t xml:space="preserve">An individual registered by the Medical Board of Australia, whose name appears on the register of medical practitioners and/or medical specialists. A Medical Practitioner is employed or engaged by the Department as a Prison Medical Officer and performs the functions of a Prison Medical Officer in accordance with the </w:t>
            </w:r>
            <w:r w:rsidRPr="00FA476C">
              <w:rPr>
                <w:rFonts w:cs="Arial"/>
                <w:i/>
                <w:iCs/>
              </w:rPr>
              <w:t>Prisons Act 1981</w:t>
            </w:r>
            <w:r w:rsidRPr="00FA476C">
              <w:rPr>
                <w:rFonts w:cs="Arial"/>
              </w:rPr>
              <w:t>. This term is inclusive of Psychiatrists.</w:t>
            </w:r>
          </w:p>
        </w:tc>
      </w:tr>
      <w:tr w:rsidR="001E36AA" w:rsidRPr="001E36AA" w14:paraId="302388F6" w14:textId="77777777" w:rsidTr="00FA476C">
        <w:tc>
          <w:tcPr>
            <w:tcW w:w="2102" w:type="dxa"/>
            <w:gridSpan w:val="2"/>
          </w:tcPr>
          <w:p w14:paraId="1A1270A6" w14:textId="77777777" w:rsidR="001E36AA" w:rsidRPr="001E36AA" w:rsidRDefault="001E36AA" w:rsidP="001E36AA">
            <w:r w:rsidRPr="00FA476C">
              <w:rPr>
                <w:lang w:val="en-GB"/>
              </w:rPr>
              <w:t>Prison Officer</w:t>
            </w:r>
          </w:p>
        </w:tc>
        <w:tc>
          <w:tcPr>
            <w:tcW w:w="6824" w:type="dxa"/>
            <w:gridSpan w:val="2"/>
          </w:tcPr>
          <w:p w14:paraId="50783F5C" w14:textId="77777777" w:rsidR="001E36AA" w:rsidRPr="001E36AA" w:rsidRDefault="001E36AA" w:rsidP="001E36AA">
            <w:r w:rsidRPr="001E36AA">
              <w:t xml:space="preserve">As defined in s.3(1) </w:t>
            </w:r>
            <w:r w:rsidRPr="00FA476C">
              <w:rPr>
                <w:i/>
              </w:rPr>
              <w:t>Prisons Act 1981</w:t>
            </w:r>
            <w:r w:rsidRPr="001E36AA">
              <w:t xml:space="preserve">. Also includes any contract worker authorised by the Commissioner in accordance with s.15I(1)(b) </w:t>
            </w:r>
            <w:r w:rsidRPr="00FA476C">
              <w:rPr>
                <w:i/>
              </w:rPr>
              <w:t>Prisons Act 1981</w:t>
            </w:r>
            <w:r w:rsidRPr="001E36AA">
              <w:t xml:space="preserve"> to perform the functions of a prison officer.</w:t>
            </w:r>
          </w:p>
        </w:tc>
      </w:tr>
      <w:tr w:rsidR="001E36AA" w:rsidRPr="001E36AA" w14:paraId="4BB77A35" w14:textId="77777777" w:rsidTr="00FA476C">
        <w:tc>
          <w:tcPr>
            <w:tcW w:w="2102" w:type="dxa"/>
            <w:gridSpan w:val="2"/>
          </w:tcPr>
          <w:p w14:paraId="5E4A055B" w14:textId="77777777" w:rsidR="001E36AA" w:rsidRPr="001E36AA" w:rsidRDefault="001E36AA" w:rsidP="001E36AA">
            <w:r w:rsidRPr="001E36AA">
              <w:t>Prisoner</w:t>
            </w:r>
          </w:p>
        </w:tc>
        <w:tc>
          <w:tcPr>
            <w:tcW w:w="6824" w:type="dxa"/>
            <w:gridSpan w:val="2"/>
          </w:tcPr>
          <w:p w14:paraId="58BC528B" w14:textId="77777777" w:rsidR="001E36AA" w:rsidRPr="001E36AA" w:rsidRDefault="001E36AA" w:rsidP="001E36AA">
            <w:r w:rsidRPr="001E36AA">
              <w:t xml:space="preserve">Any person in lawful custody and referred to as a prisoner in s. 3 </w:t>
            </w:r>
            <w:hyperlink r:id="rId32" w:history="1">
              <w:r w:rsidRPr="00FA476C">
                <w:rPr>
                  <w:rStyle w:val="Hyperlink"/>
                  <w:i/>
                </w:rPr>
                <w:t>Prisons Act 1981</w:t>
              </w:r>
            </w:hyperlink>
            <w:r w:rsidRPr="001E36AA">
              <w:t>; also includes a person not yet in the custody of a prison, but in the custody of a Contractor under the court security and custodial services contract</w:t>
            </w:r>
            <w:r w:rsidR="000C6C25">
              <w:t>.</w:t>
            </w:r>
          </w:p>
        </w:tc>
      </w:tr>
      <w:tr w:rsidR="001E36AA" w:rsidRPr="001E36AA" w14:paraId="301B9A5A" w14:textId="77777777" w:rsidTr="00FA476C">
        <w:tc>
          <w:tcPr>
            <w:tcW w:w="2102" w:type="dxa"/>
            <w:gridSpan w:val="2"/>
          </w:tcPr>
          <w:p w14:paraId="58D829AE" w14:textId="77777777" w:rsidR="001E36AA" w:rsidRPr="001E36AA" w:rsidRDefault="001E36AA" w:rsidP="001E36AA">
            <w:r w:rsidRPr="001E36AA">
              <w:t>Public Service Officer</w:t>
            </w:r>
          </w:p>
        </w:tc>
        <w:tc>
          <w:tcPr>
            <w:tcW w:w="6824" w:type="dxa"/>
            <w:gridSpan w:val="2"/>
          </w:tcPr>
          <w:p w14:paraId="77C3DDA9" w14:textId="77777777" w:rsidR="001E36AA" w:rsidRPr="001E36AA" w:rsidRDefault="001E36AA" w:rsidP="001E36AA">
            <w:r w:rsidRPr="001E36AA">
              <w:t xml:space="preserve">An officer employed in the State Government Public Service, subject to Part 3 of the </w:t>
            </w:r>
            <w:r w:rsidRPr="00FA476C">
              <w:rPr>
                <w:i/>
              </w:rPr>
              <w:t>Public Sector Management Act 1994</w:t>
            </w:r>
            <w:r w:rsidRPr="001E36AA">
              <w:t xml:space="preserve"> and includes such officers and other persons as are necessary to implement or administer this Act.</w:t>
            </w:r>
          </w:p>
        </w:tc>
      </w:tr>
      <w:tr w:rsidR="001E36AA" w:rsidRPr="001E36AA" w14:paraId="227ED666" w14:textId="77777777" w:rsidTr="00FA476C">
        <w:tc>
          <w:tcPr>
            <w:tcW w:w="2102" w:type="dxa"/>
            <w:gridSpan w:val="2"/>
          </w:tcPr>
          <w:p w14:paraId="2DFD2F36" w14:textId="77777777" w:rsidR="001E36AA" w:rsidRPr="001E36AA" w:rsidRDefault="001E36AA" w:rsidP="001E36AA">
            <w:r w:rsidRPr="001E36AA">
              <w:lastRenderedPageBreak/>
              <w:t>Staff</w:t>
            </w:r>
          </w:p>
        </w:tc>
        <w:tc>
          <w:tcPr>
            <w:tcW w:w="6824" w:type="dxa"/>
            <w:gridSpan w:val="2"/>
          </w:tcPr>
          <w:p w14:paraId="6508ED27" w14:textId="77777777" w:rsidR="001E36AA" w:rsidRPr="001E36AA" w:rsidRDefault="001E36AA" w:rsidP="001E36AA">
            <w:r w:rsidRPr="001E36AA">
              <w:t xml:space="preserve">All persons employed by the Department of Justice. Also includes all contract workers authorised by the Commissioner in accordance with s.15I(1) </w:t>
            </w:r>
            <w:r w:rsidRPr="00FA476C">
              <w:rPr>
                <w:i/>
              </w:rPr>
              <w:t>Prisons Act 1981</w:t>
            </w:r>
            <w:r w:rsidRPr="001E36AA">
              <w:t xml:space="preserve"> to perform a function.</w:t>
            </w:r>
          </w:p>
        </w:tc>
      </w:tr>
      <w:tr w:rsidR="001E36AA" w:rsidRPr="001E36AA" w14:paraId="71366188" w14:textId="77777777" w:rsidTr="00FA476C">
        <w:tc>
          <w:tcPr>
            <w:tcW w:w="2102" w:type="dxa"/>
            <w:gridSpan w:val="2"/>
          </w:tcPr>
          <w:p w14:paraId="76F3C9BD" w14:textId="77777777" w:rsidR="001E36AA" w:rsidRPr="001E36AA" w:rsidRDefault="001E36AA" w:rsidP="001E36AA">
            <w:r w:rsidRPr="001E36AA">
              <w:t>Superintendent</w:t>
            </w:r>
          </w:p>
        </w:tc>
        <w:tc>
          <w:tcPr>
            <w:tcW w:w="6824" w:type="dxa"/>
            <w:gridSpan w:val="2"/>
          </w:tcPr>
          <w:p w14:paraId="018F4AD4" w14:textId="77777777" w:rsidR="001E36AA" w:rsidRPr="001E36AA" w:rsidRDefault="001E36AA" w:rsidP="001E36AA">
            <w:r w:rsidRPr="001E36AA">
              <w:t xml:space="preserve">The Superintendent as defined in s.36 of the </w:t>
            </w:r>
            <w:hyperlink r:id="rId33" w:history="1">
              <w:r w:rsidRPr="00FA476C">
                <w:rPr>
                  <w:rStyle w:val="Hyperlink"/>
                  <w:i/>
                </w:rPr>
                <w:t>Prisons Act 1981</w:t>
              </w:r>
            </w:hyperlink>
            <w:r w:rsidRPr="001E36AA">
              <w:t xml:space="preserve"> includes any reference to the position responsible for the management of a private prison under Part IIIA of the </w:t>
            </w:r>
            <w:hyperlink r:id="rId34" w:history="1">
              <w:r w:rsidRPr="00FA476C">
                <w:rPr>
                  <w:rStyle w:val="Hyperlink"/>
                  <w:i/>
                </w:rPr>
                <w:t>Prisons Act 1981</w:t>
              </w:r>
            </w:hyperlink>
            <w:r w:rsidRPr="001E36AA">
              <w:t xml:space="preserve">. </w:t>
            </w:r>
          </w:p>
        </w:tc>
      </w:tr>
      <w:tr w:rsidR="001E36AA" w:rsidRPr="001E36AA" w14:paraId="1047A96A" w14:textId="77777777" w:rsidTr="00FA476C">
        <w:tc>
          <w:tcPr>
            <w:tcW w:w="2102" w:type="dxa"/>
            <w:gridSpan w:val="2"/>
          </w:tcPr>
          <w:p w14:paraId="4E48994A" w14:textId="77777777" w:rsidR="001E36AA" w:rsidRPr="001E36AA" w:rsidRDefault="001E36AA" w:rsidP="001E36AA">
            <w:r w:rsidRPr="001E36AA">
              <w:t>Total Offender Management Solution (TOMS)</w:t>
            </w:r>
          </w:p>
        </w:tc>
        <w:tc>
          <w:tcPr>
            <w:tcW w:w="6824" w:type="dxa"/>
            <w:gridSpan w:val="2"/>
          </w:tcPr>
          <w:p w14:paraId="522D8D10" w14:textId="77777777" w:rsidR="001E36AA" w:rsidRPr="001E36AA" w:rsidRDefault="001E36AA" w:rsidP="001E36AA">
            <w:r w:rsidRPr="001E36AA">
              <w:t>The computer application used by the Department of Justice for the management of prisoners in custody.</w:t>
            </w:r>
          </w:p>
          <w:p w14:paraId="38898F35" w14:textId="77777777" w:rsidR="001E36AA" w:rsidRPr="001E36AA" w:rsidRDefault="001E36AA" w:rsidP="001E36AA"/>
        </w:tc>
      </w:tr>
      <w:tr w:rsidR="00EE1465" w:rsidRPr="0016663C" w14:paraId="73983A1A" w14:textId="77777777" w:rsidTr="00FA476C">
        <w:tc>
          <w:tcPr>
            <w:tcW w:w="2116" w:type="dxa"/>
            <w:gridSpan w:val="3"/>
          </w:tcPr>
          <w:p w14:paraId="283B1416" w14:textId="77777777" w:rsidR="00EE1465" w:rsidRPr="008E28F5" w:rsidRDefault="00EE1465" w:rsidP="00672F2B">
            <w:pPr>
              <w:pStyle w:val="Tabledata"/>
            </w:pPr>
            <w:r w:rsidRPr="008E28F5">
              <w:t>Voluntary Starvation</w:t>
            </w:r>
          </w:p>
        </w:tc>
        <w:tc>
          <w:tcPr>
            <w:tcW w:w="6810" w:type="dxa"/>
          </w:tcPr>
          <w:p w14:paraId="7D7E5BE4" w14:textId="77777777" w:rsidR="00EE1465" w:rsidRPr="008E28F5" w:rsidRDefault="00EE1465" w:rsidP="00672F2B">
            <w:pPr>
              <w:pStyle w:val="Tabledata"/>
            </w:pPr>
            <w:r w:rsidRPr="00FA476C">
              <w:rPr>
                <w:rFonts w:cs="Arial"/>
              </w:rPr>
              <w:t xml:space="preserve">A conscious decision to refuse to </w:t>
            </w:r>
            <w:r w:rsidR="00FE4FC1" w:rsidRPr="00FA476C">
              <w:rPr>
                <w:rFonts w:cs="Arial"/>
              </w:rPr>
              <w:t>consume food</w:t>
            </w:r>
            <w:r w:rsidRPr="00FA476C">
              <w:rPr>
                <w:rFonts w:cs="Arial"/>
              </w:rPr>
              <w:t xml:space="preserve"> </w:t>
            </w:r>
            <w:r w:rsidR="00FE4FC1" w:rsidRPr="00FA476C">
              <w:rPr>
                <w:rFonts w:cs="Arial"/>
              </w:rPr>
              <w:t>and/</w:t>
            </w:r>
            <w:r w:rsidRPr="00FA476C">
              <w:rPr>
                <w:rFonts w:cs="Arial"/>
              </w:rPr>
              <w:t xml:space="preserve">or </w:t>
            </w:r>
            <w:r w:rsidR="00FE4FC1" w:rsidRPr="00FA476C">
              <w:rPr>
                <w:rFonts w:cs="Arial"/>
              </w:rPr>
              <w:t>fluid</w:t>
            </w:r>
            <w:r w:rsidRPr="00FA476C">
              <w:rPr>
                <w:rFonts w:cs="Arial"/>
              </w:rPr>
              <w:t xml:space="preserve"> as a way of expressing feeling, views or as a means to p</w:t>
            </w:r>
            <w:r w:rsidR="00D1641D" w:rsidRPr="00FA476C">
              <w:rPr>
                <w:rFonts w:cs="Arial"/>
              </w:rPr>
              <w:t>rotes</w:t>
            </w:r>
            <w:r w:rsidRPr="00FA476C">
              <w:rPr>
                <w:rFonts w:cs="Arial"/>
              </w:rPr>
              <w:t>t.</w:t>
            </w:r>
          </w:p>
        </w:tc>
      </w:tr>
    </w:tbl>
    <w:p w14:paraId="31F9F673" w14:textId="77777777" w:rsidR="001E36AA" w:rsidRPr="001E36AA" w:rsidRDefault="001E36AA" w:rsidP="007D2232">
      <w:pPr>
        <w:pStyle w:val="Heading1"/>
        <w:numPr>
          <w:ilvl w:val="0"/>
          <w:numId w:val="0"/>
        </w:numPr>
        <w:spacing w:after="240"/>
      </w:pPr>
      <w:bookmarkStart w:id="23" w:name="_Toc235624001"/>
      <w:bookmarkStart w:id="24" w:name="_Toc239769712"/>
      <w:r w:rsidRPr="001E36AA">
        <w:t>Annexures</w:t>
      </w:r>
      <w:bookmarkEnd w:id="23"/>
      <w:bookmarkEnd w:id="24"/>
    </w:p>
    <w:p w14:paraId="5D706F1F" w14:textId="77777777" w:rsidR="007F4B69" w:rsidRDefault="001E36AA" w:rsidP="007D2232">
      <w:pPr>
        <w:pStyle w:val="Heading2"/>
        <w:numPr>
          <w:ilvl w:val="0"/>
          <w:numId w:val="0"/>
        </w:numPr>
      </w:pPr>
      <w:bookmarkStart w:id="25" w:name="_Toc235624002"/>
      <w:bookmarkStart w:id="26" w:name="_Toc239769713"/>
      <w:r w:rsidRPr="001E36AA">
        <w:t>Related COPPs</w:t>
      </w:r>
      <w:bookmarkEnd w:id="25"/>
      <w:bookmarkEnd w:id="26"/>
    </w:p>
    <w:bookmarkStart w:id="27" w:name="_Toc235624003"/>
    <w:p w14:paraId="3D63CDD5" w14:textId="77777777" w:rsidR="002126B4" w:rsidRPr="006B45C5" w:rsidRDefault="00D72961" w:rsidP="002126B4">
      <w:pPr>
        <w:numPr>
          <w:ilvl w:val="0"/>
          <w:numId w:val="12"/>
        </w:numPr>
        <w:spacing w:before="120" w:after="120"/>
        <w:rPr>
          <w:rStyle w:val="Hyperlink"/>
          <w:u w:val="none"/>
        </w:rPr>
      </w:pPr>
      <w:r w:rsidRPr="006B45C5">
        <w:rPr>
          <w:rStyle w:val="Hyperlink"/>
          <w:u w:val="none"/>
        </w:rPr>
        <w:fldChar w:fldCharType="begin"/>
      </w:r>
      <w:r w:rsidR="002126B4" w:rsidRPr="006B45C5">
        <w:rPr>
          <w:rStyle w:val="Hyperlink"/>
          <w:u w:val="none"/>
        </w:rPr>
        <w:instrText>HYPERLINK "https://dojwa.sharepoint.com/sites/intranet/prison-operations/Pages/prison-copps.aspx"</w:instrText>
      </w:r>
      <w:r w:rsidRPr="006B45C5">
        <w:rPr>
          <w:rStyle w:val="Hyperlink"/>
          <w:u w:val="none"/>
        </w:rPr>
      </w:r>
      <w:r w:rsidRPr="006B45C5">
        <w:rPr>
          <w:rStyle w:val="Hyperlink"/>
          <w:u w:val="none"/>
        </w:rPr>
        <w:fldChar w:fldCharType="separate"/>
      </w:r>
      <w:r w:rsidR="002126B4" w:rsidRPr="006B45C5">
        <w:rPr>
          <w:rStyle w:val="Hyperlink"/>
          <w:u w:val="none"/>
        </w:rPr>
        <w:t>COPP 6.1 – Prisoner Access to Health Care</w:t>
      </w:r>
      <w:r w:rsidRPr="006B45C5">
        <w:rPr>
          <w:rStyle w:val="Hyperlink"/>
          <w:u w:val="none"/>
        </w:rPr>
        <w:fldChar w:fldCharType="end"/>
      </w:r>
      <w:r w:rsidR="002126B4" w:rsidRPr="006B45C5">
        <w:rPr>
          <w:rStyle w:val="Hyperlink"/>
          <w:u w:val="none"/>
        </w:rPr>
        <w:t xml:space="preserve"> </w:t>
      </w:r>
    </w:p>
    <w:p w14:paraId="38DC287D" w14:textId="77777777" w:rsidR="002126B4" w:rsidRPr="006B45C5" w:rsidRDefault="002126B4" w:rsidP="002126B4">
      <w:pPr>
        <w:numPr>
          <w:ilvl w:val="0"/>
          <w:numId w:val="12"/>
        </w:numPr>
        <w:spacing w:before="120" w:after="120"/>
        <w:rPr>
          <w:rStyle w:val="Hyperlink"/>
          <w:u w:val="none"/>
        </w:rPr>
      </w:pPr>
      <w:hyperlink r:id="rId35" w:history="1">
        <w:r w:rsidRPr="006B45C5">
          <w:rPr>
            <w:rStyle w:val="Hyperlink"/>
            <w:u w:val="none"/>
          </w:rPr>
          <w:t>COPP 8.1 – Prison Based Constructive Activities</w:t>
        </w:r>
      </w:hyperlink>
    </w:p>
    <w:p w14:paraId="710A2184" w14:textId="77777777" w:rsidR="002126B4" w:rsidRPr="006B45C5" w:rsidRDefault="002126B4" w:rsidP="002126B4">
      <w:pPr>
        <w:numPr>
          <w:ilvl w:val="0"/>
          <w:numId w:val="12"/>
        </w:numPr>
        <w:spacing w:before="120" w:after="120"/>
        <w:rPr>
          <w:rStyle w:val="Hyperlink"/>
          <w:u w:val="none"/>
        </w:rPr>
      </w:pPr>
      <w:hyperlink r:id="rId36" w:history="1">
        <w:r w:rsidRPr="006B45C5">
          <w:rPr>
            <w:rStyle w:val="Hyperlink"/>
            <w:u w:val="none"/>
          </w:rPr>
          <w:t>COPP 11.3 – Use of Force and Restraints</w:t>
        </w:r>
      </w:hyperlink>
    </w:p>
    <w:p w14:paraId="2CB4CA8D" w14:textId="77777777" w:rsidR="002126B4" w:rsidRPr="006B45C5" w:rsidRDefault="002126B4" w:rsidP="002126B4">
      <w:pPr>
        <w:numPr>
          <w:ilvl w:val="0"/>
          <w:numId w:val="12"/>
        </w:numPr>
        <w:spacing w:before="120" w:after="120"/>
        <w:rPr>
          <w:rStyle w:val="Hyperlink"/>
          <w:u w:val="none"/>
        </w:rPr>
      </w:pPr>
      <w:hyperlink r:id="rId37" w:history="1">
        <w:r w:rsidRPr="006B45C5">
          <w:rPr>
            <w:rStyle w:val="Hyperlink"/>
            <w:u w:val="none"/>
          </w:rPr>
          <w:t>COPP 13.1 – Incident Notifications, Reporting and Communications</w:t>
        </w:r>
      </w:hyperlink>
    </w:p>
    <w:p w14:paraId="2ECB57F8" w14:textId="77777777" w:rsidR="001E36AA" w:rsidRPr="001E36AA" w:rsidRDefault="001E36AA" w:rsidP="000548F2">
      <w:pPr>
        <w:pStyle w:val="Heading2"/>
        <w:numPr>
          <w:ilvl w:val="0"/>
          <w:numId w:val="0"/>
        </w:numPr>
      </w:pPr>
      <w:bookmarkStart w:id="28" w:name="_Toc239769714"/>
      <w:r w:rsidRPr="001E36AA">
        <w:t xml:space="preserve">Related </w:t>
      </w:r>
      <w:r w:rsidR="00816A19">
        <w:t>d</w:t>
      </w:r>
      <w:r w:rsidRPr="001E36AA">
        <w:t>ocuments</w:t>
      </w:r>
      <w:bookmarkEnd w:id="27"/>
      <w:bookmarkEnd w:id="28"/>
    </w:p>
    <w:p w14:paraId="49FA8947" w14:textId="77777777" w:rsidR="00456987" w:rsidRPr="006B45C5" w:rsidRDefault="00456987" w:rsidP="006B45C5">
      <w:pPr>
        <w:numPr>
          <w:ilvl w:val="0"/>
          <w:numId w:val="12"/>
        </w:numPr>
        <w:spacing w:before="120" w:after="120"/>
        <w:rPr>
          <w:rStyle w:val="Hyperlink"/>
          <w:u w:val="none"/>
        </w:rPr>
      </w:pPr>
      <w:hyperlink r:id="rId38" w:history="1">
        <w:r w:rsidRPr="006B45C5">
          <w:rPr>
            <w:rStyle w:val="Hyperlink"/>
            <w:u w:val="none"/>
          </w:rPr>
          <w:t>At Risk Management System Manual</w:t>
        </w:r>
      </w:hyperlink>
    </w:p>
    <w:p w14:paraId="2B714DDF" w14:textId="77777777" w:rsidR="00456987" w:rsidRPr="006B45C5" w:rsidRDefault="00456987" w:rsidP="006B45C5">
      <w:pPr>
        <w:numPr>
          <w:ilvl w:val="0"/>
          <w:numId w:val="12"/>
        </w:numPr>
        <w:spacing w:before="120" w:after="120"/>
        <w:rPr>
          <w:rStyle w:val="Hyperlink"/>
          <w:u w:val="none"/>
        </w:rPr>
      </w:pPr>
      <w:hyperlink r:id="rId39" w:history="1">
        <w:r w:rsidRPr="006B45C5">
          <w:rPr>
            <w:rStyle w:val="Hyperlink"/>
            <w:u w:val="none"/>
          </w:rPr>
          <w:t>At Risk Management Procedural Instructions</w:t>
        </w:r>
      </w:hyperlink>
    </w:p>
    <w:p w14:paraId="34C53F20" w14:textId="77777777" w:rsidR="00491B3F" w:rsidRPr="006B45C5" w:rsidRDefault="00491B3F" w:rsidP="006B45C5">
      <w:pPr>
        <w:numPr>
          <w:ilvl w:val="0"/>
          <w:numId w:val="12"/>
        </w:numPr>
        <w:spacing w:before="120" w:after="120"/>
        <w:rPr>
          <w:rStyle w:val="Hyperlink"/>
          <w:u w:val="none"/>
        </w:rPr>
      </w:pPr>
      <w:hyperlink r:id="rId40" w:history="1">
        <w:r w:rsidRPr="006B45C5">
          <w:rPr>
            <w:rStyle w:val="Hyperlink"/>
            <w:u w:val="none"/>
          </w:rPr>
          <w:t>Guiding Principles for Corrections in Australia</w:t>
        </w:r>
      </w:hyperlink>
    </w:p>
    <w:p w14:paraId="0E1383AC" w14:textId="77777777" w:rsidR="00456987" w:rsidRPr="006B45C5" w:rsidRDefault="00D72961" w:rsidP="006B45C5">
      <w:pPr>
        <w:numPr>
          <w:ilvl w:val="0"/>
          <w:numId w:val="12"/>
        </w:numPr>
        <w:spacing w:before="120" w:after="120"/>
        <w:rPr>
          <w:rStyle w:val="Hyperlink"/>
          <w:u w:val="none"/>
        </w:rPr>
      </w:pPr>
      <w:r w:rsidRPr="006B45C5">
        <w:rPr>
          <w:rStyle w:val="Hyperlink"/>
          <w:u w:val="none"/>
        </w:rPr>
        <w:fldChar w:fldCharType="begin"/>
      </w:r>
      <w:r w:rsidR="00456987" w:rsidRPr="006B45C5">
        <w:rPr>
          <w:rStyle w:val="Hyperlink"/>
          <w:u w:val="none"/>
        </w:rPr>
        <w:instrText>HYPERLINK "https://dojwa.sharepoint.com/sites/health-services/Pages/Policy-and-Procedure.aspx"</w:instrText>
      </w:r>
      <w:r w:rsidRPr="006B45C5">
        <w:rPr>
          <w:rStyle w:val="Hyperlink"/>
          <w:u w:val="none"/>
        </w:rPr>
      </w:r>
      <w:r w:rsidRPr="006B45C5">
        <w:rPr>
          <w:rStyle w:val="Hyperlink"/>
          <w:u w:val="none"/>
        </w:rPr>
        <w:fldChar w:fldCharType="separate"/>
      </w:r>
      <w:r w:rsidR="00456987" w:rsidRPr="006B45C5">
        <w:rPr>
          <w:rStyle w:val="Hyperlink"/>
          <w:u w:val="none"/>
        </w:rPr>
        <w:t>JHWS Policy and Procedure PM18 Voluntary Starvation</w:t>
      </w:r>
    </w:p>
    <w:p w14:paraId="1DAF172E" w14:textId="77777777" w:rsidR="001E36AA" w:rsidRPr="001E36AA" w:rsidRDefault="00D72961" w:rsidP="006B45C5">
      <w:pPr>
        <w:pStyle w:val="Heading2"/>
        <w:numPr>
          <w:ilvl w:val="0"/>
          <w:numId w:val="0"/>
        </w:numPr>
      </w:pPr>
      <w:r w:rsidRPr="006B45C5">
        <w:rPr>
          <w:rStyle w:val="Hyperlink"/>
          <w:u w:val="none"/>
        </w:rPr>
        <w:fldChar w:fldCharType="end"/>
      </w:r>
      <w:bookmarkStart w:id="29" w:name="_Toc235624004"/>
      <w:bookmarkStart w:id="30" w:name="_Toc239769715"/>
      <w:r w:rsidR="001E36AA" w:rsidRPr="001E36AA">
        <w:t xml:space="preserve">Related </w:t>
      </w:r>
      <w:r w:rsidR="00816A19">
        <w:t>l</w:t>
      </w:r>
      <w:r w:rsidR="001E36AA" w:rsidRPr="001E36AA">
        <w:t>egislation</w:t>
      </w:r>
      <w:bookmarkEnd w:id="29"/>
      <w:bookmarkEnd w:id="30"/>
      <w:r w:rsidR="001E36AA" w:rsidRPr="001E36AA">
        <w:t xml:space="preserve"> </w:t>
      </w:r>
    </w:p>
    <w:p w14:paraId="6119144E" w14:textId="77777777" w:rsidR="001E36AA" w:rsidRPr="008E28F5" w:rsidRDefault="001E36AA" w:rsidP="008E28F5">
      <w:pPr>
        <w:numPr>
          <w:ilvl w:val="0"/>
          <w:numId w:val="12"/>
        </w:numPr>
        <w:spacing w:before="120" w:after="120"/>
        <w:rPr>
          <w:rStyle w:val="Hyperlink"/>
          <w:i/>
          <w:iCs/>
          <w:u w:val="none"/>
        </w:rPr>
      </w:pPr>
      <w:r w:rsidRPr="008E28F5">
        <w:rPr>
          <w:rStyle w:val="Hyperlink"/>
          <w:i/>
          <w:iCs/>
          <w:u w:val="none"/>
        </w:rPr>
        <w:t>Prisons Act 1981</w:t>
      </w:r>
    </w:p>
    <w:p w14:paraId="1A2CD0F3" w14:textId="77777777" w:rsidR="001E36AA" w:rsidRPr="006B45C5" w:rsidRDefault="001E36AA" w:rsidP="001E36AA">
      <w:pPr>
        <w:numPr>
          <w:ilvl w:val="0"/>
          <w:numId w:val="12"/>
        </w:numPr>
        <w:spacing w:before="120" w:after="120"/>
        <w:rPr>
          <w:color w:val="467886"/>
        </w:rPr>
      </w:pPr>
      <w:r w:rsidRPr="006B45C5">
        <w:rPr>
          <w:rStyle w:val="Hyperlink"/>
          <w:u w:val="none"/>
        </w:rPr>
        <w:t>Prisons Regulations 1982</w:t>
      </w:r>
    </w:p>
    <w:p w14:paraId="4458C13C" w14:textId="77777777" w:rsidR="001E36AA" w:rsidRPr="000548F2" w:rsidRDefault="001E36AA" w:rsidP="00252D69">
      <w:pPr>
        <w:pStyle w:val="Heading1"/>
        <w:numPr>
          <w:ilvl w:val="0"/>
          <w:numId w:val="0"/>
        </w:numPr>
        <w:spacing w:before="120"/>
      </w:pPr>
      <w:bookmarkStart w:id="31" w:name="_Toc235624005"/>
      <w:bookmarkStart w:id="32" w:name="_Toc239769716"/>
      <w:r w:rsidRPr="000548F2">
        <w:t>Assurance</w:t>
      </w:r>
      <w:bookmarkEnd w:id="31"/>
      <w:bookmarkEnd w:id="32"/>
    </w:p>
    <w:p w14:paraId="1BF9F52A" w14:textId="77777777" w:rsidR="001E36AA" w:rsidRPr="001E36AA" w:rsidRDefault="001E36AA" w:rsidP="001E36AA">
      <w:r w:rsidRPr="001E36AA">
        <w:t>It is expected that:</w:t>
      </w:r>
    </w:p>
    <w:p w14:paraId="5F3F01FB" w14:textId="77777777" w:rsidR="001E36AA" w:rsidRPr="001E36AA" w:rsidRDefault="001E36AA" w:rsidP="002C7DFC">
      <w:pPr>
        <w:numPr>
          <w:ilvl w:val="0"/>
          <w:numId w:val="14"/>
        </w:numPr>
        <w:spacing w:before="120" w:after="120"/>
        <w:ind w:left="1071" w:hanging="357"/>
      </w:pPr>
      <w:r w:rsidRPr="001E36AA">
        <w:t xml:space="preserve">Prisons will undertake local compliance in accordance with the </w:t>
      </w:r>
      <w:hyperlink r:id="rId41" w:history="1">
        <w:r w:rsidR="00F73AE6">
          <w:rPr>
            <w:rStyle w:val="Hyperlink"/>
          </w:rPr>
          <w:t>Operational</w:t>
        </w:r>
        <w:r w:rsidRPr="001E36AA">
          <w:rPr>
            <w:rStyle w:val="Hyperlink"/>
          </w:rPr>
          <w:t xml:space="preserve"> Compliance Manual</w:t>
        </w:r>
      </w:hyperlink>
      <w:r w:rsidRPr="001E36AA">
        <w:t>.</w:t>
      </w:r>
    </w:p>
    <w:p w14:paraId="0F3BDD18" w14:textId="77777777" w:rsidR="001E36AA" w:rsidRPr="001E36AA" w:rsidRDefault="001E36AA" w:rsidP="002C7DFC">
      <w:pPr>
        <w:numPr>
          <w:ilvl w:val="0"/>
          <w:numId w:val="14"/>
        </w:numPr>
        <w:spacing w:before="120" w:after="120"/>
        <w:ind w:left="1071" w:hanging="357"/>
      </w:pPr>
      <w:r w:rsidRPr="001E36AA">
        <w:t xml:space="preserve">The relevant Deputy Commissioner will undertake management oversight as required. </w:t>
      </w:r>
    </w:p>
    <w:p w14:paraId="069D8C35" w14:textId="77777777" w:rsidR="001E36AA" w:rsidRPr="001E36AA" w:rsidRDefault="001E36AA" w:rsidP="002C7DFC">
      <w:pPr>
        <w:numPr>
          <w:ilvl w:val="0"/>
          <w:numId w:val="14"/>
        </w:numPr>
        <w:spacing w:before="120" w:after="120"/>
        <w:ind w:left="1071" w:hanging="357"/>
      </w:pPr>
      <w:r w:rsidRPr="001E36AA">
        <w:t xml:space="preserve">Operational Compliance will undertake checks in accordance with the </w:t>
      </w:r>
      <w:hyperlink r:id="rId42" w:history="1">
        <w:r w:rsidRPr="001E36AA">
          <w:rPr>
            <w:rStyle w:val="Hyperlink"/>
          </w:rPr>
          <w:t>Operational Compliance Framework</w:t>
        </w:r>
      </w:hyperlink>
      <w:r w:rsidRPr="001E36AA">
        <w:t>.</w:t>
      </w:r>
    </w:p>
    <w:p w14:paraId="6518805A" w14:textId="77777777" w:rsidR="001E36AA" w:rsidRPr="001E36AA" w:rsidRDefault="001E36AA" w:rsidP="002C7DFC">
      <w:pPr>
        <w:numPr>
          <w:ilvl w:val="0"/>
          <w:numId w:val="14"/>
        </w:numPr>
        <w:spacing w:before="120" w:after="120"/>
        <w:ind w:left="1071" w:hanging="357"/>
      </w:pPr>
      <w:r w:rsidRPr="001E36AA">
        <w:lastRenderedPageBreak/>
        <w:t>Independent oversight will be undertaken as required</w:t>
      </w:r>
      <w:r w:rsidR="00F73AE6">
        <w:t>.</w:t>
      </w:r>
    </w:p>
    <w:p w14:paraId="7800F840" w14:textId="77777777" w:rsidR="000548F2" w:rsidRDefault="000548F2" w:rsidP="002157B0">
      <w:pPr>
        <w:pStyle w:val="Heading1"/>
        <w:numPr>
          <w:ilvl w:val="0"/>
          <w:numId w:val="0"/>
        </w:numPr>
        <w:spacing w:before="360"/>
      </w:pPr>
      <w:bookmarkStart w:id="33" w:name="_Toc235624006"/>
      <w:bookmarkStart w:id="34" w:name="_Toc239769717"/>
      <w:r w:rsidRPr="00C210EE">
        <w:t xml:space="preserve">Document </w:t>
      </w:r>
      <w:r w:rsidR="00EF43D7">
        <w:t>V</w:t>
      </w:r>
      <w:r w:rsidRPr="00C210EE">
        <w:t xml:space="preserve">ersion </w:t>
      </w:r>
      <w:r w:rsidR="00EF43D7">
        <w:t>H</w:t>
      </w:r>
      <w:r w:rsidRPr="00C210EE">
        <w:t>istory</w:t>
      </w:r>
      <w:bookmarkEnd w:id="33"/>
      <w:bookmarkEnd w:id="34"/>
    </w:p>
    <w:tbl>
      <w:tblPr>
        <w:tblW w:w="9338" w:type="dxa"/>
        <w:tblBorders>
          <w:top w:val="single" w:sz="4" w:space="0" w:color="BBB69F"/>
          <w:left w:val="single" w:sz="4" w:space="0" w:color="BBB69F"/>
          <w:bottom w:val="single" w:sz="4" w:space="0" w:color="BBB69F"/>
          <w:right w:val="single" w:sz="4" w:space="0" w:color="BBB69F"/>
          <w:insideH w:val="single" w:sz="4" w:space="0" w:color="BBB69F"/>
          <w:insideV w:val="single" w:sz="4" w:space="0" w:color="BBB69F"/>
        </w:tblBorders>
        <w:tblCellMar>
          <w:top w:w="57" w:type="dxa"/>
          <w:left w:w="85" w:type="dxa"/>
          <w:bottom w:w="57" w:type="dxa"/>
          <w:right w:w="85" w:type="dxa"/>
        </w:tblCellMar>
        <w:tblLook w:val="0620" w:firstRow="1" w:lastRow="0" w:firstColumn="0" w:lastColumn="0" w:noHBand="1" w:noVBand="1"/>
      </w:tblPr>
      <w:tblGrid>
        <w:gridCol w:w="1051"/>
        <w:gridCol w:w="2254"/>
        <w:gridCol w:w="2754"/>
        <w:gridCol w:w="1644"/>
        <w:gridCol w:w="1635"/>
      </w:tblGrid>
      <w:tr w:rsidR="00D37234" w:rsidRPr="007D3C6F" w14:paraId="0DDE1122" w14:textId="77777777" w:rsidTr="00FA476C">
        <w:trPr>
          <w:trHeight w:val="629"/>
        </w:trPr>
        <w:tc>
          <w:tcPr>
            <w:tcW w:w="1051" w:type="dxa"/>
            <w:tcBorders>
              <w:top w:val="single" w:sz="4" w:space="0" w:color="BBB69F"/>
              <w:left w:val="single" w:sz="4" w:space="0" w:color="BBB69F"/>
              <w:bottom w:val="single" w:sz="4" w:space="0" w:color="BBB69F"/>
              <w:right w:val="single" w:sz="6" w:space="0" w:color="BBB69F"/>
              <w:tl2br w:val="nil"/>
              <w:tr2bl w:val="nil"/>
            </w:tcBorders>
            <w:shd w:val="clear" w:color="auto" w:fill="E8E8E8"/>
          </w:tcPr>
          <w:p w14:paraId="58409D3E" w14:textId="77777777" w:rsidR="00D37234" w:rsidRPr="00FA476C" w:rsidRDefault="00D37234" w:rsidP="000745E4">
            <w:pPr>
              <w:rPr>
                <w:b/>
                <w:bCs/>
                <w:color w:val="305497"/>
              </w:rPr>
            </w:pPr>
            <w:r w:rsidRPr="00FA476C">
              <w:rPr>
                <w:b/>
                <w:bCs/>
                <w:color w:val="305497"/>
              </w:rPr>
              <w:t>Version no</w:t>
            </w:r>
          </w:p>
        </w:tc>
        <w:tc>
          <w:tcPr>
            <w:tcW w:w="2254" w:type="dxa"/>
            <w:tcBorders>
              <w:top w:val="single" w:sz="4" w:space="0" w:color="BBB69F"/>
              <w:left w:val="single" w:sz="6" w:space="0" w:color="BBB69F"/>
              <w:bottom w:val="single" w:sz="4" w:space="0" w:color="BBB69F"/>
              <w:right w:val="single" w:sz="6" w:space="0" w:color="BBB69F"/>
              <w:tl2br w:val="nil"/>
              <w:tr2bl w:val="nil"/>
            </w:tcBorders>
            <w:shd w:val="clear" w:color="auto" w:fill="E8E8E8"/>
          </w:tcPr>
          <w:p w14:paraId="41DD463D" w14:textId="77777777" w:rsidR="00D37234" w:rsidRPr="00FA476C" w:rsidRDefault="00D37234" w:rsidP="000745E4">
            <w:pPr>
              <w:rPr>
                <w:b/>
                <w:bCs/>
                <w:color w:val="305497"/>
              </w:rPr>
            </w:pPr>
            <w:r w:rsidRPr="00FA476C">
              <w:rPr>
                <w:b/>
                <w:bCs/>
                <w:color w:val="305497"/>
              </w:rPr>
              <w:t>Primary author(s)</w:t>
            </w:r>
          </w:p>
        </w:tc>
        <w:tc>
          <w:tcPr>
            <w:tcW w:w="2754" w:type="dxa"/>
            <w:tcBorders>
              <w:top w:val="single" w:sz="4" w:space="0" w:color="BBB69F"/>
              <w:left w:val="single" w:sz="6" w:space="0" w:color="BBB69F"/>
              <w:bottom w:val="single" w:sz="4" w:space="0" w:color="BBB69F"/>
              <w:right w:val="single" w:sz="6" w:space="0" w:color="BBB69F"/>
              <w:tl2br w:val="nil"/>
              <w:tr2bl w:val="nil"/>
            </w:tcBorders>
            <w:shd w:val="clear" w:color="auto" w:fill="E8E8E8"/>
          </w:tcPr>
          <w:p w14:paraId="60DC6F85" w14:textId="77777777" w:rsidR="00D37234" w:rsidRPr="00FA476C" w:rsidRDefault="00D37234" w:rsidP="000745E4">
            <w:pPr>
              <w:rPr>
                <w:b/>
                <w:bCs/>
                <w:color w:val="305497"/>
              </w:rPr>
            </w:pPr>
            <w:r w:rsidRPr="00FA476C">
              <w:rPr>
                <w:b/>
                <w:bCs/>
                <w:color w:val="305497"/>
              </w:rPr>
              <w:t>Description of version</w:t>
            </w:r>
          </w:p>
        </w:tc>
        <w:tc>
          <w:tcPr>
            <w:tcW w:w="1644" w:type="dxa"/>
            <w:tcBorders>
              <w:top w:val="single" w:sz="4" w:space="0" w:color="BBB69F"/>
              <w:left w:val="single" w:sz="6" w:space="0" w:color="BBB69F"/>
              <w:bottom w:val="single" w:sz="4" w:space="0" w:color="BBB69F"/>
              <w:right w:val="single" w:sz="6" w:space="0" w:color="BBB69F"/>
              <w:tl2br w:val="nil"/>
              <w:tr2bl w:val="nil"/>
            </w:tcBorders>
            <w:shd w:val="clear" w:color="auto" w:fill="E8E8E8"/>
          </w:tcPr>
          <w:p w14:paraId="03AF2799" w14:textId="77777777" w:rsidR="00D37234" w:rsidRPr="00FA476C" w:rsidRDefault="00D37234" w:rsidP="000745E4">
            <w:pPr>
              <w:rPr>
                <w:b/>
                <w:bCs/>
                <w:color w:val="305497"/>
              </w:rPr>
            </w:pPr>
            <w:r w:rsidRPr="00FA476C">
              <w:rPr>
                <w:b/>
                <w:bCs/>
                <w:color w:val="305497"/>
              </w:rPr>
              <w:t>Date completed</w:t>
            </w:r>
          </w:p>
        </w:tc>
        <w:tc>
          <w:tcPr>
            <w:tcW w:w="1635" w:type="dxa"/>
            <w:tcBorders>
              <w:top w:val="single" w:sz="4" w:space="0" w:color="BBB69F"/>
              <w:left w:val="single" w:sz="6" w:space="0" w:color="BBB69F"/>
              <w:bottom w:val="single" w:sz="4" w:space="0" w:color="BBB69F"/>
              <w:right w:val="single" w:sz="4" w:space="0" w:color="BBB69F"/>
              <w:tl2br w:val="nil"/>
              <w:tr2bl w:val="nil"/>
            </w:tcBorders>
            <w:shd w:val="clear" w:color="auto" w:fill="E8E8E8"/>
          </w:tcPr>
          <w:p w14:paraId="718EC9BB" w14:textId="77777777" w:rsidR="00D37234" w:rsidRPr="00FA476C" w:rsidRDefault="00D37234" w:rsidP="000745E4">
            <w:pPr>
              <w:rPr>
                <w:b/>
                <w:bCs/>
                <w:color w:val="305497"/>
              </w:rPr>
            </w:pPr>
            <w:r w:rsidRPr="00FA476C">
              <w:rPr>
                <w:b/>
                <w:bCs/>
                <w:color w:val="305497"/>
              </w:rPr>
              <w:t>Effective date</w:t>
            </w:r>
          </w:p>
        </w:tc>
      </w:tr>
      <w:tr w:rsidR="002C7DFC" w:rsidRPr="007D3C6F" w14:paraId="5B9FDDED" w14:textId="77777777" w:rsidTr="00FA476C">
        <w:trPr>
          <w:trHeight w:val="450"/>
        </w:trPr>
        <w:tc>
          <w:tcPr>
            <w:tcW w:w="1051" w:type="dxa"/>
          </w:tcPr>
          <w:p w14:paraId="1B44051E" w14:textId="77777777" w:rsidR="002C7DFC" w:rsidRDefault="007F4B69" w:rsidP="002C7DFC">
            <w:pPr>
              <w:pStyle w:val="Tabledata"/>
            </w:pPr>
            <w:r>
              <w:t>1.0</w:t>
            </w:r>
          </w:p>
        </w:tc>
        <w:tc>
          <w:tcPr>
            <w:tcW w:w="2254" w:type="dxa"/>
          </w:tcPr>
          <w:p w14:paraId="1B85197B" w14:textId="77777777" w:rsidR="002C7DFC" w:rsidRDefault="00DC1AD2" w:rsidP="002C7DFC">
            <w:pPr>
              <w:pStyle w:val="Tabledata"/>
            </w:pPr>
            <w:r w:rsidRPr="0016663C">
              <w:t>Operational Policy</w:t>
            </w:r>
          </w:p>
        </w:tc>
        <w:tc>
          <w:tcPr>
            <w:tcW w:w="2754" w:type="dxa"/>
          </w:tcPr>
          <w:p w14:paraId="5C2F4565" w14:textId="77777777" w:rsidR="002C7DFC" w:rsidRDefault="00051BB8" w:rsidP="002C7DFC">
            <w:pPr>
              <w:pStyle w:val="Tabledata"/>
            </w:pPr>
            <w:r w:rsidRPr="0016663C">
              <w:t>Approved by the A/Director Operational Projects, Policy, Compliance and Contracts</w:t>
            </w:r>
          </w:p>
        </w:tc>
        <w:tc>
          <w:tcPr>
            <w:tcW w:w="1644" w:type="dxa"/>
          </w:tcPr>
          <w:p w14:paraId="1C8618FF" w14:textId="77777777" w:rsidR="002C7DFC" w:rsidRDefault="00927ECB" w:rsidP="002C7DFC">
            <w:pPr>
              <w:pStyle w:val="Tabledata"/>
            </w:pPr>
            <w:r w:rsidRPr="0016663C">
              <w:t>6 April 2021</w:t>
            </w:r>
          </w:p>
        </w:tc>
        <w:tc>
          <w:tcPr>
            <w:tcW w:w="1635" w:type="dxa"/>
          </w:tcPr>
          <w:p w14:paraId="5F79B84A" w14:textId="77777777" w:rsidR="002C7DFC" w:rsidRDefault="00E84B3A" w:rsidP="002C7DFC">
            <w:pPr>
              <w:pStyle w:val="Tabledata"/>
            </w:pPr>
            <w:r w:rsidRPr="0016663C">
              <w:t>28 June 2021</w:t>
            </w:r>
          </w:p>
        </w:tc>
      </w:tr>
      <w:tr w:rsidR="002C7DFC" w:rsidRPr="007D3C6F" w14:paraId="35915E06" w14:textId="77777777" w:rsidTr="00FA476C">
        <w:trPr>
          <w:trHeight w:val="450"/>
        </w:trPr>
        <w:tc>
          <w:tcPr>
            <w:tcW w:w="1051" w:type="dxa"/>
          </w:tcPr>
          <w:p w14:paraId="1F11AE48" w14:textId="77777777" w:rsidR="002C7DFC" w:rsidRDefault="00DC1AD2" w:rsidP="002C7DFC">
            <w:pPr>
              <w:pStyle w:val="Tabledata"/>
            </w:pPr>
            <w:r>
              <w:t>2.0</w:t>
            </w:r>
          </w:p>
        </w:tc>
        <w:tc>
          <w:tcPr>
            <w:tcW w:w="2254" w:type="dxa"/>
          </w:tcPr>
          <w:p w14:paraId="0457CA30" w14:textId="77777777" w:rsidR="002C7DFC" w:rsidRDefault="00DC1AD2" w:rsidP="002C7DFC">
            <w:pPr>
              <w:pStyle w:val="Tabledata"/>
            </w:pPr>
            <w:r w:rsidRPr="0016663C">
              <w:t>Operational Policy</w:t>
            </w:r>
          </w:p>
        </w:tc>
        <w:tc>
          <w:tcPr>
            <w:tcW w:w="2754" w:type="dxa"/>
          </w:tcPr>
          <w:p w14:paraId="36F45899" w14:textId="77777777" w:rsidR="002C7DFC" w:rsidRDefault="00BC36E9" w:rsidP="002C7DFC">
            <w:pPr>
              <w:pStyle w:val="Tabledata"/>
            </w:pPr>
            <w:r w:rsidRPr="0016663C">
              <w:t>Approved by the A/Director Operational Projects, Policy, Compliance and Contracts</w:t>
            </w:r>
          </w:p>
        </w:tc>
        <w:tc>
          <w:tcPr>
            <w:tcW w:w="1644" w:type="dxa"/>
          </w:tcPr>
          <w:p w14:paraId="56F7B228" w14:textId="77777777" w:rsidR="002C7DFC" w:rsidRDefault="001D7241" w:rsidP="002C7DFC">
            <w:pPr>
              <w:pStyle w:val="Tabledata"/>
            </w:pPr>
            <w:r w:rsidRPr="0016663C">
              <w:t>2 March 2022</w:t>
            </w:r>
          </w:p>
        </w:tc>
        <w:tc>
          <w:tcPr>
            <w:tcW w:w="1635" w:type="dxa"/>
          </w:tcPr>
          <w:p w14:paraId="777A9ACB" w14:textId="77777777" w:rsidR="002C7DFC" w:rsidRDefault="0051154A" w:rsidP="0051154A">
            <w:pPr>
              <w:pStyle w:val="Tabledata"/>
            </w:pPr>
            <w:r w:rsidRPr="0016663C">
              <w:t>8 March 2022</w:t>
            </w:r>
          </w:p>
        </w:tc>
      </w:tr>
      <w:tr w:rsidR="002C7DFC" w:rsidRPr="007D3C6F" w14:paraId="7B349F69" w14:textId="77777777" w:rsidTr="00FA476C">
        <w:trPr>
          <w:trHeight w:val="450"/>
        </w:trPr>
        <w:tc>
          <w:tcPr>
            <w:tcW w:w="1051" w:type="dxa"/>
          </w:tcPr>
          <w:p w14:paraId="24D0E4D2" w14:textId="77777777" w:rsidR="002C7DFC" w:rsidRDefault="00DC1AD2" w:rsidP="002C7DFC">
            <w:pPr>
              <w:pStyle w:val="Tabledata"/>
            </w:pPr>
            <w:r>
              <w:t>3.0</w:t>
            </w:r>
          </w:p>
        </w:tc>
        <w:tc>
          <w:tcPr>
            <w:tcW w:w="2254" w:type="dxa"/>
          </w:tcPr>
          <w:p w14:paraId="7CE7218E" w14:textId="77777777" w:rsidR="002C7DFC" w:rsidRDefault="00DC1AD2" w:rsidP="002C7DFC">
            <w:pPr>
              <w:pStyle w:val="Tabledata"/>
            </w:pPr>
            <w:r w:rsidRPr="0016663C">
              <w:t>Operational Policy</w:t>
            </w:r>
          </w:p>
        </w:tc>
        <w:tc>
          <w:tcPr>
            <w:tcW w:w="2754" w:type="dxa"/>
          </w:tcPr>
          <w:p w14:paraId="49FF398C" w14:textId="77777777" w:rsidR="00434D82" w:rsidRPr="0016663C" w:rsidRDefault="00434D82" w:rsidP="00434D82">
            <w:pPr>
              <w:pStyle w:val="Tabledata"/>
            </w:pPr>
            <w:r w:rsidRPr="0016663C">
              <w:t xml:space="preserve">Approved by </w:t>
            </w:r>
          </w:p>
          <w:p w14:paraId="5F4F9E87" w14:textId="77777777" w:rsidR="00434D82" w:rsidRDefault="00434D82" w:rsidP="00434D82">
            <w:pPr>
              <w:pStyle w:val="Tabledata"/>
            </w:pPr>
            <w:r w:rsidRPr="0016663C">
              <w:t xml:space="preserve">Deputy Commissioner, Operational Support </w:t>
            </w:r>
          </w:p>
          <w:p w14:paraId="0C8185C0" w14:textId="77777777" w:rsidR="002C7DFC" w:rsidRDefault="00AA6E87" w:rsidP="00434D82">
            <w:pPr>
              <w:pStyle w:val="Tabledata"/>
            </w:pPr>
            <w:r>
              <w:t>S26/</w:t>
            </w:r>
            <w:r w:rsidR="003B27F6">
              <w:t>99473</w:t>
            </w:r>
          </w:p>
        </w:tc>
        <w:tc>
          <w:tcPr>
            <w:tcW w:w="1644" w:type="dxa"/>
          </w:tcPr>
          <w:p w14:paraId="5FF4CF05" w14:textId="77777777" w:rsidR="002C7DFC" w:rsidRPr="00245BC9" w:rsidRDefault="00245BC9" w:rsidP="005E6C2B">
            <w:pPr>
              <w:pStyle w:val="Tabledata"/>
            </w:pPr>
            <w:r w:rsidRPr="00245BC9">
              <w:t>14 September 2026</w:t>
            </w:r>
          </w:p>
        </w:tc>
        <w:tc>
          <w:tcPr>
            <w:tcW w:w="1635" w:type="dxa"/>
          </w:tcPr>
          <w:p w14:paraId="4DB6DC77" w14:textId="77777777" w:rsidR="002C7DFC" w:rsidRPr="00245BC9" w:rsidRDefault="00245BC9" w:rsidP="002C7DFC">
            <w:pPr>
              <w:pStyle w:val="Tabledata"/>
            </w:pPr>
            <w:r w:rsidRPr="00245BC9">
              <w:t>15 September 2026</w:t>
            </w:r>
          </w:p>
        </w:tc>
      </w:tr>
    </w:tbl>
    <w:p w14:paraId="2CD48BB6" w14:textId="77777777" w:rsidR="00577B5D" w:rsidRDefault="00577B5D" w:rsidP="00DF778C">
      <w:pPr>
        <w:pStyle w:val="Heading"/>
      </w:pPr>
    </w:p>
    <w:sectPr w:rsidR="00577B5D" w:rsidSect="002C3A9A">
      <w:pgSz w:w="11900" w:h="16840" w:code="9"/>
      <w:pgMar w:top="993" w:right="1418" w:bottom="1134" w:left="1304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0368A" w14:textId="77777777" w:rsidR="006A0638" w:rsidRDefault="006A0638" w:rsidP="00D06E62">
      <w:r>
        <w:separator/>
      </w:r>
    </w:p>
  </w:endnote>
  <w:endnote w:type="continuationSeparator" w:id="0">
    <w:p w14:paraId="6C69ED5D" w14:textId="77777777" w:rsidR="006A0638" w:rsidRDefault="006A0638" w:rsidP="00D06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Arial Bold">
    <w:panose1 w:val="020B0704020202020204"/>
    <w:charset w:val="00"/>
    <w:family w:val="roman"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DB518" w14:textId="77777777" w:rsidR="00043DB1" w:rsidRDefault="00043DB1" w:rsidP="00043DB1">
    <w:pPr>
      <w:pStyle w:val="Footer"/>
      <w:tabs>
        <w:tab w:val="clear" w:pos="9026"/>
        <w:tab w:val="left" w:pos="1095"/>
        <w:tab w:val="left" w:pos="8080"/>
      </w:tabs>
    </w:pPr>
    <w:r w:rsidRPr="00627992">
      <w:rPr>
        <w:color w:val="C00000"/>
      </w:rPr>
      <w:t xml:space="preserve">The current version of this document is maintained on the </w:t>
    </w:r>
    <w:r>
      <w:rPr>
        <w:color w:val="C00000"/>
      </w:rPr>
      <w:t>Custodial Ops</w:t>
    </w:r>
    <w:r w:rsidRPr="00627992">
      <w:rPr>
        <w:color w:val="C00000"/>
      </w:rPr>
      <w:t xml:space="preserve"> intranet page</w:t>
    </w:r>
    <w:r w:rsidR="00216FB2">
      <w:t xml:space="preserve">       </w:t>
    </w:r>
    <w:r w:rsidRPr="00627992">
      <w:t xml:space="preserve">Page </w:t>
    </w:r>
    <w:r w:rsidR="00D72961" w:rsidRPr="00627992">
      <w:fldChar w:fldCharType="begin"/>
    </w:r>
    <w:r w:rsidRPr="00627992">
      <w:instrText xml:space="preserve"> PAGE  \* Arabic  \* MERGEFORMAT </w:instrText>
    </w:r>
    <w:r w:rsidR="00D72961" w:rsidRPr="00627992">
      <w:fldChar w:fldCharType="separate"/>
    </w:r>
    <w:r w:rsidR="005B0D4D">
      <w:rPr>
        <w:noProof/>
      </w:rPr>
      <w:t>9</w:t>
    </w:r>
    <w:r w:rsidR="00D72961" w:rsidRPr="00627992">
      <w:fldChar w:fldCharType="end"/>
    </w:r>
    <w:r w:rsidRPr="00627992">
      <w:t xml:space="preserve"> of </w:t>
    </w:r>
    <w:r w:rsidR="00D72961">
      <w:rPr>
        <w:noProof/>
      </w:rPr>
      <w:fldChar w:fldCharType="begin"/>
    </w:r>
    <w:r>
      <w:rPr>
        <w:noProof/>
      </w:rPr>
      <w:instrText xml:space="preserve"> NUMPAGES  \* Arabic  \* MERGEFORMAT </w:instrText>
    </w:r>
    <w:r w:rsidR="00D72961">
      <w:rPr>
        <w:noProof/>
      </w:rPr>
      <w:fldChar w:fldCharType="separate"/>
    </w:r>
    <w:r w:rsidR="005B0D4D">
      <w:rPr>
        <w:noProof/>
      </w:rPr>
      <w:t>9</w:t>
    </w:r>
    <w:r w:rsidR="00D72961">
      <w:rPr>
        <w:noProof/>
      </w:rPr>
      <w:fldChar w:fldCharType="end"/>
    </w:r>
  </w:p>
  <w:p w14:paraId="4258FF55" w14:textId="77777777" w:rsidR="00043DB1" w:rsidRDefault="00043D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8FE4B" w14:textId="77777777" w:rsidR="006A0638" w:rsidRDefault="006A0638" w:rsidP="00D06E62">
      <w:r>
        <w:separator/>
      </w:r>
    </w:p>
  </w:footnote>
  <w:footnote w:type="continuationSeparator" w:id="0">
    <w:p w14:paraId="1DD3EACE" w14:textId="77777777" w:rsidR="006A0638" w:rsidRDefault="006A0638" w:rsidP="00D06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97E60" w14:textId="08E37B21" w:rsidR="005B0177" w:rsidRDefault="001756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223EB224" wp14:editId="3BD8D80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0" b="0"/>
              <wp:wrapNone/>
              <wp:docPr id="1097738549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BE53D5" w14:textId="77777777" w:rsidR="00D9472A" w:rsidRPr="00D9472A" w:rsidRDefault="00D9472A" w:rsidP="00D9472A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D9472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3EB224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7" type="#_x0000_t202" style="position:absolute;margin-left:0;margin-top:0;width:43.45pt;height:29.65pt;z-index:251656192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" filled="f" stroked="f">
              <v:textbox style="mso-fit-shape-to-text:t" inset="0,15pt,0,0">
                <w:txbxContent>
                  <w:p w14:paraId="3ABE53D5" w14:textId="77777777" w:rsidR="00D9472A" w:rsidRPr="00D9472A" w:rsidRDefault="00D9472A" w:rsidP="00D9472A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D9472A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A44D835" wp14:editId="1F07ED6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00670" cy="315595"/>
              <wp:effectExtent l="0" t="0" r="0" b="0"/>
              <wp:wrapNone/>
              <wp:docPr id="8790792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00670" cy="315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32E7AC" w14:textId="77777777" w:rsidR="007D52A9" w:rsidRDefault="007D52A9" w:rsidP="007D52A9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 w:rsidRPr="00FA476C">
                            <w:rPr>
                              <w:rFonts w:ascii="Arial" w:hAnsi="Arial" w:cs="Arial"/>
                              <w:color w:val="C0C0C0"/>
                              <w:sz w:val="2"/>
                              <w:szCs w:val="2"/>
                            </w:rPr>
                            <w:t>Draft and not for further dissemination until approved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44D835" id="Text Box 11" o:spid="_x0000_s1028" type="#_x0000_t202" style="position:absolute;margin-left:0;margin-top:0;width:622.1pt;height:24.8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" o:allowincell="f" filled="f" stroked="f">
              <o:lock v:ext="edit" shapetype="t"/>
              <v:textbox style="mso-fit-shape-to-text:t">
                <w:txbxContent>
                  <w:p w14:paraId="3032E7AC" w14:textId="77777777" w:rsidR="007D52A9" w:rsidRDefault="007D52A9" w:rsidP="007D52A9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 w:rsidRPr="00FA476C">
                      <w:rPr>
                        <w:rFonts w:ascii="Arial" w:hAnsi="Arial" w:cs="Arial"/>
                        <w:color w:val="C0C0C0"/>
                        <w:sz w:val="2"/>
                        <w:szCs w:val="2"/>
                      </w:rPr>
                      <w:t>Draft and not for further dissemination until approved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44D4" w14:textId="524224DA" w:rsidR="005B0177" w:rsidRDefault="0017564D" w:rsidP="00663830">
    <w:pPr>
      <w:pStyle w:val="Header"/>
      <w:pBdr>
        <w:bottom w:val="single" w:sz="4" w:space="3" w:color="auto"/>
      </w:pBdr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E274DE3" wp14:editId="493D5DB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0" b="0"/>
              <wp:wrapNone/>
              <wp:docPr id="108846810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E8A8EA" w14:textId="77777777" w:rsidR="00D9472A" w:rsidRPr="00D9472A" w:rsidRDefault="00D9472A" w:rsidP="00D9472A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D9472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274DE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style="position:absolute;margin-left:0;margin-top:0;width:43.45pt;height:29.65pt;z-index:251657216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" filled="f" stroked="f">
              <v:textbox style="mso-fit-shape-to-text:t" inset="0,15pt,0,0">
                <w:txbxContent>
                  <w:p w14:paraId="75E8A8EA" w14:textId="77777777" w:rsidR="00D9472A" w:rsidRPr="00D9472A" w:rsidRDefault="00D9472A" w:rsidP="00D9472A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D9472A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64E3AEC4" wp14:editId="096C021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00670" cy="315595"/>
              <wp:effectExtent l="0" t="0" r="0" b="0"/>
              <wp:wrapNone/>
              <wp:docPr id="97747802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00670" cy="315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AEAD70" w14:textId="77777777" w:rsidR="007D52A9" w:rsidRDefault="007D52A9" w:rsidP="007D52A9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 w:rsidRPr="00FA476C">
                            <w:rPr>
                              <w:rFonts w:ascii="Arial" w:hAnsi="Arial" w:cs="Arial"/>
                              <w:color w:val="C0C0C0"/>
                              <w:sz w:val="2"/>
                              <w:szCs w:val="2"/>
                            </w:rPr>
                            <w:t>Draft and not for further dissemination until approved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E3AEC4" id="Text Box 7" o:spid="_x0000_s1030" type="#_x0000_t202" style="position:absolute;margin-left:0;margin-top:0;width:622.1pt;height:24.8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" o:allowincell="f" filled="f" stroked="f">
              <o:lock v:ext="edit" shapetype="t"/>
              <v:textbox style="mso-fit-shape-to-text:t">
                <w:txbxContent>
                  <w:p w14:paraId="49AEAD70" w14:textId="77777777" w:rsidR="007D52A9" w:rsidRDefault="007D52A9" w:rsidP="007D52A9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 w:rsidRPr="00FA476C">
                      <w:rPr>
                        <w:rFonts w:ascii="Arial" w:hAnsi="Arial" w:cs="Arial"/>
                        <w:color w:val="C0C0C0"/>
                        <w:sz w:val="2"/>
                        <w:szCs w:val="2"/>
                      </w:rPr>
                      <w:t>Draft and not for further dissemination until approved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72961">
      <w:rPr>
        <w:noProof/>
      </w:rPr>
      <w:fldChar w:fldCharType="begin"/>
    </w:r>
    <w:r w:rsidR="005B0177">
      <w:rPr>
        <w:noProof/>
      </w:rPr>
      <w:instrText xml:space="preserve"> STYLEREF  Title  \* MERGEFORMAT </w:instrText>
    </w:r>
    <w:r w:rsidR="00D72961">
      <w:rPr>
        <w:noProof/>
      </w:rPr>
      <w:fldChar w:fldCharType="separate"/>
    </w:r>
    <w:r w:rsidR="00BA6573">
      <w:rPr>
        <w:noProof/>
      </w:rPr>
      <w:t>Prison COPP 6.6  Voluntary Starvation</w:t>
    </w:r>
    <w:r w:rsidR="00D72961">
      <w:rPr>
        <w:noProof/>
      </w:rPr>
      <w:fldChar w:fldCharType="end"/>
    </w:r>
    <w:r w:rsidR="005B0177">
      <w:rPr>
        <w:noProof/>
      </w:rPr>
      <w:t xml:space="preserve"> v</w:t>
    </w:r>
    <w:r w:rsidR="001A0AC0">
      <w:rPr>
        <w:noProof/>
      </w:rPr>
      <w:t>3</w:t>
    </w:r>
    <w:r w:rsidR="005B0177">
      <w:rPr>
        <w:noProof/>
      </w:rPr>
      <w:t>.</w:t>
    </w:r>
    <w:r w:rsidR="00CB6B2D">
      <w:rPr>
        <w:noProof/>
      </w:rPr>
      <w:t>6</w:t>
    </w:r>
  </w:p>
  <w:p w14:paraId="795E4045" w14:textId="77777777" w:rsidR="005B0177" w:rsidRDefault="005B01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94D5C" w14:textId="52640353" w:rsidR="005B0177" w:rsidRDefault="0017564D" w:rsidP="00C1535A">
    <w:pPr>
      <w:pStyle w:val="Header"/>
      <w:tabs>
        <w:tab w:val="clear" w:pos="4513"/>
        <w:tab w:val="clear" w:pos="9026"/>
        <w:tab w:val="left" w:pos="1515"/>
      </w:tabs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0DB482FA" wp14:editId="5C0BF93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61975" cy="376555"/>
              <wp:effectExtent l="0" t="0" r="0" b="0"/>
              <wp:wrapNone/>
              <wp:docPr id="131512167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97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62299C" w14:textId="77777777" w:rsidR="00D9472A" w:rsidRPr="00BF00FB" w:rsidRDefault="00D9472A" w:rsidP="00D9472A">
                          <w:pPr>
                            <w:rPr>
                              <w:rFonts w:eastAsia="Calibri" w:cs="Arial"/>
                              <w:b/>
                              <w:bCs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F00FB">
                            <w:rPr>
                              <w:rFonts w:eastAsia="Calibri" w:cs="Arial"/>
                              <w:b/>
                              <w:bCs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B482F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margin-left:0;margin-top:0;width:44.25pt;height:29.65pt;z-index:251655168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" filled="f" stroked="f">
              <v:textbox style="mso-fit-shape-to-text:t" inset="0,15pt,0,0">
                <w:txbxContent>
                  <w:p w14:paraId="3F62299C" w14:textId="77777777" w:rsidR="00D9472A" w:rsidRPr="00BF00FB" w:rsidRDefault="00D9472A" w:rsidP="00D9472A">
                    <w:pPr>
                      <w:rPr>
                        <w:rFonts w:eastAsia="Calibri" w:cs="Arial"/>
                        <w:b/>
                        <w:bCs/>
                        <w:noProof/>
                        <w:color w:val="FFFFFF" w:themeColor="background1"/>
                        <w:sz w:val="20"/>
                        <w:szCs w:val="20"/>
                      </w:rPr>
                    </w:pPr>
                    <w:r w:rsidRPr="00BF00FB">
                      <w:rPr>
                        <w:rFonts w:eastAsia="Calibri" w:cs="Arial"/>
                        <w:b/>
                        <w:bCs/>
                        <w:noProof/>
                        <w:color w:val="FFFFFF" w:themeColor="background1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61116844" wp14:editId="1BC700C7">
              <wp:simplePos x="0" y="0"/>
              <wp:positionH relativeFrom="margin">
                <wp:posOffset>676910</wp:posOffset>
              </wp:positionH>
              <wp:positionV relativeFrom="paragraph">
                <wp:posOffset>459105</wp:posOffset>
              </wp:positionV>
              <wp:extent cx="1647825" cy="296545"/>
              <wp:effectExtent l="0" t="0" r="0" b="0"/>
              <wp:wrapNone/>
              <wp:docPr id="153907554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2965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F1F9A0" w14:textId="77777777" w:rsidR="00A4000E" w:rsidRPr="00FA476C" w:rsidRDefault="00A4000E" w:rsidP="00A4000E">
                          <w:pPr>
                            <w:rPr>
                              <w:rFonts w:ascii="Arial Bold" w:hAnsi="Arial Bold"/>
                              <w:b/>
                              <w:color w:val="FFFFFF"/>
                              <w:sz w:val="20"/>
                              <w:szCs w:val="20"/>
                            </w:rPr>
                          </w:pPr>
                          <w:r w:rsidRPr="00FA476C">
                            <w:rPr>
                              <w:rFonts w:ascii="Arial Bold" w:hAnsi="Arial Bold"/>
                              <w:b/>
                              <w:color w:val="FFFFFF"/>
                              <w:sz w:val="20"/>
                              <w:szCs w:val="20"/>
                            </w:rPr>
                            <w:t>Corrective Services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116844" id="Text Box 3" o:spid="_x0000_s1032" type="#_x0000_t202" style="position:absolute;margin-left:53.3pt;margin-top:36.15pt;width:129.75pt;height:23.3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" filled="f" stroked="f">
              <v:textbox>
                <w:txbxContent>
                  <w:p w14:paraId="2AF1F9A0" w14:textId="77777777" w:rsidR="00A4000E" w:rsidRPr="00FA476C" w:rsidRDefault="00A4000E" w:rsidP="00A4000E">
                    <w:pPr>
                      <w:rPr>
                        <w:rFonts w:ascii="Arial Bold" w:hAnsi="Arial Bold"/>
                        <w:b/>
                        <w:color w:val="FFFFFF"/>
                        <w:sz w:val="20"/>
                        <w:szCs w:val="20"/>
                      </w:rPr>
                    </w:pPr>
                    <w:r w:rsidRPr="00FA476C">
                      <w:rPr>
                        <w:rFonts w:ascii="Arial Bold" w:hAnsi="Arial Bold"/>
                        <w:b/>
                        <w:color w:val="FFFFFF"/>
                        <w:sz w:val="20"/>
                        <w:szCs w:val="20"/>
                      </w:rPr>
                      <w:t>Corrective Services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73D9E26D" wp14:editId="599D2E01">
          <wp:simplePos x="0" y="0"/>
          <wp:positionH relativeFrom="page">
            <wp:posOffset>-635</wp:posOffset>
          </wp:positionH>
          <wp:positionV relativeFrom="page">
            <wp:align>top</wp:align>
          </wp:positionV>
          <wp:extent cx="7553325" cy="10689590"/>
          <wp:effectExtent l="0" t="0" r="0" b="0"/>
          <wp:wrapNone/>
          <wp:docPr id="2" name="Picture 2" descr="A black screen with colorful circles and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screen with colorful circles and dot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89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535A"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8F41" w14:textId="141C2B2E" w:rsidR="00043DB1" w:rsidRDefault="0017564D" w:rsidP="00043DB1">
    <w:pPr>
      <w:pStyle w:val="Header"/>
      <w:pBdr>
        <w:bottom w:val="single" w:sz="4" w:space="3" w:color="auto"/>
      </w:pBd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D054C1" wp14:editId="0592345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0" b="0"/>
              <wp:wrapNone/>
              <wp:docPr id="14517206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40BE4" w14:textId="77777777" w:rsidR="00D9472A" w:rsidRPr="00BF00FB" w:rsidRDefault="00D9472A" w:rsidP="00D9472A">
                          <w:pPr>
                            <w:rPr>
                              <w:rFonts w:eastAsia="Calibri" w:cs="Arial"/>
                              <w:noProof/>
                              <w:color w:val="B40A00"/>
                              <w:sz w:val="20"/>
                              <w:szCs w:val="20"/>
                            </w:rPr>
                          </w:pPr>
                          <w:r w:rsidRPr="00BF00FB">
                            <w:rPr>
                              <w:rFonts w:eastAsia="Calibri" w:cs="Arial"/>
                              <w:noProof/>
                              <w:color w:val="B40A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D054C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0;margin-top:0;width:43.45pt;height:29.65pt;z-index:251658240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" filled="f" stroked="f">
              <v:textbox style="mso-fit-shape-to-text:t" inset="0,15pt,0,0">
                <w:txbxContent>
                  <w:p w14:paraId="11740BE4" w14:textId="77777777" w:rsidR="00D9472A" w:rsidRPr="00BF00FB" w:rsidRDefault="00D9472A" w:rsidP="00D9472A">
                    <w:pPr>
                      <w:rPr>
                        <w:rFonts w:eastAsia="Calibri" w:cs="Arial"/>
                        <w:noProof/>
                        <w:color w:val="B40A00"/>
                        <w:sz w:val="20"/>
                        <w:szCs w:val="20"/>
                      </w:rPr>
                    </w:pPr>
                    <w:r w:rsidRPr="00BF00FB">
                      <w:rPr>
                        <w:rFonts w:eastAsia="Calibri" w:cs="Arial"/>
                        <w:noProof/>
                        <w:color w:val="B40A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72961">
      <w:rPr>
        <w:noProof/>
      </w:rPr>
      <w:fldChar w:fldCharType="begin"/>
    </w:r>
    <w:r w:rsidR="00043DB1">
      <w:rPr>
        <w:noProof/>
      </w:rPr>
      <w:instrText xml:space="preserve"> STYLEREF  Title  \* MERGEFORMAT </w:instrText>
    </w:r>
    <w:r w:rsidR="00D72961">
      <w:rPr>
        <w:noProof/>
      </w:rPr>
      <w:fldChar w:fldCharType="separate"/>
    </w:r>
    <w:r w:rsidR="00F6453A">
      <w:rPr>
        <w:noProof/>
      </w:rPr>
      <w:t>Prison COPP 6.6  Voluntary Starvation</w:t>
    </w:r>
    <w:r w:rsidR="00D72961">
      <w:rPr>
        <w:noProof/>
      </w:rPr>
      <w:fldChar w:fldCharType="end"/>
    </w:r>
    <w:r w:rsidR="00967549">
      <w:rPr>
        <w:noProof/>
      </w:rPr>
      <w:t xml:space="preserve"> </w:t>
    </w:r>
    <w:r w:rsidR="00DD01E3">
      <w:rPr>
        <w:noProof/>
      </w:rPr>
      <w:t>v</w:t>
    </w:r>
    <w:r w:rsidR="00594960">
      <w:rPr>
        <w:noProof/>
      </w:rPr>
      <w:t>3</w:t>
    </w:r>
    <w:r w:rsidR="006D472A">
      <w:rPr>
        <w:noProof/>
      </w:rPr>
      <w:t>.</w:t>
    </w:r>
    <w:r w:rsidR="008E28F5">
      <w:rPr>
        <w:noProof/>
      </w:rPr>
      <w:t>0</w:t>
    </w:r>
  </w:p>
  <w:p w14:paraId="07938A9B" w14:textId="77777777" w:rsidR="00043DB1" w:rsidRDefault="00043DB1" w:rsidP="00043DB1">
    <w:pPr>
      <w:pStyle w:val="Header"/>
    </w:pPr>
  </w:p>
  <w:p w14:paraId="4239158E" w14:textId="77777777" w:rsidR="005B0177" w:rsidRPr="00B2652A" w:rsidRDefault="005B0177" w:rsidP="008B2E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CA108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22689C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355358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FFFFF89"/>
    <w:multiLevelType w:val="singleLevel"/>
    <w:tmpl w:val="A6684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4090495"/>
    <w:multiLevelType w:val="hybridMultilevel"/>
    <w:tmpl w:val="6B061C6C"/>
    <w:lvl w:ilvl="0" w:tplc="0C090017">
      <w:start w:val="1"/>
      <w:numFmt w:val="lowerLetter"/>
      <w:lvlText w:val="%1)"/>
      <w:lvlJc w:val="left"/>
      <w:pPr>
        <w:ind w:left="1429" w:hanging="360"/>
      </w:pPr>
    </w:lvl>
    <w:lvl w:ilvl="1" w:tplc="0C090019">
      <w:start w:val="1"/>
      <w:numFmt w:val="lowerLetter"/>
      <w:lvlText w:val="%2."/>
      <w:lvlJc w:val="left"/>
      <w:pPr>
        <w:ind w:left="2149" w:hanging="360"/>
      </w:pPr>
    </w:lvl>
    <w:lvl w:ilvl="2" w:tplc="0C09001B">
      <w:start w:val="1"/>
      <w:numFmt w:val="lowerRoman"/>
      <w:lvlText w:val="%3."/>
      <w:lvlJc w:val="right"/>
      <w:pPr>
        <w:ind w:left="2869" w:hanging="180"/>
      </w:pPr>
    </w:lvl>
    <w:lvl w:ilvl="3" w:tplc="0C09000F" w:tentative="1">
      <w:start w:val="1"/>
      <w:numFmt w:val="decimal"/>
      <w:lvlText w:val="%4."/>
      <w:lvlJc w:val="left"/>
      <w:pPr>
        <w:ind w:left="3589" w:hanging="360"/>
      </w:pPr>
    </w:lvl>
    <w:lvl w:ilvl="4" w:tplc="0C090019" w:tentative="1">
      <w:start w:val="1"/>
      <w:numFmt w:val="lowerLetter"/>
      <w:lvlText w:val="%5."/>
      <w:lvlJc w:val="left"/>
      <w:pPr>
        <w:ind w:left="4309" w:hanging="360"/>
      </w:pPr>
    </w:lvl>
    <w:lvl w:ilvl="5" w:tplc="0C09001B" w:tentative="1">
      <w:start w:val="1"/>
      <w:numFmt w:val="lowerRoman"/>
      <w:lvlText w:val="%6."/>
      <w:lvlJc w:val="right"/>
      <w:pPr>
        <w:ind w:left="5029" w:hanging="180"/>
      </w:pPr>
    </w:lvl>
    <w:lvl w:ilvl="6" w:tplc="0C09000F" w:tentative="1">
      <w:start w:val="1"/>
      <w:numFmt w:val="decimal"/>
      <w:lvlText w:val="%7."/>
      <w:lvlJc w:val="left"/>
      <w:pPr>
        <w:ind w:left="5749" w:hanging="360"/>
      </w:pPr>
    </w:lvl>
    <w:lvl w:ilvl="7" w:tplc="0C090019" w:tentative="1">
      <w:start w:val="1"/>
      <w:numFmt w:val="lowerLetter"/>
      <w:lvlText w:val="%8."/>
      <w:lvlJc w:val="left"/>
      <w:pPr>
        <w:ind w:left="6469" w:hanging="360"/>
      </w:pPr>
    </w:lvl>
    <w:lvl w:ilvl="8" w:tplc="0C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5B8113D"/>
    <w:multiLevelType w:val="multilevel"/>
    <w:tmpl w:val="C05876B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06464CF9"/>
    <w:multiLevelType w:val="hybridMultilevel"/>
    <w:tmpl w:val="6E74EB6C"/>
    <w:lvl w:ilvl="0" w:tplc="874255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258EA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C4A93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2E1E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ACA7A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5CCB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C9A12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8A4ED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3AE75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0D577965"/>
    <w:multiLevelType w:val="hybridMultilevel"/>
    <w:tmpl w:val="D15AE456"/>
    <w:lvl w:ilvl="0" w:tplc="46C46284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FA0E48"/>
    <w:multiLevelType w:val="hybridMultilevel"/>
    <w:tmpl w:val="06961DF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22F4122"/>
    <w:multiLevelType w:val="hybridMultilevel"/>
    <w:tmpl w:val="8AA0899C"/>
    <w:lvl w:ilvl="0" w:tplc="3704F4CA">
      <w:start w:val="1"/>
      <w:numFmt w:val="lowerLetter"/>
      <w:pStyle w:val="ListNumber1"/>
      <w:lvlText w:val="%1)"/>
      <w:lvlJc w:val="left"/>
      <w:pPr>
        <w:ind w:left="1304" w:hanging="453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C090019">
      <w:start w:val="1"/>
      <w:numFmt w:val="lowerLetter"/>
      <w:lvlText w:val="%2."/>
      <w:lvlJc w:val="left"/>
      <w:pPr>
        <w:ind w:left="2018" w:hanging="360"/>
      </w:pPr>
    </w:lvl>
    <w:lvl w:ilvl="2" w:tplc="0C09001B">
      <w:start w:val="1"/>
      <w:numFmt w:val="lowerRoman"/>
      <w:lvlText w:val="%3."/>
      <w:lvlJc w:val="right"/>
      <w:pPr>
        <w:ind w:left="2738" w:hanging="180"/>
      </w:pPr>
    </w:lvl>
    <w:lvl w:ilvl="3" w:tplc="0C09000F">
      <w:start w:val="1"/>
      <w:numFmt w:val="decimal"/>
      <w:lvlText w:val="%4."/>
      <w:lvlJc w:val="left"/>
      <w:pPr>
        <w:ind w:left="3458" w:hanging="360"/>
      </w:pPr>
    </w:lvl>
    <w:lvl w:ilvl="4" w:tplc="0C090019">
      <w:start w:val="1"/>
      <w:numFmt w:val="lowerLetter"/>
      <w:lvlText w:val="%5."/>
      <w:lvlJc w:val="left"/>
      <w:pPr>
        <w:ind w:left="4178" w:hanging="360"/>
      </w:pPr>
    </w:lvl>
    <w:lvl w:ilvl="5" w:tplc="0C09001B">
      <w:start w:val="1"/>
      <w:numFmt w:val="lowerRoman"/>
      <w:lvlText w:val="%6."/>
      <w:lvlJc w:val="right"/>
      <w:pPr>
        <w:ind w:left="4898" w:hanging="180"/>
      </w:pPr>
    </w:lvl>
    <w:lvl w:ilvl="6" w:tplc="0C09000F">
      <w:start w:val="1"/>
      <w:numFmt w:val="decimal"/>
      <w:lvlText w:val="%7."/>
      <w:lvlJc w:val="left"/>
      <w:pPr>
        <w:ind w:left="5618" w:hanging="360"/>
      </w:pPr>
    </w:lvl>
    <w:lvl w:ilvl="7" w:tplc="0C090019">
      <w:start w:val="1"/>
      <w:numFmt w:val="lowerLetter"/>
      <w:lvlText w:val="%8."/>
      <w:lvlJc w:val="left"/>
      <w:pPr>
        <w:ind w:left="6338" w:hanging="360"/>
      </w:pPr>
    </w:lvl>
    <w:lvl w:ilvl="8" w:tplc="0C09001B">
      <w:start w:val="1"/>
      <w:numFmt w:val="lowerRoman"/>
      <w:lvlText w:val="%9."/>
      <w:lvlJc w:val="right"/>
      <w:pPr>
        <w:ind w:left="7058" w:hanging="180"/>
      </w:pPr>
    </w:lvl>
  </w:abstractNum>
  <w:abstractNum w:abstractNumId="10" w15:restartNumberingAfterBreak="0">
    <w:nsid w:val="16A03763"/>
    <w:multiLevelType w:val="hybridMultilevel"/>
    <w:tmpl w:val="078861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93CA4"/>
    <w:multiLevelType w:val="hybridMultilevel"/>
    <w:tmpl w:val="9DC40BF6"/>
    <w:lvl w:ilvl="0" w:tplc="46C46284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1E68041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4D54275"/>
    <w:multiLevelType w:val="hybridMultilevel"/>
    <w:tmpl w:val="7270CF82"/>
    <w:lvl w:ilvl="0" w:tplc="0C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316E01FC"/>
    <w:multiLevelType w:val="hybridMultilevel"/>
    <w:tmpl w:val="1E5E49F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AC1396"/>
    <w:multiLevelType w:val="hybridMultilevel"/>
    <w:tmpl w:val="72D864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530860"/>
    <w:multiLevelType w:val="hybridMultilevel"/>
    <w:tmpl w:val="07106B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352B3"/>
    <w:multiLevelType w:val="hybridMultilevel"/>
    <w:tmpl w:val="E7402E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CB5324"/>
    <w:multiLevelType w:val="hybridMultilevel"/>
    <w:tmpl w:val="BA1898B6"/>
    <w:lvl w:ilvl="0" w:tplc="3378D64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64AD3"/>
    <w:multiLevelType w:val="hybridMultilevel"/>
    <w:tmpl w:val="B8E602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9102A2"/>
    <w:multiLevelType w:val="hybridMultilevel"/>
    <w:tmpl w:val="7514F77C"/>
    <w:lvl w:ilvl="0" w:tplc="F2D42E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0DC44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3C0FF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5E2A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F7897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3D6C5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86485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40A32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8F49E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46736A66"/>
    <w:multiLevelType w:val="hybridMultilevel"/>
    <w:tmpl w:val="4D7ACA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E23147"/>
    <w:multiLevelType w:val="hybridMultilevel"/>
    <w:tmpl w:val="446C5E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65FB0"/>
    <w:multiLevelType w:val="hybridMultilevel"/>
    <w:tmpl w:val="85A8FEB4"/>
    <w:lvl w:ilvl="0" w:tplc="8D8249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88EAB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E687F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C7E5F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34CED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272B4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1588E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D706A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C328E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4FEA0CF3"/>
    <w:multiLevelType w:val="hybridMultilevel"/>
    <w:tmpl w:val="A7E81D58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461E58"/>
    <w:multiLevelType w:val="hybridMultilevel"/>
    <w:tmpl w:val="18D26DE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B36E0D"/>
    <w:multiLevelType w:val="multilevel"/>
    <w:tmpl w:val="61C8C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56344502"/>
    <w:multiLevelType w:val="hybridMultilevel"/>
    <w:tmpl w:val="5D504052"/>
    <w:lvl w:ilvl="0" w:tplc="D6FE78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7FE9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8C693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AB622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7767A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A06F1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E02CE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BD81C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820EB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5C004251"/>
    <w:multiLevelType w:val="hybridMultilevel"/>
    <w:tmpl w:val="48240FD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7425CE"/>
    <w:multiLevelType w:val="hybridMultilevel"/>
    <w:tmpl w:val="72EAF658"/>
    <w:lvl w:ilvl="0" w:tplc="A29E14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2C67C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136BF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55232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10433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9C14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4006C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EB88D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CA38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5CC23A7B"/>
    <w:multiLevelType w:val="hybridMultilevel"/>
    <w:tmpl w:val="5C80EFE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DE2020B"/>
    <w:multiLevelType w:val="hybridMultilevel"/>
    <w:tmpl w:val="ADD42E04"/>
    <w:lvl w:ilvl="0" w:tplc="AE848C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B043A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442D9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A5C84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B42BA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55627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F14C0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952AD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0DE8A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62274516"/>
    <w:multiLevelType w:val="hybridMultilevel"/>
    <w:tmpl w:val="2D72CE84"/>
    <w:lvl w:ilvl="0" w:tplc="1368D8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6343F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F148A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D94A7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FFC5A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F9C3F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5A6F5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3803D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64402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70885514"/>
    <w:multiLevelType w:val="hybridMultilevel"/>
    <w:tmpl w:val="46CA3130"/>
    <w:lvl w:ilvl="0" w:tplc="5DCEFA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27678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C2025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CA8E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B94BE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606EF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8BA56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84C88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934D4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70C33387"/>
    <w:multiLevelType w:val="hybridMultilevel"/>
    <w:tmpl w:val="E050D840"/>
    <w:lvl w:ilvl="0" w:tplc="0C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5" w15:restartNumberingAfterBreak="0">
    <w:nsid w:val="72C363C6"/>
    <w:multiLevelType w:val="hybridMultilevel"/>
    <w:tmpl w:val="97EEF5F4"/>
    <w:lvl w:ilvl="0" w:tplc="E2905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BF456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030CA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2A080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14468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9C26E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5F6B5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A2CCB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882B4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75FD4723"/>
    <w:multiLevelType w:val="hybridMultilevel"/>
    <w:tmpl w:val="0D222CBA"/>
    <w:lvl w:ilvl="0" w:tplc="312E38C6">
      <w:start w:val="1"/>
      <w:numFmt w:val="decimal"/>
      <w:pStyle w:val="ListNumb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4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B95524"/>
    <w:multiLevelType w:val="hybridMultilevel"/>
    <w:tmpl w:val="10863D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063197">
    <w:abstractNumId w:val="5"/>
  </w:num>
  <w:num w:numId="2" w16cid:durableId="1125151921">
    <w:abstractNumId w:val="3"/>
  </w:num>
  <w:num w:numId="3" w16cid:durableId="936979974">
    <w:abstractNumId w:val="36"/>
  </w:num>
  <w:num w:numId="4" w16cid:durableId="931545854">
    <w:abstractNumId w:val="10"/>
  </w:num>
  <w:num w:numId="5" w16cid:durableId="1866286793">
    <w:abstractNumId w:val="37"/>
  </w:num>
  <w:num w:numId="6" w16cid:durableId="608366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72808598">
    <w:abstractNumId w:val="22"/>
  </w:num>
  <w:num w:numId="8" w16cid:durableId="996879013">
    <w:abstractNumId w:val="4"/>
  </w:num>
  <w:num w:numId="9" w16cid:durableId="1316185945">
    <w:abstractNumId w:val="28"/>
  </w:num>
  <w:num w:numId="10" w16cid:durableId="1355885304">
    <w:abstractNumId w:val="13"/>
  </w:num>
  <w:num w:numId="11" w16cid:durableId="345327975">
    <w:abstractNumId w:val="24"/>
  </w:num>
  <w:num w:numId="12" w16cid:durableId="498544108">
    <w:abstractNumId w:val="34"/>
  </w:num>
  <w:num w:numId="13" w16cid:durableId="2064790094">
    <w:abstractNumId w:val="11"/>
  </w:num>
  <w:num w:numId="14" w16cid:durableId="1857110269">
    <w:abstractNumId w:val="7"/>
  </w:num>
  <w:num w:numId="15" w16cid:durableId="856115613">
    <w:abstractNumId w:val="15"/>
  </w:num>
  <w:num w:numId="16" w16cid:durableId="874738556">
    <w:abstractNumId w:val="18"/>
  </w:num>
  <w:num w:numId="17" w16cid:durableId="1843006768">
    <w:abstractNumId w:val="14"/>
  </w:num>
  <w:num w:numId="18" w16cid:durableId="503595567">
    <w:abstractNumId w:val="21"/>
  </w:num>
  <w:num w:numId="19" w16cid:durableId="1965889757">
    <w:abstractNumId w:val="25"/>
  </w:num>
  <w:num w:numId="20" w16cid:durableId="1420831688">
    <w:abstractNumId w:val="5"/>
  </w:num>
  <w:num w:numId="21" w16cid:durableId="233272867">
    <w:abstractNumId w:val="19"/>
  </w:num>
  <w:num w:numId="22" w16cid:durableId="1404528532">
    <w:abstractNumId w:val="30"/>
  </w:num>
  <w:num w:numId="23" w16cid:durableId="886798275">
    <w:abstractNumId w:val="8"/>
  </w:num>
  <w:num w:numId="24" w16cid:durableId="1859729468">
    <w:abstractNumId w:val="20"/>
  </w:num>
  <w:num w:numId="25" w16cid:durableId="1370305005">
    <w:abstractNumId w:val="23"/>
  </w:num>
  <w:num w:numId="26" w16cid:durableId="64031719">
    <w:abstractNumId w:val="6"/>
  </w:num>
  <w:num w:numId="27" w16cid:durableId="1268611440">
    <w:abstractNumId w:val="27"/>
  </w:num>
  <w:num w:numId="28" w16cid:durableId="437527498">
    <w:abstractNumId w:val="29"/>
  </w:num>
  <w:num w:numId="29" w16cid:durableId="1903057959">
    <w:abstractNumId w:val="32"/>
  </w:num>
  <w:num w:numId="30" w16cid:durableId="642731682">
    <w:abstractNumId w:val="35"/>
  </w:num>
  <w:num w:numId="31" w16cid:durableId="835191743">
    <w:abstractNumId w:val="33"/>
  </w:num>
  <w:num w:numId="32" w16cid:durableId="252593883">
    <w:abstractNumId w:val="31"/>
  </w:num>
  <w:num w:numId="33" w16cid:durableId="815237">
    <w:abstractNumId w:val="5"/>
  </w:num>
  <w:num w:numId="34" w16cid:durableId="152373637">
    <w:abstractNumId w:val="26"/>
  </w:num>
  <w:num w:numId="35" w16cid:durableId="1361322733">
    <w:abstractNumId w:val="17"/>
  </w:num>
  <w:num w:numId="36" w16cid:durableId="1705791225">
    <w:abstractNumId w:val="16"/>
  </w:num>
  <w:num w:numId="37" w16cid:durableId="2017147093">
    <w:abstractNumId w:val="1"/>
  </w:num>
  <w:num w:numId="38" w16cid:durableId="1403261008">
    <w:abstractNumId w:val="12"/>
  </w:num>
  <w:num w:numId="39" w16cid:durableId="1452480349">
    <w:abstractNumId w:val="0"/>
  </w:num>
  <w:num w:numId="40" w16cid:durableId="1466509466">
    <w:abstractNumId w:val="2"/>
  </w:num>
  <w:num w:numId="41" w16cid:durableId="681053555">
    <w:abstractNumId w:val="5"/>
  </w:num>
  <w:num w:numId="42" w16cid:durableId="1059866499">
    <w:abstractNumId w:val="5"/>
  </w:num>
  <w:num w:numId="43" w16cid:durableId="1091971941">
    <w:abstractNumId w:val="5"/>
  </w:num>
  <w:num w:numId="44" w16cid:durableId="2071927978">
    <w:abstractNumId w:val="5"/>
  </w:num>
  <w:num w:numId="45" w16cid:durableId="1222060013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h1y0BUuvlNhkKBmKeg7tPELa3qoOrXji4lTFOab6DC350uB/RXPh9itlDWPO7teP6j+l5HgBnZNyEF6tkrsOBA==" w:salt="VRhkmq8+0spAt1smwCn0fQ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nualSave" w:val="Y"/>
  </w:docVars>
  <w:rsids>
    <w:rsidRoot w:val="00943E49"/>
    <w:rsid w:val="00000D9F"/>
    <w:rsid w:val="00002683"/>
    <w:rsid w:val="000048B2"/>
    <w:rsid w:val="00007B91"/>
    <w:rsid w:val="000130BF"/>
    <w:rsid w:val="00014AEF"/>
    <w:rsid w:val="00017500"/>
    <w:rsid w:val="00017E9C"/>
    <w:rsid w:val="000335FC"/>
    <w:rsid w:val="00033857"/>
    <w:rsid w:val="00035E87"/>
    <w:rsid w:val="0004369E"/>
    <w:rsid w:val="00043DB1"/>
    <w:rsid w:val="00045F51"/>
    <w:rsid w:val="000473F5"/>
    <w:rsid w:val="00047CD9"/>
    <w:rsid w:val="0005035A"/>
    <w:rsid w:val="00051562"/>
    <w:rsid w:val="00051BB8"/>
    <w:rsid w:val="000548F2"/>
    <w:rsid w:val="000551F4"/>
    <w:rsid w:val="00055848"/>
    <w:rsid w:val="00055EE9"/>
    <w:rsid w:val="00057AD3"/>
    <w:rsid w:val="00063186"/>
    <w:rsid w:val="00067D1C"/>
    <w:rsid w:val="00067D46"/>
    <w:rsid w:val="0007013C"/>
    <w:rsid w:val="00072BF8"/>
    <w:rsid w:val="00073B07"/>
    <w:rsid w:val="000745E4"/>
    <w:rsid w:val="0007478D"/>
    <w:rsid w:val="000755EE"/>
    <w:rsid w:val="00083D9C"/>
    <w:rsid w:val="0008596F"/>
    <w:rsid w:val="000874BD"/>
    <w:rsid w:val="0009023F"/>
    <w:rsid w:val="000925A5"/>
    <w:rsid w:val="000A013B"/>
    <w:rsid w:val="000A0549"/>
    <w:rsid w:val="000A16E3"/>
    <w:rsid w:val="000A25E8"/>
    <w:rsid w:val="000A4FAE"/>
    <w:rsid w:val="000A6247"/>
    <w:rsid w:val="000A6349"/>
    <w:rsid w:val="000A7133"/>
    <w:rsid w:val="000B3969"/>
    <w:rsid w:val="000B6320"/>
    <w:rsid w:val="000B7B30"/>
    <w:rsid w:val="000C0149"/>
    <w:rsid w:val="000C1215"/>
    <w:rsid w:val="000C1BAC"/>
    <w:rsid w:val="000C6525"/>
    <w:rsid w:val="000C6C25"/>
    <w:rsid w:val="000C714B"/>
    <w:rsid w:val="000C7C54"/>
    <w:rsid w:val="000D008C"/>
    <w:rsid w:val="000D15FD"/>
    <w:rsid w:val="000D5E1B"/>
    <w:rsid w:val="000D69A3"/>
    <w:rsid w:val="000D7118"/>
    <w:rsid w:val="000E36B7"/>
    <w:rsid w:val="000E39A5"/>
    <w:rsid w:val="000F6D44"/>
    <w:rsid w:val="000F7531"/>
    <w:rsid w:val="00100378"/>
    <w:rsid w:val="001035D6"/>
    <w:rsid w:val="001050CC"/>
    <w:rsid w:val="00107D26"/>
    <w:rsid w:val="00112665"/>
    <w:rsid w:val="001146E8"/>
    <w:rsid w:val="00114F71"/>
    <w:rsid w:val="001158E9"/>
    <w:rsid w:val="00120034"/>
    <w:rsid w:val="00120DF8"/>
    <w:rsid w:val="001227F7"/>
    <w:rsid w:val="0012403C"/>
    <w:rsid w:val="00125A96"/>
    <w:rsid w:val="00126611"/>
    <w:rsid w:val="001271CC"/>
    <w:rsid w:val="00130CC8"/>
    <w:rsid w:val="00131037"/>
    <w:rsid w:val="00132EDB"/>
    <w:rsid w:val="001370DA"/>
    <w:rsid w:val="00137895"/>
    <w:rsid w:val="00144A1B"/>
    <w:rsid w:val="0014540C"/>
    <w:rsid w:val="00145CAD"/>
    <w:rsid w:val="00146739"/>
    <w:rsid w:val="00146F2F"/>
    <w:rsid w:val="001473A4"/>
    <w:rsid w:val="00147727"/>
    <w:rsid w:val="00150099"/>
    <w:rsid w:val="001505F4"/>
    <w:rsid w:val="00154692"/>
    <w:rsid w:val="00155864"/>
    <w:rsid w:val="00156E4E"/>
    <w:rsid w:val="00157879"/>
    <w:rsid w:val="00160D45"/>
    <w:rsid w:val="0016491A"/>
    <w:rsid w:val="0017059E"/>
    <w:rsid w:val="0017107C"/>
    <w:rsid w:val="00171F7D"/>
    <w:rsid w:val="00173709"/>
    <w:rsid w:val="00174307"/>
    <w:rsid w:val="0017564D"/>
    <w:rsid w:val="001757E8"/>
    <w:rsid w:val="0018100B"/>
    <w:rsid w:val="00181843"/>
    <w:rsid w:val="0018278E"/>
    <w:rsid w:val="00183FA6"/>
    <w:rsid w:val="00184C1B"/>
    <w:rsid w:val="00192712"/>
    <w:rsid w:val="00193880"/>
    <w:rsid w:val="00194B08"/>
    <w:rsid w:val="001A0AC0"/>
    <w:rsid w:val="001A3B4B"/>
    <w:rsid w:val="001B1294"/>
    <w:rsid w:val="001B151A"/>
    <w:rsid w:val="001B21C2"/>
    <w:rsid w:val="001B3681"/>
    <w:rsid w:val="001B3C45"/>
    <w:rsid w:val="001B3C76"/>
    <w:rsid w:val="001B40DF"/>
    <w:rsid w:val="001B43FB"/>
    <w:rsid w:val="001B5349"/>
    <w:rsid w:val="001B5722"/>
    <w:rsid w:val="001C25AE"/>
    <w:rsid w:val="001C2FA0"/>
    <w:rsid w:val="001C65D4"/>
    <w:rsid w:val="001C7443"/>
    <w:rsid w:val="001D08D8"/>
    <w:rsid w:val="001D4B6A"/>
    <w:rsid w:val="001D52D5"/>
    <w:rsid w:val="001D5DBF"/>
    <w:rsid w:val="001D6764"/>
    <w:rsid w:val="001D7241"/>
    <w:rsid w:val="001E3561"/>
    <w:rsid w:val="001E36AA"/>
    <w:rsid w:val="001E4704"/>
    <w:rsid w:val="001E7D5D"/>
    <w:rsid w:val="001F1BF6"/>
    <w:rsid w:val="001F2887"/>
    <w:rsid w:val="0020019A"/>
    <w:rsid w:val="00200F20"/>
    <w:rsid w:val="00200FB3"/>
    <w:rsid w:val="00204EA2"/>
    <w:rsid w:val="002126B4"/>
    <w:rsid w:val="00212A58"/>
    <w:rsid w:val="002157B0"/>
    <w:rsid w:val="00216FB2"/>
    <w:rsid w:val="002178FA"/>
    <w:rsid w:val="00221707"/>
    <w:rsid w:val="00221E98"/>
    <w:rsid w:val="00227850"/>
    <w:rsid w:val="00227CB3"/>
    <w:rsid w:val="00241912"/>
    <w:rsid w:val="00242576"/>
    <w:rsid w:val="002457AA"/>
    <w:rsid w:val="00245869"/>
    <w:rsid w:val="00245BC9"/>
    <w:rsid w:val="002506D6"/>
    <w:rsid w:val="00250C62"/>
    <w:rsid w:val="00252A0A"/>
    <w:rsid w:val="00252D69"/>
    <w:rsid w:val="00254316"/>
    <w:rsid w:val="00255576"/>
    <w:rsid w:val="00257330"/>
    <w:rsid w:val="00257D4B"/>
    <w:rsid w:val="00263095"/>
    <w:rsid w:val="00263322"/>
    <w:rsid w:val="0026526D"/>
    <w:rsid w:val="002673D5"/>
    <w:rsid w:val="0027609B"/>
    <w:rsid w:val="0028045B"/>
    <w:rsid w:val="002816CD"/>
    <w:rsid w:val="00282446"/>
    <w:rsid w:val="00285795"/>
    <w:rsid w:val="00285EC3"/>
    <w:rsid w:val="00294509"/>
    <w:rsid w:val="00294CDE"/>
    <w:rsid w:val="002A2E72"/>
    <w:rsid w:val="002A31F8"/>
    <w:rsid w:val="002A4892"/>
    <w:rsid w:val="002B59C2"/>
    <w:rsid w:val="002B63C9"/>
    <w:rsid w:val="002B7362"/>
    <w:rsid w:val="002C1D33"/>
    <w:rsid w:val="002C3430"/>
    <w:rsid w:val="002C3A9A"/>
    <w:rsid w:val="002C497B"/>
    <w:rsid w:val="002C4E30"/>
    <w:rsid w:val="002C7DFC"/>
    <w:rsid w:val="002D5C34"/>
    <w:rsid w:val="002E4D2B"/>
    <w:rsid w:val="002E5756"/>
    <w:rsid w:val="002E6F7B"/>
    <w:rsid w:val="002F11AE"/>
    <w:rsid w:val="002F3CA4"/>
    <w:rsid w:val="00300636"/>
    <w:rsid w:val="00302144"/>
    <w:rsid w:val="00303315"/>
    <w:rsid w:val="00303DFA"/>
    <w:rsid w:val="00304B7F"/>
    <w:rsid w:val="003062EC"/>
    <w:rsid w:val="00307315"/>
    <w:rsid w:val="0030766F"/>
    <w:rsid w:val="00307964"/>
    <w:rsid w:val="00310420"/>
    <w:rsid w:val="00310976"/>
    <w:rsid w:val="00310F13"/>
    <w:rsid w:val="00321373"/>
    <w:rsid w:val="00321573"/>
    <w:rsid w:val="003220A5"/>
    <w:rsid w:val="00322730"/>
    <w:rsid w:val="0032286F"/>
    <w:rsid w:val="00330648"/>
    <w:rsid w:val="00330FB3"/>
    <w:rsid w:val="00335636"/>
    <w:rsid w:val="003369D3"/>
    <w:rsid w:val="00347271"/>
    <w:rsid w:val="00354B2E"/>
    <w:rsid w:val="00357976"/>
    <w:rsid w:val="00362E06"/>
    <w:rsid w:val="00363C97"/>
    <w:rsid w:val="00364BC8"/>
    <w:rsid w:val="00366B27"/>
    <w:rsid w:val="00375656"/>
    <w:rsid w:val="00376B0A"/>
    <w:rsid w:val="00377077"/>
    <w:rsid w:val="00380258"/>
    <w:rsid w:val="00381253"/>
    <w:rsid w:val="0038483C"/>
    <w:rsid w:val="003851AC"/>
    <w:rsid w:val="003858D6"/>
    <w:rsid w:val="00386107"/>
    <w:rsid w:val="0038707B"/>
    <w:rsid w:val="00393702"/>
    <w:rsid w:val="0039716F"/>
    <w:rsid w:val="003A3F18"/>
    <w:rsid w:val="003A5520"/>
    <w:rsid w:val="003B040D"/>
    <w:rsid w:val="003B254E"/>
    <w:rsid w:val="003B27F6"/>
    <w:rsid w:val="003B385C"/>
    <w:rsid w:val="003C1B90"/>
    <w:rsid w:val="003C2FD4"/>
    <w:rsid w:val="003C766E"/>
    <w:rsid w:val="003D26BC"/>
    <w:rsid w:val="003D32E7"/>
    <w:rsid w:val="003D5A2B"/>
    <w:rsid w:val="003D62E7"/>
    <w:rsid w:val="003D708E"/>
    <w:rsid w:val="003E110F"/>
    <w:rsid w:val="003E1A48"/>
    <w:rsid w:val="003E2465"/>
    <w:rsid w:val="003E30A2"/>
    <w:rsid w:val="003E67B2"/>
    <w:rsid w:val="003E6CE1"/>
    <w:rsid w:val="003F30B1"/>
    <w:rsid w:val="003F4513"/>
    <w:rsid w:val="003F7443"/>
    <w:rsid w:val="00400DF5"/>
    <w:rsid w:val="004017C1"/>
    <w:rsid w:val="0040796F"/>
    <w:rsid w:val="00407FAD"/>
    <w:rsid w:val="00414CF6"/>
    <w:rsid w:val="00420099"/>
    <w:rsid w:val="004229B4"/>
    <w:rsid w:val="00423576"/>
    <w:rsid w:val="0042663C"/>
    <w:rsid w:val="00431EF7"/>
    <w:rsid w:val="00434D82"/>
    <w:rsid w:val="00437992"/>
    <w:rsid w:val="0044075A"/>
    <w:rsid w:val="00445A5A"/>
    <w:rsid w:val="0044663B"/>
    <w:rsid w:val="00446A01"/>
    <w:rsid w:val="004511E0"/>
    <w:rsid w:val="00451D55"/>
    <w:rsid w:val="00453AAC"/>
    <w:rsid w:val="00456030"/>
    <w:rsid w:val="00456987"/>
    <w:rsid w:val="00457598"/>
    <w:rsid w:val="00457613"/>
    <w:rsid w:val="004600F7"/>
    <w:rsid w:val="00460AE8"/>
    <w:rsid w:val="004636F4"/>
    <w:rsid w:val="00464E72"/>
    <w:rsid w:val="00465806"/>
    <w:rsid w:val="00466CBB"/>
    <w:rsid w:val="00466E79"/>
    <w:rsid w:val="004672FB"/>
    <w:rsid w:val="004748F4"/>
    <w:rsid w:val="0047578C"/>
    <w:rsid w:val="0048209A"/>
    <w:rsid w:val="00490500"/>
    <w:rsid w:val="00490623"/>
    <w:rsid w:val="00490C66"/>
    <w:rsid w:val="00491B3F"/>
    <w:rsid w:val="0049344A"/>
    <w:rsid w:val="004A1FF5"/>
    <w:rsid w:val="004B307A"/>
    <w:rsid w:val="004B6106"/>
    <w:rsid w:val="004C040F"/>
    <w:rsid w:val="004C1549"/>
    <w:rsid w:val="004C5EC3"/>
    <w:rsid w:val="004C657B"/>
    <w:rsid w:val="004C695C"/>
    <w:rsid w:val="004C7620"/>
    <w:rsid w:val="004D037E"/>
    <w:rsid w:val="004D040B"/>
    <w:rsid w:val="004D3CCE"/>
    <w:rsid w:val="004D4824"/>
    <w:rsid w:val="004D5D48"/>
    <w:rsid w:val="004E38EF"/>
    <w:rsid w:val="004E3C24"/>
    <w:rsid w:val="004E571B"/>
    <w:rsid w:val="004F1360"/>
    <w:rsid w:val="004F2CDF"/>
    <w:rsid w:val="004F2F9D"/>
    <w:rsid w:val="004F45E2"/>
    <w:rsid w:val="004F4D23"/>
    <w:rsid w:val="004F5FFB"/>
    <w:rsid w:val="00501B93"/>
    <w:rsid w:val="0050252E"/>
    <w:rsid w:val="005041D3"/>
    <w:rsid w:val="005107A4"/>
    <w:rsid w:val="0051154A"/>
    <w:rsid w:val="00512570"/>
    <w:rsid w:val="005147E0"/>
    <w:rsid w:val="005151F4"/>
    <w:rsid w:val="00515766"/>
    <w:rsid w:val="005169A1"/>
    <w:rsid w:val="0052113E"/>
    <w:rsid w:val="00521AF0"/>
    <w:rsid w:val="005227C6"/>
    <w:rsid w:val="00531EB6"/>
    <w:rsid w:val="005326B2"/>
    <w:rsid w:val="00534C16"/>
    <w:rsid w:val="00537AF7"/>
    <w:rsid w:val="00545170"/>
    <w:rsid w:val="005451B2"/>
    <w:rsid w:val="00551D86"/>
    <w:rsid w:val="00554385"/>
    <w:rsid w:val="0055544F"/>
    <w:rsid w:val="005554A8"/>
    <w:rsid w:val="00557F3B"/>
    <w:rsid w:val="005657AE"/>
    <w:rsid w:val="005666AE"/>
    <w:rsid w:val="005677B7"/>
    <w:rsid w:val="00576EFF"/>
    <w:rsid w:val="00577B5D"/>
    <w:rsid w:val="00580365"/>
    <w:rsid w:val="0058243F"/>
    <w:rsid w:val="005847DD"/>
    <w:rsid w:val="005848A7"/>
    <w:rsid w:val="00585E54"/>
    <w:rsid w:val="005863FA"/>
    <w:rsid w:val="00592112"/>
    <w:rsid w:val="005924E1"/>
    <w:rsid w:val="00592F03"/>
    <w:rsid w:val="00594315"/>
    <w:rsid w:val="00594960"/>
    <w:rsid w:val="005A3EA6"/>
    <w:rsid w:val="005B0177"/>
    <w:rsid w:val="005B0D4D"/>
    <w:rsid w:val="005C00DF"/>
    <w:rsid w:val="005C20C8"/>
    <w:rsid w:val="005C4020"/>
    <w:rsid w:val="005C5A2B"/>
    <w:rsid w:val="005D1718"/>
    <w:rsid w:val="005D2986"/>
    <w:rsid w:val="005D3DB4"/>
    <w:rsid w:val="005D3F6F"/>
    <w:rsid w:val="005D5AC3"/>
    <w:rsid w:val="005E0E26"/>
    <w:rsid w:val="005E1F67"/>
    <w:rsid w:val="005E34A2"/>
    <w:rsid w:val="005E566A"/>
    <w:rsid w:val="005E6393"/>
    <w:rsid w:val="005E6C2B"/>
    <w:rsid w:val="005E7052"/>
    <w:rsid w:val="005F1F62"/>
    <w:rsid w:val="005F40CB"/>
    <w:rsid w:val="005F4133"/>
    <w:rsid w:val="005F6BB4"/>
    <w:rsid w:val="005F74C0"/>
    <w:rsid w:val="005F7AF8"/>
    <w:rsid w:val="005F7B67"/>
    <w:rsid w:val="0060077D"/>
    <w:rsid w:val="0060364A"/>
    <w:rsid w:val="006052F9"/>
    <w:rsid w:val="006060DD"/>
    <w:rsid w:val="006103D3"/>
    <w:rsid w:val="00615AFD"/>
    <w:rsid w:val="00617345"/>
    <w:rsid w:val="00620D59"/>
    <w:rsid w:val="00622802"/>
    <w:rsid w:val="0062420A"/>
    <w:rsid w:val="00624FD4"/>
    <w:rsid w:val="00627992"/>
    <w:rsid w:val="0063260D"/>
    <w:rsid w:val="006335A4"/>
    <w:rsid w:val="00634C54"/>
    <w:rsid w:val="00635476"/>
    <w:rsid w:val="00640EE7"/>
    <w:rsid w:val="006444FB"/>
    <w:rsid w:val="006449F8"/>
    <w:rsid w:val="00644A2D"/>
    <w:rsid w:val="00645EBF"/>
    <w:rsid w:val="006509DA"/>
    <w:rsid w:val="00650A2B"/>
    <w:rsid w:val="00653306"/>
    <w:rsid w:val="00655B34"/>
    <w:rsid w:val="00655FD4"/>
    <w:rsid w:val="00656F4A"/>
    <w:rsid w:val="00663830"/>
    <w:rsid w:val="0066700C"/>
    <w:rsid w:val="006671F5"/>
    <w:rsid w:val="00672414"/>
    <w:rsid w:val="0067650D"/>
    <w:rsid w:val="00677802"/>
    <w:rsid w:val="0068138C"/>
    <w:rsid w:val="00682515"/>
    <w:rsid w:val="00682D40"/>
    <w:rsid w:val="00691DFD"/>
    <w:rsid w:val="00692816"/>
    <w:rsid w:val="00693169"/>
    <w:rsid w:val="00695CEA"/>
    <w:rsid w:val="00697F55"/>
    <w:rsid w:val="006A0638"/>
    <w:rsid w:val="006A273C"/>
    <w:rsid w:val="006A2E66"/>
    <w:rsid w:val="006A74D7"/>
    <w:rsid w:val="006B0E6E"/>
    <w:rsid w:val="006B1F21"/>
    <w:rsid w:val="006B3601"/>
    <w:rsid w:val="006B45C5"/>
    <w:rsid w:val="006B5B51"/>
    <w:rsid w:val="006C170F"/>
    <w:rsid w:val="006C4BEE"/>
    <w:rsid w:val="006C4F83"/>
    <w:rsid w:val="006D03D5"/>
    <w:rsid w:val="006D1749"/>
    <w:rsid w:val="006D1B3F"/>
    <w:rsid w:val="006D472A"/>
    <w:rsid w:val="006E2081"/>
    <w:rsid w:val="006E659B"/>
    <w:rsid w:val="006E7C50"/>
    <w:rsid w:val="006F329F"/>
    <w:rsid w:val="006F3981"/>
    <w:rsid w:val="006F484F"/>
    <w:rsid w:val="00701424"/>
    <w:rsid w:val="00701F9E"/>
    <w:rsid w:val="00705A1B"/>
    <w:rsid w:val="00705F9C"/>
    <w:rsid w:val="00711C79"/>
    <w:rsid w:val="00715807"/>
    <w:rsid w:val="00720D11"/>
    <w:rsid w:val="00721702"/>
    <w:rsid w:val="00721B34"/>
    <w:rsid w:val="00722698"/>
    <w:rsid w:val="00726958"/>
    <w:rsid w:val="00731039"/>
    <w:rsid w:val="00733ADA"/>
    <w:rsid w:val="00741F1D"/>
    <w:rsid w:val="0074415E"/>
    <w:rsid w:val="007444AC"/>
    <w:rsid w:val="00746252"/>
    <w:rsid w:val="0074686F"/>
    <w:rsid w:val="00747726"/>
    <w:rsid w:val="007501FA"/>
    <w:rsid w:val="00750230"/>
    <w:rsid w:val="00752A9E"/>
    <w:rsid w:val="007531F3"/>
    <w:rsid w:val="007548D1"/>
    <w:rsid w:val="007549FC"/>
    <w:rsid w:val="007552EE"/>
    <w:rsid w:val="00756DA5"/>
    <w:rsid w:val="00760465"/>
    <w:rsid w:val="007612DC"/>
    <w:rsid w:val="007636A9"/>
    <w:rsid w:val="00774187"/>
    <w:rsid w:val="00774551"/>
    <w:rsid w:val="007750F3"/>
    <w:rsid w:val="00775238"/>
    <w:rsid w:val="007817B2"/>
    <w:rsid w:val="0079718B"/>
    <w:rsid w:val="007A08A3"/>
    <w:rsid w:val="007A3028"/>
    <w:rsid w:val="007A722A"/>
    <w:rsid w:val="007A7673"/>
    <w:rsid w:val="007B0503"/>
    <w:rsid w:val="007B2AF4"/>
    <w:rsid w:val="007B5130"/>
    <w:rsid w:val="007B6A3C"/>
    <w:rsid w:val="007B6B14"/>
    <w:rsid w:val="007C44AD"/>
    <w:rsid w:val="007C453B"/>
    <w:rsid w:val="007C6079"/>
    <w:rsid w:val="007C714E"/>
    <w:rsid w:val="007D0ABC"/>
    <w:rsid w:val="007D2232"/>
    <w:rsid w:val="007D3C6F"/>
    <w:rsid w:val="007D52A9"/>
    <w:rsid w:val="007D5450"/>
    <w:rsid w:val="007D5E95"/>
    <w:rsid w:val="007D7765"/>
    <w:rsid w:val="007E0DEC"/>
    <w:rsid w:val="007E1AC7"/>
    <w:rsid w:val="007E3AE9"/>
    <w:rsid w:val="007E5E5D"/>
    <w:rsid w:val="007E60D8"/>
    <w:rsid w:val="007E67F4"/>
    <w:rsid w:val="007F1CF1"/>
    <w:rsid w:val="007F3770"/>
    <w:rsid w:val="007F4B69"/>
    <w:rsid w:val="007F6736"/>
    <w:rsid w:val="007F7709"/>
    <w:rsid w:val="008000C6"/>
    <w:rsid w:val="00803710"/>
    <w:rsid w:val="008114B3"/>
    <w:rsid w:val="00811A51"/>
    <w:rsid w:val="008142CA"/>
    <w:rsid w:val="00816A19"/>
    <w:rsid w:val="00817FD1"/>
    <w:rsid w:val="00821B8B"/>
    <w:rsid w:val="00823736"/>
    <w:rsid w:val="00824C33"/>
    <w:rsid w:val="00825B12"/>
    <w:rsid w:val="008319F3"/>
    <w:rsid w:val="008371E7"/>
    <w:rsid w:val="00842210"/>
    <w:rsid w:val="008429C7"/>
    <w:rsid w:val="00844223"/>
    <w:rsid w:val="00851970"/>
    <w:rsid w:val="008520DF"/>
    <w:rsid w:val="008528A3"/>
    <w:rsid w:val="00854B5D"/>
    <w:rsid w:val="0085521F"/>
    <w:rsid w:val="00857A48"/>
    <w:rsid w:val="0086014F"/>
    <w:rsid w:val="0086067A"/>
    <w:rsid w:val="00863D9C"/>
    <w:rsid w:val="00872676"/>
    <w:rsid w:val="008768F7"/>
    <w:rsid w:val="00881E85"/>
    <w:rsid w:val="00882C5D"/>
    <w:rsid w:val="00890FF6"/>
    <w:rsid w:val="008976B1"/>
    <w:rsid w:val="008A39A5"/>
    <w:rsid w:val="008A3DA0"/>
    <w:rsid w:val="008B2E4C"/>
    <w:rsid w:val="008B53FF"/>
    <w:rsid w:val="008B5E88"/>
    <w:rsid w:val="008B61CE"/>
    <w:rsid w:val="008B6F12"/>
    <w:rsid w:val="008C5661"/>
    <w:rsid w:val="008C773C"/>
    <w:rsid w:val="008D3DE0"/>
    <w:rsid w:val="008D51C1"/>
    <w:rsid w:val="008D5AFF"/>
    <w:rsid w:val="008D6829"/>
    <w:rsid w:val="008E0703"/>
    <w:rsid w:val="008E07CC"/>
    <w:rsid w:val="008E0932"/>
    <w:rsid w:val="008E28F5"/>
    <w:rsid w:val="008E3372"/>
    <w:rsid w:val="008E5C90"/>
    <w:rsid w:val="008E61D5"/>
    <w:rsid w:val="008F0170"/>
    <w:rsid w:val="008F3054"/>
    <w:rsid w:val="008F3B8A"/>
    <w:rsid w:val="008F40D4"/>
    <w:rsid w:val="008F5CA3"/>
    <w:rsid w:val="0090303C"/>
    <w:rsid w:val="009065C5"/>
    <w:rsid w:val="00907D71"/>
    <w:rsid w:val="0091065E"/>
    <w:rsid w:val="00912DF8"/>
    <w:rsid w:val="00913923"/>
    <w:rsid w:val="00917E6D"/>
    <w:rsid w:val="00921B16"/>
    <w:rsid w:val="009272FA"/>
    <w:rsid w:val="00927ECB"/>
    <w:rsid w:val="0093050F"/>
    <w:rsid w:val="00930B45"/>
    <w:rsid w:val="00931DAE"/>
    <w:rsid w:val="0093305C"/>
    <w:rsid w:val="00933172"/>
    <w:rsid w:val="00934186"/>
    <w:rsid w:val="00943E49"/>
    <w:rsid w:val="0095085F"/>
    <w:rsid w:val="0096091F"/>
    <w:rsid w:val="0096166E"/>
    <w:rsid w:val="0096379E"/>
    <w:rsid w:val="00967549"/>
    <w:rsid w:val="00971E06"/>
    <w:rsid w:val="00971E6B"/>
    <w:rsid w:val="009770E8"/>
    <w:rsid w:val="009814BD"/>
    <w:rsid w:val="009824F1"/>
    <w:rsid w:val="00987A17"/>
    <w:rsid w:val="009902F4"/>
    <w:rsid w:val="00990480"/>
    <w:rsid w:val="00992981"/>
    <w:rsid w:val="009932CE"/>
    <w:rsid w:val="00994B80"/>
    <w:rsid w:val="0099598B"/>
    <w:rsid w:val="00995DD9"/>
    <w:rsid w:val="009962C0"/>
    <w:rsid w:val="00996F4C"/>
    <w:rsid w:val="009A19E1"/>
    <w:rsid w:val="009A222C"/>
    <w:rsid w:val="009A3990"/>
    <w:rsid w:val="009A54E4"/>
    <w:rsid w:val="009A7204"/>
    <w:rsid w:val="009B0103"/>
    <w:rsid w:val="009B212C"/>
    <w:rsid w:val="009B3330"/>
    <w:rsid w:val="009B65B1"/>
    <w:rsid w:val="009B751B"/>
    <w:rsid w:val="009C0175"/>
    <w:rsid w:val="009C3C97"/>
    <w:rsid w:val="009C5485"/>
    <w:rsid w:val="009C5EC6"/>
    <w:rsid w:val="009D1D49"/>
    <w:rsid w:val="009D3AA3"/>
    <w:rsid w:val="009D4D49"/>
    <w:rsid w:val="009D788F"/>
    <w:rsid w:val="009E0BE6"/>
    <w:rsid w:val="009E3CD5"/>
    <w:rsid w:val="009E69AB"/>
    <w:rsid w:val="009E6B17"/>
    <w:rsid w:val="009E7E82"/>
    <w:rsid w:val="009F211D"/>
    <w:rsid w:val="009F2346"/>
    <w:rsid w:val="009F545D"/>
    <w:rsid w:val="009F560E"/>
    <w:rsid w:val="009F6011"/>
    <w:rsid w:val="009F7F7F"/>
    <w:rsid w:val="00A025D8"/>
    <w:rsid w:val="00A06C26"/>
    <w:rsid w:val="00A07BD7"/>
    <w:rsid w:val="00A106FB"/>
    <w:rsid w:val="00A137E1"/>
    <w:rsid w:val="00A148E7"/>
    <w:rsid w:val="00A16581"/>
    <w:rsid w:val="00A245DC"/>
    <w:rsid w:val="00A24982"/>
    <w:rsid w:val="00A266C1"/>
    <w:rsid w:val="00A302DB"/>
    <w:rsid w:val="00A37664"/>
    <w:rsid w:val="00A4000E"/>
    <w:rsid w:val="00A42DE0"/>
    <w:rsid w:val="00A43D05"/>
    <w:rsid w:val="00A4400B"/>
    <w:rsid w:val="00A45B8D"/>
    <w:rsid w:val="00A46779"/>
    <w:rsid w:val="00A547EA"/>
    <w:rsid w:val="00A57ADF"/>
    <w:rsid w:val="00A7047A"/>
    <w:rsid w:val="00A71C1A"/>
    <w:rsid w:val="00A820CD"/>
    <w:rsid w:val="00A83A70"/>
    <w:rsid w:val="00A86A02"/>
    <w:rsid w:val="00A86B0F"/>
    <w:rsid w:val="00A86CCA"/>
    <w:rsid w:val="00A90629"/>
    <w:rsid w:val="00A91C2F"/>
    <w:rsid w:val="00A93B8F"/>
    <w:rsid w:val="00A942A3"/>
    <w:rsid w:val="00A954B2"/>
    <w:rsid w:val="00A96C52"/>
    <w:rsid w:val="00AA03BC"/>
    <w:rsid w:val="00AA4590"/>
    <w:rsid w:val="00AA6BFF"/>
    <w:rsid w:val="00AA6E87"/>
    <w:rsid w:val="00AB2BC8"/>
    <w:rsid w:val="00AB2F4F"/>
    <w:rsid w:val="00AB39CB"/>
    <w:rsid w:val="00AB4FC6"/>
    <w:rsid w:val="00AB68F2"/>
    <w:rsid w:val="00AC03CC"/>
    <w:rsid w:val="00AC2EBD"/>
    <w:rsid w:val="00AC5EAE"/>
    <w:rsid w:val="00AC616C"/>
    <w:rsid w:val="00AD06CC"/>
    <w:rsid w:val="00AD0702"/>
    <w:rsid w:val="00AD11ED"/>
    <w:rsid w:val="00AD5ACE"/>
    <w:rsid w:val="00AE0454"/>
    <w:rsid w:val="00AE150E"/>
    <w:rsid w:val="00AE3362"/>
    <w:rsid w:val="00AF1E42"/>
    <w:rsid w:val="00AF30CA"/>
    <w:rsid w:val="00AF4C82"/>
    <w:rsid w:val="00AF58EA"/>
    <w:rsid w:val="00AF5A87"/>
    <w:rsid w:val="00AF79BD"/>
    <w:rsid w:val="00AF7DDC"/>
    <w:rsid w:val="00B0039A"/>
    <w:rsid w:val="00B004D7"/>
    <w:rsid w:val="00B00C80"/>
    <w:rsid w:val="00B015D9"/>
    <w:rsid w:val="00B02B08"/>
    <w:rsid w:val="00B02C2C"/>
    <w:rsid w:val="00B046B7"/>
    <w:rsid w:val="00B05731"/>
    <w:rsid w:val="00B05D40"/>
    <w:rsid w:val="00B07424"/>
    <w:rsid w:val="00B10DE4"/>
    <w:rsid w:val="00B116FC"/>
    <w:rsid w:val="00B1301D"/>
    <w:rsid w:val="00B15829"/>
    <w:rsid w:val="00B17E71"/>
    <w:rsid w:val="00B24BF8"/>
    <w:rsid w:val="00B303F0"/>
    <w:rsid w:val="00B31823"/>
    <w:rsid w:val="00B3369D"/>
    <w:rsid w:val="00B365C6"/>
    <w:rsid w:val="00B37CED"/>
    <w:rsid w:val="00B40519"/>
    <w:rsid w:val="00B4256D"/>
    <w:rsid w:val="00B44409"/>
    <w:rsid w:val="00B45819"/>
    <w:rsid w:val="00B47718"/>
    <w:rsid w:val="00B5024F"/>
    <w:rsid w:val="00B512DB"/>
    <w:rsid w:val="00B52B92"/>
    <w:rsid w:val="00B6015E"/>
    <w:rsid w:val="00B664F7"/>
    <w:rsid w:val="00B7023E"/>
    <w:rsid w:val="00B70900"/>
    <w:rsid w:val="00B70DDD"/>
    <w:rsid w:val="00B70E02"/>
    <w:rsid w:val="00B751EA"/>
    <w:rsid w:val="00B831BC"/>
    <w:rsid w:val="00B86035"/>
    <w:rsid w:val="00B90887"/>
    <w:rsid w:val="00B92D8E"/>
    <w:rsid w:val="00B937D8"/>
    <w:rsid w:val="00B9553C"/>
    <w:rsid w:val="00B9701C"/>
    <w:rsid w:val="00BA6573"/>
    <w:rsid w:val="00BB3AC0"/>
    <w:rsid w:val="00BB6952"/>
    <w:rsid w:val="00BB7296"/>
    <w:rsid w:val="00BC1C4D"/>
    <w:rsid w:val="00BC36E9"/>
    <w:rsid w:val="00BC573A"/>
    <w:rsid w:val="00BD1608"/>
    <w:rsid w:val="00BD2B87"/>
    <w:rsid w:val="00BD4A7A"/>
    <w:rsid w:val="00BD5D54"/>
    <w:rsid w:val="00BD6959"/>
    <w:rsid w:val="00BE495C"/>
    <w:rsid w:val="00BE4B05"/>
    <w:rsid w:val="00BF00FB"/>
    <w:rsid w:val="00BF3905"/>
    <w:rsid w:val="00BF52CF"/>
    <w:rsid w:val="00BF6962"/>
    <w:rsid w:val="00BF6E35"/>
    <w:rsid w:val="00C01F3F"/>
    <w:rsid w:val="00C028DD"/>
    <w:rsid w:val="00C03618"/>
    <w:rsid w:val="00C0625A"/>
    <w:rsid w:val="00C06A93"/>
    <w:rsid w:val="00C0767A"/>
    <w:rsid w:val="00C114EA"/>
    <w:rsid w:val="00C11C3C"/>
    <w:rsid w:val="00C1535A"/>
    <w:rsid w:val="00C1544A"/>
    <w:rsid w:val="00C15484"/>
    <w:rsid w:val="00C156AB"/>
    <w:rsid w:val="00C15F4B"/>
    <w:rsid w:val="00C1656E"/>
    <w:rsid w:val="00C170BC"/>
    <w:rsid w:val="00C17935"/>
    <w:rsid w:val="00C2101E"/>
    <w:rsid w:val="00C210EE"/>
    <w:rsid w:val="00C23370"/>
    <w:rsid w:val="00C315AE"/>
    <w:rsid w:val="00C31BFD"/>
    <w:rsid w:val="00C31E55"/>
    <w:rsid w:val="00C34111"/>
    <w:rsid w:val="00C35D86"/>
    <w:rsid w:val="00C37352"/>
    <w:rsid w:val="00C37CB3"/>
    <w:rsid w:val="00C4010F"/>
    <w:rsid w:val="00C40A0D"/>
    <w:rsid w:val="00C4231A"/>
    <w:rsid w:val="00C51B78"/>
    <w:rsid w:val="00C5205B"/>
    <w:rsid w:val="00C52629"/>
    <w:rsid w:val="00C52F0D"/>
    <w:rsid w:val="00C53F0C"/>
    <w:rsid w:val="00C659D9"/>
    <w:rsid w:val="00C65BC9"/>
    <w:rsid w:val="00C65F78"/>
    <w:rsid w:val="00C672F0"/>
    <w:rsid w:val="00C70C83"/>
    <w:rsid w:val="00C74809"/>
    <w:rsid w:val="00C77DED"/>
    <w:rsid w:val="00C8272F"/>
    <w:rsid w:val="00C83C9B"/>
    <w:rsid w:val="00C85BFE"/>
    <w:rsid w:val="00C872DC"/>
    <w:rsid w:val="00C9176C"/>
    <w:rsid w:val="00C946F7"/>
    <w:rsid w:val="00C96727"/>
    <w:rsid w:val="00C96C29"/>
    <w:rsid w:val="00C97A9A"/>
    <w:rsid w:val="00CA0520"/>
    <w:rsid w:val="00CA0C24"/>
    <w:rsid w:val="00CA338D"/>
    <w:rsid w:val="00CA3D77"/>
    <w:rsid w:val="00CB4E24"/>
    <w:rsid w:val="00CB53BC"/>
    <w:rsid w:val="00CB56A7"/>
    <w:rsid w:val="00CB6B2D"/>
    <w:rsid w:val="00CB72D1"/>
    <w:rsid w:val="00CC0AAA"/>
    <w:rsid w:val="00CC13E0"/>
    <w:rsid w:val="00CC2EFB"/>
    <w:rsid w:val="00CC47AF"/>
    <w:rsid w:val="00CD159E"/>
    <w:rsid w:val="00CD1986"/>
    <w:rsid w:val="00CD2217"/>
    <w:rsid w:val="00CD640C"/>
    <w:rsid w:val="00CE1A06"/>
    <w:rsid w:val="00CE2EF1"/>
    <w:rsid w:val="00CE3599"/>
    <w:rsid w:val="00CE4A26"/>
    <w:rsid w:val="00CE55D2"/>
    <w:rsid w:val="00CE5B13"/>
    <w:rsid w:val="00CE6BB5"/>
    <w:rsid w:val="00CF124E"/>
    <w:rsid w:val="00CF3AB0"/>
    <w:rsid w:val="00CF6CF5"/>
    <w:rsid w:val="00CF7191"/>
    <w:rsid w:val="00CF7C82"/>
    <w:rsid w:val="00D0099B"/>
    <w:rsid w:val="00D00BCA"/>
    <w:rsid w:val="00D03E4C"/>
    <w:rsid w:val="00D04ADB"/>
    <w:rsid w:val="00D05A5B"/>
    <w:rsid w:val="00D05B49"/>
    <w:rsid w:val="00D06E62"/>
    <w:rsid w:val="00D10A7C"/>
    <w:rsid w:val="00D1641D"/>
    <w:rsid w:val="00D20E41"/>
    <w:rsid w:val="00D21820"/>
    <w:rsid w:val="00D22DF7"/>
    <w:rsid w:val="00D2488D"/>
    <w:rsid w:val="00D25EBB"/>
    <w:rsid w:val="00D32B25"/>
    <w:rsid w:val="00D32F38"/>
    <w:rsid w:val="00D35CE8"/>
    <w:rsid w:val="00D37234"/>
    <w:rsid w:val="00D37D47"/>
    <w:rsid w:val="00D45F5D"/>
    <w:rsid w:val="00D516A9"/>
    <w:rsid w:val="00D521D2"/>
    <w:rsid w:val="00D52373"/>
    <w:rsid w:val="00D52917"/>
    <w:rsid w:val="00D52BDE"/>
    <w:rsid w:val="00D601A9"/>
    <w:rsid w:val="00D60C17"/>
    <w:rsid w:val="00D60D52"/>
    <w:rsid w:val="00D613C6"/>
    <w:rsid w:val="00D615FC"/>
    <w:rsid w:val="00D617CE"/>
    <w:rsid w:val="00D628B2"/>
    <w:rsid w:val="00D70B2D"/>
    <w:rsid w:val="00D72961"/>
    <w:rsid w:val="00D82450"/>
    <w:rsid w:val="00D84050"/>
    <w:rsid w:val="00D85E85"/>
    <w:rsid w:val="00D92BD7"/>
    <w:rsid w:val="00D92F27"/>
    <w:rsid w:val="00D9330E"/>
    <w:rsid w:val="00D9472A"/>
    <w:rsid w:val="00D96844"/>
    <w:rsid w:val="00D97972"/>
    <w:rsid w:val="00DA142C"/>
    <w:rsid w:val="00DA285D"/>
    <w:rsid w:val="00DA2F48"/>
    <w:rsid w:val="00DB10DA"/>
    <w:rsid w:val="00DB1AB2"/>
    <w:rsid w:val="00DB5B66"/>
    <w:rsid w:val="00DB7CF6"/>
    <w:rsid w:val="00DC0AAB"/>
    <w:rsid w:val="00DC1AD2"/>
    <w:rsid w:val="00DC7EA3"/>
    <w:rsid w:val="00DD01E3"/>
    <w:rsid w:val="00DD0AFC"/>
    <w:rsid w:val="00DD7C05"/>
    <w:rsid w:val="00DE1C6E"/>
    <w:rsid w:val="00DE45C4"/>
    <w:rsid w:val="00DE6751"/>
    <w:rsid w:val="00DF1E34"/>
    <w:rsid w:val="00DF39B2"/>
    <w:rsid w:val="00DF6AFB"/>
    <w:rsid w:val="00DF778C"/>
    <w:rsid w:val="00E01B16"/>
    <w:rsid w:val="00E0273E"/>
    <w:rsid w:val="00E04580"/>
    <w:rsid w:val="00E05095"/>
    <w:rsid w:val="00E073E9"/>
    <w:rsid w:val="00E102E9"/>
    <w:rsid w:val="00E17056"/>
    <w:rsid w:val="00E267BA"/>
    <w:rsid w:val="00E30AC4"/>
    <w:rsid w:val="00E3260F"/>
    <w:rsid w:val="00E3357D"/>
    <w:rsid w:val="00E500A6"/>
    <w:rsid w:val="00E50E45"/>
    <w:rsid w:val="00E63E67"/>
    <w:rsid w:val="00E63ECF"/>
    <w:rsid w:val="00E66B64"/>
    <w:rsid w:val="00E67BA0"/>
    <w:rsid w:val="00E73315"/>
    <w:rsid w:val="00E7674B"/>
    <w:rsid w:val="00E77A14"/>
    <w:rsid w:val="00E81746"/>
    <w:rsid w:val="00E81878"/>
    <w:rsid w:val="00E84B3A"/>
    <w:rsid w:val="00E84D53"/>
    <w:rsid w:val="00E84E92"/>
    <w:rsid w:val="00E932DA"/>
    <w:rsid w:val="00E933C8"/>
    <w:rsid w:val="00E96570"/>
    <w:rsid w:val="00E97905"/>
    <w:rsid w:val="00EA27C2"/>
    <w:rsid w:val="00EA2F74"/>
    <w:rsid w:val="00EA5A1A"/>
    <w:rsid w:val="00EA6531"/>
    <w:rsid w:val="00EA7EAC"/>
    <w:rsid w:val="00EB0D67"/>
    <w:rsid w:val="00EB2743"/>
    <w:rsid w:val="00EB31DF"/>
    <w:rsid w:val="00EB3C97"/>
    <w:rsid w:val="00EB4907"/>
    <w:rsid w:val="00EB63FD"/>
    <w:rsid w:val="00EB7349"/>
    <w:rsid w:val="00EC11D3"/>
    <w:rsid w:val="00EC2113"/>
    <w:rsid w:val="00EC5AF1"/>
    <w:rsid w:val="00EC71EC"/>
    <w:rsid w:val="00EC7AB2"/>
    <w:rsid w:val="00ED4184"/>
    <w:rsid w:val="00ED478D"/>
    <w:rsid w:val="00ED54AF"/>
    <w:rsid w:val="00ED757D"/>
    <w:rsid w:val="00EE1465"/>
    <w:rsid w:val="00EE1BAE"/>
    <w:rsid w:val="00EE25EC"/>
    <w:rsid w:val="00EE2672"/>
    <w:rsid w:val="00EE3457"/>
    <w:rsid w:val="00EE5B4A"/>
    <w:rsid w:val="00EF1CBD"/>
    <w:rsid w:val="00EF2200"/>
    <w:rsid w:val="00EF43D7"/>
    <w:rsid w:val="00EF5130"/>
    <w:rsid w:val="00F005B9"/>
    <w:rsid w:val="00F00B24"/>
    <w:rsid w:val="00F0309F"/>
    <w:rsid w:val="00F139A7"/>
    <w:rsid w:val="00F1425D"/>
    <w:rsid w:val="00F14542"/>
    <w:rsid w:val="00F157BF"/>
    <w:rsid w:val="00F20C59"/>
    <w:rsid w:val="00F21960"/>
    <w:rsid w:val="00F21E73"/>
    <w:rsid w:val="00F33CF2"/>
    <w:rsid w:val="00F3512B"/>
    <w:rsid w:val="00F37A04"/>
    <w:rsid w:val="00F4145A"/>
    <w:rsid w:val="00F42F4B"/>
    <w:rsid w:val="00F45492"/>
    <w:rsid w:val="00F47045"/>
    <w:rsid w:val="00F5397E"/>
    <w:rsid w:val="00F60256"/>
    <w:rsid w:val="00F60389"/>
    <w:rsid w:val="00F61120"/>
    <w:rsid w:val="00F62241"/>
    <w:rsid w:val="00F6453A"/>
    <w:rsid w:val="00F701FE"/>
    <w:rsid w:val="00F71004"/>
    <w:rsid w:val="00F7213E"/>
    <w:rsid w:val="00F73811"/>
    <w:rsid w:val="00F73AE6"/>
    <w:rsid w:val="00F80F65"/>
    <w:rsid w:val="00F814B4"/>
    <w:rsid w:val="00F81764"/>
    <w:rsid w:val="00F83771"/>
    <w:rsid w:val="00F861FA"/>
    <w:rsid w:val="00F91A44"/>
    <w:rsid w:val="00F932CA"/>
    <w:rsid w:val="00F933CE"/>
    <w:rsid w:val="00F93AF6"/>
    <w:rsid w:val="00F948E8"/>
    <w:rsid w:val="00F95CAD"/>
    <w:rsid w:val="00F97BB6"/>
    <w:rsid w:val="00FA1233"/>
    <w:rsid w:val="00FA16B0"/>
    <w:rsid w:val="00FA1B61"/>
    <w:rsid w:val="00FA1D8B"/>
    <w:rsid w:val="00FA430D"/>
    <w:rsid w:val="00FA476C"/>
    <w:rsid w:val="00FB05D7"/>
    <w:rsid w:val="00FB1665"/>
    <w:rsid w:val="00FC209C"/>
    <w:rsid w:val="00FC361B"/>
    <w:rsid w:val="00FC3A19"/>
    <w:rsid w:val="00FC65F8"/>
    <w:rsid w:val="00FC6F88"/>
    <w:rsid w:val="00FD0526"/>
    <w:rsid w:val="00FD1F3A"/>
    <w:rsid w:val="00FD4BF9"/>
    <w:rsid w:val="00FD64FF"/>
    <w:rsid w:val="00FE207C"/>
    <w:rsid w:val="00FE4FC1"/>
    <w:rsid w:val="00FE76FE"/>
    <w:rsid w:val="00FF4787"/>
    <w:rsid w:val="00FF4844"/>
    <w:rsid w:val="00FF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33A027"/>
  <w15:docId w15:val="{5F9E9171-1195-42B0-A9B5-9EE722E4C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CE3599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A285D"/>
    <w:pPr>
      <w:keepNext/>
      <w:keepLines/>
      <w:numPr>
        <w:numId w:val="1"/>
      </w:numPr>
      <w:spacing w:before="240" w:after="120"/>
      <w:outlineLvl w:val="0"/>
    </w:pPr>
    <w:rPr>
      <w:rFonts w:eastAsia="MS Gothic"/>
      <w:b/>
      <w:bCs/>
      <w:color w:val="305497"/>
      <w:sz w:val="28"/>
      <w:szCs w:val="28"/>
    </w:rPr>
  </w:style>
  <w:style w:type="paragraph" w:styleId="Heading2">
    <w:name w:val="heading 2"/>
    <w:basedOn w:val="Heading1"/>
    <w:next w:val="Normal"/>
    <w:link w:val="Heading2Char"/>
    <w:qFormat/>
    <w:rsid w:val="00120DF8"/>
    <w:pPr>
      <w:numPr>
        <w:ilvl w:val="1"/>
      </w:numPr>
      <w:outlineLvl w:val="1"/>
    </w:pPr>
    <w:rPr>
      <w:bCs w:val="0"/>
      <w:sz w:val="24"/>
      <w:szCs w:val="26"/>
    </w:rPr>
  </w:style>
  <w:style w:type="paragraph" w:styleId="Heading3">
    <w:name w:val="heading 3"/>
    <w:basedOn w:val="Heading2"/>
    <w:next w:val="Normal"/>
    <w:link w:val="Heading3Char"/>
    <w:qFormat/>
    <w:rsid w:val="004C5EC3"/>
    <w:pPr>
      <w:numPr>
        <w:ilvl w:val="2"/>
      </w:numPr>
      <w:spacing w:before="200"/>
      <w:outlineLvl w:val="2"/>
    </w:pPr>
    <w:rPr>
      <w:b w:val="0"/>
      <w:bCs/>
      <w:color w:val="auto"/>
    </w:rPr>
  </w:style>
  <w:style w:type="paragraph" w:styleId="Heading4">
    <w:name w:val="heading 4"/>
    <w:basedOn w:val="Normal"/>
    <w:next w:val="Normal"/>
    <w:link w:val="Heading4Char"/>
    <w:qFormat/>
    <w:rsid w:val="000755EE"/>
    <w:pPr>
      <w:keepNext/>
      <w:keepLines/>
      <w:numPr>
        <w:ilvl w:val="3"/>
        <w:numId w:val="1"/>
      </w:numPr>
      <w:spacing w:before="20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qFormat/>
    <w:rsid w:val="000755EE"/>
    <w:pPr>
      <w:keepNext/>
      <w:keepLines/>
      <w:numPr>
        <w:ilvl w:val="4"/>
        <w:numId w:val="1"/>
      </w:numPr>
      <w:spacing w:before="20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qFormat/>
    <w:rsid w:val="000755EE"/>
    <w:pPr>
      <w:keepNext/>
      <w:keepLines/>
      <w:numPr>
        <w:ilvl w:val="5"/>
        <w:numId w:val="1"/>
      </w:numPr>
      <w:spacing w:before="200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qFormat/>
    <w:rsid w:val="000755EE"/>
    <w:pPr>
      <w:keepNext/>
      <w:keepLines/>
      <w:numPr>
        <w:ilvl w:val="6"/>
        <w:numId w:val="1"/>
      </w:numPr>
      <w:spacing w:before="200"/>
      <w:ind w:left="5040" w:hanging="360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qFormat/>
    <w:rsid w:val="000755EE"/>
    <w:pPr>
      <w:keepNext/>
      <w:keepLines/>
      <w:numPr>
        <w:ilvl w:val="7"/>
        <w:numId w:val="1"/>
      </w:numPr>
      <w:spacing w:before="200"/>
      <w:ind w:left="5760" w:hanging="360"/>
      <w:outlineLvl w:val="7"/>
    </w:pPr>
    <w:rPr>
      <w:rFonts w:ascii="Calibri" w:eastAsia="MS Gothic" w:hAnsi="Calibri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0755EE"/>
    <w:pPr>
      <w:keepNext/>
      <w:keepLines/>
      <w:numPr>
        <w:ilvl w:val="8"/>
        <w:numId w:val="1"/>
      </w:numPr>
      <w:spacing w:before="200"/>
      <w:ind w:left="6480" w:hanging="18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C1B9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3C1B9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rsid w:val="000D6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details">
    <w:name w:val="Document details"/>
    <w:basedOn w:val="Normal"/>
    <w:rsid w:val="00250C62"/>
    <w:pPr>
      <w:spacing w:before="60" w:after="60"/>
    </w:pPr>
  </w:style>
  <w:style w:type="paragraph" w:styleId="Header">
    <w:name w:val="header"/>
    <w:basedOn w:val="Normal"/>
    <w:link w:val="HeaderChar"/>
    <w:rsid w:val="004D040B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link w:val="Header"/>
    <w:rsid w:val="004D040B"/>
    <w:rPr>
      <w:rFonts w:ascii="Arial" w:hAnsi="Arial"/>
      <w:szCs w:val="24"/>
      <w:lang w:eastAsia="en-US"/>
    </w:rPr>
  </w:style>
  <w:style w:type="paragraph" w:styleId="Footer">
    <w:name w:val="footer"/>
    <w:basedOn w:val="Normal"/>
    <w:link w:val="FooterChar"/>
    <w:rsid w:val="00592112"/>
    <w:pPr>
      <w:tabs>
        <w:tab w:val="center" w:pos="4513"/>
        <w:tab w:val="right" w:pos="9026"/>
      </w:tabs>
      <w:ind w:left="-284"/>
    </w:pPr>
    <w:rPr>
      <w:sz w:val="20"/>
    </w:rPr>
  </w:style>
  <w:style w:type="character" w:customStyle="1" w:styleId="FooterChar">
    <w:name w:val="Footer Char"/>
    <w:link w:val="Footer"/>
    <w:rsid w:val="00592112"/>
    <w:rPr>
      <w:rFonts w:ascii="Arial" w:hAnsi="Arial"/>
      <w:szCs w:val="24"/>
      <w:lang w:eastAsia="en-US"/>
    </w:rPr>
  </w:style>
  <w:style w:type="paragraph" w:customStyle="1" w:styleId="Heading">
    <w:name w:val="Heading"/>
    <w:basedOn w:val="Normal"/>
    <w:rsid w:val="00E81878"/>
    <w:pPr>
      <w:spacing w:before="120" w:after="120"/>
    </w:pPr>
    <w:rPr>
      <w:b/>
      <w:color w:val="305497"/>
      <w:sz w:val="28"/>
    </w:rPr>
  </w:style>
  <w:style w:type="character" w:customStyle="1" w:styleId="Heading1Char">
    <w:name w:val="Heading 1 Char"/>
    <w:link w:val="Heading1"/>
    <w:rsid w:val="00DA285D"/>
    <w:rPr>
      <w:rFonts w:ascii="Arial" w:eastAsia="MS Gothic" w:hAnsi="Arial"/>
      <w:b/>
      <w:bCs/>
      <w:color w:val="305497"/>
      <w:sz w:val="28"/>
      <w:szCs w:val="28"/>
      <w:lang w:eastAsia="en-US"/>
    </w:rPr>
  </w:style>
  <w:style w:type="character" w:customStyle="1" w:styleId="Heading2Char">
    <w:name w:val="Heading 2 Char"/>
    <w:link w:val="Heading2"/>
    <w:rsid w:val="00120DF8"/>
    <w:rPr>
      <w:rFonts w:ascii="Arial" w:eastAsia="MS Gothic" w:hAnsi="Arial"/>
      <w:b/>
      <w:color w:val="305497"/>
      <w:sz w:val="24"/>
      <w:szCs w:val="26"/>
      <w:lang w:eastAsia="en-US"/>
    </w:rPr>
  </w:style>
  <w:style w:type="character" w:customStyle="1" w:styleId="Heading3Char">
    <w:name w:val="Heading 3 Char"/>
    <w:link w:val="Heading3"/>
    <w:rsid w:val="004C5EC3"/>
    <w:rPr>
      <w:rFonts w:ascii="Arial" w:eastAsia="MS Gothic" w:hAnsi="Arial"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rsid w:val="000755EE"/>
    <w:rPr>
      <w:rFonts w:ascii="Calibri" w:eastAsia="MS Gothic" w:hAnsi="Calibri"/>
      <w:b/>
      <w:bCs/>
      <w:i/>
      <w:iCs/>
      <w:color w:val="4F81BD"/>
      <w:sz w:val="24"/>
      <w:szCs w:val="24"/>
      <w:lang w:eastAsia="en-US"/>
    </w:rPr>
  </w:style>
  <w:style w:type="character" w:customStyle="1" w:styleId="Heading5Char">
    <w:name w:val="Heading 5 Char"/>
    <w:link w:val="Heading5"/>
    <w:rsid w:val="000755EE"/>
    <w:rPr>
      <w:rFonts w:ascii="Calibri" w:eastAsia="MS Gothic" w:hAnsi="Calibri"/>
      <w:color w:val="243F60"/>
      <w:sz w:val="24"/>
      <w:szCs w:val="24"/>
      <w:lang w:eastAsia="en-US"/>
    </w:rPr>
  </w:style>
  <w:style w:type="character" w:customStyle="1" w:styleId="Heading6Char">
    <w:name w:val="Heading 6 Char"/>
    <w:link w:val="Heading6"/>
    <w:rsid w:val="000755EE"/>
    <w:rPr>
      <w:rFonts w:ascii="Calibri" w:eastAsia="MS Gothic" w:hAnsi="Calibri"/>
      <w:i/>
      <w:iCs/>
      <w:color w:val="243F60"/>
      <w:sz w:val="24"/>
      <w:szCs w:val="24"/>
      <w:lang w:eastAsia="en-US"/>
    </w:rPr>
  </w:style>
  <w:style w:type="character" w:customStyle="1" w:styleId="Heading7Char">
    <w:name w:val="Heading 7 Char"/>
    <w:link w:val="Heading7"/>
    <w:rsid w:val="000755EE"/>
    <w:rPr>
      <w:rFonts w:ascii="Calibri" w:eastAsia="MS Gothic" w:hAnsi="Calibri"/>
      <w:i/>
      <w:iCs/>
      <w:color w:val="404040"/>
      <w:sz w:val="24"/>
      <w:szCs w:val="24"/>
      <w:lang w:eastAsia="en-US"/>
    </w:rPr>
  </w:style>
  <w:style w:type="character" w:customStyle="1" w:styleId="Heading8Char">
    <w:name w:val="Heading 8 Char"/>
    <w:link w:val="Heading8"/>
    <w:rsid w:val="000755EE"/>
    <w:rPr>
      <w:rFonts w:ascii="Calibri" w:eastAsia="MS Gothic" w:hAnsi="Calibri"/>
      <w:color w:val="404040"/>
      <w:lang w:eastAsia="en-US"/>
    </w:rPr>
  </w:style>
  <w:style w:type="character" w:customStyle="1" w:styleId="Heading9Char">
    <w:name w:val="Heading 9 Char"/>
    <w:link w:val="Heading9"/>
    <w:rsid w:val="000755EE"/>
    <w:rPr>
      <w:rFonts w:ascii="Calibri" w:eastAsia="MS Gothic" w:hAnsi="Calibri"/>
      <w:i/>
      <w:iCs/>
      <w:color w:val="404040"/>
      <w:lang w:eastAsia="en-US"/>
    </w:rPr>
  </w:style>
  <w:style w:type="paragraph" w:customStyle="1" w:styleId="Instructionalnote">
    <w:name w:val="Instructional note"/>
    <w:basedOn w:val="Normal"/>
    <w:rsid w:val="00EA7EAC"/>
    <w:rPr>
      <w:color w:val="C00000"/>
    </w:rPr>
  </w:style>
  <w:style w:type="paragraph" w:styleId="TOCHeading">
    <w:name w:val="TOC Heading"/>
    <w:basedOn w:val="Heading1"/>
    <w:next w:val="Normal"/>
    <w:qFormat/>
    <w:rsid w:val="00FA1D8B"/>
    <w:pPr>
      <w:numPr>
        <w:numId w:val="0"/>
      </w:numPr>
      <w:spacing w:before="480" w:after="0" w:line="276" w:lineRule="auto"/>
      <w:outlineLvl w:val="9"/>
    </w:pPr>
    <w:rPr>
      <w:rFonts w:ascii="Calibri" w:hAnsi="Calibri"/>
      <w:color w:val="365F91"/>
      <w:lang w:eastAsia="ja-JP"/>
    </w:rPr>
  </w:style>
  <w:style w:type="paragraph" w:styleId="TOC1">
    <w:name w:val="toc 1"/>
    <w:basedOn w:val="Normal"/>
    <w:next w:val="Normal"/>
    <w:autoRedefine/>
    <w:rsid w:val="0018278E"/>
    <w:pPr>
      <w:spacing w:after="100"/>
    </w:pPr>
    <w:rPr>
      <w:b/>
      <w:color w:val="305497"/>
    </w:rPr>
  </w:style>
  <w:style w:type="paragraph" w:styleId="TOC2">
    <w:name w:val="toc 2"/>
    <w:basedOn w:val="Normal"/>
    <w:next w:val="Normal"/>
    <w:autoRedefine/>
    <w:rsid w:val="00063186"/>
    <w:pPr>
      <w:tabs>
        <w:tab w:val="left" w:pos="1022"/>
        <w:tab w:val="right" w:leader="dot" w:pos="9168"/>
      </w:tabs>
      <w:spacing w:after="100"/>
      <w:ind w:left="240" w:firstLine="194"/>
    </w:pPr>
    <w:rPr>
      <w:color w:val="305497"/>
    </w:rPr>
  </w:style>
  <w:style w:type="character" w:styleId="Hyperlink">
    <w:name w:val="Hyperlink"/>
    <w:rsid w:val="00AD06CC"/>
    <w:rPr>
      <w:rFonts w:ascii="Arial" w:hAnsi="Arial"/>
      <w:color w:val="467886"/>
      <w:sz w:val="24"/>
      <w:u w:val="single"/>
    </w:rPr>
  </w:style>
  <w:style w:type="paragraph" w:styleId="Title">
    <w:name w:val="Title"/>
    <w:basedOn w:val="Normal"/>
    <w:next w:val="Normal"/>
    <w:link w:val="TitleChar"/>
    <w:qFormat/>
    <w:rsid w:val="00AB68F2"/>
    <w:pPr>
      <w:spacing w:before="2280" w:after="240"/>
    </w:pPr>
    <w:rPr>
      <w:rFonts w:ascii="Arial Bold" w:hAnsi="Arial Bold"/>
      <w:b/>
      <w:color w:val="305497"/>
      <w:sz w:val="36"/>
      <w:szCs w:val="56"/>
    </w:rPr>
  </w:style>
  <w:style w:type="character" w:customStyle="1" w:styleId="TitleChar">
    <w:name w:val="Title Char"/>
    <w:link w:val="Title"/>
    <w:rsid w:val="00AB68F2"/>
    <w:rPr>
      <w:rFonts w:ascii="Arial Bold" w:hAnsi="Arial Bold"/>
      <w:b/>
      <w:color w:val="305497"/>
      <w:sz w:val="36"/>
      <w:szCs w:val="56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126611"/>
    <w:pPr>
      <w:spacing w:after="200"/>
    </w:pPr>
    <w:rPr>
      <w:rFonts w:ascii="Arial Bold" w:hAnsi="Arial Bold"/>
      <w:b/>
      <w:color w:val="565A5C"/>
      <w:sz w:val="32"/>
      <w:szCs w:val="40"/>
    </w:rPr>
  </w:style>
  <w:style w:type="character" w:customStyle="1" w:styleId="SubtitleChar">
    <w:name w:val="Subtitle Char"/>
    <w:link w:val="Subtitle"/>
    <w:rsid w:val="00126611"/>
    <w:rPr>
      <w:rFonts w:ascii="Arial Bold" w:hAnsi="Arial Bold"/>
      <w:b/>
      <w:color w:val="565A5C"/>
      <w:sz w:val="32"/>
      <w:szCs w:val="40"/>
      <w:lang w:eastAsia="en-US"/>
    </w:rPr>
  </w:style>
  <w:style w:type="character" w:styleId="PlaceholderText">
    <w:name w:val="Placeholder Text"/>
    <w:rsid w:val="00193880"/>
    <w:rPr>
      <w:color w:val="808080"/>
    </w:rPr>
  </w:style>
  <w:style w:type="character" w:customStyle="1" w:styleId="Classification">
    <w:name w:val="Classification"/>
    <w:rsid w:val="00193880"/>
    <w:rPr>
      <w:rFonts w:ascii="Arial" w:hAnsi="Arial"/>
      <w:b/>
      <w:color w:val="C00000"/>
      <w:sz w:val="24"/>
    </w:rPr>
  </w:style>
  <w:style w:type="character" w:styleId="SubtleEmphasis">
    <w:name w:val="Subtle Emphasis"/>
    <w:qFormat/>
    <w:rsid w:val="006444FB"/>
    <w:rPr>
      <w:i/>
      <w:iCs/>
      <w:color w:val="000000"/>
    </w:rPr>
  </w:style>
  <w:style w:type="table" w:customStyle="1" w:styleId="DCStable">
    <w:name w:val="DCStable"/>
    <w:basedOn w:val="TableNormal"/>
    <w:rsid w:val="00D52373"/>
    <w:rPr>
      <w:rFonts w:ascii="Arial" w:hAnsi="Arial"/>
      <w:sz w:val="24"/>
    </w:rPr>
    <w:tblPr>
      <w:tblBorders>
        <w:top w:val="single" w:sz="4" w:space="0" w:color="BBB69F"/>
        <w:left w:val="single" w:sz="4" w:space="0" w:color="BBB69F"/>
        <w:bottom w:val="single" w:sz="4" w:space="0" w:color="BBB69F"/>
        <w:right w:val="single" w:sz="4" w:space="0" w:color="BBB69F"/>
        <w:insideH w:val="single" w:sz="4" w:space="0" w:color="BBB69F"/>
        <w:insideV w:val="single" w:sz="4" w:space="0" w:color="BBB69F"/>
      </w:tblBorders>
    </w:tblPr>
    <w:tcPr>
      <w:shd w:val="clear" w:color="auto" w:fill="auto"/>
    </w:tcPr>
    <w:tblStylePr w:type="firstRow">
      <w:tblPr/>
      <w:tcPr>
        <w:tcBorders>
          <w:top w:val="single" w:sz="4" w:space="0" w:color="BBB69F"/>
          <w:left w:val="single" w:sz="4" w:space="0" w:color="BBB69F"/>
          <w:bottom w:val="single" w:sz="4" w:space="0" w:color="BBB69F"/>
          <w:right w:val="single" w:sz="4" w:space="0" w:color="BBB69F"/>
          <w:insideH w:val="single" w:sz="6" w:space="0" w:color="BBB69F"/>
          <w:insideV w:val="single" w:sz="6" w:space="0" w:color="BBB69F"/>
          <w:tl2br w:val="nil"/>
          <w:tr2bl w:val="nil"/>
        </w:tcBorders>
        <w:shd w:val="clear" w:color="auto" w:fill="DAD7CB"/>
      </w:tcPr>
    </w:tblStylePr>
  </w:style>
  <w:style w:type="paragraph" w:styleId="ListBullet">
    <w:name w:val="List Bullet"/>
    <w:basedOn w:val="Normal"/>
    <w:rsid w:val="005554A8"/>
    <w:pPr>
      <w:keepNext/>
      <w:keepLines/>
      <w:numPr>
        <w:numId w:val="2"/>
      </w:numPr>
      <w:spacing w:before="120"/>
      <w:ind w:left="714" w:hanging="357"/>
    </w:pPr>
    <w:rPr>
      <w:rFonts w:eastAsia="Times New Roman"/>
      <w:szCs w:val="22"/>
    </w:rPr>
  </w:style>
  <w:style w:type="table" w:styleId="LightGrid-Accent2">
    <w:name w:val="Light Grid Accent 2"/>
    <w:basedOn w:val="TableNormal"/>
    <w:rsid w:val="003D708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paragraph" w:styleId="ListParagraph">
    <w:name w:val="List Paragraph"/>
    <w:basedOn w:val="Normal"/>
    <w:link w:val="ListParagraphChar"/>
    <w:qFormat/>
    <w:rsid w:val="003D708E"/>
    <w:pPr>
      <w:ind w:left="720"/>
      <w:contextualSpacing/>
    </w:pPr>
  </w:style>
  <w:style w:type="paragraph" w:customStyle="1" w:styleId="Tabledata">
    <w:name w:val="Table data"/>
    <w:basedOn w:val="Normal"/>
    <w:rsid w:val="00EA7EAC"/>
    <w:rPr>
      <w:rFonts w:eastAsia="Times New Roman"/>
    </w:rPr>
  </w:style>
  <w:style w:type="paragraph" w:customStyle="1" w:styleId="Tableheading">
    <w:name w:val="Table heading"/>
    <w:basedOn w:val="Tabledata"/>
    <w:rsid w:val="00EA7EAC"/>
    <w:rPr>
      <w:rFonts w:cs="Arial"/>
      <w:b/>
      <w:lang w:eastAsia="en-US"/>
    </w:rPr>
  </w:style>
  <w:style w:type="paragraph" w:customStyle="1" w:styleId="Publicationtitle">
    <w:name w:val="Publicationtitle"/>
    <w:basedOn w:val="Subtitle"/>
    <w:rsid w:val="008D51C1"/>
    <w:pPr>
      <w:jc w:val="right"/>
    </w:pPr>
    <w:rPr>
      <w:color w:val="FFFFFF"/>
    </w:rPr>
  </w:style>
  <w:style w:type="paragraph" w:styleId="ListNumber">
    <w:name w:val="List Number"/>
    <w:basedOn w:val="ListParagraph"/>
    <w:rsid w:val="002E5756"/>
    <w:pPr>
      <w:numPr>
        <w:numId w:val="3"/>
      </w:numPr>
      <w:spacing w:before="120" w:after="120"/>
      <w:ind w:hanging="578"/>
      <w:contextualSpacing w:val="0"/>
    </w:pPr>
    <w:rPr>
      <w:rFonts w:eastAsia="Calibri"/>
      <w:szCs w:val="22"/>
    </w:rPr>
  </w:style>
  <w:style w:type="character" w:styleId="CommentReference">
    <w:name w:val="annotation reference"/>
    <w:rsid w:val="00921B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21B16"/>
    <w:rPr>
      <w:sz w:val="20"/>
      <w:szCs w:val="20"/>
    </w:rPr>
  </w:style>
  <w:style w:type="character" w:customStyle="1" w:styleId="CommentTextChar">
    <w:name w:val="Comment Text Char"/>
    <w:link w:val="CommentText"/>
    <w:rsid w:val="00921B16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21B16"/>
    <w:rPr>
      <w:b/>
      <w:bCs/>
    </w:rPr>
  </w:style>
  <w:style w:type="character" w:customStyle="1" w:styleId="CommentSubjectChar">
    <w:name w:val="Comment Subject Char"/>
    <w:link w:val="CommentSubject"/>
    <w:rsid w:val="00921B16"/>
    <w:rPr>
      <w:rFonts w:ascii="Arial" w:hAnsi="Arial"/>
      <w:b/>
      <w:bCs/>
      <w:lang w:eastAsia="en-US"/>
    </w:rPr>
  </w:style>
  <w:style w:type="paragraph" w:styleId="TOC3">
    <w:name w:val="toc 3"/>
    <w:basedOn w:val="Normal"/>
    <w:next w:val="Normal"/>
    <w:autoRedefine/>
    <w:rsid w:val="00D96844"/>
    <w:pPr>
      <w:spacing w:after="100"/>
      <w:ind w:left="480"/>
    </w:pPr>
  </w:style>
  <w:style w:type="paragraph" w:styleId="Revision">
    <w:name w:val="Revision"/>
    <w:hidden/>
    <w:rsid w:val="0038707B"/>
    <w:rPr>
      <w:rFonts w:ascii="Arial" w:hAnsi="Arial"/>
      <w:sz w:val="24"/>
      <w:szCs w:val="24"/>
    </w:rPr>
  </w:style>
  <w:style w:type="paragraph" w:styleId="NormalWeb">
    <w:name w:val="Normal (Web)"/>
    <w:basedOn w:val="Normal"/>
    <w:rsid w:val="00043DB1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FollowedHyperlink">
    <w:name w:val="FollowedHyperlink"/>
    <w:rsid w:val="00ED54AF"/>
    <w:rPr>
      <w:color w:val="800080"/>
      <w:u w:val="single"/>
    </w:rPr>
  </w:style>
  <w:style w:type="character" w:customStyle="1" w:styleId="ListParagraphChar">
    <w:name w:val="List Paragraph Char"/>
    <w:link w:val="ListParagraph"/>
    <w:rsid w:val="00294509"/>
    <w:rPr>
      <w:rFonts w:ascii="Arial" w:hAnsi="Arial"/>
      <w:sz w:val="24"/>
      <w:szCs w:val="24"/>
      <w:lang w:eastAsia="en-US"/>
    </w:rPr>
  </w:style>
  <w:style w:type="paragraph" w:customStyle="1" w:styleId="H1nonumber">
    <w:name w:val="H1nonumber"/>
    <w:basedOn w:val="Heading1"/>
    <w:rsid w:val="005554A8"/>
    <w:pPr>
      <w:numPr>
        <w:numId w:val="0"/>
      </w:numPr>
    </w:pPr>
  </w:style>
  <w:style w:type="character" w:styleId="UnresolvedMention">
    <w:name w:val="Unresolved Mention"/>
    <w:rsid w:val="00F814B4"/>
    <w:rPr>
      <w:color w:val="605E5C"/>
      <w:shd w:val="clear" w:color="auto" w:fill="E1DFDD"/>
    </w:rPr>
  </w:style>
  <w:style w:type="table" w:customStyle="1" w:styleId="DCStable12">
    <w:name w:val="DCStable12"/>
    <w:basedOn w:val="TableNormal"/>
    <w:rsid w:val="00BF6E35"/>
    <w:rPr>
      <w:rFonts w:ascii="Arial" w:hAnsi="Arial"/>
      <w:sz w:val="24"/>
    </w:rPr>
    <w:tblPr>
      <w:tblBorders>
        <w:top w:val="single" w:sz="4" w:space="0" w:color="BBB69F"/>
        <w:left w:val="single" w:sz="4" w:space="0" w:color="BBB69F"/>
        <w:bottom w:val="single" w:sz="4" w:space="0" w:color="BBB69F"/>
        <w:right w:val="single" w:sz="4" w:space="0" w:color="BBB69F"/>
        <w:insideH w:val="single" w:sz="4" w:space="0" w:color="BBB69F"/>
        <w:insideV w:val="single" w:sz="4" w:space="0" w:color="BBB69F"/>
      </w:tblBorders>
    </w:tblPr>
    <w:tcPr>
      <w:shd w:val="clear" w:color="auto" w:fill="auto"/>
    </w:tcPr>
    <w:tblStylePr w:type="firstRow">
      <w:tblPr/>
      <w:tcPr>
        <w:tcBorders>
          <w:top w:val="single" w:sz="4" w:space="0" w:color="BBB69F"/>
          <w:left w:val="single" w:sz="4" w:space="0" w:color="BBB69F"/>
          <w:bottom w:val="single" w:sz="4" w:space="0" w:color="BBB69F"/>
          <w:right w:val="single" w:sz="4" w:space="0" w:color="BBB69F"/>
          <w:insideH w:val="single" w:sz="6" w:space="0" w:color="BBB69F"/>
          <w:insideV w:val="single" w:sz="6" w:space="0" w:color="BBB69F"/>
          <w:tl2br w:val="nil"/>
          <w:tr2bl w:val="nil"/>
        </w:tcBorders>
        <w:shd w:val="clear" w:color="auto" w:fill="DAD7CB"/>
      </w:tcPr>
    </w:tblStylePr>
  </w:style>
  <w:style w:type="paragraph" w:customStyle="1" w:styleId="ListNumber1">
    <w:name w:val="List Number1"/>
    <w:basedOn w:val="Heading3"/>
    <w:next w:val="ListNumber"/>
    <w:rsid w:val="000F6D44"/>
    <w:pPr>
      <w:keepNext w:val="0"/>
      <w:keepLines w:val="0"/>
      <w:numPr>
        <w:ilvl w:val="0"/>
        <w:numId w:val="6"/>
      </w:numPr>
      <w:spacing w:before="120"/>
    </w:pPr>
    <w:rPr>
      <w:color w:val="000000"/>
    </w:rPr>
  </w:style>
  <w:style w:type="paragraph" w:styleId="FootnoteText">
    <w:name w:val="footnote text"/>
    <w:basedOn w:val="Normal"/>
    <w:link w:val="FootnoteTextChar"/>
    <w:rsid w:val="00545170"/>
    <w:rPr>
      <w:sz w:val="20"/>
      <w:szCs w:val="20"/>
    </w:rPr>
  </w:style>
  <w:style w:type="character" w:customStyle="1" w:styleId="FootnoteTextChar">
    <w:name w:val="Footnote Text Char"/>
    <w:link w:val="FootnoteText"/>
    <w:rsid w:val="00545170"/>
    <w:rPr>
      <w:rFonts w:ascii="Arial" w:hAnsi="Arial"/>
      <w:lang w:eastAsia="en-US"/>
    </w:rPr>
  </w:style>
  <w:style w:type="character" w:styleId="FootnoteReference">
    <w:name w:val="footnote reference"/>
    <w:rsid w:val="00545170"/>
    <w:rPr>
      <w:vertAlign w:val="superscript"/>
    </w:rPr>
  </w:style>
  <w:style w:type="paragraph" w:customStyle="1" w:styleId="Default">
    <w:name w:val="Default"/>
    <w:rsid w:val="00FD4B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4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01.safelinks.protection.outlook.com/?url=https%3A%2F%2Fwww.wa.gov.au%2Forganisation%2Fdepartment-of-justice%2Finformation-privacy-statement-department-of-justice&amp;data=05%7C02%7CClaire.Byrne%40justice.wa.gov.au%7C6a9e5e83a74047dc648508dea68c1167%7Caa5122b801884f14a483166b490071d0%7C0%7C0%7C639131317743363078%7CUnknown%7CTWFpbGZsb3d8eyJFbXB0eU1hcGkiOnRydWUsIlYiOiIwLjAuMDAwMCIsIlAiOiJXaW4zMiIsIkFOIjoiTWFpbCIsIldUIjoyfQ%3D%3D%7C0%7C%7C%7C&amp;sdata=FH3YJXTbMId9tiuGejVsiFC4RYBou2Rz3ZTxJut1Sxk%3D&amp;reserved=0" TargetMode="External"/><Relationship Id="rId13" Type="http://schemas.openxmlformats.org/officeDocument/2006/relationships/header" Target="header1.xml"/><Relationship Id="rId18" Type="http://schemas.openxmlformats.org/officeDocument/2006/relationships/hyperlink" Target="https://dojwa.sharepoint.com/sites/health-services/Pages/Policy-and-Procedure.aspx" TargetMode="External"/><Relationship Id="rId26" Type="http://schemas.openxmlformats.org/officeDocument/2006/relationships/hyperlink" Target="https://dojwa.sharepoint.com/sites/intranet/prison-operations/Pages/prison-copps.aspx" TargetMode="External"/><Relationship Id="rId39" Type="http://schemas.openxmlformats.org/officeDocument/2006/relationships/hyperlink" Target="https://dojwa.sharepoint.com/sites/intranet/prison-operations/Pages/arms.asp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jwa.sharepoint.com/sites/health-services/Pages/Policy-and-Procedure.aspx" TargetMode="External"/><Relationship Id="rId34" Type="http://schemas.openxmlformats.org/officeDocument/2006/relationships/hyperlink" Target="http://www.slp.wa.gov.au/legislation/statutes.nsf/main_mrtitle_751_homepage.html" TargetMode="External"/><Relationship Id="rId42" Type="http://schemas.openxmlformats.org/officeDocument/2006/relationships/hyperlink" Target="https://dojwa.sharepoint.com/sites/intranet/department/standards/Documents/monitoring-compliance-framework.docx" TargetMode="External"/><Relationship Id="rId7" Type="http://schemas.openxmlformats.org/officeDocument/2006/relationships/hyperlink" Target="https://www.wa.gov.au/system/files/2025-08/national-principles-for-child-safe-organisations.pdf" TargetMode="External"/><Relationship Id="rId12" Type="http://schemas.openxmlformats.org/officeDocument/2006/relationships/hyperlink" Target="https://dojwa.sharepoint.com/sites/intranet/department/Pages/pris.aspx" TargetMode="External"/><Relationship Id="rId17" Type="http://schemas.openxmlformats.org/officeDocument/2006/relationships/header" Target="header4.xml"/><Relationship Id="rId25" Type="http://schemas.openxmlformats.org/officeDocument/2006/relationships/hyperlink" Target="https://dojwa.sharepoint.com/sites/intranet/prison-operations/Pages/arms.aspx" TargetMode="External"/><Relationship Id="rId33" Type="http://schemas.openxmlformats.org/officeDocument/2006/relationships/hyperlink" Target="http://www.slp.wa.gov.au/legislation/statutes.nsf/main_mrtitle_751_homepage.html" TargetMode="External"/><Relationship Id="rId38" Type="http://schemas.openxmlformats.org/officeDocument/2006/relationships/hyperlink" Target="https://dojwa.sharepoint.com/sites/intranet/prison-operations/Pages/arms.aspx" TargetMode="Externa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hyperlink" Target="https://dojwa.sharepoint.com/sites/intranet/prison-operations/Pages/prison-copps.aspx" TargetMode="External"/><Relationship Id="rId29" Type="http://schemas.openxmlformats.org/officeDocument/2006/relationships/hyperlink" Target="https://dojwa.sharepoint.com/sites/intranet/prison-operations/Pages/prison-copps.aspx" TargetMode="External"/><Relationship Id="rId41" Type="http://schemas.openxmlformats.org/officeDocument/2006/relationships/hyperlink" Target="https://dojwa.sharepoint.com/sites/intranet/department/standards/Pages/monitoring.asp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s01.safelinks.protection.outlook.com/?url=https%3A%2F%2Fwww.wa.gov.au%2Forganisation%2Fdepartment-of-justice%2Finformation-privacy-statement-department-of-justice&amp;data=05%7C02%7CClaire.Byrne%40justice.wa.gov.au%7C6a9e5e83a74047dc648508dea68c1167%7Caa5122b801884f14a483166b490071d0%7C0%7C0%7C639131317743363078%7CUnknown%7CTWFpbGZsb3d8eyJFbXB0eU1hcGkiOnRydWUsIlYiOiIwLjAuMDAwMCIsIlAiOiJXaW4zMiIsIkFOIjoiTWFpbCIsIldUIjoyfQ%3D%3D%7C0%7C%7C%7C&amp;sdata=FH3YJXTbMId9tiuGejVsiFC4RYBou2Rz3ZTxJut1Sxk%3D&amp;reserved=0" TargetMode="External"/><Relationship Id="rId24" Type="http://schemas.openxmlformats.org/officeDocument/2006/relationships/hyperlink" Target="https://dojwa.sharepoint.com/sites/intranet/prison-operations/Pages/arms.aspx" TargetMode="External"/><Relationship Id="rId32" Type="http://schemas.openxmlformats.org/officeDocument/2006/relationships/hyperlink" Target="http://www.slp.wa.gov.au/legislation/statutes.nsf/main_mrtitle_751_homepage.html" TargetMode="External"/><Relationship Id="rId37" Type="http://schemas.openxmlformats.org/officeDocument/2006/relationships/hyperlink" Target="https://dojwa.sharepoint.com/sites/intranet/prison-operations/Pages/prison-copps.aspx" TargetMode="External"/><Relationship Id="rId40" Type="http://schemas.openxmlformats.org/officeDocument/2006/relationships/hyperlink" Target="https://dojwa.sharepoint.com/sites/intranet/prison-operations/Documents/guidelines-for-corrections-in-aus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hyperlink" Target="https://dojwa.sharepoint.com/sites/intranet/prison-operations/Pages/arms.aspx" TargetMode="External"/><Relationship Id="rId28" Type="http://schemas.openxmlformats.org/officeDocument/2006/relationships/hyperlink" Target="https://dojwa.sharepoint.com/sites/intranet/prison-operations/Pages/prison-copps.aspx" TargetMode="External"/><Relationship Id="rId36" Type="http://schemas.openxmlformats.org/officeDocument/2006/relationships/hyperlink" Target="https://dojwa.sharepoint.com/sites/intranet/prison-operations/Pages/prison-copps.aspx" TargetMode="External"/><Relationship Id="rId10" Type="http://schemas.openxmlformats.org/officeDocument/2006/relationships/hyperlink" Target="https://www.wa.gov.au/system/files/2025-08/national-principles-for-child-safe-organisations.pdf" TargetMode="External"/><Relationship Id="rId19" Type="http://schemas.openxmlformats.org/officeDocument/2006/relationships/hyperlink" Target="https://dojwa.sharepoint.com/sites/intranet/prison-operations/Pages/prison-copps.aspx" TargetMode="External"/><Relationship Id="rId31" Type="http://schemas.openxmlformats.org/officeDocument/2006/relationships/hyperlink" Target="https://www.legislation.wa.gov.au/legislation/statutes.nsf/law_a336.html&amp;view=consolidated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jwa.sharepoint.com/sites/intranet/department/Pages/pris.aspx" TargetMode="External"/><Relationship Id="rId14" Type="http://schemas.openxmlformats.org/officeDocument/2006/relationships/header" Target="header2.xml"/><Relationship Id="rId22" Type="http://schemas.openxmlformats.org/officeDocument/2006/relationships/hyperlink" Target="https://dojwa.sharepoint.com/sites/intranet/prison-operations/Pages/arms.aspx" TargetMode="External"/><Relationship Id="rId27" Type="http://schemas.openxmlformats.org/officeDocument/2006/relationships/hyperlink" Target="https://dojwa.sharepoint.com/sites/intranet/prison-operations/Pages/prison-copps.aspx" TargetMode="External"/><Relationship Id="rId30" Type="http://schemas.openxmlformats.org/officeDocument/2006/relationships/hyperlink" Target="https://dojwa.sharepoint.com/sites/intranet/prison-operations/Pages/prison-copps.aspx" TargetMode="External"/><Relationship Id="rId35" Type="http://schemas.openxmlformats.org/officeDocument/2006/relationships/hyperlink" Target="https://dojwa.sharepoint.com/sites/intranet/prison-operations/Pages/prison-copps.aspx" TargetMode="External"/><Relationship Id="rId43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2253</Words>
  <Characters>12845</Characters>
  <Application>Microsoft Office Word</Application>
  <DocSecurity>8</DocSecurity>
  <Lines>107</Lines>
  <Paragraphs>30</Paragraphs>
  <ScaleCrop>false</ScaleCrop>
  <Manager>Nimilandra.Nageswaran@correctiveservices.wa.gov.au</Manager>
  <Company>Department of Justice</Company>
  <LinksUpToDate>false</LinksUpToDate>
  <CharactersWithSpaces>15068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 2.2 Prisoner Orientation</dc:title>
  <dc:subject/>
  <dc:creator>Davies, Richard</dc:creator>
  <cp:keywords>Commissioner's Operating Policy and Procedure (COPP); Prison Operations; Adult Custodial; Procedures; Policies.</cp:keywords>
  <dc:description/>
  <cp:lastModifiedBy>Partridge, Julian</cp:lastModifiedBy>
  <cp:revision>5</cp:revision>
  <cp:lastPrinted>2022-11-10T03:31:00Z</cp:lastPrinted>
  <dcterms:created xsi:type="dcterms:W3CDTF">2026-09-15T01:54:00Z</dcterms:created>
  <dcterms:modified xsi:type="dcterms:W3CDTF">2026-09-15T01:57:00Z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0x010100C3DDB2AA87D6BF48B6724D64CB2DAC87</vt:lpwstr>
  </property>
  <property fmtid="{D5CDD505-2E9C-101B-9397-08002B2CF9AE}" pid="3" name="Creator">
    <vt:lpwstr>10;#Advisory Services|8cc1496a-6584-483e-8dcd-3e26a031bf44</vt:lpwstr>
  </property>
  <property fmtid="{D5CDD505-2E9C-101B-9397-08002B2CF9AE}" pid="4" name="Document Type">
    <vt:lpwstr>9;#Templates|d73d990e-b5bb-4bad-9fd6-d25e3a2f8bb9</vt:lpwstr>
  </property>
  <property fmtid="{D5CDD505-2E9C-101B-9397-08002B2CF9AE}" pid="5" name="Function">
    <vt:lpwstr>8;#Community Relations|ffba8bc2-640c-4bfe-8f63-b1fc456e246a</vt:lpwstr>
  </property>
  <property fmtid="{D5CDD505-2E9C-101B-9397-08002B2CF9AE}" pid="6" name="Business Area">
    <vt:lpwstr>7;#Strategic Communications|f79bcab4-4348-403e-ad4c-9761a12bb89b</vt:lpwstr>
  </property>
  <property fmtid="{D5CDD505-2E9C-101B-9397-08002B2CF9AE}" pid="7" name="Base Target">
    <vt:lpwstr>_blank</vt:lpwstr>
  </property>
  <property fmtid="{D5CDD505-2E9C-101B-9397-08002B2CF9AE}" pid="8" name="ClassificationContentMarkingHeaderShapeIds">
    <vt:lpwstr>5ff20fc9,1bc55262,6d058f55,1cac9c62</vt:lpwstr>
  </property>
  <property fmtid="{D5CDD505-2E9C-101B-9397-08002B2CF9AE}" pid="9" name="ClassificationContentMarkingHeaderFontProps">
    <vt:lpwstr>#ff0000,12,Calibri</vt:lpwstr>
  </property>
  <property fmtid="{D5CDD505-2E9C-101B-9397-08002B2CF9AE}" pid="10" name="ClassificationContentMarkingHeaderText">
    <vt:lpwstr>OFFICIAL</vt:lpwstr>
  </property>
  <property fmtid="{D5CDD505-2E9C-101B-9397-08002B2CF9AE}" pid="11" name="MSIP_Label_1621861f-400a-4981-8d8b-751b83a21d25_Enabled">
    <vt:lpwstr>true</vt:lpwstr>
  </property>
  <property fmtid="{D5CDD505-2E9C-101B-9397-08002B2CF9AE}" pid="12" name="MSIP_Label_1621861f-400a-4981-8d8b-751b83a21d25_SetDate">
    <vt:lpwstr>2026-07-20T05:40:22Z</vt:lpwstr>
  </property>
  <property fmtid="{D5CDD505-2E9C-101B-9397-08002B2CF9AE}" pid="13" name="MSIP_Label_1621861f-400a-4981-8d8b-751b83a21d25_Method">
    <vt:lpwstr>Privileged</vt:lpwstr>
  </property>
  <property fmtid="{D5CDD505-2E9C-101B-9397-08002B2CF9AE}" pid="14" name="MSIP_Label_1621861f-400a-4981-8d8b-751b83a21d25_Name">
    <vt:lpwstr>OFFICIAL</vt:lpwstr>
  </property>
  <property fmtid="{D5CDD505-2E9C-101B-9397-08002B2CF9AE}" pid="15" name="MSIP_Label_1621861f-400a-4981-8d8b-751b83a21d25_SiteId">
    <vt:lpwstr>aa5122b8-0188-4f14-a483-166b490071d0</vt:lpwstr>
  </property>
  <property fmtid="{D5CDD505-2E9C-101B-9397-08002B2CF9AE}" pid="16" name="MSIP_Label_1621861f-400a-4981-8d8b-751b83a21d25_ActionId">
    <vt:lpwstr>cd359512-a1cf-4e18-ab48-b29662a1109e</vt:lpwstr>
  </property>
  <property fmtid="{D5CDD505-2E9C-101B-9397-08002B2CF9AE}" pid="17" name="MSIP_Label_1621861f-400a-4981-8d8b-751b83a21d25_ContentBits">
    <vt:lpwstr>1</vt:lpwstr>
  </property>
  <property fmtid="{D5CDD505-2E9C-101B-9397-08002B2CF9AE}" pid="18" name="MSIP_Label_1621861f-400a-4981-8d8b-751b83a21d25_Tag">
    <vt:lpwstr>10, 0, 1, 1</vt:lpwstr>
  </property>
</Properties>
</file>