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0E1781" w14:textId="77777777" w:rsidR="00663830" w:rsidRPr="00294E95" w:rsidRDefault="00663830" w:rsidP="00663830"/>
    <w:p w14:paraId="12A879E5" w14:textId="77777777" w:rsidR="00663830" w:rsidRPr="00294E95" w:rsidRDefault="00663830" w:rsidP="00663830"/>
    <w:p w14:paraId="64590B59" w14:textId="77777777" w:rsidR="00663830" w:rsidRPr="00294E95" w:rsidRDefault="00663830" w:rsidP="00803710">
      <w:pPr>
        <w:rPr>
          <w:b/>
        </w:rPr>
        <w:sectPr w:rsidR="00663830" w:rsidRPr="00294E95" w:rsidSect="002E5756">
          <w:headerReference w:type="even" r:id="rId12"/>
          <w:headerReference w:type="default" r:id="rId13"/>
          <w:headerReference w:type="first" r:id="rId14"/>
          <w:type w:val="continuous"/>
          <w:pgSz w:w="11900" w:h="16840"/>
          <w:pgMar w:top="1418" w:right="1418" w:bottom="1440" w:left="1304" w:header="567" w:footer="709" w:gutter="0"/>
          <w:cols w:space="708"/>
          <w:titlePg/>
          <w:docGrid w:linePitch="360"/>
        </w:sectPr>
      </w:pPr>
    </w:p>
    <w:p w14:paraId="5C6E28D9" w14:textId="3702EAFF" w:rsidR="0034483F" w:rsidRPr="0034483F" w:rsidRDefault="0034483F" w:rsidP="009501C9">
      <w:pPr>
        <w:spacing w:before="1560"/>
        <w:rPr>
          <w:rFonts w:ascii="Arial bold" w:hAnsi="Arial bold"/>
          <w:b/>
          <w:color w:val="305497"/>
          <w:sz w:val="36"/>
          <w:szCs w:val="56"/>
        </w:rPr>
      </w:pPr>
      <w:bookmarkStart w:id="0" w:name="_Hlk235625596"/>
      <w:r w:rsidRPr="0034483F">
        <w:rPr>
          <w:rFonts w:ascii="Arial bold" w:hAnsi="Arial bold"/>
          <w:b/>
          <w:bCs/>
          <w:color w:val="305497"/>
          <w:sz w:val="52"/>
          <w:szCs w:val="52"/>
        </w:rPr>
        <w:t xml:space="preserve">Prison </w:t>
      </w:r>
      <w:bookmarkStart w:id="1" w:name="_Hlk223509915"/>
      <w:bookmarkEnd w:id="1"/>
      <w:r w:rsidRPr="0034483F">
        <w:rPr>
          <w:rFonts w:ascii="Arial bold" w:hAnsi="Arial bold"/>
          <w:b/>
          <w:bCs/>
          <w:color w:val="305497"/>
          <w:sz w:val="52"/>
          <w:szCs w:val="52"/>
        </w:rPr>
        <w:t>COPP</w:t>
      </w:r>
      <w:r w:rsidRPr="0034483F">
        <w:rPr>
          <w:rFonts w:ascii="Arial bold" w:hAnsi="Arial bold"/>
          <w:b/>
          <w:color w:val="305497"/>
          <w:sz w:val="52"/>
          <w:szCs w:val="52"/>
        </w:rPr>
        <w:t xml:space="preserve"> </w:t>
      </w:r>
      <w:r w:rsidR="00EC3111">
        <w:rPr>
          <w:rFonts w:ascii="Arial bold" w:hAnsi="Arial bold"/>
          <w:b/>
          <w:color w:val="305497"/>
          <w:sz w:val="52"/>
          <w:szCs w:val="52"/>
        </w:rPr>
        <w:t>9.2 – Prisoner Complaints</w:t>
      </w:r>
    </w:p>
    <w:bookmarkEnd w:id="0"/>
    <w:p w14:paraId="6F02F9DB" w14:textId="40F42205" w:rsidR="0034483F" w:rsidRDefault="0034483F"/>
    <w:p w14:paraId="0E2E818B" w14:textId="05FDF974" w:rsidR="00FB6405" w:rsidRPr="00EC3111" w:rsidRDefault="009501C9">
      <w:r w:rsidRPr="00FB6405">
        <w:rPr>
          <w:rFonts w:eastAsia="Arial"/>
          <w:noProof/>
          <w:kern w:val="2"/>
          <w:sz w:val="28"/>
          <w:szCs w:val="28"/>
          <w14:ligatures w14:val="standardContextual"/>
        </w:rPr>
        <mc:AlternateContent>
          <mc:Choice Requires="wps">
            <w:drawing>
              <wp:anchor distT="45720" distB="45720" distL="114300" distR="114300" simplePos="0" relativeHeight="251659264" behindDoc="0" locked="0" layoutInCell="1" allowOverlap="1" wp14:anchorId="66D3C4AE" wp14:editId="198298B9">
                <wp:simplePos x="0" y="0"/>
                <wp:positionH relativeFrom="margin">
                  <wp:posOffset>47625</wp:posOffset>
                </wp:positionH>
                <wp:positionV relativeFrom="paragraph">
                  <wp:posOffset>278130</wp:posOffset>
                </wp:positionV>
                <wp:extent cx="5695950" cy="5724525"/>
                <wp:effectExtent l="0" t="0" r="19050" b="28575"/>
                <wp:wrapSquare wrapText="bothSides"/>
                <wp:docPr id="14821179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5950" cy="5724525"/>
                        </a:xfrm>
                        <a:prstGeom prst="rect">
                          <a:avLst/>
                        </a:prstGeom>
                        <a:solidFill>
                          <a:srgbClr val="E8E8E8"/>
                        </a:solidFill>
                        <a:ln w="9525">
                          <a:solidFill>
                            <a:srgbClr val="000000"/>
                          </a:solidFill>
                          <a:miter lim="800000"/>
                          <a:headEnd/>
                          <a:tailEnd/>
                        </a:ln>
                      </wps:spPr>
                      <wps:txbx>
                        <w:txbxContent>
                          <w:p w14:paraId="7639872D" w14:textId="77777777" w:rsidR="00FB6405" w:rsidRPr="00263095" w:rsidRDefault="00FB6405" w:rsidP="00FB6405">
                            <w:pPr>
                              <w:shd w:val="clear" w:color="auto" w:fill="203866"/>
                              <w:spacing w:line="259" w:lineRule="auto"/>
                              <w:rPr>
                                <w:rFonts w:eastAsia="Aptos" w:cs="Arial"/>
                                <w:b/>
                                <w:bCs/>
                                <w:sz w:val="28"/>
                                <w:szCs w:val="28"/>
                              </w:rPr>
                            </w:pPr>
                            <w:r w:rsidRPr="00263095">
                              <w:rPr>
                                <w:rFonts w:eastAsia="Aptos" w:cs="Arial"/>
                                <w:b/>
                                <w:bCs/>
                                <w:sz w:val="28"/>
                                <w:szCs w:val="28"/>
                              </w:rPr>
                              <w:t>Principals and Standards</w:t>
                            </w:r>
                          </w:p>
                          <w:p w14:paraId="1803C85B" w14:textId="77777777" w:rsidR="00FB6405" w:rsidRDefault="00FB6405" w:rsidP="00FB6405">
                            <w:pPr>
                              <w:spacing w:line="259" w:lineRule="auto"/>
                              <w:rPr>
                                <w:rFonts w:eastAsia="Aptos" w:cs="Arial"/>
                                <w:sz w:val="22"/>
                                <w:szCs w:val="22"/>
                              </w:rPr>
                            </w:pPr>
                          </w:p>
                          <w:p w14:paraId="6429FA09" w14:textId="77777777" w:rsidR="00FB6405" w:rsidRDefault="00FB6405" w:rsidP="00FB6405">
                            <w:pPr>
                              <w:spacing w:line="259" w:lineRule="auto"/>
                              <w:rPr>
                                <w:rFonts w:eastAsia="Aptos" w:cs="Arial"/>
                                <w:sz w:val="22"/>
                                <w:szCs w:val="22"/>
                              </w:rPr>
                            </w:pPr>
                            <w:r w:rsidRPr="00CF07DB">
                              <w:rPr>
                                <w:rFonts w:eastAsia="Aptos" w:cs="Arial"/>
                                <w:sz w:val="22"/>
                                <w:szCs w:val="22"/>
                              </w:rPr>
                              <w:t>The Commissioner</w:t>
                            </w:r>
                            <w:r>
                              <w:rPr>
                                <w:rFonts w:eastAsia="Aptos" w:cs="Arial"/>
                                <w:sz w:val="22"/>
                                <w:szCs w:val="22"/>
                              </w:rPr>
                              <w:t>’s</w:t>
                            </w:r>
                            <w:r w:rsidRPr="00CF07DB">
                              <w:rPr>
                                <w:rFonts w:eastAsia="Aptos" w:cs="Arial"/>
                                <w:sz w:val="22"/>
                                <w:szCs w:val="22"/>
                              </w:rPr>
                              <w:t xml:space="preserve"> Operati</w:t>
                            </w:r>
                            <w:r>
                              <w:rPr>
                                <w:rFonts w:eastAsia="Aptos" w:cs="Arial"/>
                                <w:sz w:val="22"/>
                                <w:szCs w:val="22"/>
                              </w:rPr>
                              <w:t>ng</w:t>
                            </w:r>
                            <w:r w:rsidRPr="00CF07DB">
                              <w:rPr>
                                <w:rFonts w:eastAsia="Aptos" w:cs="Arial"/>
                                <w:sz w:val="22"/>
                                <w:szCs w:val="22"/>
                              </w:rPr>
                              <w:t xml:space="preserve"> Policies and Procedures are developed in accordance with Western Australian legislation and consideration of national and international standards, guidelines, rules and policies, to include (but not limited to):</w:t>
                            </w:r>
                          </w:p>
                          <w:p w14:paraId="396A2734" w14:textId="77777777" w:rsidR="00FB6405" w:rsidRPr="00CE7E06" w:rsidRDefault="00FB6405" w:rsidP="00FB6405">
                            <w:pPr>
                              <w:spacing w:line="259" w:lineRule="auto"/>
                              <w:rPr>
                                <w:rFonts w:eastAsia="Times New Roman"/>
                                <w:color w:val="467886"/>
                              </w:rPr>
                            </w:pPr>
                            <w:r w:rsidRPr="00CE7E06">
                              <w:rPr>
                                <w:rFonts w:eastAsia="Times New Roman" w:cs="Arial"/>
                                <w:sz w:val="22"/>
                                <w:szCs w:val="22"/>
                              </w:rPr>
                              <w:fldChar w:fldCharType="begin"/>
                            </w:r>
                            <w:r w:rsidRPr="00CE7E06">
                              <w:rPr>
                                <w:rFonts w:eastAsia="Times New Roman" w:cs="Arial"/>
                                <w:color w:val="467886"/>
                                <w:sz w:val="22"/>
                                <w:szCs w:val="22"/>
                                <w:u w:val="single"/>
                              </w:rPr>
                              <w:instrText>HYPERLINK "https://dojwa.sharepoint.com/sites/intranet/department/standards/Pages/ops-standards.aspx"</w:instrText>
                            </w:r>
                            <w:r w:rsidRPr="00CE7E06">
                              <w:rPr>
                                <w:rFonts w:eastAsia="Times New Roman" w:cs="Arial"/>
                                <w:sz w:val="22"/>
                                <w:szCs w:val="22"/>
                              </w:rPr>
                            </w:r>
                            <w:r w:rsidRPr="00CE7E06">
                              <w:rPr>
                                <w:rFonts w:eastAsia="Times New Roman" w:cs="Arial"/>
                                <w:sz w:val="22"/>
                                <w:szCs w:val="22"/>
                              </w:rPr>
                              <w:fldChar w:fldCharType="separate"/>
                            </w:r>
                          </w:p>
                          <w:p w14:paraId="386EBA00" w14:textId="77777777" w:rsidR="00FB6405" w:rsidRPr="00CE7E06" w:rsidRDefault="00FB6405" w:rsidP="00FB6405">
                            <w:pPr>
                              <w:pStyle w:val="ListParagraph"/>
                              <w:numPr>
                                <w:ilvl w:val="0"/>
                                <w:numId w:val="43"/>
                              </w:numPr>
                              <w:spacing w:after="160" w:line="259" w:lineRule="auto"/>
                              <w:rPr>
                                <w:rStyle w:val="Hyperlink"/>
                              </w:rPr>
                            </w:pPr>
                            <w:r w:rsidRPr="00CE7E06">
                              <w:rPr>
                                <w:rStyle w:val="Hyperlink"/>
                              </w:rPr>
                              <w:t>Guiding Principles for Corrections in Australia</w:t>
                            </w:r>
                            <w:r w:rsidRPr="00CE7E06">
                              <w:rPr>
                                <w:rStyle w:val="Hyperlink"/>
                              </w:rPr>
                              <w:fldChar w:fldCharType="end"/>
                            </w:r>
                            <w:r w:rsidRPr="00CE7E06">
                              <w:rPr>
                                <w:rStyle w:val="Hyperlink"/>
                              </w:rPr>
                              <w:t xml:space="preserve"> </w:t>
                            </w:r>
                          </w:p>
                          <w:p w14:paraId="0AE2701D" w14:textId="77777777" w:rsidR="00FB6405" w:rsidRPr="007F1CF1" w:rsidRDefault="00FB6405" w:rsidP="00FB6405">
                            <w:pPr>
                              <w:pStyle w:val="ListParagraph"/>
                              <w:numPr>
                                <w:ilvl w:val="0"/>
                                <w:numId w:val="43"/>
                              </w:numPr>
                              <w:spacing w:after="160" w:line="259" w:lineRule="auto"/>
                              <w:rPr>
                                <w:rStyle w:val="Hyperlink"/>
                              </w:rPr>
                            </w:pPr>
                            <w:hyperlink r:id="rId15" w:history="1">
                              <w:r w:rsidRPr="007F1CF1">
                                <w:rPr>
                                  <w:rStyle w:val="Hyperlink"/>
                                </w:rPr>
                                <w:t>National Child Principles</w:t>
                              </w:r>
                            </w:hyperlink>
                          </w:p>
                          <w:p w14:paraId="2BF3C168" w14:textId="77777777" w:rsidR="00FB6405" w:rsidRPr="007F1CF1" w:rsidRDefault="00FB6405" w:rsidP="00FB6405">
                            <w:pPr>
                              <w:pStyle w:val="ListParagraph"/>
                              <w:numPr>
                                <w:ilvl w:val="0"/>
                                <w:numId w:val="43"/>
                              </w:numPr>
                              <w:spacing w:after="160" w:line="259" w:lineRule="auto"/>
                              <w:rPr>
                                <w:rFonts w:eastAsia="Aptos" w:cs="Arial"/>
                              </w:rPr>
                            </w:pPr>
                            <w:r w:rsidRPr="007F1CF1">
                              <w:rPr>
                                <w:rFonts w:eastAsia="Aptos" w:cs="Arial"/>
                              </w:rPr>
                              <w:t>Department Standards and Guidelines.</w:t>
                            </w:r>
                          </w:p>
                          <w:p w14:paraId="414F8773" w14:textId="77777777" w:rsidR="00FB6405" w:rsidRPr="00CF07DB" w:rsidRDefault="00FB6405" w:rsidP="00FB6405">
                            <w:pPr>
                              <w:shd w:val="clear" w:color="auto" w:fill="203866"/>
                              <w:spacing w:line="259" w:lineRule="auto"/>
                              <w:rPr>
                                <w:rFonts w:eastAsia="Aptos" w:cs="Arial"/>
                                <w:b/>
                                <w:bCs/>
                                <w:i/>
                                <w:iCs/>
                                <w:sz w:val="28"/>
                                <w:szCs w:val="28"/>
                              </w:rPr>
                            </w:pPr>
                            <w:r w:rsidRPr="00CF07DB">
                              <w:rPr>
                                <w:rFonts w:eastAsia="Aptos" w:cs="Arial"/>
                                <w:b/>
                                <w:bCs/>
                                <w:i/>
                                <w:iCs/>
                                <w:sz w:val="28"/>
                                <w:szCs w:val="28"/>
                              </w:rPr>
                              <w:t>Privacy and Responsible Information Sharing Act 2024</w:t>
                            </w:r>
                          </w:p>
                          <w:p w14:paraId="230C2A5C" w14:textId="77777777" w:rsidR="00FB6405" w:rsidRDefault="00FB6405" w:rsidP="00FB6405">
                            <w:pPr>
                              <w:spacing w:line="259" w:lineRule="auto"/>
                              <w:rPr>
                                <w:rFonts w:eastAsia="Aptos" w:cs="Arial"/>
                                <w:sz w:val="22"/>
                                <w:szCs w:val="22"/>
                              </w:rPr>
                            </w:pPr>
                          </w:p>
                          <w:p w14:paraId="24C1CE43" w14:textId="77777777" w:rsidR="00FB6405" w:rsidRDefault="00FB6405" w:rsidP="00FB6405">
                            <w:pPr>
                              <w:spacing w:line="259" w:lineRule="auto"/>
                              <w:rPr>
                                <w:rFonts w:eastAsia="Aptos" w:cs="Arial"/>
                                <w:i/>
                                <w:iCs/>
                                <w:sz w:val="22"/>
                                <w:szCs w:val="22"/>
                              </w:rPr>
                            </w:pPr>
                            <w:r w:rsidRPr="00CF07DB">
                              <w:rPr>
                                <w:rFonts w:eastAsia="Aptos" w:cs="Arial"/>
                                <w:sz w:val="22"/>
                                <w:szCs w:val="22"/>
                              </w:rPr>
                              <w:t xml:space="preserve">The collection, use and sharing of personal information obtained from prisoners, young people and other persons entering prisons or youth detention centres complies with the following requirements established under the </w:t>
                            </w:r>
                            <w:r w:rsidRPr="00CF07DB">
                              <w:rPr>
                                <w:rFonts w:eastAsia="Aptos" w:cs="Arial"/>
                                <w:i/>
                                <w:iCs/>
                                <w:sz w:val="22"/>
                                <w:szCs w:val="22"/>
                              </w:rPr>
                              <w:t xml:space="preserve">Privacy and Responsible Information Sharing Act 2024. </w:t>
                            </w:r>
                            <w:r w:rsidRPr="00CF07DB">
                              <w:rPr>
                                <w:rFonts w:eastAsia="Aptos" w:cs="Arial"/>
                                <w:sz w:val="22"/>
                                <w:szCs w:val="22"/>
                              </w:rPr>
                              <w:t>Refer to</w:t>
                            </w:r>
                            <w:r w:rsidRPr="00CF07DB">
                              <w:rPr>
                                <w:rFonts w:eastAsia="Aptos" w:cs="Arial"/>
                                <w:i/>
                                <w:iCs/>
                                <w:sz w:val="22"/>
                                <w:szCs w:val="22"/>
                              </w:rPr>
                              <w:t xml:space="preserve"> </w:t>
                            </w:r>
                            <w:hyperlink r:id="rId16" w:history="1">
                              <w:r w:rsidRPr="00CE3599">
                                <w:rPr>
                                  <w:rStyle w:val="Hyperlink"/>
                                </w:rPr>
                                <w:t>Public Information Privacy Statement</w:t>
                              </w:r>
                            </w:hyperlink>
                            <w:r w:rsidRPr="00CE3599">
                              <w:rPr>
                                <w:rStyle w:val="Hyperlink"/>
                              </w:rPr>
                              <w:t xml:space="preserve"> and </w:t>
                            </w:r>
                            <w:hyperlink r:id="rId17" w:history="1">
                              <w:r w:rsidRPr="00CE3599">
                                <w:rPr>
                                  <w:rStyle w:val="Hyperlink"/>
                                </w:rPr>
                                <w:t>Privacy and Responsible Information Sharing</w:t>
                              </w:r>
                            </w:hyperlink>
                            <w:r w:rsidRPr="00CF07DB">
                              <w:rPr>
                                <w:rFonts w:eastAsia="Aptos" w:cs="Arial"/>
                                <w:i/>
                                <w:iCs/>
                                <w:sz w:val="22"/>
                                <w:szCs w:val="22"/>
                              </w:rPr>
                              <w:t>.</w:t>
                            </w:r>
                          </w:p>
                          <w:p w14:paraId="3A1294B7" w14:textId="77777777" w:rsidR="00FB6405" w:rsidRPr="00CF07DB" w:rsidRDefault="00FB6405" w:rsidP="00FB6405">
                            <w:pPr>
                              <w:spacing w:line="259" w:lineRule="auto"/>
                              <w:rPr>
                                <w:rFonts w:eastAsia="Aptos" w:cs="Arial"/>
                                <w:i/>
                                <w:iCs/>
                                <w:sz w:val="22"/>
                                <w:szCs w:val="22"/>
                              </w:rPr>
                            </w:pPr>
                          </w:p>
                          <w:p w14:paraId="75E0090B" w14:textId="77777777" w:rsidR="00FB6405" w:rsidRPr="00CF07DB" w:rsidRDefault="00FB6405" w:rsidP="00FB6405">
                            <w:pPr>
                              <w:numPr>
                                <w:ilvl w:val="0"/>
                                <w:numId w:val="42"/>
                              </w:numPr>
                              <w:spacing w:after="160" w:line="259" w:lineRule="auto"/>
                              <w:contextualSpacing/>
                              <w:rPr>
                                <w:rFonts w:eastAsia="Aptos" w:cs="Arial"/>
                                <w:sz w:val="22"/>
                                <w:szCs w:val="22"/>
                              </w:rPr>
                            </w:pPr>
                            <w:r w:rsidRPr="00CF07DB">
                              <w:rPr>
                                <w:rFonts w:eastAsia="Aptos" w:cs="Arial"/>
                                <w:sz w:val="22"/>
                                <w:szCs w:val="22"/>
                              </w:rPr>
                              <w:t xml:space="preserve">Lawful and fair collection – only collect personal information where necessary and lawful </w:t>
                            </w:r>
                          </w:p>
                          <w:p w14:paraId="2EC7DFA9" w14:textId="77777777" w:rsidR="00FB6405" w:rsidRPr="00CF07DB" w:rsidRDefault="00FB6405" w:rsidP="00FB6405">
                            <w:pPr>
                              <w:numPr>
                                <w:ilvl w:val="0"/>
                                <w:numId w:val="42"/>
                              </w:numPr>
                              <w:spacing w:after="160" w:line="259" w:lineRule="auto"/>
                              <w:contextualSpacing/>
                              <w:rPr>
                                <w:rFonts w:eastAsia="Aptos" w:cs="Arial"/>
                                <w:sz w:val="22"/>
                                <w:szCs w:val="22"/>
                              </w:rPr>
                            </w:pPr>
                            <w:r w:rsidRPr="00CF07DB">
                              <w:rPr>
                                <w:rFonts w:eastAsia="Aptos" w:cs="Arial"/>
                                <w:sz w:val="22"/>
                                <w:szCs w:val="22"/>
                              </w:rPr>
                              <w:t xml:space="preserve">Collection notices – inform people why and how their data is being collected </w:t>
                            </w:r>
                          </w:p>
                          <w:p w14:paraId="44DC2931" w14:textId="77777777" w:rsidR="00FB6405" w:rsidRPr="00CF07DB" w:rsidRDefault="00FB6405" w:rsidP="00FB6405">
                            <w:pPr>
                              <w:numPr>
                                <w:ilvl w:val="0"/>
                                <w:numId w:val="42"/>
                              </w:numPr>
                              <w:spacing w:after="160" w:line="259" w:lineRule="auto"/>
                              <w:contextualSpacing/>
                              <w:rPr>
                                <w:rFonts w:eastAsia="Aptos" w:cs="Arial"/>
                                <w:sz w:val="22"/>
                                <w:szCs w:val="22"/>
                              </w:rPr>
                            </w:pPr>
                            <w:r w:rsidRPr="00CF07DB">
                              <w:rPr>
                                <w:rFonts w:eastAsia="Aptos" w:cs="Arial"/>
                                <w:sz w:val="22"/>
                                <w:szCs w:val="22"/>
                              </w:rPr>
                              <w:t xml:space="preserve">Relevance and minimisation – only collect information that is needed </w:t>
                            </w:r>
                          </w:p>
                          <w:p w14:paraId="4D250BA0" w14:textId="77777777" w:rsidR="00FB6405" w:rsidRPr="00CF07DB" w:rsidRDefault="00FB6405" w:rsidP="00FB6405">
                            <w:pPr>
                              <w:numPr>
                                <w:ilvl w:val="0"/>
                                <w:numId w:val="42"/>
                              </w:numPr>
                              <w:spacing w:after="160" w:line="259" w:lineRule="auto"/>
                              <w:contextualSpacing/>
                              <w:rPr>
                                <w:rFonts w:eastAsia="Aptos" w:cs="Arial"/>
                                <w:sz w:val="22"/>
                                <w:szCs w:val="22"/>
                              </w:rPr>
                            </w:pPr>
                            <w:r w:rsidRPr="00CF07DB">
                              <w:rPr>
                                <w:rFonts w:eastAsia="Aptos" w:cs="Arial"/>
                                <w:sz w:val="22"/>
                                <w:szCs w:val="22"/>
                              </w:rPr>
                              <w:t xml:space="preserve">Data quality – ensure information is accurate, complete and up to date </w:t>
                            </w:r>
                          </w:p>
                          <w:p w14:paraId="213BD643" w14:textId="77777777" w:rsidR="00FB6405" w:rsidRPr="00CF07DB" w:rsidRDefault="00FB6405" w:rsidP="00FB6405">
                            <w:pPr>
                              <w:numPr>
                                <w:ilvl w:val="0"/>
                                <w:numId w:val="42"/>
                              </w:numPr>
                              <w:spacing w:after="160" w:line="259" w:lineRule="auto"/>
                              <w:contextualSpacing/>
                              <w:rPr>
                                <w:rFonts w:eastAsia="Aptos" w:cs="Arial"/>
                                <w:sz w:val="22"/>
                                <w:szCs w:val="22"/>
                              </w:rPr>
                            </w:pPr>
                            <w:r w:rsidRPr="00CF07DB">
                              <w:rPr>
                                <w:rFonts w:eastAsia="Aptos" w:cs="Arial"/>
                                <w:sz w:val="22"/>
                                <w:szCs w:val="22"/>
                              </w:rPr>
                              <w:t xml:space="preserve">Openness and transparency – have clear privacy policies and practices </w:t>
                            </w:r>
                          </w:p>
                          <w:p w14:paraId="0F9799B7" w14:textId="77777777" w:rsidR="00FB6405" w:rsidRPr="00CF07DB" w:rsidRDefault="00FB6405" w:rsidP="00FB6405">
                            <w:pPr>
                              <w:numPr>
                                <w:ilvl w:val="0"/>
                                <w:numId w:val="42"/>
                              </w:numPr>
                              <w:spacing w:after="160" w:line="259" w:lineRule="auto"/>
                              <w:contextualSpacing/>
                              <w:rPr>
                                <w:rFonts w:eastAsia="Aptos" w:cs="Arial"/>
                                <w:sz w:val="22"/>
                                <w:szCs w:val="22"/>
                              </w:rPr>
                            </w:pPr>
                            <w:r w:rsidRPr="00CF07DB">
                              <w:rPr>
                                <w:rFonts w:eastAsia="Aptos" w:cs="Arial"/>
                                <w:sz w:val="22"/>
                                <w:szCs w:val="22"/>
                              </w:rPr>
                              <w:t xml:space="preserve">Access and correction – individuals can access and correct their information </w:t>
                            </w:r>
                          </w:p>
                          <w:p w14:paraId="45F0BEFF" w14:textId="77777777" w:rsidR="00FB6405" w:rsidRPr="00CF07DB" w:rsidRDefault="00FB6405" w:rsidP="00FB6405">
                            <w:pPr>
                              <w:numPr>
                                <w:ilvl w:val="0"/>
                                <w:numId w:val="42"/>
                              </w:numPr>
                              <w:spacing w:after="160" w:line="259" w:lineRule="auto"/>
                              <w:contextualSpacing/>
                              <w:rPr>
                                <w:rFonts w:eastAsia="Aptos" w:cs="Arial"/>
                                <w:sz w:val="22"/>
                                <w:szCs w:val="22"/>
                              </w:rPr>
                            </w:pPr>
                            <w:r w:rsidRPr="00CF07DB">
                              <w:rPr>
                                <w:rFonts w:eastAsia="Aptos" w:cs="Arial"/>
                                <w:sz w:val="22"/>
                                <w:szCs w:val="22"/>
                              </w:rPr>
                              <w:t xml:space="preserve">Use and disclosure limits – only use/disclose information for authorised purposes </w:t>
                            </w:r>
                          </w:p>
                          <w:p w14:paraId="3FDC1B59" w14:textId="77777777" w:rsidR="00FB6405" w:rsidRPr="00CF07DB" w:rsidRDefault="00FB6405" w:rsidP="00FB6405">
                            <w:pPr>
                              <w:numPr>
                                <w:ilvl w:val="0"/>
                                <w:numId w:val="42"/>
                              </w:numPr>
                              <w:spacing w:after="160" w:line="259" w:lineRule="auto"/>
                              <w:contextualSpacing/>
                              <w:rPr>
                                <w:rFonts w:eastAsia="Aptos" w:cs="Arial"/>
                                <w:sz w:val="22"/>
                                <w:szCs w:val="22"/>
                              </w:rPr>
                            </w:pPr>
                            <w:r w:rsidRPr="00CF07DB">
                              <w:rPr>
                                <w:rFonts w:eastAsia="Aptos" w:cs="Arial"/>
                                <w:sz w:val="22"/>
                                <w:szCs w:val="22"/>
                              </w:rPr>
                              <w:t>Identifiers – restrict use of government identifiers</w:t>
                            </w:r>
                          </w:p>
                          <w:p w14:paraId="7A11EF95" w14:textId="77777777" w:rsidR="00FB6405" w:rsidRPr="00CF07DB" w:rsidRDefault="00FB6405" w:rsidP="00FB6405">
                            <w:pPr>
                              <w:numPr>
                                <w:ilvl w:val="0"/>
                                <w:numId w:val="42"/>
                              </w:numPr>
                              <w:spacing w:after="160" w:line="259" w:lineRule="auto"/>
                              <w:contextualSpacing/>
                              <w:rPr>
                                <w:rFonts w:eastAsia="Aptos" w:cs="Arial"/>
                                <w:sz w:val="22"/>
                                <w:szCs w:val="22"/>
                              </w:rPr>
                            </w:pPr>
                            <w:r w:rsidRPr="00CF07DB">
                              <w:rPr>
                                <w:rFonts w:eastAsia="Aptos" w:cs="Arial"/>
                                <w:sz w:val="22"/>
                                <w:szCs w:val="22"/>
                              </w:rPr>
                              <w:t xml:space="preserve">Anonymity/pseudonymity (where appropriate) </w:t>
                            </w:r>
                          </w:p>
                          <w:p w14:paraId="1D21278F" w14:textId="77777777" w:rsidR="00FB6405" w:rsidRDefault="00FB6405" w:rsidP="00FB6405">
                            <w:pPr>
                              <w:numPr>
                                <w:ilvl w:val="0"/>
                                <w:numId w:val="42"/>
                              </w:numPr>
                              <w:spacing w:after="160" w:line="259" w:lineRule="auto"/>
                              <w:contextualSpacing/>
                              <w:rPr>
                                <w:rFonts w:eastAsia="Aptos" w:cs="Arial"/>
                                <w:sz w:val="22"/>
                                <w:szCs w:val="22"/>
                              </w:rPr>
                            </w:pPr>
                            <w:r w:rsidRPr="00CF07DB">
                              <w:rPr>
                                <w:rFonts w:eastAsia="Aptos" w:cs="Arial"/>
                                <w:sz w:val="22"/>
                                <w:szCs w:val="22"/>
                              </w:rPr>
                              <w:t>Data security – protect information from misuse, loss or unauthorised access</w:t>
                            </w:r>
                          </w:p>
                          <w:p w14:paraId="1BF75951" w14:textId="77777777" w:rsidR="00FB6405" w:rsidRPr="008A5803" w:rsidRDefault="00FB6405" w:rsidP="00FB6405">
                            <w:pPr>
                              <w:numPr>
                                <w:ilvl w:val="0"/>
                                <w:numId w:val="42"/>
                              </w:numPr>
                              <w:spacing w:after="160" w:line="259" w:lineRule="auto"/>
                              <w:contextualSpacing/>
                              <w:rPr>
                                <w:rFonts w:eastAsia="Aptos" w:cs="Arial"/>
                                <w:sz w:val="22"/>
                                <w:szCs w:val="22"/>
                              </w:rPr>
                            </w:pPr>
                            <w:r w:rsidRPr="008A5803">
                              <w:rPr>
                                <w:rFonts w:eastAsia="Aptos" w:cs="Arial"/>
                                <w:sz w:val="22"/>
                                <w:szCs w:val="22"/>
                              </w:rPr>
                              <w:t>Retention and disposal – destroy or de</w:t>
                            </w:r>
                            <w:r w:rsidRPr="008A5803">
                              <w:rPr>
                                <w:rFonts w:eastAsia="Aptos" w:cs="Arial"/>
                                <w:sz w:val="22"/>
                                <w:szCs w:val="22"/>
                              </w:rPr>
                              <w:noBreakHyphen/>
                              <w:t>identify information when no longer needed.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6D3C4AE" id="_x0000_t202" coordsize="21600,21600" o:spt="202" path="m,l,21600r21600,l21600,xe">
                <v:stroke joinstyle="miter"/>
                <v:path gradientshapeok="t" o:connecttype="rect"/>
              </v:shapetype>
              <v:shape id="Text Box 2" o:spid="_x0000_s1026" type="#_x0000_t202" style="position:absolute;margin-left:3.75pt;margin-top:21.9pt;width:448.5pt;height:450.7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" fillcolor="#e8e8e8">
                <v:textbox>
                  <w:txbxContent>
                    <w:p w14:paraId="7639872D" w14:textId="77777777" w:rsidR="00FB6405" w:rsidRPr="00263095" w:rsidRDefault="00FB6405" w:rsidP="00FB6405">
                      <w:pPr>
                        <w:shd w:val="clear" w:color="auto" w:fill="203866"/>
                        <w:spacing w:line="259" w:lineRule="auto"/>
                        <w:rPr>
                          <w:rFonts w:eastAsia="Aptos" w:cs="Arial"/>
                          <w:b/>
                          <w:bCs/>
                          <w:sz w:val="28"/>
                          <w:szCs w:val="28"/>
                        </w:rPr>
                      </w:pPr>
                      <w:r w:rsidRPr="00263095">
                        <w:rPr>
                          <w:rFonts w:eastAsia="Aptos" w:cs="Arial"/>
                          <w:b/>
                          <w:bCs/>
                          <w:sz w:val="28"/>
                          <w:szCs w:val="28"/>
                        </w:rPr>
                        <w:t>Principals and Standards</w:t>
                      </w:r>
                    </w:p>
                    <w:p w14:paraId="1803C85B" w14:textId="77777777" w:rsidR="00FB6405" w:rsidRDefault="00FB6405" w:rsidP="00FB6405">
                      <w:pPr>
                        <w:spacing w:line="259" w:lineRule="auto"/>
                        <w:rPr>
                          <w:rFonts w:eastAsia="Aptos" w:cs="Arial"/>
                          <w:sz w:val="22"/>
                          <w:szCs w:val="22"/>
                        </w:rPr>
                      </w:pPr>
                    </w:p>
                    <w:p w14:paraId="6429FA09" w14:textId="77777777" w:rsidR="00FB6405" w:rsidRDefault="00FB6405" w:rsidP="00FB6405">
                      <w:pPr>
                        <w:spacing w:line="259" w:lineRule="auto"/>
                        <w:rPr>
                          <w:rFonts w:eastAsia="Aptos" w:cs="Arial"/>
                          <w:sz w:val="22"/>
                          <w:szCs w:val="22"/>
                        </w:rPr>
                      </w:pPr>
                      <w:r w:rsidRPr="00CF07DB">
                        <w:rPr>
                          <w:rFonts w:eastAsia="Aptos" w:cs="Arial"/>
                          <w:sz w:val="22"/>
                          <w:szCs w:val="22"/>
                        </w:rPr>
                        <w:t>The Commissioner</w:t>
                      </w:r>
                      <w:r>
                        <w:rPr>
                          <w:rFonts w:eastAsia="Aptos" w:cs="Arial"/>
                          <w:sz w:val="22"/>
                          <w:szCs w:val="22"/>
                        </w:rPr>
                        <w:t>’s</w:t>
                      </w:r>
                      <w:r w:rsidRPr="00CF07DB">
                        <w:rPr>
                          <w:rFonts w:eastAsia="Aptos" w:cs="Arial"/>
                          <w:sz w:val="22"/>
                          <w:szCs w:val="22"/>
                        </w:rPr>
                        <w:t xml:space="preserve"> Operati</w:t>
                      </w:r>
                      <w:r>
                        <w:rPr>
                          <w:rFonts w:eastAsia="Aptos" w:cs="Arial"/>
                          <w:sz w:val="22"/>
                          <w:szCs w:val="22"/>
                        </w:rPr>
                        <w:t>ng</w:t>
                      </w:r>
                      <w:r w:rsidRPr="00CF07DB">
                        <w:rPr>
                          <w:rFonts w:eastAsia="Aptos" w:cs="Arial"/>
                          <w:sz w:val="22"/>
                          <w:szCs w:val="22"/>
                        </w:rPr>
                        <w:t xml:space="preserve"> Policies and Procedures are developed in accordance with Western Australian legislation and consideration of national and international standards, guidelines, rules and policies, to include (but not limited to):</w:t>
                      </w:r>
                    </w:p>
                    <w:p w14:paraId="396A2734" w14:textId="77777777" w:rsidR="00FB6405" w:rsidRPr="00CE7E06" w:rsidRDefault="00FB6405" w:rsidP="00FB6405">
                      <w:pPr>
                        <w:spacing w:line="259" w:lineRule="auto"/>
                        <w:rPr>
                          <w:rFonts w:eastAsia="Times New Roman"/>
                          <w:color w:val="467886"/>
                        </w:rPr>
                      </w:pPr>
                      <w:r w:rsidRPr="00CE7E06">
                        <w:rPr>
                          <w:rFonts w:eastAsia="Times New Roman" w:cs="Arial"/>
                          <w:sz w:val="22"/>
                          <w:szCs w:val="22"/>
                        </w:rPr>
                        <w:fldChar w:fldCharType="begin"/>
                      </w:r>
                      <w:r w:rsidRPr="00CE7E06">
                        <w:rPr>
                          <w:rFonts w:eastAsia="Times New Roman" w:cs="Arial"/>
                          <w:color w:val="467886"/>
                          <w:sz w:val="22"/>
                          <w:szCs w:val="22"/>
                          <w:u w:val="single"/>
                        </w:rPr>
                        <w:instrText>HYPERLINK "https://dojwa.sharepoint.com/sites/intranet/department/standards/Pages/ops-standards.aspx"</w:instrText>
                      </w:r>
                      <w:r w:rsidRPr="00CE7E06">
                        <w:rPr>
                          <w:rFonts w:eastAsia="Times New Roman" w:cs="Arial"/>
                          <w:sz w:val="22"/>
                          <w:szCs w:val="22"/>
                        </w:rPr>
                      </w:r>
                      <w:r w:rsidRPr="00CE7E06">
                        <w:rPr>
                          <w:rFonts w:eastAsia="Times New Roman" w:cs="Arial"/>
                          <w:sz w:val="22"/>
                          <w:szCs w:val="22"/>
                        </w:rPr>
                        <w:fldChar w:fldCharType="separate"/>
                      </w:r>
                    </w:p>
                    <w:p w14:paraId="386EBA00" w14:textId="77777777" w:rsidR="00FB6405" w:rsidRPr="00CE7E06" w:rsidRDefault="00FB6405" w:rsidP="00FB6405">
                      <w:pPr>
                        <w:pStyle w:val="ListParagraph"/>
                        <w:numPr>
                          <w:ilvl w:val="0"/>
                          <w:numId w:val="43"/>
                        </w:numPr>
                        <w:spacing w:after="160" w:line="259" w:lineRule="auto"/>
                        <w:rPr>
                          <w:rStyle w:val="Hyperlink"/>
                        </w:rPr>
                      </w:pPr>
                      <w:r w:rsidRPr="00CE7E06">
                        <w:rPr>
                          <w:rStyle w:val="Hyperlink"/>
                        </w:rPr>
                        <w:t>Guiding Principles for Corrections in Australia</w:t>
                      </w:r>
                      <w:r w:rsidRPr="00CE7E06">
                        <w:rPr>
                          <w:rStyle w:val="Hyperlink"/>
                        </w:rPr>
                        <w:fldChar w:fldCharType="end"/>
                      </w:r>
                      <w:r w:rsidRPr="00CE7E06">
                        <w:rPr>
                          <w:rStyle w:val="Hyperlink"/>
                        </w:rPr>
                        <w:t xml:space="preserve"> </w:t>
                      </w:r>
                    </w:p>
                    <w:p w14:paraId="0AE2701D" w14:textId="77777777" w:rsidR="00FB6405" w:rsidRPr="007F1CF1" w:rsidRDefault="00FB6405" w:rsidP="00FB6405">
                      <w:pPr>
                        <w:pStyle w:val="ListParagraph"/>
                        <w:numPr>
                          <w:ilvl w:val="0"/>
                          <w:numId w:val="43"/>
                        </w:numPr>
                        <w:spacing w:after="160" w:line="259" w:lineRule="auto"/>
                        <w:rPr>
                          <w:rStyle w:val="Hyperlink"/>
                        </w:rPr>
                      </w:pPr>
                      <w:hyperlink r:id="rId18" w:history="1">
                        <w:r w:rsidRPr="007F1CF1">
                          <w:rPr>
                            <w:rStyle w:val="Hyperlink"/>
                          </w:rPr>
                          <w:t>National Child Principles</w:t>
                        </w:r>
                      </w:hyperlink>
                    </w:p>
                    <w:p w14:paraId="2BF3C168" w14:textId="77777777" w:rsidR="00FB6405" w:rsidRPr="007F1CF1" w:rsidRDefault="00FB6405" w:rsidP="00FB6405">
                      <w:pPr>
                        <w:pStyle w:val="ListParagraph"/>
                        <w:numPr>
                          <w:ilvl w:val="0"/>
                          <w:numId w:val="43"/>
                        </w:numPr>
                        <w:spacing w:after="160" w:line="259" w:lineRule="auto"/>
                        <w:rPr>
                          <w:rFonts w:eastAsia="Aptos" w:cs="Arial"/>
                        </w:rPr>
                      </w:pPr>
                      <w:r w:rsidRPr="007F1CF1">
                        <w:rPr>
                          <w:rFonts w:eastAsia="Aptos" w:cs="Arial"/>
                        </w:rPr>
                        <w:t>Department Standards and Guidelines.</w:t>
                      </w:r>
                    </w:p>
                    <w:p w14:paraId="414F8773" w14:textId="77777777" w:rsidR="00FB6405" w:rsidRPr="00CF07DB" w:rsidRDefault="00FB6405" w:rsidP="00FB6405">
                      <w:pPr>
                        <w:shd w:val="clear" w:color="auto" w:fill="203866"/>
                        <w:spacing w:line="259" w:lineRule="auto"/>
                        <w:rPr>
                          <w:rFonts w:eastAsia="Aptos" w:cs="Arial"/>
                          <w:b/>
                          <w:bCs/>
                          <w:i/>
                          <w:iCs/>
                          <w:sz w:val="28"/>
                          <w:szCs w:val="28"/>
                        </w:rPr>
                      </w:pPr>
                      <w:r w:rsidRPr="00CF07DB">
                        <w:rPr>
                          <w:rFonts w:eastAsia="Aptos" w:cs="Arial"/>
                          <w:b/>
                          <w:bCs/>
                          <w:i/>
                          <w:iCs/>
                          <w:sz w:val="28"/>
                          <w:szCs w:val="28"/>
                        </w:rPr>
                        <w:t>Privacy and Responsible Information Sharing Act 2024</w:t>
                      </w:r>
                    </w:p>
                    <w:p w14:paraId="230C2A5C" w14:textId="77777777" w:rsidR="00FB6405" w:rsidRDefault="00FB6405" w:rsidP="00FB6405">
                      <w:pPr>
                        <w:spacing w:line="259" w:lineRule="auto"/>
                        <w:rPr>
                          <w:rFonts w:eastAsia="Aptos" w:cs="Arial"/>
                          <w:sz w:val="22"/>
                          <w:szCs w:val="22"/>
                        </w:rPr>
                      </w:pPr>
                    </w:p>
                    <w:p w14:paraId="24C1CE43" w14:textId="77777777" w:rsidR="00FB6405" w:rsidRDefault="00FB6405" w:rsidP="00FB6405">
                      <w:pPr>
                        <w:spacing w:line="259" w:lineRule="auto"/>
                        <w:rPr>
                          <w:rFonts w:eastAsia="Aptos" w:cs="Arial"/>
                          <w:i/>
                          <w:iCs/>
                          <w:sz w:val="22"/>
                          <w:szCs w:val="22"/>
                        </w:rPr>
                      </w:pPr>
                      <w:r w:rsidRPr="00CF07DB">
                        <w:rPr>
                          <w:rFonts w:eastAsia="Aptos" w:cs="Arial"/>
                          <w:sz w:val="22"/>
                          <w:szCs w:val="22"/>
                        </w:rPr>
                        <w:t xml:space="preserve">The collection, use and sharing of personal information obtained from prisoners, young people and other persons entering prisons or youth detention centres complies with the following requirements established under the </w:t>
                      </w:r>
                      <w:r w:rsidRPr="00CF07DB">
                        <w:rPr>
                          <w:rFonts w:eastAsia="Aptos" w:cs="Arial"/>
                          <w:i/>
                          <w:iCs/>
                          <w:sz w:val="22"/>
                          <w:szCs w:val="22"/>
                        </w:rPr>
                        <w:t xml:space="preserve">Privacy and Responsible Information Sharing Act 2024. </w:t>
                      </w:r>
                      <w:r w:rsidRPr="00CF07DB">
                        <w:rPr>
                          <w:rFonts w:eastAsia="Aptos" w:cs="Arial"/>
                          <w:sz w:val="22"/>
                          <w:szCs w:val="22"/>
                        </w:rPr>
                        <w:t>Refer to</w:t>
                      </w:r>
                      <w:r w:rsidRPr="00CF07DB">
                        <w:rPr>
                          <w:rFonts w:eastAsia="Aptos" w:cs="Arial"/>
                          <w:i/>
                          <w:iCs/>
                          <w:sz w:val="22"/>
                          <w:szCs w:val="22"/>
                        </w:rPr>
                        <w:t xml:space="preserve"> </w:t>
                      </w:r>
                      <w:hyperlink r:id="rId19" w:history="1">
                        <w:r w:rsidRPr="00CE3599">
                          <w:rPr>
                            <w:rStyle w:val="Hyperlink"/>
                          </w:rPr>
                          <w:t>Public Information Privacy Statement</w:t>
                        </w:r>
                      </w:hyperlink>
                      <w:r w:rsidRPr="00CE3599">
                        <w:rPr>
                          <w:rStyle w:val="Hyperlink"/>
                        </w:rPr>
                        <w:t xml:space="preserve"> and </w:t>
                      </w:r>
                      <w:hyperlink r:id="rId20" w:history="1">
                        <w:r w:rsidRPr="00CE3599">
                          <w:rPr>
                            <w:rStyle w:val="Hyperlink"/>
                          </w:rPr>
                          <w:t>Privacy and Responsible Information Sharing</w:t>
                        </w:r>
                      </w:hyperlink>
                      <w:r w:rsidRPr="00CF07DB">
                        <w:rPr>
                          <w:rFonts w:eastAsia="Aptos" w:cs="Arial"/>
                          <w:i/>
                          <w:iCs/>
                          <w:sz w:val="22"/>
                          <w:szCs w:val="22"/>
                        </w:rPr>
                        <w:t>.</w:t>
                      </w:r>
                    </w:p>
                    <w:p w14:paraId="3A1294B7" w14:textId="77777777" w:rsidR="00FB6405" w:rsidRPr="00CF07DB" w:rsidRDefault="00FB6405" w:rsidP="00FB6405">
                      <w:pPr>
                        <w:spacing w:line="259" w:lineRule="auto"/>
                        <w:rPr>
                          <w:rFonts w:eastAsia="Aptos" w:cs="Arial"/>
                          <w:i/>
                          <w:iCs/>
                          <w:sz w:val="22"/>
                          <w:szCs w:val="22"/>
                        </w:rPr>
                      </w:pPr>
                    </w:p>
                    <w:p w14:paraId="75E0090B" w14:textId="77777777" w:rsidR="00FB6405" w:rsidRPr="00CF07DB" w:rsidRDefault="00FB6405" w:rsidP="00FB6405">
                      <w:pPr>
                        <w:numPr>
                          <w:ilvl w:val="0"/>
                          <w:numId w:val="42"/>
                        </w:numPr>
                        <w:spacing w:after="160" w:line="259" w:lineRule="auto"/>
                        <w:contextualSpacing/>
                        <w:rPr>
                          <w:rFonts w:eastAsia="Aptos" w:cs="Arial"/>
                          <w:sz w:val="22"/>
                          <w:szCs w:val="22"/>
                        </w:rPr>
                      </w:pPr>
                      <w:r w:rsidRPr="00CF07DB">
                        <w:rPr>
                          <w:rFonts w:eastAsia="Aptos" w:cs="Arial"/>
                          <w:sz w:val="22"/>
                          <w:szCs w:val="22"/>
                        </w:rPr>
                        <w:t xml:space="preserve">Lawful and fair collection – only collect personal information where necessary and lawful </w:t>
                      </w:r>
                    </w:p>
                    <w:p w14:paraId="2EC7DFA9" w14:textId="77777777" w:rsidR="00FB6405" w:rsidRPr="00CF07DB" w:rsidRDefault="00FB6405" w:rsidP="00FB6405">
                      <w:pPr>
                        <w:numPr>
                          <w:ilvl w:val="0"/>
                          <w:numId w:val="42"/>
                        </w:numPr>
                        <w:spacing w:after="160" w:line="259" w:lineRule="auto"/>
                        <w:contextualSpacing/>
                        <w:rPr>
                          <w:rFonts w:eastAsia="Aptos" w:cs="Arial"/>
                          <w:sz w:val="22"/>
                          <w:szCs w:val="22"/>
                        </w:rPr>
                      </w:pPr>
                      <w:r w:rsidRPr="00CF07DB">
                        <w:rPr>
                          <w:rFonts w:eastAsia="Aptos" w:cs="Arial"/>
                          <w:sz w:val="22"/>
                          <w:szCs w:val="22"/>
                        </w:rPr>
                        <w:t xml:space="preserve">Collection notices – inform people why and how their data is being collected </w:t>
                      </w:r>
                    </w:p>
                    <w:p w14:paraId="44DC2931" w14:textId="77777777" w:rsidR="00FB6405" w:rsidRPr="00CF07DB" w:rsidRDefault="00FB6405" w:rsidP="00FB6405">
                      <w:pPr>
                        <w:numPr>
                          <w:ilvl w:val="0"/>
                          <w:numId w:val="42"/>
                        </w:numPr>
                        <w:spacing w:after="160" w:line="259" w:lineRule="auto"/>
                        <w:contextualSpacing/>
                        <w:rPr>
                          <w:rFonts w:eastAsia="Aptos" w:cs="Arial"/>
                          <w:sz w:val="22"/>
                          <w:szCs w:val="22"/>
                        </w:rPr>
                      </w:pPr>
                      <w:r w:rsidRPr="00CF07DB">
                        <w:rPr>
                          <w:rFonts w:eastAsia="Aptos" w:cs="Arial"/>
                          <w:sz w:val="22"/>
                          <w:szCs w:val="22"/>
                        </w:rPr>
                        <w:t xml:space="preserve">Relevance and minimisation – only collect information that is needed </w:t>
                      </w:r>
                    </w:p>
                    <w:p w14:paraId="4D250BA0" w14:textId="77777777" w:rsidR="00FB6405" w:rsidRPr="00CF07DB" w:rsidRDefault="00FB6405" w:rsidP="00FB6405">
                      <w:pPr>
                        <w:numPr>
                          <w:ilvl w:val="0"/>
                          <w:numId w:val="42"/>
                        </w:numPr>
                        <w:spacing w:after="160" w:line="259" w:lineRule="auto"/>
                        <w:contextualSpacing/>
                        <w:rPr>
                          <w:rFonts w:eastAsia="Aptos" w:cs="Arial"/>
                          <w:sz w:val="22"/>
                          <w:szCs w:val="22"/>
                        </w:rPr>
                      </w:pPr>
                      <w:r w:rsidRPr="00CF07DB">
                        <w:rPr>
                          <w:rFonts w:eastAsia="Aptos" w:cs="Arial"/>
                          <w:sz w:val="22"/>
                          <w:szCs w:val="22"/>
                        </w:rPr>
                        <w:t xml:space="preserve">Data quality – ensure information is accurate, complete and up to date </w:t>
                      </w:r>
                    </w:p>
                    <w:p w14:paraId="213BD643" w14:textId="77777777" w:rsidR="00FB6405" w:rsidRPr="00CF07DB" w:rsidRDefault="00FB6405" w:rsidP="00FB6405">
                      <w:pPr>
                        <w:numPr>
                          <w:ilvl w:val="0"/>
                          <w:numId w:val="42"/>
                        </w:numPr>
                        <w:spacing w:after="160" w:line="259" w:lineRule="auto"/>
                        <w:contextualSpacing/>
                        <w:rPr>
                          <w:rFonts w:eastAsia="Aptos" w:cs="Arial"/>
                          <w:sz w:val="22"/>
                          <w:szCs w:val="22"/>
                        </w:rPr>
                      </w:pPr>
                      <w:r w:rsidRPr="00CF07DB">
                        <w:rPr>
                          <w:rFonts w:eastAsia="Aptos" w:cs="Arial"/>
                          <w:sz w:val="22"/>
                          <w:szCs w:val="22"/>
                        </w:rPr>
                        <w:t xml:space="preserve">Openness and transparency – have clear privacy policies and practices </w:t>
                      </w:r>
                    </w:p>
                    <w:p w14:paraId="0F9799B7" w14:textId="77777777" w:rsidR="00FB6405" w:rsidRPr="00CF07DB" w:rsidRDefault="00FB6405" w:rsidP="00FB6405">
                      <w:pPr>
                        <w:numPr>
                          <w:ilvl w:val="0"/>
                          <w:numId w:val="42"/>
                        </w:numPr>
                        <w:spacing w:after="160" w:line="259" w:lineRule="auto"/>
                        <w:contextualSpacing/>
                        <w:rPr>
                          <w:rFonts w:eastAsia="Aptos" w:cs="Arial"/>
                          <w:sz w:val="22"/>
                          <w:szCs w:val="22"/>
                        </w:rPr>
                      </w:pPr>
                      <w:r w:rsidRPr="00CF07DB">
                        <w:rPr>
                          <w:rFonts w:eastAsia="Aptos" w:cs="Arial"/>
                          <w:sz w:val="22"/>
                          <w:szCs w:val="22"/>
                        </w:rPr>
                        <w:t xml:space="preserve">Access and correction – individuals can access and correct their information </w:t>
                      </w:r>
                    </w:p>
                    <w:p w14:paraId="45F0BEFF" w14:textId="77777777" w:rsidR="00FB6405" w:rsidRPr="00CF07DB" w:rsidRDefault="00FB6405" w:rsidP="00FB6405">
                      <w:pPr>
                        <w:numPr>
                          <w:ilvl w:val="0"/>
                          <w:numId w:val="42"/>
                        </w:numPr>
                        <w:spacing w:after="160" w:line="259" w:lineRule="auto"/>
                        <w:contextualSpacing/>
                        <w:rPr>
                          <w:rFonts w:eastAsia="Aptos" w:cs="Arial"/>
                          <w:sz w:val="22"/>
                          <w:szCs w:val="22"/>
                        </w:rPr>
                      </w:pPr>
                      <w:r w:rsidRPr="00CF07DB">
                        <w:rPr>
                          <w:rFonts w:eastAsia="Aptos" w:cs="Arial"/>
                          <w:sz w:val="22"/>
                          <w:szCs w:val="22"/>
                        </w:rPr>
                        <w:t xml:space="preserve">Use and disclosure limits – only use/disclose information for authorised purposes </w:t>
                      </w:r>
                    </w:p>
                    <w:p w14:paraId="3FDC1B59" w14:textId="77777777" w:rsidR="00FB6405" w:rsidRPr="00CF07DB" w:rsidRDefault="00FB6405" w:rsidP="00FB6405">
                      <w:pPr>
                        <w:numPr>
                          <w:ilvl w:val="0"/>
                          <w:numId w:val="42"/>
                        </w:numPr>
                        <w:spacing w:after="160" w:line="259" w:lineRule="auto"/>
                        <w:contextualSpacing/>
                        <w:rPr>
                          <w:rFonts w:eastAsia="Aptos" w:cs="Arial"/>
                          <w:sz w:val="22"/>
                          <w:szCs w:val="22"/>
                        </w:rPr>
                      </w:pPr>
                      <w:r w:rsidRPr="00CF07DB">
                        <w:rPr>
                          <w:rFonts w:eastAsia="Aptos" w:cs="Arial"/>
                          <w:sz w:val="22"/>
                          <w:szCs w:val="22"/>
                        </w:rPr>
                        <w:t>Identifiers – restrict use of government identifiers</w:t>
                      </w:r>
                    </w:p>
                    <w:p w14:paraId="7A11EF95" w14:textId="77777777" w:rsidR="00FB6405" w:rsidRPr="00CF07DB" w:rsidRDefault="00FB6405" w:rsidP="00FB6405">
                      <w:pPr>
                        <w:numPr>
                          <w:ilvl w:val="0"/>
                          <w:numId w:val="42"/>
                        </w:numPr>
                        <w:spacing w:after="160" w:line="259" w:lineRule="auto"/>
                        <w:contextualSpacing/>
                        <w:rPr>
                          <w:rFonts w:eastAsia="Aptos" w:cs="Arial"/>
                          <w:sz w:val="22"/>
                          <w:szCs w:val="22"/>
                        </w:rPr>
                      </w:pPr>
                      <w:r w:rsidRPr="00CF07DB">
                        <w:rPr>
                          <w:rFonts w:eastAsia="Aptos" w:cs="Arial"/>
                          <w:sz w:val="22"/>
                          <w:szCs w:val="22"/>
                        </w:rPr>
                        <w:t xml:space="preserve">Anonymity/pseudonymity (where appropriate) </w:t>
                      </w:r>
                    </w:p>
                    <w:p w14:paraId="1D21278F" w14:textId="77777777" w:rsidR="00FB6405" w:rsidRDefault="00FB6405" w:rsidP="00FB6405">
                      <w:pPr>
                        <w:numPr>
                          <w:ilvl w:val="0"/>
                          <w:numId w:val="42"/>
                        </w:numPr>
                        <w:spacing w:after="160" w:line="259" w:lineRule="auto"/>
                        <w:contextualSpacing/>
                        <w:rPr>
                          <w:rFonts w:eastAsia="Aptos" w:cs="Arial"/>
                          <w:sz w:val="22"/>
                          <w:szCs w:val="22"/>
                        </w:rPr>
                      </w:pPr>
                      <w:r w:rsidRPr="00CF07DB">
                        <w:rPr>
                          <w:rFonts w:eastAsia="Aptos" w:cs="Arial"/>
                          <w:sz w:val="22"/>
                          <w:szCs w:val="22"/>
                        </w:rPr>
                        <w:t>Data security – protect information from misuse, loss or unauthorised access</w:t>
                      </w:r>
                    </w:p>
                    <w:p w14:paraId="1BF75951" w14:textId="77777777" w:rsidR="00FB6405" w:rsidRPr="008A5803" w:rsidRDefault="00FB6405" w:rsidP="00FB6405">
                      <w:pPr>
                        <w:numPr>
                          <w:ilvl w:val="0"/>
                          <w:numId w:val="42"/>
                        </w:numPr>
                        <w:spacing w:after="160" w:line="259" w:lineRule="auto"/>
                        <w:contextualSpacing/>
                        <w:rPr>
                          <w:rFonts w:eastAsia="Aptos" w:cs="Arial"/>
                          <w:sz w:val="22"/>
                          <w:szCs w:val="22"/>
                        </w:rPr>
                      </w:pPr>
                      <w:r w:rsidRPr="008A5803">
                        <w:rPr>
                          <w:rFonts w:eastAsia="Aptos" w:cs="Arial"/>
                          <w:sz w:val="22"/>
                          <w:szCs w:val="22"/>
                        </w:rPr>
                        <w:t>Retention and disposal – destroy or de</w:t>
                      </w:r>
                      <w:r w:rsidRPr="008A5803">
                        <w:rPr>
                          <w:rFonts w:eastAsia="Aptos" w:cs="Arial"/>
                          <w:sz w:val="22"/>
                          <w:szCs w:val="22"/>
                        </w:rPr>
                        <w:noBreakHyphen/>
                        <w:t>identify information when no longer needed.</w:t>
                      </w:r>
                    </w:p>
                  </w:txbxContent>
                </v:textbox>
                <w10:wrap type="square" anchorx="margin"/>
              </v:shape>
            </w:pict>
          </mc:Fallback>
        </mc:AlternateContent>
      </w:r>
      <w:r w:rsidR="00DE6EBA" w:rsidRPr="00294E95">
        <w:br w:type="page"/>
      </w:r>
    </w:p>
    <w:p w14:paraId="47154846" w14:textId="5373A2DC" w:rsidR="00FA1D8B" w:rsidRPr="000E70B8" w:rsidRDefault="00FA1D8B" w:rsidP="00AF7DDC">
      <w:pPr>
        <w:pStyle w:val="Heading"/>
        <w:rPr>
          <w:color w:val="203866"/>
        </w:rPr>
      </w:pPr>
      <w:r w:rsidRPr="000E70B8">
        <w:rPr>
          <w:color w:val="203866"/>
        </w:rPr>
        <w:lastRenderedPageBreak/>
        <w:t>Contents</w:t>
      </w:r>
    </w:p>
    <w:p w14:paraId="249630C6" w14:textId="3CDE073E" w:rsidR="000C094E" w:rsidRPr="000E70B8" w:rsidRDefault="005A09D7">
      <w:pPr>
        <w:pStyle w:val="TOC1"/>
        <w:rPr>
          <w:rFonts w:asciiTheme="minorHAnsi" w:eastAsiaTheme="minorEastAsia" w:hAnsiTheme="minorHAnsi" w:cstheme="minorBidi"/>
          <w:b w:val="0"/>
          <w:noProof/>
          <w:color w:val="203866"/>
          <w:kern w:val="2"/>
          <w:lang w:eastAsia="en-AU"/>
          <w14:ligatures w14:val="standardContextual"/>
        </w:rPr>
      </w:pPr>
      <w:r w:rsidRPr="000E70B8">
        <w:rPr>
          <w:color w:val="203866"/>
        </w:rPr>
        <w:fldChar w:fldCharType="begin"/>
      </w:r>
      <w:r w:rsidRPr="000E70B8">
        <w:rPr>
          <w:color w:val="203866"/>
        </w:rPr>
        <w:instrText xml:space="preserve"> TOC \o "1-2" \h \z \u </w:instrText>
      </w:r>
      <w:r w:rsidRPr="000E70B8">
        <w:rPr>
          <w:color w:val="203866"/>
        </w:rPr>
        <w:fldChar w:fldCharType="separate"/>
      </w:r>
      <w:hyperlink w:anchor="_Toc238122819" w:history="1">
        <w:r w:rsidR="000C094E" w:rsidRPr="000E70B8">
          <w:rPr>
            <w:rStyle w:val="Hyperlink"/>
            <w:noProof/>
            <w:color w:val="203866"/>
          </w:rPr>
          <w:t>1</w:t>
        </w:r>
        <w:r w:rsidR="000C094E" w:rsidRPr="000E70B8">
          <w:rPr>
            <w:rFonts w:asciiTheme="minorHAnsi" w:eastAsiaTheme="minorEastAsia" w:hAnsiTheme="minorHAnsi" w:cstheme="minorBidi"/>
            <w:b w:val="0"/>
            <w:noProof/>
            <w:color w:val="203866"/>
            <w:kern w:val="2"/>
            <w:lang w:eastAsia="en-AU"/>
            <w14:ligatures w14:val="standardContextual"/>
          </w:rPr>
          <w:tab/>
        </w:r>
        <w:r w:rsidR="000C094E" w:rsidRPr="000E70B8">
          <w:rPr>
            <w:rStyle w:val="Hyperlink"/>
            <w:noProof/>
            <w:color w:val="203866"/>
          </w:rPr>
          <w:t>Scope</w:t>
        </w:r>
        <w:r w:rsidR="000C094E" w:rsidRPr="000E70B8">
          <w:rPr>
            <w:noProof/>
            <w:webHidden/>
            <w:color w:val="203866"/>
          </w:rPr>
          <w:tab/>
        </w:r>
        <w:r w:rsidR="000C094E" w:rsidRPr="000E70B8">
          <w:rPr>
            <w:noProof/>
            <w:webHidden/>
            <w:color w:val="203866"/>
          </w:rPr>
          <w:fldChar w:fldCharType="begin"/>
        </w:r>
        <w:r w:rsidR="000C094E" w:rsidRPr="000E70B8">
          <w:rPr>
            <w:noProof/>
            <w:webHidden/>
            <w:color w:val="203866"/>
          </w:rPr>
          <w:instrText xml:space="preserve"> PAGEREF _Toc238122819 \h </w:instrText>
        </w:r>
        <w:r w:rsidR="000C094E" w:rsidRPr="000E70B8">
          <w:rPr>
            <w:noProof/>
            <w:webHidden/>
            <w:color w:val="203866"/>
          </w:rPr>
        </w:r>
        <w:r w:rsidR="000C094E" w:rsidRPr="000E70B8">
          <w:rPr>
            <w:noProof/>
            <w:webHidden/>
            <w:color w:val="203866"/>
          </w:rPr>
          <w:fldChar w:fldCharType="separate"/>
        </w:r>
        <w:r w:rsidR="000C094E" w:rsidRPr="000E70B8">
          <w:rPr>
            <w:noProof/>
            <w:webHidden/>
            <w:color w:val="203866"/>
          </w:rPr>
          <w:t>3</w:t>
        </w:r>
        <w:r w:rsidR="000C094E" w:rsidRPr="000E70B8">
          <w:rPr>
            <w:noProof/>
            <w:webHidden/>
            <w:color w:val="203866"/>
          </w:rPr>
          <w:fldChar w:fldCharType="end"/>
        </w:r>
      </w:hyperlink>
    </w:p>
    <w:p w14:paraId="30D9DF24" w14:textId="273EF404" w:rsidR="000C094E" w:rsidRPr="000E70B8" w:rsidRDefault="000C094E">
      <w:pPr>
        <w:pStyle w:val="TOC1"/>
        <w:rPr>
          <w:rFonts w:asciiTheme="minorHAnsi" w:eastAsiaTheme="minorEastAsia" w:hAnsiTheme="minorHAnsi" w:cstheme="minorBidi"/>
          <w:b w:val="0"/>
          <w:noProof/>
          <w:color w:val="203866"/>
          <w:kern w:val="2"/>
          <w:lang w:eastAsia="en-AU"/>
          <w14:ligatures w14:val="standardContextual"/>
        </w:rPr>
      </w:pPr>
      <w:hyperlink w:anchor="_Toc238122820" w:history="1">
        <w:r w:rsidRPr="000E70B8">
          <w:rPr>
            <w:rStyle w:val="Hyperlink"/>
            <w:noProof/>
            <w:color w:val="203866"/>
          </w:rPr>
          <w:t>2</w:t>
        </w:r>
        <w:r w:rsidRPr="000E70B8">
          <w:rPr>
            <w:rFonts w:asciiTheme="minorHAnsi" w:eastAsiaTheme="minorEastAsia" w:hAnsiTheme="minorHAnsi" w:cstheme="minorBidi"/>
            <w:b w:val="0"/>
            <w:noProof/>
            <w:color w:val="203866"/>
            <w:kern w:val="2"/>
            <w:lang w:eastAsia="en-AU"/>
            <w14:ligatures w14:val="standardContextual"/>
          </w:rPr>
          <w:tab/>
        </w:r>
        <w:r w:rsidRPr="000E70B8">
          <w:rPr>
            <w:rStyle w:val="Hyperlink"/>
            <w:noProof/>
            <w:color w:val="203866"/>
          </w:rPr>
          <w:t>Policy</w:t>
        </w:r>
        <w:r w:rsidRPr="000E70B8">
          <w:rPr>
            <w:noProof/>
            <w:webHidden/>
            <w:color w:val="203866"/>
          </w:rPr>
          <w:tab/>
        </w:r>
        <w:r w:rsidRPr="000E70B8">
          <w:rPr>
            <w:noProof/>
            <w:webHidden/>
            <w:color w:val="203866"/>
          </w:rPr>
          <w:fldChar w:fldCharType="begin"/>
        </w:r>
        <w:r w:rsidRPr="000E70B8">
          <w:rPr>
            <w:noProof/>
            <w:webHidden/>
            <w:color w:val="203866"/>
          </w:rPr>
          <w:instrText xml:space="preserve"> PAGEREF _Toc238122820 \h </w:instrText>
        </w:r>
        <w:r w:rsidRPr="000E70B8">
          <w:rPr>
            <w:noProof/>
            <w:webHidden/>
            <w:color w:val="203866"/>
          </w:rPr>
        </w:r>
        <w:r w:rsidRPr="000E70B8">
          <w:rPr>
            <w:noProof/>
            <w:webHidden/>
            <w:color w:val="203866"/>
          </w:rPr>
          <w:fldChar w:fldCharType="separate"/>
        </w:r>
        <w:r w:rsidRPr="000E70B8">
          <w:rPr>
            <w:noProof/>
            <w:webHidden/>
            <w:color w:val="203866"/>
          </w:rPr>
          <w:t>3</w:t>
        </w:r>
        <w:r w:rsidRPr="000E70B8">
          <w:rPr>
            <w:noProof/>
            <w:webHidden/>
            <w:color w:val="203866"/>
          </w:rPr>
          <w:fldChar w:fldCharType="end"/>
        </w:r>
      </w:hyperlink>
    </w:p>
    <w:p w14:paraId="31523F4C" w14:textId="4003DEF1" w:rsidR="000C094E" w:rsidRPr="000E70B8" w:rsidRDefault="000C094E">
      <w:pPr>
        <w:pStyle w:val="TOC1"/>
        <w:rPr>
          <w:rFonts w:asciiTheme="minorHAnsi" w:eastAsiaTheme="minorEastAsia" w:hAnsiTheme="minorHAnsi" w:cstheme="minorBidi"/>
          <w:b w:val="0"/>
          <w:noProof/>
          <w:color w:val="203866"/>
          <w:kern w:val="2"/>
          <w:lang w:eastAsia="en-AU"/>
          <w14:ligatures w14:val="standardContextual"/>
        </w:rPr>
      </w:pPr>
      <w:hyperlink w:anchor="_Toc238122821" w:history="1">
        <w:r w:rsidRPr="000E70B8">
          <w:rPr>
            <w:rStyle w:val="Hyperlink"/>
            <w:noProof/>
            <w:color w:val="203866"/>
          </w:rPr>
          <w:t>3</w:t>
        </w:r>
        <w:r w:rsidRPr="000E70B8">
          <w:rPr>
            <w:rFonts w:asciiTheme="minorHAnsi" w:eastAsiaTheme="minorEastAsia" w:hAnsiTheme="minorHAnsi" w:cstheme="minorBidi"/>
            <w:b w:val="0"/>
            <w:noProof/>
            <w:color w:val="203866"/>
            <w:kern w:val="2"/>
            <w:lang w:eastAsia="en-AU"/>
            <w14:ligatures w14:val="standardContextual"/>
          </w:rPr>
          <w:tab/>
        </w:r>
        <w:r w:rsidRPr="000E70B8">
          <w:rPr>
            <w:rStyle w:val="Hyperlink"/>
            <w:noProof/>
            <w:color w:val="203866"/>
          </w:rPr>
          <w:t>Prisoner Complaints</w:t>
        </w:r>
        <w:r w:rsidRPr="000E70B8">
          <w:rPr>
            <w:noProof/>
            <w:webHidden/>
            <w:color w:val="203866"/>
          </w:rPr>
          <w:tab/>
        </w:r>
        <w:r w:rsidRPr="000E70B8">
          <w:rPr>
            <w:noProof/>
            <w:webHidden/>
            <w:color w:val="203866"/>
          </w:rPr>
          <w:fldChar w:fldCharType="begin"/>
        </w:r>
        <w:r w:rsidRPr="000E70B8">
          <w:rPr>
            <w:noProof/>
            <w:webHidden/>
            <w:color w:val="203866"/>
          </w:rPr>
          <w:instrText xml:space="preserve"> PAGEREF _Toc238122821 \h </w:instrText>
        </w:r>
        <w:r w:rsidRPr="000E70B8">
          <w:rPr>
            <w:noProof/>
            <w:webHidden/>
            <w:color w:val="203866"/>
          </w:rPr>
        </w:r>
        <w:r w:rsidRPr="000E70B8">
          <w:rPr>
            <w:noProof/>
            <w:webHidden/>
            <w:color w:val="203866"/>
          </w:rPr>
          <w:fldChar w:fldCharType="separate"/>
        </w:r>
        <w:r w:rsidRPr="000E70B8">
          <w:rPr>
            <w:noProof/>
            <w:webHidden/>
            <w:color w:val="203866"/>
          </w:rPr>
          <w:t>3</w:t>
        </w:r>
        <w:r w:rsidRPr="000E70B8">
          <w:rPr>
            <w:noProof/>
            <w:webHidden/>
            <w:color w:val="203866"/>
          </w:rPr>
          <w:fldChar w:fldCharType="end"/>
        </w:r>
      </w:hyperlink>
    </w:p>
    <w:p w14:paraId="3B530A92" w14:textId="00ACD4EF" w:rsidR="000C094E" w:rsidRPr="000E70B8" w:rsidRDefault="000C094E">
      <w:pPr>
        <w:pStyle w:val="TOC2"/>
        <w:rPr>
          <w:rFonts w:asciiTheme="minorHAnsi" w:eastAsiaTheme="minorEastAsia" w:hAnsiTheme="minorHAnsi" w:cstheme="minorBidi"/>
          <w:noProof/>
          <w:color w:val="203866"/>
          <w:kern w:val="2"/>
          <w:lang w:eastAsia="en-AU"/>
          <w14:ligatures w14:val="standardContextual"/>
        </w:rPr>
      </w:pPr>
      <w:hyperlink w:anchor="_Toc238122822" w:history="1">
        <w:r w:rsidRPr="000E70B8">
          <w:rPr>
            <w:rStyle w:val="Hyperlink"/>
            <w:noProof/>
            <w:color w:val="203866"/>
          </w:rPr>
          <w:t>3.1</w:t>
        </w:r>
        <w:r w:rsidRPr="000E70B8">
          <w:rPr>
            <w:rFonts w:asciiTheme="minorHAnsi" w:eastAsiaTheme="minorEastAsia" w:hAnsiTheme="minorHAnsi" w:cstheme="minorBidi"/>
            <w:noProof/>
            <w:color w:val="203866"/>
            <w:kern w:val="2"/>
            <w:lang w:eastAsia="en-AU"/>
            <w14:ligatures w14:val="standardContextual"/>
          </w:rPr>
          <w:tab/>
        </w:r>
        <w:r w:rsidRPr="000E70B8">
          <w:rPr>
            <w:rStyle w:val="Hyperlink"/>
            <w:noProof/>
            <w:color w:val="203866"/>
          </w:rPr>
          <w:t>Overview</w:t>
        </w:r>
        <w:r w:rsidRPr="000E70B8">
          <w:rPr>
            <w:noProof/>
            <w:webHidden/>
            <w:color w:val="203866"/>
          </w:rPr>
          <w:tab/>
        </w:r>
        <w:r w:rsidRPr="000E70B8">
          <w:rPr>
            <w:noProof/>
            <w:webHidden/>
            <w:color w:val="203866"/>
          </w:rPr>
          <w:fldChar w:fldCharType="begin"/>
        </w:r>
        <w:r w:rsidRPr="000E70B8">
          <w:rPr>
            <w:noProof/>
            <w:webHidden/>
            <w:color w:val="203866"/>
          </w:rPr>
          <w:instrText xml:space="preserve"> PAGEREF _Toc238122822 \h </w:instrText>
        </w:r>
        <w:r w:rsidRPr="000E70B8">
          <w:rPr>
            <w:noProof/>
            <w:webHidden/>
            <w:color w:val="203866"/>
          </w:rPr>
        </w:r>
        <w:r w:rsidRPr="000E70B8">
          <w:rPr>
            <w:noProof/>
            <w:webHidden/>
            <w:color w:val="203866"/>
          </w:rPr>
          <w:fldChar w:fldCharType="separate"/>
        </w:r>
        <w:r w:rsidRPr="000E70B8">
          <w:rPr>
            <w:noProof/>
            <w:webHidden/>
            <w:color w:val="203866"/>
          </w:rPr>
          <w:t>3</w:t>
        </w:r>
        <w:r w:rsidRPr="000E70B8">
          <w:rPr>
            <w:noProof/>
            <w:webHidden/>
            <w:color w:val="203866"/>
          </w:rPr>
          <w:fldChar w:fldCharType="end"/>
        </w:r>
      </w:hyperlink>
    </w:p>
    <w:p w14:paraId="7BC95336" w14:textId="7D193189" w:rsidR="000C094E" w:rsidRPr="000E70B8" w:rsidRDefault="000C094E">
      <w:pPr>
        <w:pStyle w:val="TOC2"/>
        <w:rPr>
          <w:rFonts w:asciiTheme="minorHAnsi" w:eastAsiaTheme="minorEastAsia" w:hAnsiTheme="minorHAnsi" w:cstheme="minorBidi"/>
          <w:noProof/>
          <w:color w:val="203866"/>
          <w:kern w:val="2"/>
          <w:lang w:eastAsia="en-AU"/>
          <w14:ligatures w14:val="standardContextual"/>
        </w:rPr>
      </w:pPr>
      <w:hyperlink w:anchor="_Toc238122823" w:history="1">
        <w:r w:rsidRPr="000E70B8">
          <w:rPr>
            <w:rStyle w:val="Hyperlink"/>
            <w:noProof/>
            <w:color w:val="203866"/>
          </w:rPr>
          <w:t>3.2</w:t>
        </w:r>
        <w:r w:rsidRPr="000E70B8">
          <w:rPr>
            <w:rFonts w:asciiTheme="minorHAnsi" w:eastAsiaTheme="minorEastAsia" w:hAnsiTheme="minorHAnsi" w:cstheme="minorBidi"/>
            <w:noProof/>
            <w:color w:val="203866"/>
            <w:kern w:val="2"/>
            <w:lang w:eastAsia="en-AU"/>
            <w14:ligatures w14:val="standardContextual"/>
          </w:rPr>
          <w:tab/>
        </w:r>
        <w:r w:rsidRPr="000E70B8">
          <w:rPr>
            <w:rStyle w:val="Hyperlink"/>
            <w:noProof/>
            <w:color w:val="203866"/>
          </w:rPr>
          <w:t>Confidentiality</w:t>
        </w:r>
        <w:r w:rsidRPr="000E70B8">
          <w:rPr>
            <w:noProof/>
            <w:webHidden/>
            <w:color w:val="203866"/>
          </w:rPr>
          <w:tab/>
        </w:r>
        <w:r w:rsidRPr="000E70B8">
          <w:rPr>
            <w:noProof/>
            <w:webHidden/>
            <w:color w:val="203866"/>
          </w:rPr>
          <w:fldChar w:fldCharType="begin"/>
        </w:r>
        <w:r w:rsidRPr="000E70B8">
          <w:rPr>
            <w:noProof/>
            <w:webHidden/>
            <w:color w:val="203866"/>
          </w:rPr>
          <w:instrText xml:space="preserve"> PAGEREF _Toc238122823 \h </w:instrText>
        </w:r>
        <w:r w:rsidRPr="000E70B8">
          <w:rPr>
            <w:noProof/>
            <w:webHidden/>
            <w:color w:val="203866"/>
          </w:rPr>
        </w:r>
        <w:r w:rsidRPr="000E70B8">
          <w:rPr>
            <w:noProof/>
            <w:webHidden/>
            <w:color w:val="203866"/>
          </w:rPr>
          <w:fldChar w:fldCharType="separate"/>
        </w:r>
        <w:r w:rsidRPr="000E70B8">
          <w:rPr>
            <w:noProof/>
            <w:webHidden/>
            <w:color w:val="203866"/>
          </w:rPr>
          <w:t>4</w:t>
        </w:r>
        <w:r w:rsidRPr="000E70B8">
          <w:rPr>
            <w:noProof/>
            <w:webHidden/>
            <w:color w:val="203866"/>
          </w:rPr>
          <w:fldChar w:fldCharType="end"/>
        </w:r>
      </w:hyperlink>
    </w:p>
    <w:p w14:paraId="758A2617" w14:textId="52CD0EAC" w:rsidR="000C094E" w:rsidRPr="000E70B8" w:rsidRDefault="000C094E">
      <w:pPr>
        <w:pStyle w:val="TOC2"/>
        <w:rPr>
          <w:rFonts w:asciiTheme="minorHAnsi" w:eastAsiaTheme="minorEastAsia" w:hAnsiTheme="minorHAnsi" w:cstheme="minorBidi"/>
          <w:noProof/>
          <w:color w:val="203866"/>
          <w:kern w:val="2"/>
          <w:lang w:eastAsia="en-AU"/>
          <w14:ligatures w14:val="standardContextual"/>
        </w:rPr>
      </w:pPr>
      <w:hyperlink w:anchor="_Toc238122824" w:history="1">
        <w:r w:rsidRPr="000E70B8">
          <w:rPr>
            <w:rStyle w:val="Hyperlink"/>
            <w:noProof/>
            <w:color w:val="203866"/>
          </w:rPr>
          <w:t>3.3</w:t>
        </w:r>
        <w:r w:rsidRPr="000E70B8">
          <w:rPr>
            <w:rFonts w:asciiTheme="minorHAnsi" w:eastAsiaTheme="minorEastAsia" w:hAnsiTheme="minorHAnsi" w:cstheme="minorBidi"/>
            <w:noProof/>
            <w:color w:val="203866"/>
            <w:kern w:val="2"/>
            <w:lang w:eastAsia="en-AU"/>
            <w14:ligatures w14:val="standardContextual"/>
          </w:rPr>
          <w:tab/>
        </w:r>
        <w:r w:rsidRPr="000E70B8">
          <w:rPr>
            <w:rStyle w:val="Hyperlink"/>
            <w:noProof/>
            <w:color w:val="203866"/>
          </w:rPr>
          <w:t>Complaints against prison staff</w:t>
        </w:r>
        <w:r w:rsidRPr="000E70B8">
          <w:rPr>
            <w:noProof/>
            <w:webHidden/>
            <w:color w:val="203866"/>
          </w:rPr>
          <w:tab/>
        </w:r>
        <w:r w:rsidRPr="000E70B8">
          <w:rPr>
            <w:noProof/>
            <w:webHidden/>
            <w:color w:val="203866"/>
          </w:rPr>
          <w:fldChar w:fldCharType="begin"/>
        </w:r>
        <w:r w:rsidRPr="000E70B8">
          <w:rPr>
            <w:noProof/>
            <w:webHidden/>
            <w:color w:val="203866"/>
          </w:rPr>
          <w:instrText xml:space="preserve"> PAGEREF _Toc238122824 \h </w:instrText>
        </w:r>
        <w:r w:rsidRPr="000E70B8">
          <w:rPr>
            <w:noProof/>
            <w:webHidden/>
            <w:color w:val="203866"/>
          </w:rPr>
        </w:r>
        <w:r w:rsidRPr="000E70B8">
          <w:rPr>
            <w:noProof/>
            <w:webHidden/>
            <w:color w:val="203866"/>
          </w:rPr>
          <w:fldChar w:fldCharType="separate"/>
        </w:r>
        <w:r w:rsidRPr="000E70B8">
          <w:rPr>
            <w:noProof/>
            <w:webHidden/>
            <w:color w:val="203866"/>
          </w:rPr>
          <w:t>4</w:t>
        </w:r>
        <w:r w:rsidRPr="000E70B8">
          <w:rPr>
            <w:noProof/>
            <w:webHidden/>
            <w:color w:val="203866"/>
          </w:rPr>
          <w:fldChar w:fldCharType="end"/>
        </w:r>
      </w:hyperlink>
    </w:p>
    <w:p w14:paraId="4FE43AB6" w14:textId="0FC696D5" w:rsidR="000C094E" w:rsidRPr="000E70B8" w:rsidRDefault="000C094E">
      <w:pPr>
        <w:pStyle w:val="TOC2"/>
        <w:rPr>
          <w:rFonts w:asciiTheme="minorHAnsi" w:eastAsiaTheme="minorEastAsia" w:hAnsiTheme="minorHAnsi" w:cstheme="minorBidi"/>
          <w:noProof/>
          <w:color w:val="203866"/>
          <w:kern w:val="2"/>
          <w:lang w:eastAsia="en-AU"/>
          <w14:ligatures w14:val="standardContextual"/>
        </w:rPr>
      </w:pPr>
      <w:hyperlink w:anchor="_Toc238122825" w:history="1">
        <w:r w:rsidRPr="000E70B8">
          <w:rPr>
            <w:rStyle w:val="Hyperlink"/>
            <w:noProof/>
            <w:color w:val="203866"/>
          </w:rPr>
          <w:t>3.4</w:t>
        </w:r>
        <w:r w:rsidRPr="000E70B8">
          <w:rPr>
            <w:rFonts w:asciiTheme="minorHAnsi" w:eastAsiaTheme="minorEastAsia" w:hAnsiTheme="minorHAnsi" w:cstheme="minorBidi"/>
            <w:noProof/>
            <w:color w:val="203866"/>
            <w:kern w:val="2"/>
            <w:lang w:eastAsia="en-AU"/>
            <w14:ligatures w14:val="standardContextual"/>
          </w:rPr>
          <w:tab/>
        </w:r>
        <w:r w:rsidRPr="000E70B8">
          <w:rPr>
            <w:rStyle w:val="Hyperlink"/>
            <w:noProof/>
            <w:color w:val="203866"/>
          </w:rPr>
          <w:t>Alleged assault</w:t>
        </w:r>
        <w:r w:rsidRPr="000E70B8">
          <w:rPr>
            <w:noProof/>
            <w:webHidden/>
            <w:color w:val="203866"/>
          </w:rPr>
          <w:tab/>
        </w:r>
        <w:r w:rsidRPr="000E70B8">
          <w:rPr>
            <w:noProof/>
            <w:webHidden/>
            <w:color w:val="203866"/>
          </w:rPr>
          <w:fldChar w:fldCharType="begin"/>
        </w:r>
        <w:r w:rsidRPr="000E70B8">
          <w:rPr>
            <w:noProof/>
            <w:webHidden/>
            <w:color w:val="203866"/>
          </w:rPr>
          <w:instrText xml:space="preserve"> PAGEREF _Toc238122825 \h </w:instrText>
        </w:r>
        <w:r w:rsidRPr="000E70B8">
          <w:rPr>
            <w:noProof/>
            <w:webHidden/>
            <w:color w:val="203866"/>
          </w:rPr>
        </w:r>
        <w:r w:rsidRPr="000E70B8">
          <w:rPr>
            <w:noProof/>
            <w:webHidden/>
            <w:color w:val="203866"/>
          </w:rPr>
          <w:fldChar w:fldCharType="separate"/>
        </w:r>
        <w:r w:rsidRPr="000E70B8">
          <w:rPr>
            <w:noProof/>
            <w:webHidden/>
            <w:color w:val="203866"/>
          </w:rPr>
          <w:t>5</w:t>
        </w:r>
        <w:r w:rsidRPr="000E70B8">
          <w:rPr>
            <w:noProof/>
            <w:webHidden/>
            <w:color w:val="203866"/>
          </w:rPr>
          <w:fldChar w:fldCharType="end"/>
        </w:r>
      </w:hyperlink>
    </w:p>
    <w:p w14:paraId="01AD49CA" w14:textId="0321F381" w:rsidR="000C094E" w:rsidRPr="000E70B8" w:rsidRDefault="000C094E">
      <w:pPr>
        <w:pStyle w:val="TOC2"/>
        <w:rPr>
          <w:rFonts w:asciiTheme="minorHAnsi" w:eastAsiaTheme="minorEastAsia" w:hAnsiTheme="minorHAnsi" w:cstheme="minorBidi"/>
          <w:noProof/>
          <w:color w:val="203866"/>
          <w:kern w:val="2"/>
          <w:lang w:eastAsia="en-AU"/>
          <w14:ligatures w14:val="standardContextual"/>
        </w:rPr>
      </w:pPr>
      <w:hyperlink w:anchor="_Toc238122826" w:history="1">
        <w:r w:rsidRPr="000E70B8">
          <w:rPr>
            <w:rStyle w:val="Hyperlink"/>
            <w:noProof/>
            <w:color w:val="203866"/>
          </w:rPr>
          <w:t>3.5</w:t>
        </w:r>
        <w:r w:rsidRPr="000E70B8">
          <w:rPr>
            <w:rFonts w:asciiTheme="minorHAnsi" w:eastAsiaTheme="minorEastAsia" w:hAnsiTheme="minorHAnsi" w:cstheme="minorBidi"/>
            <w:noProof/>
            <w:color w:val="203866"/>
            <w:kern w:val="2"/>
            <w:lang w:eastAsia="en-AU"/>
            <w14:ligatures w14:val="standardContextual"/>
          </w:rPr>
          <w:tab/>
        </w:r>
        <w:r w:rsidRPr="000E70B8">
          <w:rPr>
            <w:rStyle w:val="Hyperlink"/>
            <w:noProof/>
            <w:color w:val="203866"/>
          </w:rPr>
          <w:t>Prison’s Complaints Oversight Officer</w:t>
        </w:r>
        <w:r w:rsidRPr="000E70B8">
          <w:rPr>
            <w:noProof/>
            <w:webHidden/>
            <w:color w:val="203866"/>
          </w:rPr>
          <w:tab/>
        </w:r>
        <w:r w:rsidRPr="000E70B8">
          <w:rPr>
            <w:noProof/>
            <w:webHidden/>
            <w:color w:val="203866"/>
          </w:rPr>
          <w:fldChar w:fldCharType="begin"/>
        </w:r>
        <w:r w:rsidRPr="000E70B8">
          <w:rPr>
            <w:noProof/>
            <w:webHidden/>
            <w:color w:val="203866"/>
          </w:rPr>
          <w:instrText xml:space="preserve"> PAGEREF _Toc238122826 \h </w:instrText>
        </w:r>
        <w:r w:rsidRPr="000E70B8">
          <w:rPr>
            <w:noProof/>
            <w:webHidden/>
            <w:color w:val="203866"/>
          </w:rPr>
        </w:r>
        <w:r w:rsidRPr="000E70B8">
          <w:rPr>
            <w:noProof/>
            <w:webHidden/>
            <w:color w:val="203866"/>
          </w:rPr>
          <w:fldChar w:fldCharType="separate"/>
        </w:r>
        <w:r w:rsidRPr="000E70B8">
          <w:rPr>
            <w:noProof/>
            <w:webHidden/>
            <w:color w:val="203866"/>
          </w:rPr>
          <w:t>5</w:t>
        </w:r>
        <w:r w:rsidRPr="000E70B8">
          <w:rPr>
            <w:noProof/>
            <w:webHidden/>
            <w:color w:val="203866"/>
          </w:rPr>
          <w:fldChar w:fldCharType="end"/>
        </w:r>
      </w:hyperlink>
    </w:p>
    <w:p w14:paraId="6FF46C8C" w14:textId="074C8D31" w:rsidR="000C094E" w:rsidRPr="000E70B8" w:rsidRDefault="000C094E">
      <w:pPr>
        <w:pStyle w:val="TOC1"/>
        <w:rPr>
          <w:rFonts w:asciiTheme="minorHAnsi" w:eastAsiaTheme="minorEastAsia" w:hAnsiTheme="minorHAnsi" w:cstheme="minorBidi"/>
          <w:b w:val="0"/>
          <w:noProof/>
          <w:color w:val="203866"/>
          <w:kern w:val="2"/>
          <w:lang w:eastAsia="en-AU"/>
          <w14:ligatures w14:val="standardContextual"/>
        </w:rPr>
      </w:pPr>
      <w:hyperlink w:anchor="_Toc238122827" w:history="1">
        <w:r w:rsidRPr="000E70B8">
          <w:rPr>
            <w:rStyle w:val="Hyperlink"/>
            <w:noProof/>
            <w:color w:val="203866"/>
          </w:rPr>
          <w:t>4</w:t>
        </w:r>
        <w:r w:rsidRPr="000E70B8">
          <w:rPr>
            <w:rFonts w:asciiTheme="minorHAnsi" w:eastAsiaTheme="minorEastAsia" w:hAnsiTheme="minorHAnsi" w:cstheme="minorBidi"/>
            <w:b w:val="0"/>
            <w:noProof/>
            <w:color w:val="203866"/>
            <w:kern w:val="2"/>
            <w:lang w:eastAsia="en-AU"/>
            <w14:ligatures w14:val="standardContextual"/>
          </w:rPr>
          <w:tab/>
        </w:r>
        <w:r w:rsidRPr="000E70B8">
          <w:rPr>
            <w:rStyle w:val="Hyperlink"/>
            <w:noProof/>
            <w:color w:val="203866"/>
          </w:rPr>
          <w:t>Complaints made to Prison Staff</w:t>
        </w:r>
        <w:r w:rsidRPr="000E70B8">
          <w:rPr>
            <w:noProof/>
            <w:webHidden/>
            <w:color w:val="203866"/>
          </w:rPr>
          <w:tab/>
        </w:r>
        <w:r w:rsidRPr="000E70B8">
          <w:rPr>
            <w:noProof/>
            <w:webHidden/>
            <w:color w:val="203866"/>
          </w:rPr>
          <w:fldChar w:fldCharType="begin"/>
        </w:r>
        <w:r w:rsidRPr="000E70B8">
          <w:rPr>
            <w:noProof/>
            <w:webHidden/>
            <w:color w:val="203866"/>
          </w:rPr>
          <w:instrText xml:space="preserve"> PAGEREF _Toc238122827 \h </w:instrText>
        </w:r>
        <w:r w:rsidRPr="000E70B8">
          <w:rPr>
            <w:noProof/>
            <w:webHidden/>
            <w:color w:val="203866"/>
          </w:rPr>
        </w:r>
        <w:r w:rsidRPr="000E70B8">
          <w:rPr>
            <w:noProof/>
            <w:webHidden/>
            <w:color w:val="203866"/>
          </w:rPr>
          <w:fldChar w:fldCharType="separate"/>
        </w:r>
        <w:r w:rsidRPr="000E70B8">
          <w:rPr>
            <w:noProof/>
            <w:webHidden/>
            <w:color w:val="203866"/>
          </w:rPr>
          <w:t>5</w:t>
        </w:r>
        <w:r w:rsidRPr="000E70B8">
          <w:rPr>
            <w:noProof/>
            <w:webHidden/>
            <w:color w:val="203866"/>
          </w:rPr>
          <w:fldChar w:fldCharType="end"/>
        </w:r>
      </w:hyperlink>
    </w:p>
    <w:p w14:paraId="0EF53079" w14:textId="5EB65822" w:rsidR="000C094E" w:rsidRPr="000E70B8" w:rsidRDefault="000C094E">
      <w:pPr>
        <w:pStyle w:val="TOC2"/>
        <w:rPr>
          <w:rFonts w:asciiTheme="minorHAnsi" w:eastAsiaTheme="minorEastAsia" w:hAnsiTheme="minorHAnsi" w:cstheme="minorBidi"/>
          <w:noProof/>
          <w:color w:val="203866"/>
          <w:kern w:val="2"/>
          <w:lang w:eastAsia="en-AU"/>
          <w14:ligatures w14:val="standardContextual"/>
        </w:rPr>
      </w:pPr>
      <w:hyperlink w:anchor="_Toc238122828" w:history="1">
        <w:r w:rsidRPr="000E70B8">
          <w:rPr>
            <w:rStyle w:val="Hyperlink"/>
            <w:noProof/>
            <w:color w:val="203866"/>
          </w:rPr>
          <w:t>4.1</w:t>
        </w:r>
        <w:r w:rsidRPr="000E70B8">
          <w:rPr>
            <w:rFonts w:asciiTheme="minorHAnsi" w:eastAsiaTheme="minorEastAsia" w:hAnsiTheme="minorHAnsi" w:cstheme="minorBidi"/>
            <w:noProof/>
            <w:color w:val="203866"/>
            <w:kern w:val="2"/>
            <w:lang w:eastAsia="en-AU"/>
            <w14:ligatures w14:val="standardContextual"/>
          </w:rPr>
          <w:tab/>
        </w:r>
        <w:r w:rsidRPr="000E70B8">
          <w:rPr>
            <w:rStyle w:val="Hyperlink"/>
            <w:noProof/>
            <w:color w:val="203866"/>
          </w:rPr>
          <w:t>Overview</w:t>
        </w:r>
        <w:r w:rsidRPr="000E70B8">
          <w:rPr>
            <w:noProof/>
            <w:webHidden/>
            <w:color w:val="203866"/>
          </w:rPr>
          <w:tab/>
        </w:r>
        <w:r w:rsidRPr="000E70B8">
          <w:rPr>
            <w:noProof/>
            <w:webHidden/>
            <w:color w:val="203866"/>
          </w:rPr>
          <w:fldChar w:fldCharType="begin"/>
        </w:r>
        <w:r w:rsidRPr="000E70B8">
          <w:rPr>
            <w:noProof/>
            <w:webHidden/>
            <w:color w:val="203866"/>
          </w:rPr>
          <w:instrText xml:space="preserve"> PAGEREF _Toc238122828 \h </w:instrText>
        </w:r>
        <w:r w:rsidRPr="000E70B8">
          <w:rPr>
            <w:noProof/>
            <w:webHidden/>
            <w:color w:val="203866"/>
          </w:rPr>
        </w:r>
        <w:r w:rsidRPr="000E70B8">
          <w:rPr>
            <w:noProof/>
            <w:webHidden/>
            <w:color w:val="203866"/>
          </w:rPr>
          <w:fldChar w:fldCharType="separate"/>
        </w:r>
        <w:r w:rsidRPr="000E70B8">
          <w:rPr>
            <w:noProof/>
            <w:webHidden/>
            <w:color w:val="203866"/>
          </w:rPr>
          <w:t>5</w:t>
        </w:r>
        <w:r w:rsidRPr="000E70B8">
          <w:rPr>
            <w:noProof/>
            <w:webHidden/>
            <w:color w:val="203866"/>
          </w:rPr>
          <w:fldChar w:fldCharType="end"/>
        </w:r>
      </w:hyperlink>
    </w:p>
    <w:p w14:paraId="6F5154DE" w14:textId="42120428" w:rsidR="000C094E" w:rsidRPr="000E70B8" w:rsidRDefault="000C094E">
      <w:pPr>
        <w:pStyle w:val="TOC2"/>
        <w:rPr>
          <w:rFonts w:asciiTheme="minorHAnsi" w:eastAsiaTheme="minorEastAsia" w:hAnsiTheme="minorHAnsi" w:cstheme="minorBidi"/>
          <w:noProof/>
          <w:color w:val="203866"/>
          <w:kern w:val="2"/>
          <w:lang w:eastAsia="en-AU"/>
          <w14:ligatures w14:val="standardContextual"/>
        </w:rPr>
      </w:pPr>
      <w:hyperlink w:anchor="_Toc238122829" w:history="1">
        <w:r w:rsidRPr="000E70B8">
          <w:rPr>
            <w:rStyle w:val="Hyperlink"/>
            <w:noProof/>
            <w:color w:val="203866"/>
          </w:rPr>
          <w:t>4.2</w:t>
        </w:r>
        <w:r w:rsidRPr="000E70B8">
          <w:rPr>
            <w:rFonts w:asciiTheme="minorHAnsi" w:eastAsiaTheme="minorEastAsia" w:hAnsiTheme="minorHAnsi" w:cstheme="minorBidi"/>
            <w:noProof/>
            <w:color w:val="203866"/>
            <w:kern w:val="2"/>
            <w:lang w:eastAsia="en-AU"/>
            <w14:ligatures w14:val="standardContextual"/>
          </w:rPr>
          <w:tab/>
        </w:r>
        <w:r w:rsidRPr="000E70B8">
          <w:rPr>
            <w:rStyle w:val="Hyperlink"/>
            <w:noProof/>
            <w:color w:val="203866"/>
          </w:rPr>
          <w:t>Verbal complaint</w:t>
        </w:r>
        <w:r w:rsidRPr="000E70B8">
          <w:rPr>
            <w:noProof/>
            <w:webHidden/>
            <w:color w:val="203866"/>
          </w:rPr>
          <w:tab/>
        </w:r>
        <w:r w:rsidRPr="000E70B8">
          <w:rPr>
            <w:noProof/>
            <w:webHidden/>
            <w:color w:val="203866"/>
          </w:rPr>
          <w:fldChar w:fldCharType="begin"/>
        </w:r>
        <w:r w:rsidRPr="000E70B8">
          <w:rPr>
            <w:noProof/>
            <w:webHidden/>
            <w:color w:val="203866"/>
          </w:rPr>
          <w:instrText xml:space="preserve"> PAGEREF _Toc238122829 \h </w:instrText>
        </w:r>
        <w:r w:rsidRPr="000E70B8">
          <w:rPr>
            <w:noProof/>
            <w:webHidden/>
            <w:color w:val="203866"/>
          </w:rPr>
        </w:r>
        <w:r w:rsidRPr="000E70B8">
          <w:rPr>
            <w:noProof/>
            <w:webHidden/>
            <w:color w:val="203866"/>
          </w:rPr>
          <w:fldChar w:fldCharType="separate"/>
        </w:r>
        <w:r w:rsidRPr="000E70B8">
          <w:rPr>
            <w:noProof/>
            <w:webHidden/>
            <w:color w:val="203866"/>
          </w:rPr>
          <w:t>5</w:t>
        </w:r>
        <w:r w:rsidRPr="000E70B8">
          <w:rPr>
            <w:noProof/>
            <w:webHidden/>
            <w:color w:val="203866"/>
          </w:rPr>
          <w:fldChar w:fldCharType="end"/>
        </w:r>
      </w:hyperlink>
    </w:p>
    <w:p w14:paraId="1E31AA5B" w14:textId="68055432" w:rsidR="000C094E" w:rsidRPr="000E70B8" w:rsidRDefault="000C094E">
      <w:pPr>
        <w:pStyle w:val="TOC2"/>
        <w:rPr>
          <w:rFonts w:asciiTheme="minorHAnsi" w:eastAsiaTheme="minorEastAsia" w:hAnsiTheme="minorHAnsi" w:cstheme="minorBidi"/>
          <w:noProof/>
          <w:color w:val="203866"/>
          <w:kern w:val="2"/>
          <w:lang w:eastAsia="en-AU"/>
          <w14:ligatures w14:val="standardContextual"/>
        </w:rPr>
      </w:pPr>
      <w:hyperlink w:anchor="_Toc238122830" w:history="1">
        <w:r w:rsidRPr="000E70B8">
          <w:rPr>
            <w:rStyle w:val="Hyperlink"/>
            <w:noProof/>
            <w:color w:val="203866"/>
          </w:rPr>
          <w:t>4.3</w:t>
        </w:r>
        <w:r w:rsidRPr="000E70B8">
          <w:rPr>
            <w:rFonts w:asciiTheme="minorHAnsi" w:eastAsiaTheme="minorEastAsia" w:hAnsiTheme="minorHAnsi" w:cstheme="minorBidi"/>
            <w:noProof/>
            <w:color w:val="203866"/>
            <w:kern w:val="2"/>
            <w:lang w:eastAsia="en-AU"/>
            <w14:ligatures w14:val="standardContextual"/>
          </w:rPr>
          <w:tab/>
        </w:r>
        <w:r w:rsidRPr="000E70B8">
          <w:rPr>
            <w:rStyle w:val="Hyperlink"/>
            <w:noProof/>
            <w:color w:val="203866"/>
          </w:rPr>
          <w:t>Written complaint</w:t>
        </w:r>
        <w:r w:rsidRPr="000E70B8">
          <w:rPr>
            <w:noProof/>
            <w:webHidden/>
            <w:color w:val="203866"/>
          </w:rPr>
          <w:tab/>
        </w:r>
        <w:r w:rsidRPr="000E70B8">
          <w:rPr>
            <w:noProof/>
            <w:webHidden/>
            <w:color w:val="203866"/>
          </w:rPr>
          <w:fldChar w:fldCharType="begin"/>
        </w:r>
        <w:r w:rsidRPr="000E70B8">
          <w:rPr>
            <w:noProof/>
            <w:webHidden/>
            <w:color w:val="203866"/>
          </w:rPr>
          <w:instrText xml:space="preserve"> PAGEREF _Toc238122830 \h </w:instrText>
        </w:r>
        <w:r w:rsidRPr="000E70B8">
          <w:rPr>
            <w:noProof/>
            <w:webHidden/>
            <w:color w:val="203866"/>
          </w:rPr>
        </w:r>
        <w:r w:rsidRPr="000E70B8">
          <w:rPr>
            <w:noProof/>
            <w:webHidden/>
            <w:color w:val="203866"/>
          </w:rPr>
          <w:fldChar w:fldCharType="separate"/>
        </w:r>
        <w:r w:rsidRPr="000E70B8">
          <w:rPr>
            <w:noProof/>
            <w:webHidden/>
            <w:color w:val="203866"/>
          </w:rPr>
          <w:t>5</w:t>
        </w:r>
        <w:r w:rsidRPr="000E70B8">
          <w:rPr>
            <w:noProof/>
            <w:webHidden/>
            <w:color w:val="203866"/>
          </w:rPr>
          <w:fldChar w:fldCharType="end"/>
        </w:r>
      </w:hyperlink>
    </w:p>
    <w:p w14:paraId="72613980" w14:textId="41E133ED" w:rsidR="000C094E" w:rsidRPr="000E70B8" w:rsidRDefault="000C094E">
      <w:pPr>
        <w:pStyle w:val="TOC2"/>
        <w:rPr>
          <w:rFonts w:asciiTheme="minorHAnsi" w:eastAsiaTheme="minorEastAsia" w:hAnsiTheme="minorHAnsi" w:cstheme="minorBidi"/>
          <w:noProof/>
          <w:color w:val="203866"/>
          <w:kern w:val="2"/>
          <w:lang w:eastAsia="en-AU"/>
          <w14:ligatures w14:val="standardContextual"/>
        </w:rPr>
      </w:pPr>
      <w:hyperlink w:anchor="_Toc238122831" w:history="1">
        <w:r w:rsidRPr="000E70B8">
          <w:rPr>
            <w:rStyle w:val="Hyperlink"/>
            <w:noProof/>
            <w:color w:val="203866"/>
          </w:rPr>
          <w:t>4.4</w:t>
        </w:r>
        <w:r w:rsidRPr="000E70B8">
          <w:rPr>
            <w:rFonts w:asciiTheme="minorHAnsi" w:eastAsiaTheme="minorEastAsia" w:hAnsiTheme="minorHAnsi" w:cstheme="minorBidi"/>
            <w:noProof/>
            <w:color w:val="203866"/>
            <w:kern w:val="2"/>
            <w:lang w:eastAsia="en-AU"/>
            <w14:ligatures w14:val="standardContextual"/>
          </w:rPr>
          <w:tab/>
        </w:r>
        <w:r w:rsidRPr="000E70B8">
          <w:rPr>
            <w:rStyle w:val="Hyperlink"/>
            <w:noProof/>
            <w:color w:val="203866"/>
          </w:rPr>
          <w:t>Recording complaints</w:t>
        </w:r>
        <w:r w:rsidRPr="000E70B8">
          <w:rPr>
            <w:noProof/>
            <w:webHidden/>
            <w:color w:val="203866"/>
          </w:rPr>
          <w:tab/>
        </w:r>
        <w:r w:rsidRPr="000E70B8">
          <w:rPr>
            <w:noProof/>
            <w:webHidden/>
            <w:color w:val="203866"/>
          </w:rPr>
          <w:fldChar w:fldCharType="begin"/>
        </w:r>
        <w:r w:rsidRPr="000E70B8">
          <w:rPr>
            <w:noProof/>
            <w:webHidden/>
            <w:color w:val="203866"/>
          </w:rPr>
          <w:instrText xml:space="preserve"> PAGEREF _Toc238122831 \h </w:instrText>
        </w:r>
        <w:r w:rsidRPr="000E70B8">
          <w:rPr>
            <w:noProof/>
            <w:webHidden/>
            <w:color w:val="203866"/>
          </w:rPr>
        </w:r>
        <w:r w:rsidRPr="000E70B8">
          <w:rPr>
            <w:noProof/>
            <w:webHidden/>
            <w:color w:val="203866"/>
          </w:rPr>
          <w:fldChar w:fldCharType="separate"/>
        </w:r>
        <w:r w:rsidRPr="000E70B8">
          <w:rPr>
            <w:noProof/>
            <w:webHidden/>
            <w:color w:val="203866"/>
          </w:rPr>
          <w:t>8</w:t>
        </w:r>
        <w:r w:rsidRPr="000E70B8">
          <w:rPr>
            <w:noProof/>
            <w:webHidden/>
            <w:color w:val="203866"/>
          </w:rPr>
          <w:fldChar w:fldCharType="end"/>
        </w:r>
      </w:hyperlink>
    </w:p>
    <w:p w14:paraId="16E7D88A" w14:textId="3330DB0D" w:rsidR="000C094E" w:rsidRPr="000E70B8" w:rsidRDefault="000C094E">
      <w:pPr>
        <w:pStyle w:val="TOC2"/>
        <w:rPr>
          <w:rFonts w:asciiTheme="minorHAnsi" w:eastAsiaTheme="minorEastAsia" w:hAnsiTheme="minorHAnsi" w:cstheme="minorBidi"/>
          <w:noProof/>
          <w:color w:val="203866"/>
          <w:kern w:val="2"/>
          <w:lang w:eastAsia="en-AU"/>
          <w14:ligatures w14:val="standardContextual"/>
        </w:rPr>
      </w:pPr>
      <w:hyperlink w:anchor="_Toc238122832" w:history="1">
        <w:r w:rsidRPr="000E70B8">
          <w:rPr>
            <w:rStyle w:val="Hyperlink"/>
            <w:noProof/>
            <w:color w:val="203866"/>
          </w:rPr>
          <w:t>4.5</w:t>
        </w:r>
        <w:r w:rsidRPr="000E70B8">
          <w:rPr>
            <w:rFonts w:asciiTheme="minorHAnsi" w:eastAsiaTheme="minorEastAsia" w:hAnsiTheme="minorHAnsi" w:cstheme="minorBidi"/>
            <w:noProof/>
            <w:color w:val="203866"/>
            <w:kern w:val="2"/>
            <w:lang w:eastAsia="en-AU"/>
            <w14:ligatures w14:val="standardContextual"/>
          </w:rPr>
          <w:tab/>
        </w:r>
        <w:r w:rsidRPr="000E70B8">
          <w:rPr>
            <w:rStyle w:val="Hyperlink"/>
            <w:noProof/>
            <w:color w:val="203866"/>
          </w:rPr>
          <w:t>Withdrawing a written complaint made to prison staff</w:t>
        </w:r>
        <w:r w:rsidRPr="000E70B8">
          <w:rPr>
            <w:noProof/>
            <w:webHidden/>
            <w:color w:val="203866"/>
          </w:rPr>
          <w:tab/>
        </w:r>
        <w:r w:rsidRPr="000E70B8">
          <w:rPr>
            <w:noProof/>
            <w:webHidden/>
            <w:color w:val="203866"/>
          </w:rPr>
          <w:fldChar w:fldCharType="begin"/>
        </w:r>
        <w:r w:rsidRPr="000E70B8">
          <w:rPr>
            <w:noProof/>
            <w:webHidden/>
            <w:color w:val="203866"/>
          </w:rPr>
          <w:instrText xml:space="preserve"> PAGEREF _Toc238122832 \h </w:instrText>
        </w:r>
        <w:r w:rsidRPr="000E70B8">
          <w:rPr>
            <w:noProof/>
            <w:webHidden/>
            <w:color w:val="203866"/>
          </w:rPr>
        </w:r>
        <w:r w:rsidRPr="000E70B8">
          <w:rPr>
            <w:noProof/>
            <w:webHidden/>
            <w:color w:val="203866"/>
          </w:rPr>
          <w:fldChar w:fldCharType="separate"/>
        </w:r>
        <w:r w:rsidRPr="000E70B8">
          <w:rPr>
            <w:noProof/>
            <w:webHidden/>
            <w:color w:val="203866"/>
          </w:rPr>
          <w:t>8</w:t>
        </w:r>
        <w:r w:rsidRPr="000E70B8">
          <w:rPr>
            <w:noProof/>
            <w:webHidden/>
            <w:color w:val="203866"/>
          </w:rPr>
          <w:fldChar w:fldCharType="end"/>
        </w:r>
      </w:hyperlink>
    </w:p>
    <w:p w14:paraId="576AF57B" w14:textId="46DE9720" w:rsidR="000C094E" w:rsidRPr="000E70B8" w:rsidRDefault="000C094E">
      <w:pPr>
        <w:pStyle w:val="TOC2"/>
        <w:rPr>
          <w:rFonts w:asciiTheme="minorHAnsi" w:eastAsiaTheme="minorEastAsia" w:hAnsiTheme="minorHAnsi" w:cstheme="minorBidi"/>
          <w:noProof/>
          <w:color w:val="203866"/>
          <w:kern w:val="2"/>
          <w:lang w:eastAsia="en-AU"/>
          <w14:ligatures w14:val="standardContextual"/>
        </w:rPr>
      </w:pPr>
      <w:hyperlink w:anchor="_Toc238122833" w:history="1">
        <w:r w:rsidRPr="000E70B8">
          <w:rPr>
            <w:rStyle w:val="Hyperlink"/>
            <w:noProof/>
            <w:color w:val="203866"/>
          </w:rPr>
          <w:t>4.6</w:t>
        </w:r>
        <w:r w:rsidRPr="000E70B8">
          <w:rPr>
            <w:rFonts w:asciiTheme="minorHAnsi" w:eastAsiaTheme="minorEastAsia" w:hAnsiTheme="minorHAnsi" w:cstheme="minorBidi"/>
            <w:noProof/>
            <w:color w:val="203866"/>
            <w:kern w:val="2"/>
            <w:lang w:eastAsia="en-AU"/>
            <w14:ligatures w14:val="standardContextual"/>
          </w:rPr>
          <w:tab/>
        </w:r>
        <w:r w:rsidRPr="000E70B8">
          <w:rPr>
            <w:rStyle w:val="Hyperlink"/>
            <w:noProof/>
            <w:color w:val="203866"/>
          </w:rPr>
          <w:t>Complaints made directly to the Superintendent</w:t>
        </w:r>
        <w:r w:rsidRPr="000E70B8">
          <w:rPr>
            <w:noProof/>
            <w:webHidden/>
            <w:color w:val="203866"/>
          </w:rPr>
          <w:tab/>
        </w:r>
        <w:r w:rsidRPr="000E70B8">
          <w:rPr>
            <w:noProof/>
            <w:webHidden/>
            <w:color w:val="203866"/>
          </w:rPr>
          <w:fldChar w:fldCharType="begin"/>
        </w:r>
        <w:r w:rsidRPr="000E70B8">
          <w:rPr>
            <w:noProof/>
            <w:webHidden/>
            <w:color w:val="203866"/>
          </w:rPr>
          <w:instrText xml:space="preserve"> PAGEREF _Toc238122833 \h </w:instrText>
        </w:r>
        <w:r w:rsidRPr="000E70B8">
          <w:rPr>
            <w:noProof/>
            <w:webHidden/>
            <w:color w:val="203866"/>
          </w:rPr>
        </w:r>
        <w:r w:rsidRPr="000E70B8">
          <w:rPr>
            <w:noProof/>
            <w:webHidden/>
            <w:color w:val="203866"/>
          </w:rPr>
          <w:fldChar w:fldCharType="separate"/>
        </w:r>
        <w:r w:rsidRPr="000E70B8">
          <w:rPr>
            <w:noProof/>
            <w:webHidden/>
            <w:color w:val="203866"/>
          </w:rPr>
          <w:t>8</w:t>
        </w:r>
        <w:r w:rsidRPr="000E70B8">
          <w:rPr>
            <w:noProof/>
            <w:webHidden/>
            <w:color w:val="203866"/>
          </w:rPr>
          <w:fldChar w:fldCharType="end"/>
        </w:r>
      </w:hyperlink>
    </w:p>
    <w:p w14:paraId="3D58573C" w14:textId="344A8FA0" w:rsidR="000C094E" w:rsidRPr="000E70B8" w:rsidRDefault="000C094E">
      <w:pPr>
        <w:pStyle w:val="TOC1"/>
        <w:rPr>
          <w:rFonts w:asciiTheme="minorHAnsi" w:eastAsiaTheme="minorEastAsia" w:hAnsiTheme="minorHAnsi" w:cstheme="minorBidi"/>
          <w:b w:val="0"/>
          <w:noProof/>
          <w:color w:val="203866"/>
          <w:kern w:val="2"/>
          <w:lang w:eastAsia="en-AU"/>
          <w14:ligatures w14:val="standardContextual"/>
        </w:rPr>
      </w:pPr>
      <w:hyperlink w:anchor="_Toc238122834" w:history="1">
        <w:r w:rsidRPr="000E70B8">
          <w:rPr>
            <w:rStyle w:val="Hyperlink"/>
            <w:rFonts w:cs="Arial"/>
            <w:noProof/>
            <w:color w:val="203866"/>
          </w:rPr>
          <w:t>5</w:t>
        </w:r>
        <w:r w:rsidRPr="000E70B8">
          <w:rPr>
            <w:rFonts w:asciiTheme="minorHAnsi" w:eastAsiaTheme="minorEastAsia" w:hAnsiTheme="minorHAnsi" w:cstheme="minorBidi"/>
            <w:b w:val="0"/>
            <w:noProof/>
            <w:color w:val="203866"/>
            <w:kern w:val="2"/>
            <w:lang w:eastAsia="en-AU"/>
            <w14:ligatures w14:val="standardContextual"/>
          </w:rPr>
          <w:tab/>
        </w:r>
        <w:r w:rsidRPr="000E70B8">
          <w:rPr>
            <w:rStyle w:val="Hyperlink"/>
            <w:noProof/>
            <w:color w:val="203866"/>
          </w:rPr>
          <w:t>Complaints made to Other Parts of the Department</w:t>
        </w:r>
        <w:r w:rsidRPr="000E70B8">
          <w:rPr>
            <w:noProof/>
            <w:webHidden/>
            <w:color w:val="203866"/>
          </w:rPr>
          <w:tab/>
        </w:r>
        <w:r w:rsidRPr="000E70B8">
          <w:rPr>
            <w:noProof/>
            <w:webHidden/>
            <w:color w:val="203866"/>
          </w:rPr>
          <w:fldChar w:fldCharType="begin"/>
        </w:r>
        <w:r w:rsidRPr="000E70B8">
          <w:rPr>
            <w:noProof/>
            <w:webHidden/>
            <w:color w:val="203866"/>
          </w:rPr>
          <w:instrText xml:space="preserve"> PAGEREF _Toc238122834 \h </w:instrText>
        </w:r>
        <w:r w:rsidRPr="000E70B8">
          <w:rPr>
            <w:noProof/>
            <w:webHidden/>
            <w:color w:val="203866"/>
          </w:rPr>
        </w:r>
        <w:r w:rsidRPr="000E70B8">
          <w:rPr>
            <w:noProof/>
            <w:webHidden/>
            <w:color w:val="203866"/>
          </w:rPr>
          <w:fldChar w:fldCharType="separate"/>
        </w:r>
        <w:r w:rsidRPr="000E70B8">
          <w:rPr>
            <w:noProof/>
            <w:webHidden/>
            <w:color w:val="203866"/>
          </w:rPr>
          <w:t>9</w:t>
        </w:r>
        <w:r w:rsidRPr="000E70B8">
          <w:rPr>
            <w:noProof/>
            <w:webHidden/>
            <w:color w:val="203866"/>
          </w:rPr>
          <w:fldChar w:fldCharType="end"/>
        </w:r>
      </w:hyperlink>
    </w:p>
    <w:p w14:paraId="011773B0" w14:textId="38021A6C" w:rsidR="000C094E" w:rsidRPr="000E70B8" w:rsidRDefault="000C094E">
      <w:pPr>
        <w:pStyle w:val="TOC2"/>
        <w:rPr>
          <w:rFonts w:asciiTheme="minorHAnsi" w:eastAsiaTheme="minorEastAsia" w:hAnsiTheme="minorHAnsi" w:cstheme="minorBidi"/>
          <w:noProof/>
          <w:color w:val="203866"/>
          <w:kern w:val="2"/>
          <w:lang w:eastAsia="en-AU"/>
          <w14:ligatures w14:val="standardContextual"/>
        </w:rPr>
      </w:pPr>
      <w:hyperlink w:anchor="_Toc238122835" w:history="1">
        <w:r w:rsidRPr="000E70B8">
          <w:rPr>
            <w:rStyle w:val="Hyperlink"/>
            <w:rFonts w:cs="Arial"/>
            <w:noProof/>
            <w:color w:val="203866"/>
          </w:rPr>
          <w:t>5.1</w:t>
        </w:r>
        <w:r w:rsidRPr="000E70B8">
          <w:rPr>
            <w:rFonts w:asciiTheme="minorHAnsi" w:eastAsiaTheme="minorEastAsia" w:hAnsiTheme="minorHAnsi" w:cstheme="minorBidi"/>
            <w:noProof/>
            <w:color w:val="203866"/>
            <w:kern w:val="2"/>
            <w:lang w:eastAsia="en-AU"/>
            <w14:ligatures w14:val="standardContextual"/>
          </w:rPr>
          <w:tab/>
        </w:r>
        <w:r w:rsidRPr="000E70B8">
          <w:rPr>
            <w:rStyle w:val="Hyperlink"/>
            <w:noProof/>
            <w:color w:val="203866"/>
          </w:rPr>
          <w:t>Complaints made to ACCESS</w:t>
        </w:r>
        <w:r w:rsidRPr="000E70B8">
          <w:rPr>
            <w:noProof/>
            <w:webHidden/>
            <w:color w:val="203866"/>
          </w:rPr>
          <w:tab/>
        </w:r>
        <w:r w:rsidRPr="000E70B8">
          <w:rPr>
            <w:noProof/>
            <w:webHidden/>
            <w:color w:val="203866"/>
          </w:rPr>
          <w:fldChar w:fldCharType="begin"/>
        </w:r>
        <w:r w:rsidRPr="000E70B8">
          <w:rPr>
            <w:noProof/>
            <w:webHidden/>
            <w:color w:val="203866"/>
          </w:rPr>
          <w:instrText xml:space="preserve"> PAGEREF _Toc238122835 \h </w:instrText>
        </w:r>
        <w:r w:rsidRPr="000E70B8">
          <w:rPr>
            <w:noProof/>
            <w:webHidden/>
            <w:color w:val="203866"/>
          </w:rPr>
        </w:r>
        <w:r w:rsidRPr="000E70B8">
          <w:rPr>
            <w:noProof/>
            <w:webHidden/>
            <w:color w:val="203866"/>
          </w:rPr>
          <w:fldChar w:fldCharType="separate"/>
        </w:r>
        <w:r w:rsidRPr="000E70B8">
          <w:rPr>
            <w:noProof/>
            <w:webHidden/>
            <w:color w:val="203866"/>
          </w:rPr>
          <w:t>9</w:t>
        </w:r>
        <w:r w:rsidRPr="000E70B8">
          <w:rPr>
            <w:noProof/>
            <w:webHidden/>
            <w:color w:val="203866"/>
          </w:rPr>
          <w:fldChar w:fldCharType="end"/>
        </w:r>
      </w:hyperlink>
    </w:p>
    <w:p w14:paraId="7BBDE713" w14:textId="316B5255" w:rsidR="000C094E" w:rsidRPr="000E70B8" w:rsidRDefault="000C094E">
      <w:pPr>
        <w:pStyle w:val="TOC2"/>
        <w:rPr>
          <w:rFonts w:asciiTheme="minorHAnsi" w:eastAsiaTheme="minorEastAsia" w:hAnsiTheme="minorHAnsi" w:cstheme="minorBidi"/>
          <w:noProof/>
          <w:color w:val="203866"/>
          <w:kern w:val="2"/>
          <w:lang w:eastAsia="en-AU"/>
          <w14:ligatures w14:val="standardContextual"/>
        </w:rPr>
      </w:pPr>
      <w:hyperlink w:anchor="_Toc238122836" w:history="1">
        <w:r w:rsidRPr="000E70B8">
          <w:rPr>
            <w:rStyle w:val="Hyperlink"/>
            <w:rFonts w:cs="Arial"/>
            <w:noProof/>
            <w:color w:val="203866"/>
          </w:rPr>
          <w:t>5.2</w:t>
        </w:r>
        <w:r w:rsidRPr="000E70B8">
          <w:rPr>
            <w:rFonts w:asciiTheme="minorHAnsi" w:eastAsiaTheme="minorEastAsia" w:hAnsiTheme="minorHAnsi" w:cstheme="minorBidi"/>
            <w:noProof/>
            <w:color w:val="203866"/>
            <w:kern w:val="2"/>
            <w:lang w:eastAsia="en-AU"/>
            <w14:ligatures w14:val="standardContextual"/>
          </w:rPr>
          <w:tab/>
        </w:r>
        <w:r w:rsidRPr="000E70B8">
          <w:rPr>
            <w:rStyle w:val="Hyperlink"/>
            <w:noProof/>
            <w:color w:val="203866"/>
          </w:rPr>
          <w:t>Complaints made to the Commissioner or Director General</w:t>
        </w:r>
        <w:r w:rsidRPr="000E70B8">
          <w:rPr>
            <w:noProof/>
            <w:webHidden/>
            <w:color w:val="203866"/>
          </w:rPr>
          <w:tab/>
        </w:r>
        <w:r w:rsidRPr="000E70B8">
          <w:rPr>
            <w:noProof/>
            <w:webHidden/>
            <w:color w:val="203866"/>
          </w:rPr>
          <w:fldChar w:fldCharType="begin"/>
        </w:r>
        <w:r w:rsidRPr="000E70B8">
          <w:rPr>
            <w:noProof/>
            <w:webHidden/>
            <w:color w:val="203866"/>
          </w:rPr>
          <w:instrText xml:space="preserve"> PAGEREF _Toc238122836 \h </w:instrText>
        </w:r>
        <w:r w:rsidRPr="000E70B8">
          <w:rPr>
            <w:noProof/>
            <w:webHidden/>
            <w:color w:val="203866"/>
          </w:rPr>
        </w:r>
        <w:r w:rsidRPr="000E70B8">
          <w:rPr>
            <w:noProof/>
            <w:webHidden/>
            <w:color w:val="203866"/>
          </w:rPr>
          <w:fldChar w:fldCharType="separate"/>
        </w:r>
        <w:r w:rsidRPr="000E70B8">
          <w:rPr>
            <w:noProof/>
            <w:webHidden/>
            <w:color w:val="203866"/>
          </w:rPr>
          <w:t>9</w:t>
        </w:r>
        <w:r w:rsidRPr="000E70B8">
          <w:rPr>
            <w:noProof/>
            <w:webHidden/>
            <w:color w:val="203866"/>
          </w:rPr>
          <w:fldChar w:fldCharType="end"/>
        </w:r>
      </w:hyperlink>
    </w:p>
    <w:p w14:paraId="3F56B053" w14:textId="765D0653" w:rsidR="000C094E" w:rsidRPr="000E70B8" w:rsidRDefault="000C094E">
      <w:pPr>
        <w:pStyle w:val="TOC2"/>
        <w:rPr>
          <w:rFonts w:asciiTheme="minorHAnsi" w:eastAsiaTheme="minorEastAsia" w:hAnsiTheme="minorHAnsi" w:cstheme="minorBidi"/>
          <w:noProof/>
          <w:color w:val="203866"/>
          <w:kern w:val="2"/>
          <w:lang w:eastAsia="en-AU"/>
          <w14:ligatures w14:val="standardContextual"/>
        </w:rPr>
      </w:pPr>
      <w:hyperlink w:anchor="_Toc238122837" w:history="1">
        <w:r w:rsidRPr="000E70B8">
          <w:rPr>
            <w:rStyle w:val="Hyperlink"/>
            <w:noProof/>
            <w:color w:val="203866"/>
          </w:rPr>
          <w:t>5.3</w:t>
        </w:r>
        <w:r w:rsidRPr="000E70B8">
          <w:rPr>
            <w:rFonts w:asciiTheme="minorHAnsi" w:eastAsiaTheme="minorEastAsia" w:hAnsiTheme="minorHAnsi" w:cstheme="minorBidi"/>
            <w:noProof/>
            <w:color w:val="203866"/>
            <w:kern w:val="2"/>
            <w:lang w:eastAsia="en-AU"/>
            <w14:ligatures w14:val="standardContextual"/>
          </w:rPr>
          <w:tab/>
        </w:r>
        <w:r w:rsidRPr="000E70B8">
          <w:rPr>
            <w:rStyle w:val="Hyperlink"/>
            <w:noProof/>
            <w:color w:val="203866"/>
          </w:rPr>
          <w:t>Complaints made to the Minister</w:t>
        </w:r>
        <w:r w:rsidRPr="000E70B8">
          <w:rPr>
            <w:noProof/>
            <w:webHidden/>
            <w:color w:val="203866"/>
          </w:rPr>
          <w:tab/>
        </w:r>
        <w:r w:rsidRPr="000E70B8">
          <w:rPr>
            <w:noProof/>
            <w:webHidden/>
            <w:color w:val="203866"/>
          </w:rPr>
          <w:fldChar w:fldCharType="begin"/>
        </w:r>
        <w:r w:rsidRPr="000E70B8">
          <w:rPr>
            <w:noProof/>
            <w:webHidden/>
            <w:color w:val="203866"/>
          </w:rPr>
          <w:instrText xml:space="preserve"> PAGEREF _Toc238122837 \h </w:instrText>
        </w:r>
        <w:r w:rsidRPr="000E70B8">
          <w:rPr>
            <w:noProof/>
            <w:webHidden/>
            <w:color w:val="203866"/>
          </w:rPr>
        </w:r>
        <w:r w:rsidRPr="000E70B8">
          <w:rPr>
            <w:noProof/>
            <w:webHidden/>
            <w:color w:val="203866"/>
          </w:rPr>
          <w:fldChar w:fldCharType="separate"/>
        </w:r>
        <w:r w:rsidRPr="000E70B8">
          <w:rPr>
            <w:noProof/>
            <w:webHidden/>
            <w:color w:val="203866"/>
          </w:rPr>
          <w:t>9</w:t>
        </w:r>
        <w:r w:rsidRPr="000E70B8">
          <w:rPr>
            <w:noProof/>
            <w:webHidden/>
            <w:color w:val="203866"/>
          </w:rPr>
          <w:fldChar w:fldCharType="end"/>
        </w:r>
      </w:hyperlink>
    </w:p>
    <w:p w14:paraId="7BB73F3C" w14:textId="4D847C6E" w:rsidR="000C094E" w:rsidRPr="000E70B8" w:rsidRDefault="000C094E">
      <w:pPr>
        <w:pStyle w:val="TOC1"/>
        <w:rPr>
          <w:rFonts w:asciiTheme="minorHAnsi" w:eastAsiaTheme="minorEastAsia" w:hAnsiTheme="minorHAnsi" w:cstheme="minorBidi"/>
          <w:b w:val="0"/>
          <w:noProof/>
          <w:color w:val="203866"/>
          <w:kern w:val="2"/>
          <w:lang w:eastAsia="en-AU"/>
          <w14:ligatures w14:val="standardContextual"/>
        </w:rPr>
      </w:pPr>
      <w:hyperlink w:anchor="_Toc238122838" w:history="1">
        <w:r w:rsidRPr="000E70B8">
          <w:rPr>
            <w:rStyle w:val="Hyperlink"/>
            <w:noProof/>
            <w:color w:val="203866"/>
          </w:rPr>
          <w:t>6</w:t>
        </w:r>
        <w:r w:rsidRPr="000E70B8">
          <w:rPr>
            <w:rFonts w:asciiTheme="minorHAnsi" w:eastAsiaTheme="minorEastAsia" w:hAnsiTheme="minorHAnsi" w:cstheme="minorBidi"/>
            <w:b w:val="0"/>
            <w:noProof/>
            <w:color w:val="203866"/>
            <w:kern w:val="2"/>
            <w:lang w:eastAsia="en-AU"/>
            <w14:ligatures w14:val="standardContextual"/>
          </w:rPr>
          <w:tab/>
        </w:r>
        <w:r w:rsidRPr="000E70B8">
          <w:rPr>
            <w:rStyle w:val="Hyperlink"/>
            <w:noProof/>
            <w:color w:val="203866"/>
          </w:rPr>
          <w:t>Complaints made to External Agencies and Bodies</w:t>
        </w:r>
        <w:r w:rsidRPr="000E70B8">
          <w:rPr>
            <w:noProof/>
            <w:webHidden/>
            <w:color w:val="203866"/>
          </w:rPr>
          <w:tab/>
        </w:r>
        <w:r w:rsidRPr="000E70B8">
          <w:rPr>
            <w:noProof/>
            <w:webHidden/>
            <w:color w:val="203866"/>
          </w:rPr>
          <w:fldChar w:fldCharType="begin"/>
        </w:r>
        <w:r w:rsidRPr="000E70B8">
          <w:rPr>
            <w:noProof/>
            <w:webHidden/>
            <w:color w:val="203866"/>
          </w:rPr>
          <w:instrText xml:space="preserve"> PAGEREF _Toc238122838 \h </w:instrText>
        </w:r>
        <w:r w:rsidRPr="000E70B8">
          <w:rPr>
            <w:noProof/>
            <w:webHidden/>
            <w:color w:val="203866"/>
          </w:rPr>
        </w:r>
        <w:r w:rsidRPr="000E70B8">
          <w:rPr>
            <w:noProof/>
            <w:webHidden/>
            <w:color w:val="203866"/>
          </w:rPr>
          <w:fldChar w:fldCharType="separate"/>
        </w:r>
        <w:r w:rsidRPr="000E70B8">
          <w:rPr>
            <w:noProof/>
            <w:webHidden/>
            <w:color w:val="203866"/>
          </w:rPr>
          <w:t>9</w:t>
        </w:r>
        <w:r w:rsidRPr="000E70B8">
          <w:rPr>
            <w:noProof/>
            <w:webHidden/>
            <w:color w:val="203866"/>
          </w:rPr>
          <w:fldChar w:fldCharType="end"/>
        </w:r>
      </w:hyperlink>
    </w:p>
    <w:p w14:paraId="4001CDE5" w14:textId="0095608E" w:rsidR="000C094E" w:rsidRPr="000E70B8" w:rsidRDefault="000C094E">
      <w:pPr>
        <w:pStyle w:val="TOC2"/>
        <w:rPr>
          <w:rFonts w:asciiTheme="minorHAnsi" w:eastAsiaTheme="minorEastAsia" w:hAnsiTheme="minorHAnsi" w:cstheme="minorBidi"/>
          <w:noProof/>
          <w:color w:val="203866"/>
          <w:kern w:val="2"/>
          <w:lang w:eastAsia="en-AU"/>
          <w14:ligatures w14:val="standardContextual"/>
        </w:rPr>
      </w:pPr>
      <w:hyperlink w:anchor="_Toc238122839" w:history="1">
        <w:r w:rsidRPr="000E70B8">
          <w:rPr>
            <w:rStyle w:val="Hyperlink"/>
            <w:noProof/>
            <w:color w:val="203866"/>
          </w:rPr>
          <w:t>6.1</w:t>
        </w:r>
        <w:r w:rsidRPr="000E70B8">
          <w:rPr>
            <w:rFonts w:asciiTheme="minorHAnsi" w:eastAsiaTheme="minorEastAsia" w:hAnsiTheme="minorHAnsi" w:cstheme="minorBidi"/>
            <w:noProof/>
            <w:color w:val="203866"/>
            <w:kern w:val="2"/>
            <w:lang w:eastAsia="en-AU"/>
            <w14:ligatures w14:val="standardContextual"/>
          </w:rPr>
          <w:tab/>
        </w:r>
        <w:r w:rsidRPr="000E70B8">
          <w:rPr>
            <w:rStyle w:val="Hyperlink"/>
            <w:noProof/>
            <w:color w:val="203866"/>
          </w:rPr>
          <w:t>Overview</w:t>
        </w:r>
        <w:r w:rsidRPr="000E70B8">
          <w:rPr>
            <w:noProof/>
            <w:webHidden/>
            <w:color w:val="203866"/>
          </w:rPr>
          <w:tab/>
        </w:r>
        <w:r w:rsidRPr="000E70B8">
          <w:rPr>
            <w:noProof/>
            <w:webHidden/>
            <w:color w:val="203866"/>
          </w:rPr>
          <w:fldChar w:fldCharType="begin"/>
        </w:r>
        <w:r w:rsidRPr="000E70B8">
          <w:rPr>
            <w:noProof/>
            <w:webHidden/>
            <w:color w:val="203866"/>
          </w:rPr>
          <w:instrText xml:space="preserve"> PAGEREF _Toc238122839 \h </w:instrText>
        </w:r>
        <w:r w:rsidRPr="000E70B8">
          <w:rPr>
            <w:noProof/>
            <w:webHidden/>
            <w:color w:val="203866"/>
          </w:rPr>
        </w:r>
        <w:r w:rsidRPr="000E70B8">
          <w:rPr>
            <w:noProof/>
            <w:webHidden/>
            <w:color w:val="203866"/>
          </w:rPr>
          <w:fldChar w:fldCharType="separate"/>
        </w:r>
        <w:r w:rsidRPr="000E70B8">
          <w:rPr>
            <w:noProof/>
            <w:webHidden/>
            <w:color w:val="203866"/>
          </w:rPr>
          <w:t>9</w:t>
        </w:r>
        <w:r w:rsidRPr="000E70B8">
          <w:rPr>
            <w:noProof/>
            <w:webHidden/>
            <w:color w:val="203866"/>
          </w:rPr>
          <w:fldChar w:fldCharType="end"/>
        </w:r>
      </w:hyperlink>
    </w:p>
    <w:p w14:paraId="20448FA7" w14:textId="5C0326D1" w:rsidR="000C094E" w:rsidRPr="000E70B8" w:rsidRDefault="000C094E">
      <w:pPr>
        <w:pStyle w:val="TOC2"/>
        <w:rPr>
          <w:rFonts w:asciiTheme="minorHAnsi" w:eastAsiaTheme="minorEastAsia" w:hAnsiTheme="minorHAnsi" w:cstheme="minorBidi"/>
          <w:noProof/>
          <w:color w:val="203866"/>
          <w:kern w:val="2"/>
          <w:lang w:eastAsia="en-AU"/>
          <w14:ligatures w14:val="standardContextual"/>
        </w:rPr>
      </w:pPr>
      <w:hyperlink w:anchor="_Toc238122840" w:history="1">
        <w:r w:rsidRPr="000E70B8">
          <w:rPr>
            <w:rStyle w:val="Hyperlink"/>
            <w:noProof/>
            <w:color w:val="203866"/>
          </w:rPr>
          <w:t>6.2</w:t>
        </w:r>
        <w:r w:rsidRPr="000E70B8">
          <w:rPr>
            <w:rFonts w:asciiTheme="minorHAnsi" w:eastAsiaTheme="minorEastAsia" w:hAnsiTheme="minorHAnsi" w:cstheme="minorBidi"/>
            <w:noProof/>
            <w:color w:val="203866"/>
            <w:kern w:val="2"/>
            <w:lang w:eastAsia="en-AU"/>
            <w14:ligatures w14:val="standardContextual"/>
          </w:rPr>
          <w:tab/>
        </w:r>
        <w:r w:rsidRPr="000E70B8">
          <w:rPr>
            <w:rStyle w:val="Hyperlink"/>
            <w:noProof/>
            <w:color w:val="203866"/>
          </w:rPr>
          <w:t>Independent prison visitors</w:t>
        </w:r>
        <w:r w:rsidRPr="000E70B8">
          <w:rPr>
            <w:noProof/>
            <w:webHidden/>
            <w:color w:val="203866"/>
          </w:rPr>
          <w:tab/>
        </w:r>
        <w:r w:rsidRPr="000E70B8">
          <w:rPr>
            <w:noProof/>
            <w:webHidden/>
            <w:color w:val="203866"/>
          </w:rPr>
          <w:fldChar w:fldCharType="begin"/>
        </w:r>
        <w:r w:rsidRPr="000E70B8">
          <w:rPr>
            <w:noProof/>
            <w:webHidden/>
            <w:color w:val="203866"/>
          </w:rPr>
          <w:instrText xml:space="preserve"> PAGEREF _Toc238122840 \h </w:instrText>
        </w:r>
        <w:r w:rsidRPr="000E70B8">
          <w:rPr>
            <w:noProof/>
            <w:webHidden/>
            <w:color w:val="203866"/>
          </w:rPr>
        </w:r>
        <w:r w:rsidRPr="000E70B8">
          <w:rPr>
            <w:noProof/>
            <w:webHidden/>
            <w:color w:val="203866"/>
          </w:rPr>
          <w:fldChar w:fldCharType="separate"/>
        </w:r>
        <w:r w:rsidRPr="000E70B8">
          <w:rPr>
            <w:noProof/>
            <w:webHidden/>
            <w:color w:val="203866"/>
          </w:rPr>
          <w:t>10</w:t>
        </w:r>
        <w:r w:rsidRPr="000E70B8">
          <w:rPr>
            <w:noProof/>
            <w:webHidden/>
            <w:color w:val="203866"/>
          </w:rPr>
          <w:fldChar w:fldCharType="end"/>
        </w:r>
      </w:hyperlink>
    </w:p>
    <w:p w14:paraId="0147BBC2" w14:textId="74F35C4D" w:rsidR="000C094E" w:rsidRPr="000E70B8" w:rsidRDefault="000C094E">
      <w:pPr>
        <w:pStyle w:val="TOC2"/>
        <w:rPr>
          <w:rFonts w:asciiTheme="minorHAnsi" w:eastAsiaTheme="minorEastAsia" w:hAnsiTheme="minorHAnsi" w:cstheme="minorBidi"/>
          <w:noProof/>
          <w:color w:val="203866"/>
          <w:kern w:val="2"/>
          <w:lang w:eastAsia="en-AU"/>
          <w14:ligatures w14:val="standardContextual"/>
        </w:rPr>
      </w:pPr>
      <w:hyperlink w:anchor="_Toc238122841" w:history="1">
        <w:r w:rsidRPr="000E70B8">
          <w:rPr>
            <w:rStyle w:val="Hyperlink"/>
            <w:noProof/>
            <w:color w:val="203866"/>
          </w:rPr>
          <w:t>Definitions and acronyms</w:t>
        </w:r>
        <w:r w:rsidRPr="000E70B8">
          <w:rPr>
            <w:noProof/>
            <w:webHidden/>
            <w:color w:val="203866"/>
          </w:rPr>
          <w:tab/>
        </w:r>
        <w:r w:rsidRPr="000E70B8">
          <w:rPr>
            <w:noProof/>
            <w:webHidden/>
            <w:color w:val="203866"/>
          </w:rPr>
          <w:fldChar w:fldCharType="begin"/>
        </w:r>
        <w:r w:rsidRPr="000E70B8">
          <w:rPr>
            <w:noProof/>
            <w:webHidden/>
            <w:color w:val="203866"/>
          </w:rPr>
          <w:instrText xml:space="preserve"> PAGEREF _Toc238122841 \h </w:instrText>
        </w:r>
        <w:r w:rsidRPr="000E70B8">
          <w:rPr>
            <w:noProof/>
            <w:webHidden/>
            <w:color w:val="203866"/>
          </w:rPr>
        </w:r>
        <w:r w:rsidRPr="000E70B8">
          <w:rPr>
            <w:noProof/>
            <w:webHidden/>
            <w:color w:val="203866"/>
          </w:rPr>
          <w:fldChar w:fldCharType="separate"/>
        </w:r>
        <w:r w:rsidRPr="000E70B8">
          <w:rPr>
            <w:noProof/>
            <w:webHidden/>
            <w:color w:val="203866"/>
          </w:rPr>
          <w:t>10</w:t>
        </w:r>
        <w:r w:rsidRPr="000E70B8">
          <w:rPr>
            <w:noProof/>
            <w:webHidden/>
            <w:color w:val="203866"/>
          </w:rPr>
          <w:fldChar w:fldCharType="end"/>
        </w:r>
      </w:hyperlink>
    </w:p>
    <w:p w14:paraId="37FABCE5" w14:textId="39B26B82" w:rsidR="000C094E" w:rsidRPr="000E70B8" w:rsidRDefault="000C094E">
      <w:pPr>
        <w:pStyle w:val="TOC1"/>
        <w:rPr>
          <w:rFonts w:asciiTheme="minorHAnsi" w:eastAsiaTheme="minorEastAsia" w:hAnsiTheme="minorHAnsi" w:cstheme="minorBidi"/>
          <w:b w:val="0"/>
          <w:noProof/>
          <w:color w:val="203866"/>
          <w:kern w:val="2"/>
          <w:lang w:eastAsia="en-AU"/>
          <w14:ligatures w14:val="standardContextual"/>
        </w:rPr>
      </w:pPr>
      <w:hyperlink w:anchor="_Toc238122842" w:history="1">
        <w:r w:rsidRPr="000E70B8">
          <w:rPr>
            <w:rStyle w:val="Hyperlink"/>
            <w:noProof/>
            <w:color w:val="203866"/>
          </w:rPr>
          <w:t>Annexures</w:t>
        </w:r>
        <w:r w:rsidRPr="000E70B8">
          <w:rPr>
            <w:noProof/>
            <w:webHidden/>
            <w:color w:val="203866"/>
          </w:rPr>
          <w:tab/>
        </w:r>
        <w:r w:rsidRPr="000E70B8">
          <w:rPr>
            <w:noProof/>
            <w:webHidden/>
            <w:color w:val="203866"/>
          </w:rPr>
          <w:fldChar w:fldCharType="begin"/>
        </w:r>
        <w:r w:rsidRPr="000E70B8">
          <w:rPr>
            <w:noProof/>
            <w:webHidden/>
            <w:color w:val="203866"/>
          </w:rPr>
          <w:instrText xml:space="preserve"> PAGEREF _Toc238122842 \h </w:instrText>
        </w:r>
        <w:r w:rsidRPr="000E70B8">
          <w:rPr>
            <w:noProof/>
            <w:webHidden/>
            <w:color w:val="203866"/>
          </w:rPr>
        </w:r>
        <w:r w:rsidRPr="000E70B8">
          <w:rPr>
            <w:noProof/>
            <w:webHidden/>
            <w:color w:val="203866"/>
          </w:rPr>
          <w:fldChar w:fldCharType="separate"/>
        </w:r>
        <w:r w:rsidRPr="000E70B8">
          <w:rPr>
            <w:noProof/>
            <w:webHidden/>
            <w:color w:val="203866"/>
          </w:rPr>
          <w:t>13</w:t>
        </w:r>
        <w:r w:rsidRPr="000E70B8">
          <w:rPr>
            <w:noProof/>
            <w:webHidden/>
            <w:color w:val="203866"/>
          </w:rPr>
          <w:fldChar w:fldCharType="end"/>
        </w:r>
      </w:hyperlink>
    </w:p>
    <w:p w14:paraId="292D789B" w14:textId="1DA0E06D" w:rsidR="000C094E" w:rsidRPr="000E70B8" w:rsidRDefault="000C094E">
      <w:pPr>
        <w:pStyle w:val="TOC2"/>
        <w:rPr>
          <w:rFonts w:asciiTheme="minorHAnsi" w:eastAsiaTheme="minorEastAsia" w:hAnsiTheme="minorHAnsi" w:cstheme="minorBidi"/>
          <w:noProof/>
          <w:color w:val="203866"/>
          <w:kern w:val="2"/>
          <w:lang w:eastAsia="en-AU"/>
          <w14:ligatures w14:val="standardContextual"/>
        </w:rPr>
      </w:pPr>
      <w:hyperlink w:anchor="_Toc238122843" w:history="1">
        <w:r w:rsidRPr="000E70B8">
          <w:rPr>
            <w:rStyle w:val="Hyperlink"/>
            <w:noProof/>
            <w:color w:val="203866"/>
          </w:rPr>
          <w:t>Related COPPs</w:t>
        </w:r>
        <w:r w:rsidRPr="000E70B8">
          <w:rPr>
            <w:noProof/>
            <w:webHidden/>
            <w:color w:val="203866"/>
          </w:rPr>
          <w:tab/>
        </w:r>
        <w:r w:rsidRPr="000E70B8">
          <w:rPr>
            <w:noProof/>
            <w:webHidden/>
            <w:color w:val="203866"/>
          </w:rPr>
          <w:fldChar w:fldCharType="begin"/>
        </w:r>
        <w:r w:rsidRPr="000E70B8">
          <w:rPr>
            <w:noProof/>
            <w:webHidden/>
            <w:color w:val="203866"/>
          </w:rPr>
          <w:instrText xml:space="preserve"> PAGEREF _Toc238122843 \h </w:instrText>
        </w:r>
        <w:r w:rsidRPr="000E70B8">
          <w:rPr>
            <w:noProof/>
            <w:webHidden/>
            <w:color w:val="203866"/>
          </w:rPr>
        </w:r>
        <w:r w:rsidRPr="000E70B8">
          <w:rPr>
            <w:noProof/>
            <w:webHidden/>
            <w:color w:val="203866"/>
          </w:rPr>
          <w:fldChar w:fldCharType="separate"/>
        </w:r>
        <w:r w:rsidRPr="000E70B8">
          <w:rPr>
            <w:noProof/>
            <w:webHidden/>
            <w:color w:val="203866"/>
          </w:rPr>
          <w:t>13</w:t>
        </w:r>
        <w:r w:rsidRPr="000E70B8">
          <w:rPr>
            <w:noProof/>
            <w:webHidden/>
            <w:color w:val="203866"/>
          </w:rPr>
          <w:fldChar w:fldCharType="end"/>
        </w:r>
      </w:hyperlink>
    </w:p>
    <w:p w14:paraId="5078A853" w14:textId="7144FA29" w:rsidR="000C094E" w:rsidRPr="000E70B8" w:rsidRDefault="000C094E">
      <w:pPr>
        <w:pStyle w:val="TOC2"/>
        <w:rPr>
          <w:rFonts w:asciiTheme="minorHAnsi" w:eastAsiaTheme="minorEastAsia" w:hAnsiTheme="minorHAnsi" w:cstheme="minorBidi"/>
          <w:noProof/>
          <w:color w:val="203866"/>
          <w:kern w:val="2"/>
          <w:lang w:eastAsia="en-AU"/>
          <w14:ligatures w14:val="standardContextual"/>
        </w:rPr>
      </w:pPr>
      <w:hyperlink w:anchor="_Toc238122844" w:history="1">
        <w:r w:rsidRPr="000E70B8">
          <w:rPr>
            <w:rStyle w:val="Hyperlink"/>
            <w:noProof/>
            <w:color w:val="203866"/>
          </w:rPr>
          <w:t>Related legislation</w:t>
        </w:r>
        <w:r w:rsidRPr="000E70B8">
          <w:rPr>
            <w:noProof/>
            <w:webHidden/>
            <w:color w:val="203866"/>
          </w:rPr>
          <w:tab/>
        </w:r>
        <w:r w:rsidRPr="000E70B8">
          <w:rPr>
            <w:noProof/>
            <w:webHidden/>
            <w:color w:val="203866"/>
          </w:rPr>
          <w:fldChar w:fldCharType="begin"/>
        </w:r>
        <w:r w:rsidRPr="000E70B8">
          <w:rPr>
            <w:noProof/>
            <w:webHidden/>
            <w:color w:val="203866"/>
          </w:rPr>
          <w:instrText xml:space="preserve"> PAGEREF _Toc238122844 \h </w:instrText>
        </w:r>
        <w:r w:rsidRPr="000E70B8">
          <w:rPr>
            <w:noProof/>
            <w:webHidden/>
            <w:color w:val="203866"/>
          </w:rPr>
        </w:r>
        <w:r w:rsidRPr="000E70B8">
          <w:rPr>
            <w:noProof/>
            <w:webHidden/>
            <w:color w:val="203866"/>
          </w:rPr>
          <w:fldChar w:fldCharType="separate"/>
        </w:r>
        <w:r w:rsidRPr="000E70B8">
          <w:rPr>
            <w:noProof/>
            <w:webHidden/>
            <w:color w:val="203866"/>
          </w:rPr>
          <w:t>13</w:t>
        </w:r>
        <w:r w:rsidRPr="000E70B8">
          <w:rPr>
            <w:noProof/>
            <w:webHidden/>
            <w:color w:val="203866"/>
          </w:rPr>
          <w:fldChar w:fldCharType="end"/>
        </w:r>
      </w:hyperlink>
    </w:p>
    <w:p w14:paraId="3FDE6613" w14:textId="281284DE" w:rsidR="000C094E" w:rsidRPr="000E70B8" w:rsidRDefault="000C094E">
      <w:pPr>
        <w:pStyle w:val="TOC1"/>
        <w:rPr>
          <w:rFonts w:asciiTheme="minorHAnsi" w:eastAsiaTheme="minorEastAsia" w:hAnsiTheme="minorHAnsi" w:cstheme="minorBidi"/>
          <w:b w:val="0"/>
          <w:noProof/>
          <w:color w:val="203866"/>
          <w:kern w:val="2"/>
          <w:lang w:eastAsia="en-AU"/>
          <w14:ligatures w14:val="standardContextual"/>
        </w:rPr>
      </w:pPr>
      <w:hyperlink w:anchor="_Toc238122845" w:history="1">
        <w:r w:rsidRPr="000E70B8">
          <w:rPr>
            <w:rStyle w:val="Hyperlink"/>
            <w:noProof/>
            <w:color w:val="203866"/>
          </w:rPr>
          <w:t>Assurance</w:t>
        </w:r>
        <w:r w:rsidRPr="000E70B8">
          <w:rPr>
            <w:noProof/>
            <w:webHidden/>
            <w:color w:val="203866"/>
          </w:rPr>
          <w:tab/>
        </w:r>
        <w:r w:rsidRPr="000E70B8">
          <w:rPr>
            <w:noProof/>
            <w:webHidden/>
            <w:color w:val="203866"/>
          </w:rPr>
          <w:fldChar w:fldCharType="begin"/>
        </w:r>
        <w:r w:rsidRPr="000E70B8">
          <w:rPr>
            <w:noProof/>
            <w:webHidden/>
            <w:color w:val="203866"/>
          </w:rPr>
          <w:instrText xml:space="preserve"> PAGEREF _Toc238122845 \h </w:instrText>
        </w:r>
        <w:r w:rsidRPr="000E70B8">
          <w:rPr>
            <w:noProof/>
            <w:webHidden/>
            <w:color w:val="203866"/>
          </w:rPr>
        </w:r>
        <w:r w:rsidRPr="000E70B8">
          <w:rPr>
            <w:noProof/>
            <w:webHidden/>
            <w:color w:val="203866"/>
          </w:rPr>
          <w:fldChar w:fldCharType="separate"/>
        </w:r>
        <w:r w:rsidRPr="000E70B8">
          <w:rPr>
            <w:noProof/>
            <w:webHidden/>
            <w:color w:val="203866"/>
          </w:rPr>
          <w:t>13</w:t>
        </w:r>
        <w:r w:rsidRPr="000E70B8">
          <w:rPr>
            <w:noProof/>
            <w:webHidden/>
            <w:color w:val="203866"/>
          </w:rPr>
          <w:fldChar w:fldCharType="end"/>
        </w:r>
      </w:hyperlink>
    </w:p>
    <w:p w14:paraId="51FEAC49" w14:textId="6C10D39B" w:rsidR="000C094E" w:rsidRPr="000E70B8" w:rsidRDefault="000C094E">
      <w:pPr>
        <w:pStyle w:val="TOC1"/>
        <w:rPr>
          <w:rFonts w:asciiTheme="minorHAnsi" w:eastAsiaTheme="minorEastAsia" w:hAnsiTheme="minorHAnsi" w:cstheme="minorBidi"/>
          <w:b w:val="0"/>
          <w:noProof/>
          <w:color w:val="203866"/>
          <w:kern w:val="2"/>
          <w:lang w:eastAsia="en-AU"/>
          <w14:ligatures w14:val="standardContextual"/>
        </w:rPr>
      </w:pPr>
      <w:hyperlink w:anchor="_Toc238122846" w:history="1">
        <w:r w:rsidRPr="000E70B8">
          <w:rPr>
            <w:rStyle w:val="Hyperlink"/>
            <w:noProof/>
            <w:color w:val="203866"/>
          </w:rPr>
          <w:t>7</w:t>
        </w:r>
        <w:r w:rsidRPr="000E70B8">
          <w:rPr>
            <w:rFonts w:asciiTheme="minorHAnsi" w:eastAsiaTheme="minorEastAsia" w:hAnsiTheme="minorHAnsi" w:cstheme="minorBidi"/>
            <w:b w:val="0"/>
            <w:noProof/>
            <w:color w:val="203866"/>
            <w:kern w:val="2"/>
            <w:lang w:eastAsia="en-AU"/>
            <w14:ligatures w14:val="standardContextual"/>
          </w:rPr>
          <w:tab/>
        </w:r>
        <w:r w:rsidRPr="000E70B8">
          <w:rPr>
            <w:rStyle w:val="Hyperlink"/>
            <w:noProof/>
            <w:color w:val="203866"/>
          </w:rPr>
          <w:t>Document Version History</w:t>
        </w:r>
        <w:r w:rsidRPr="000E70B8">
          <w:rPr>
            <w:noProof/>
            <w:webHidden/>
            <w:color w:val="203866"/>
          </w:rPr>
          <w:tab/>
        </w:r>
        <w:r w:rsidRPr="000E70B8">
          <w:rPr>
            <w:noProof/>
            <w:webHidden/>
            <w:color w:val="203866"/>
          </w:rPr>
          <w:fldChar w:fldCharType="begin"/>
        </w:r>
        <w:r w:rsidRPr="000E70B8">
          <w:rPr>
            <w:noProof/>
            <w:webHidden/>
            <w:color w:val="203866"/>
          </w:rPr>
          <w:instrText xml:space="preserve"> PAGEREF _Toc238122846 \h </w:instrText>
        </w:r>
        <w:r w:rsidRPr="000E70B8">
          <w:rPr>
            <w:noProof/>
            <w:webHidden/>
            <w:color w:val="203866"/>
          </w:rPr>
        </w:r>
        <w:r w:rsidRPr="000E70B8">
          <w:rPr>
            <w:noProof/>
            <w:webHidden/>
            <w:color w:val="203866"/>
          </w:rPr>
          <w:fldChar w:fldCharType="separate"/>
        </w:r>
        <w:r w:rsidRPr="000E70B8">
          <w:rPr>
            <w:noProof/>
            <w:webHidden/>
            <w:color w:val="203866"/>
          </w:rPr>
          <w:t>13</w:t>
        </w:r>
        <w:r w:rsidRPr="000E70B8">
          <w:rPr>
            <w:noProof/>
            <w:webHidden/>
            <w:color w:val="203866"/>
          </w:rPr>
          <w:fldChar w:fldCharType="end"/>
        </w:r>
      </w:hyperlink>
    </w:p>
    <w:p w14:paraId="690CB84F" w14:textId="32244E01" w:rsidR="00634C54" w:rsidRPr="00294E95" w:rsidRDefault="005A09D7" w:rsidP="004E571B">
      <w:r w:rsidRPr="000E70B8">
        <w:rPr>
          <w:b/>
          <w:color w:val="203866"/>
        </w:rPr>
        <w:fldChar w:fldCharType="end"/>
      </w:r>
    </w:p>
    <w:p w14:paraId="280794E7" w14:textId="77777777" w:rsidR="00634C54" w:rsidRPr="00294E95" w:rsidRDefault="00634C54">
      <w:r w:rsidRPr="00294E95">
        <w:br w:type="page"/>
      </w:r>
    </w:p>
    <w:p w14:paraId="45E83277" w14:textId="77777777" w:rsidR="00C8272F" w:rsidRPr="005F555F" w:rsidRDefault="00C8272F" w:rsidP="005F555F">
      <w:pPr>
        <w:pStyle w:val="Heading1"/>
      </w:pPr>
      <w:bookmarkStart w:id="2" w:name="_Toc238122819"/>
      <w:r w:rsidRPr="005F555F">
        <w:lastRenderedPageBreak/>
        <w:t>Scope</w:t>
      </w:r>
      <w:bookmarkEnd w:id="2"/>
    </w:p>
    <w:p w14:paraId="22EC67C1" w14:textId="58979E75" w:rsidR="00952A51" w:rsidRPr="00294E95" w:rsidRDefault="00952A51" w:rsidP="00952A51">
      <w:r w:rsidRPr="00294E95">
        <w:t>This Commissioner’s Operating Policy and Procedure (COPP) applies to all prisons administered by or on behalf of the Department of Justice (the Department)</w:t>
      </w:r>
      <w:r w:rsidR="00176112">
        <w:t>.</w:t>
      </w:r>
    </w:p>
    <w:p w14:paraId="62551D52" w14:textId="77777777" w:rsidR="00EC5AF1" w:rsidRPr="00294E95" w:rsidRDefault="00EC5AF1" w:rsidP="00EC5AF1">
      <w:pPr>
        <w:pStyle w:val="Heading1"/>
      </w:pPr>
      <w:bookmarkStart w:id="3" w:name="_Policy"/>
      <w:bookmarkStart w:id="4" w:name="_Toc238122820"/>
      <w:bookmarkEnd w:id="3"/>
      <w:r w:rsidRPr="00294E95">
        <w:t>Policy</w:t>
      </w:r>
      <w:bookmarkEnd w:id="4"/>
      <w:r w:rsidRPr="00294E95">
        <w:t xml:space="preserve"> </w:t>
      </w:r>
    </w:p>
    <w:p w14:paraId="2DD0802A" w14:textId="4CC11956" w:rsidR="00F5379B" w:rsidRDefault="007F5A68" w:rsidP="006B37E0">
      <w:pPr>
        <w:rPr>
          <w:rFonts w:cs="Arial"/>
        </w:rPr>
      </w:pPr>
      <w:r>
        <w:rPr>
          <w:rFonts w:cs="Arial"/>
        </w:rPr>
        <w:t xml:space="preserve">All prisoners </w:t>
      </w:r>
      <w:r w:rsidR="00F5379B">
        <w:rPr>
          <w:rFonts w:cs="Arial"/>
        </w:rPr>
        <w:t xml:space="preserve">are entitled to </w:t>
      </w:r>
      <w:r>
        <w:rPr>
          <w:rFonts w:cs="Arial"/>
        </w:rPr>
        <w:t xml:space="preserve">raise a </w:t>
      </w:r>
      <w:r w:rsidR="003718BC">
        <w:rPr>
          <w:rFonts w:cs="Arial"/>
        </w:rPr>
        <w:t xml:space="preserve">query, concern or </w:t>
      </w:r>
      <w:r>
        <w:rPr>
          <w:rFonts w:cs="Arial"/>
        </w:rPr>
        <w:t>complaint about their</w:t>
      </w:r>
      <w:r w:rsidR="00B12F02">
        <w:rPr>
          <w:rFonts w:cs="Arial"/>
        </w:rPr>
        <w:t xml:space="preserve"> care and management </w:t>
      </w:r>
      <w:r w:rsidR="00F5379B">
        <w:rPr>
          <w:rFonts w:cs="Arial"/>
        </w:rPr>
        <w:t xml:space="preserve">while </w:t>
      </w:r>
      <w:r w:rsidR="00B12F02">
        <w:rPr>
          <w:rFonts w:cs="Arial"/>
        </w:rPr>
        <w:t>in prison</w:t>
      </w:r>
      <w:r>
        <w:rPr>
          <w:rFonts w:cs="Arial"/>
        </w:rPr>
        <w:t>.</w:t>
      </w:r>
      <w:r w:rsidR="008C305B">
        <w:rPr>
          <w:rFonts w:cs="Arial"/>
        </w:rPr>
        <w:t xml:space="preserve"> The </w:t>
      </w:r>
      <w:r w:rsidR="008C305B">
        <w:t xml:space="preserve">complaints processes </w:t>
      </w:r>
      <w:r w:rsidR="00EA1685">
        <w:t xml:space="preserve">must be accessible to all prisoners and </w:t>
      </w:r>
      <w:r w:rsidR="008C305B">
        <w:t xml:space="preserve">shall </w:t>
      </w:r>
      <w:r w:rsidR="00C30723">
        <w:t xml:space="preserve">be </w:t>
      </w:r>
      <w:r w:rsidR="00EA1685">
        <w:t xml:space="preserve">managed in an accountable, fair and transparent manner. </w:t>
      </w:r>
    </w:p>
    <w:p w14:paraId="109879CD" w14:textId="77777777" w:rsidR="00F5379B" w:rsidRDefault="00F5379B" w:rsidP="006B37E0">
      <w:pPr>
        <w:rPr>
          <w:rFonts w:cs="Arial"/>
        </w:rPr>
      </w:pPr>
    </w:p>
    <w:p w14:paraId="177E6857" w14:textId="0A68D812" w:rsidR="00023354" w:rsidRDefault="00F5379B" w:rsidP="00023354">
      <w:pPr>
        <w:pStyle w:val="Documentdetails"/>
      </w:pPr>
      <w:r w:rsidRPr="00F5379B">
        <w:t>Prison</w:t>
      </w:r>
      <w:r>
        <w:t>ers shall be</w:t>
      </w:r>
      <w:r w:rsidRPr="00F5379B">
        <w:t xml:space="preserve"> provide</w:t>
      </w:r>
      <w:r>
        <w:t xml:space="preserve">d </w:t>
      </w:r>
      <w:r w:rsidRPr="00F5379B">
        <w:t>information</w:t>
      </w:r>
      <w:r>
        <w:t>,</w:t>
      </w:r>
      <w:r w:rsidRPr="00F5379B">
        <w:t xml:space="preserve"> as part of the orientation process</w:t>
      </w:r>
      <w:r>
        <w:t>,</w:t>
      </w:r>
      <w:r w:rsidRPr="00F5379B">
        <w:t xml:space="preserve"> regarding the </w:t>
      </w:r>
      <w:r w:rsidR="008C305B">
        <w:t xml:space="preserve">range of internal and external </w:t>
      </w:r>
      <w:r w:rsidRPr="00F5379B">
        <w:t>mechanisms available</w:t>
      </w:r>
      <w:r>
        <w:t xml:space="preserve"> </w:t>
      </w:r>
      <w:r w:rsidR="00EA1685">
        <w:t xml:space="preserve">to them if </w:t>
      </w:r>
      <w:r>
        <w:t xml:space="preserve">they </w:t>
      </w:r>
      <w:r w:rsidR="00EA1685">
        <w:t>choose</w:t>
      </w:r>
      <w:r>
        <w:t xml:space="preserve"> to make a </w:t>
      </w:r>
      <w:r w:rsidRPr="00A00FB2">
        <w:t>complaint</w:t>
      </w:r>
      <w:r w:rsidR="00023354" w:rsidRPr="00A00FB2">
        <w:t xml:space="preserve"> (</w:t>
      </w:r>
      <w:r w:rsidR="00F454F0" w:rsidRPr="00A00FB2">
        <w:t>refer</w:t>
      </w:r>
      <w:r w:rsidR="00023354" w:rsidRPr="00A00FB2">
        <w:t xml:space="preserve"> </w:t>
      </w:r>
      <w:hyperlink r:id="rId21" w:history="1">
        <w:r w:rsidR="00023354" w:rsidRPr="00A00FB2">
          <w:rPr>
            <w:rStyle w:val="Hyperlink"/>
          </w:rPr>
          <w:t>COPP 2.2 – Orientation</w:t>
        </w:r>
      </w:hyperlink>
      <w:r w:rsidR="00023354" w:rsidRPr="00A00FB2">
        <w:t>).</w:t>
      </w:r>
    </w:p>
    <w:p w14:paraId="5A187D48" w14:textId="77777777" w:rsidR="00EA1685" w:rsidRDefault="00EA1685" w:rsidP="00F5379B">
      <w:pPr>
        <w:rPr>
          <w:rFonts w:cs="Arial"/>
        </w:rPr>
      </w:pPr>
    </w:p>
    <w:p w14:paraId="6E031316" w14:textId="11C8A96D" w:rsidR="00F5379B" w:rsidRPr="00F5379B" w:rsidRDefault="00F5379B" w:rsidP="00F5379B">
      <w:pPr>
        <w:rPr>
          <w:rFonts w:cs="Arial"/>
        </w:rPr>
      </w:pPr>
      <w:r w:rsidRPr="00F5379B">
        <w:rPr>
          <w:rFonts w:cs="Arial"/>
        </w:rPr>
        <w:t xml:space="preserve">Prisoners should be encouraged to address their complaints at the lowest possible level in order for the issue to be considered and responded to in a timely manner. </w:t>
      </w:r>
    </w:p>
    <w:p w14:paraId="44855BDA" w14:textId="77777777" w:rsidR="00F5379B" w:rsidRDefault="00F5379B" w:rsidP="006B37E0">
      <w:pPr>
        <w:rPr>
          <w:rFonts w:cs="Arial"/>
        </w:rPr>
      </w:pPr>
    </w:p>
    <w:p w14:paraId="08CABD96" w14:textId="1C7E6581" w:rsidR="005A0FFE" w:rsidRDefault="008C305B" w:rsidP="006B37E0">
      <w:pPr>
        <w:rPr>
          <w:rFonts w:cs="Arial"/>
        </w:rPr>
      </w:pPr>
      <w:r>
        <w:rPr>
          <w:rFonts w:cs="Arial"/>
        </w:rPr>
        <w:t xml:space="preserve">A record shall be made of all formal complaints by a prisoner and the outcome of how the complaint was addressed or resolved. </w:t>
      </w:r>
    </w:p>
    <w:p w14:paraId="3AD1171F" w14:textId="77777777" w:rsidR="00741CD0" w:rsidRDefault="00741CD0" w:rsidP="006B37E0">
      <w:pPr>
        <w:rPr>
          <w:rFonts w:cs="Arial"/>
        </w:rPr>
      </w:pPr>
    </w:p>
    <w:p w14:paraId="3E09518C" w14:textId="7050F0A4" w:rsidR="000755EE" w:rsidRPr="00294E95" w:rsidRDefault="00943FFB" w:rsidP="00AC0AEC">
      <w:pPr>
        <w:pStyle w:val="Heading1"/>
        <w:spacing w:before="0"/>
        <w:ind w:left="431" w:hanging="431"/>
      </w:pPr>
      <w:bookmarkStart w:id="5" w:name="_Toc238122821"/>
      <w:r>
        <w:t>Prison</w:t>
      </w:r>
      <w:r w:rsidR="00A0351A">
        <w:t>er</w:t>
      </w:r>
      <w:r>
        <w:t xml:space="preserve"> </w:t>
      </w:r>
      <w:r w:rsidR="002F6509">
        <w:t>Complain</w:t>
      </w:r>
      <w:r w:rsidR="00A0351A">
        <w:t>ts</w:t>
      </w:r>
      <w:bookmarkEnd w:id="5"/>
      <w:r w:rsidR="0029599A">
        <w:t xml:space="preserve"> </w:t>
      </w:r>
    </w:p>
    <w:p w14:paraId="03FACBE6" w14:textId="14255015" w:rsidR="00043829" w:rsidRDefault="00D931DC" w:rsidP="00043829">
      <w:pPr>
        <w:pStyle w:val="Heading2"/>
      </w:pPr>
      <w:bookmarkStart w:id="6" w:name="_Persons_/_Business"/>
      <w:bookmarkStart w:id="7" w:name="_Toc238122822"/>
      <w:bookmarkEnd w:id="6"/>
      <w:r>
        <w:t>Overview</w:t>
      </w:r>
      <w:bookmarkEnd w:id="7"/>
    </w:p>
    <w:p w14:paraId="4862D7A8" w14:textId="6FB64F77" w:rsidR="008C305B" w:rsidRDefault="008C305B" w:rsidP="001F5704">
      <w:pPr>
        <w:pStyle w:val="Heading3"/>
      </w:pPr>
      <w:r>
        <w:t xml:space="preserve">A prisoner wishing to raise </w:t>
      </w:r>
      <w:r w:rsidR="00DC4B6B">
        <w:t xml:space="preserve">a </w:t>
      </w:r>
      <w:r>
        <w:t>complaint may do so confidentially through a variety of mechanisms:</w:t>
      </w:r>
    </w:p>
    <w:p w14:paraId="12F821E0" w14:textId="3B6F56A2" w:rsidR="008C305B" w:rsidRDefault="008C305B" w:rsidP="008C305B">
      <w:pPr>
        <w:pStyle w:val="Documentdetails"/>
        <w:numPr>
          <w:ilvl w:val="0"/>
          <w:numId w:val="25"/>
        </w:numPr>
      </w:pPr>
      <w:r>
        <w:t>verbally or in writing to pri</w:t>
      </w:r>
      <w:r w:rsidRPr="00DC4B6B">
        <w:t>son staff (</w:t>
      </w:r>
      <w:hyperlink w:anchor="_Complaints_made_to_3" w:history="1">
        <w:r w:rsidR="00CD6BC0">
          <w:rPr>
            <w:rStyle w:val="Hyperlink"/>
            <w:color w:val="auto"/>
            <w:u w:val="none"/>
          </w:rPr>
          <w:t>s</w:t>
        </w:r>
        <w:r w:rsidR="008D159C" w:rsidRPr="00DC4B6B">
          <w:rPr>
            <w:rStyle w:val="Hyperlink"/>
            <w:color w:val="auto"/>
            <w:u w:val="none"/>
          </w:rPr>
          <w:t>ection 4</w:t>
        </w:r>
      </w:hyperlink>
      <w:r w:rsidRPr="00DC4B6B">
        <w:t>)</w:t>
      </w:r>
    </w:p>
    <w:p w14:paraId="543839AF" w14:textId="04F1A722" w:rsidR="008C305B" w:rsidRPr="00673828" w:rsidRDefault="008C305B" w:rsidP="008C305B">
      <w:pPr>
        <w:pStyle w:val="Documentdetails"/>
        <w:numPr>
          <w:ilvl w:val="0"/>
          <w:numId w:val="25"/>
        </w:numPr>
      </w:pPr>
      <w:r>
        <w:t xml:space="preserve">verbally or in writing </w:t>
      </w:r>
      <w:r w:rsidR="001D22B3">
        <w:t>to</w:t>
      </w:r>
      <w:r>
        <w:t xml:space="preserve"> ACCESS </w:t>
      </w:r>
      <w:r w:rsidRPr="00294E95">
        <w:t>(Administration of C</w:t>
      </w:r>
      <w:r w:rsidRPr="00673828">
        <w:t>omplaints, Compliments and Suggestions) (</w:t>
      </w:r>
      <w:hyperlink w:anchor="_ACCESS" w:history="1">
        <w:r w:rsidR="00CD6BC0">
          <w:rPr>
            <w:rStyle w:val="Hyperlink"/>
            <w:color w:val="auto"/>
            <w:u w:val="none"/>
          </w:rPr>
          <w:t>s</w:t>
        </w:r>
        <w:r w:rsidR="008D159C" w:rsidRPr="00DC4B6B">
          <w:rPr>
            <w:rStyle w:val="Hyperlink"/>
            <w:color w:val="auto"/>
            <w:u w:val="none"/>
          </w:rPr>
          <w:t>ection 5.1</w:t>
        </w:r>
      </w:hyperlink>
      <w:r w:rsidRPr="00673828">
        <w:t>)</w:t>
      </w:r>
    </w:p>
    <w:p w14:paraId="0C09C7F8" w14:textId="6524588E" w:rsidR="008C305B" w:rsidRPr="00673828" w:rsidRDefault="008C305B" w:rsidP="008C305B">
      <w:pPr>
        <w:pStyle w:val="Documentdetails"/>
        <w:numPr>
          <w:ilvl w:val="0"/>
          <w:numId w:val="25"/>
        </w:numPr>
      </w:pPr>
      <w:r w:rsidRPr="00673828">
        <w:t>in writing to the Commissioner for Corrective Services</w:t>
      </w:r>
      <w:r w:rsidR="00444492">
        <w:rPr>
          <w:rStyle w:val="FootnoteReference"/>
        </w:rPr>
        <w:footnoteReference w:id="1"/>
      </w:r>
      <w:r w:rsidRPr="00673828">
        <w:t xml:space="preserve"> (the Commissioner) (</w:t>
      </w:r>
      <w:r w:rsidR="00CD6BC0">
        <w:t>s</w:t>
      </w:r>
      <w:r w:rsidR="008D159C" w:rsidRPr="00DC4B6B">
        <w:t>ection 5.2</w:t>
      </w:r>
      <w:r w:rsidRPr="00673828">
        <w:t>)</w:t>
      </w:r>
    </w:p>
    <w:p w14:paraId="6E491CF4" w14:textId="55A7D5A2" w:rsidR="008C305B" w:rsidRPr="00673828" w:rsidRDefault="008C305B" w:rsidP="008C305B">
      <w:pPr>
        <w:pStyle w:val="Documentdetails"/>
        <w:numPr>
          <w:ilvl w:val="0"/>
          <w:numId w:val="25"/>
        </w:numPr>
      </w:pPr>
      <w:r w:rsidRPr="00673828">
        <w:t>in writing to the Minister for Corrective Services (the Minister) (</w:t>
      </w:r>
      <w:r w:rsidR="00CD6BC0">
        <w:t>s</w:t>
      </w:r>
      <w:r w:rsidRPr="00DC4B6B">
        <w:t>ection 5</w:t>
      </w:r>
      <w:r w:rsidR="00673828" w:rsidRPr="00DC4B6B">
        <w:t>.3</w:t>
      </w:r>
      <w:r w:rsidRPr="00673828">
        <w:t>)</w:t>
      </w:r>
    </w:p>
    <w:p w14:paraId="0F852F98" w14:textId="14DDCE25" w:rsidR="008C305B" w:rsidRPr="00673828" w:rsidRDefault="008C305B" w:rsidP="001F5704">
      <w:pPr>
        <w:pStyle w:val="Documentdetails"/>
        <w:numPr>
          <w:ilvl w:val="0"/>
          <w:numId w:val="25"/>
        </w:numPr>
      </w:pPr>
      <w:r w:rsidRPr="00673828">
        <w:t xml:space="preserve">verbally and in writing to the </w:t>
      </w:r>
      <w:r w:rsidR="001D22B3">
        <w:t>e</w:t>
      </w:r>
      <w:r w:rsidRPr="00673828">
        <w:t xml:space="preserve">xternal </w:t>
      </w:r>
      <w:r w:rsidR="001D22B3">
        <w:t>a</w:t>
      </w:r>
      <w:r w:rsidRPr="00673828">
        <w:t xml:space="preserve">gencies and </w:t>
      </w:r>
      <w:r w:rsidR="001D22B3">
        <w:t>b</w:t>
      </w:r>
      <w:r w:rsidRPr="00673828">
        <w:t>odies</w:t>
      </w:r>
      <w:r w:rsidR="00DC4B6B">
        <w:t xml:space="preserve"> listed</w:t>
      </w:r>
      <w:r w:rsidRPr="00673828">
        <w:t xml:space="preserve"> </w:t>
      </w:r>
      <w:r w:rsidR="00DC4B6B">
        <w:t xml:space="preserve">in </w:t>
      </w:r>
      <w:r w:rsidR="00CD6BC0">
        <w:t>s</w:t>
      </w:r>
      <w:r w:rsidRPr="00DC4B6B">
        <w:t>ection 6</w:t>
      </w:r>
      <w:r w:rsidRPr="00673828">
        <w:t>.</w:t>
      </w:r>
    </w:p>
    <w:p w14:paraId="6FF5EBC5" w14:textId="3886C31D" w:rsidR="008C305B" w:rsidRDefault="008C305B">
      <w:pPr>
        <w:pStyle w:val="Heading3"/>
      </w:pPr>
      <w:r w:rsidRPr="00294E95">
        <w:t xml:space="preserve">This COPP does not affect any provision prisoners have </w:t>
      </w:r>
      <w:r>
        <w:t>for</w:t>
      </w:r>
      <w:r w:rsidRPr="00294E95">
        <w:t xml:space="preserve"> privileged mail</w:t>
      </w:r>
      <w:r>
        <w:t xml:space="preserve"> and </w:t>
      </w:r>
      <w:r w:rsidRPr="00A00FB2">
        <w:t>telephone calls to the pre-registered and confidential call list (</w:t>
      </w:r>
      <w:hyperlink r:id="rId22" w:history="1">
        <w:r w:rsidR="00F454F0" w:rsidRPr="00A00FB2">
          <w:rPr>
            <w:rStyle w:val="Hyperlink"/>
            <w:color w:val="auto"/>
            <w:u w:val="none"/>
          </w:rPr>
          <w:t>refer</w:t>
        </w:r>
        <w:r w:rsidRPr="00A00FB2">
          <w:rPr>
            <w:rStyle w:val="Hyperlink"/>
            <w:color w:val="auto"/>
            <w:u w:val="none"/>
          </w:rPr>
          <w:t xml:space="preserve"> </w:t>
        </w:r>
        <w:r w:rsidRPr="00A00FB2">
          <w:rPr>
            <w:rStyle w:val="Hyperlink"/>
            <w:rFonts w:cs="Arial"/>
          </w:rPr>
          <w:t>COPP 7.1</w:t>
        </w:r>
        <w:r w:rsidR="00F454F0" w:rsidRPr="00A00FB2">
          <w:rPr>
            <w:rStyle w:val="Hyperlink"/>
            <w:rFonts w:cs="Arial"/>
          </w:rPr>
          <w:t xml:space="preserve"> –</w:t>
        </w:r>
        <w:r w:rsidRPr="00A00FB2">
          <w:rPr>
            <w:rStyle w:val="Hyperlink"/>
            <w:rFonts w:cs="Arial"/>
          </w:rPr>
          <w:t xml:space="preserve"> Prisoner Communication</w:t>
        </w:r>
      </w:hyperlink>
      <w:r w:rsidR="00E0452F" w:rsidRPr="00A00FB2">
        <w:rPr>
          <w:rStyle w:val="Hyperlink"/>
          <w:rFonts w:cs="Arial"/>
        </w:rPr>
        <w:t>s</w:t>
      </w:r>
      <w:r w:rsidRPr="00A00FB2">
        <w:t>).</w:t>
      </w:r>
    </w:p>
    <w:p w14:paraId="4E8AA532" w14:textId="415A9B0D" w:rsidR="00E557D4" w:rsidRPr="00294E95" w:rsidRDefault="00E557D4" w:rsidP="00E557D4">
      <w:pPr>
        <w:pStyle w:val="Heading3"/>
      </w:pPr>
      <w:r>
        <w:rPr>
          <w:szCs w:val="24"/>
        </w:rPr>
        <w:t>Where a process exists for addressing the specific subject matter of a complaint it shall be directed to that process, for example:</w:t>
      </w:r>
    </w:p>
    <w:p w14:paraId="37F04A47" w14:textId="13F474B1" w:rsidR="00E557D4" w:rsidRDefault="00E557D4" w:rsidP="00E557D4">
      <w:pPr>
        <w:pStyle w:val="Documentdetails"/>
        <w:numPr>
          <w:ilvl w:val="0"/>
          <w:numId w:val="5"/>
        </w:numPr>
      </w:pPr>
      <w:r w:rsidRPr="00A00FB2">
        <w:t xml:space="preserve">decisions covered by another appeals process </w:t>
      </w:r>
      <w:r w:rsidR="00444492" w:rsidRPr="00A00FB2">
        <w:t>(</w:t>
      </w:r>
      <w:r w:rsidRPr="00A00FB2">
        <w:t>e.g. prisoner placement and assessments and Case Conferenc</w:t>
      </w:r>
      <w:r w:rsidR="00444492" w:rsidRPr="00A00FB2">
        <w:t xml:space="preserve">e decisions - </w:t>
      </w:r>
      <w:r w:rsidR="00F454F0" w:rsidRPr="00A00FB2">
        <w:t>refer</w:t>
      </w:r>
      <w:r w:rsidRPr="00A00FB2">
        <w:t xml:space="preserve"> </w:t>
      </w:r>
      <w:hyperlink r:id="rId23" w:history="1">
        <w:r w:rsidRPr="00A00FB2">
          <w:rPr>
            <w:rStyle w:val="Hyperlink"/>
          </w:rPr>
          <w:t>COPP 2.3 –Assessments</w:t>
        </w:r>
        <w:r w:rsidR="000D3D1C" w:rsidRPr="00A00FB2">
          <w:rPr>
            <w:rStyle w:val="Hyperlink"/>
          </w:rPr>
          <w:t xml:space="preserve"> </w:t>
        </w:r>
        <w:r w:rsidRPr="00A00FB2">
          <w:rPr>
            <w:rStyle w:val="Hyperlink"/>
          </w:rPr>
          <w:t>and Sentence Management</w:t>
        </w:r>
      </w:hyperlink>
      <w:r w:rsidRPr="00A00FB2">
        <w:t xml:space="preserve"> for</w:t>
      </w:r>
      <w:r w:rsidRPr="00294E95">
        <w:t xml:space="preserve"> the appeal procedures)</w:t>
      </w:r>
    </w:p>
    <w:p w14:paraId="390B745E" w14:textId="77777777" w:rsidR="00D24469" w:rsidRDefault="00D24469" w:rsidP="00D24469">
      <w:pPr>
        <w:pStyle w:val="Documentdetails"/>
      </w:pPr>
    </w:p>
    <w:p w14:paraId="077C005C" w14:textId="77777777" w:rsidR="00D24469" w:rsidRDefault="00D24469" w:rsidP="00D24469">
      <w:pPr>
        <w:pStyle w:val="Documentdetails"/>
      </w:pPr>
    </w:p>
    <w:p w14:paraId="65A473C9" w14:textId="48E3B6ED" w:rsidR="002B0209" w:rsidRPr="00A00FB2" w:rsidRDefault="00E557D4" w:rsidP="00897BA6">
      <w:pPr>
        <w:pStyle w:val="Documentdetails"/>
        <w:numPr>
          <w:ilvl w:val="0"/>
          <w:numId w:val="5"/>
        </w:numPr>
      </w:pPr>
      <w:r w:rsidRPr="00A00FB2">
        <w:lastRenderedPageBreak/>
        <w:t>misconduct</w:t>
      </w:r>
      <w:r w:rsidR="00897BA6" w:rsidRPr="00A00FB2">
        <w:t xml:space="preserve"> (minor and serious)</w:t>
      </w:r>
      <w:r w:rsidRPr="00A00FB2">
        <w:t xml:space="preserve"> by Department of Justice staff. Prisoners may make a complaint of this nature to </w:t>
      </w:r>
      <w:r w:rsidR="00452FA2" w:rsidRPr="00A00FB2">
        <w:t xml:space="preserve">internal or external </w:t>
      </w:r>
      <w:r w:rsidR="002B0209" w:rsidRPr="00A00FB2">
        <w:t>government bodies</w:t>
      </w:r>
      <w:r w:rsidR="00897BA6" w:rsidRPr="00A00FB2">
        <w:t xml:space="preserve"> identified on the confidential mail envelope. Refer </w:t>
      </w:r>
      <w:hyperlink r:id="rId24" w:history="1">
        <w:r w:rsidR="00897BA6" w:rsidRPr="00A00FB2">
          <w:rPr>
            <w:rStyle w:val="Hyperlink"/>
          </w:rPr>
          <w:t>COPP 7.1 – Prisoner Communication</w:t>
        </w:r>
      </w:hyperlink>
      <w:r w:rsidR="00E0452F" w:rsidRPr="00A00FB2">
        <w:rPr>
          <w:rStyle w:val="Hyperlink"/>
        </w:rPr>
        <w:t>s</w:t>
      </w:r>
      <w:r w:rsidR="00897BA6" w:rsidRPr="00A00FB2">
        <w:t>.</w:t>
      </w:r>
    </w:p>
    <w:p w14:paraId="4124D7BB" w14:textId="70D7287F" w:rsidR="00741CD0" w:rsidRDefault="00351611" w:rsidP="00741CD0">
      <w:pPr>
        <w:pStyle w:val="Heading3"/>
      </w:pPr>
      <w:r>
        <w:t>Prisoners shall be advised that complaint</w:t>
      </w:r>
      <w:r w:rsidR="00501364">
        <w:t>s</w:t>
      </w:r>
      <w:r>
        <w:t xml:space="preserve"> made with respect to the following matters will not be </w:t>
      </w:r>
      <w:r w:rsidR="00501364">
        <w:t>addressed as part of the prisoner complaints process</w:t>
      </w:r>
      <w:r w:rsidR="00240243">
        <w:t xml:space="preserve"> and will be assisted with the most appropriate mechanism to lodge their complaint</w:t>
      </w:r>
      <w:r w:rsidR="00501364">
        <w:t xml:space="preserve">: </w:t>
      </w:r>
    </w:p>
    <w:p w14:paraId="31C725DC" w14:textId="6B493145" w:rsidR="00E557D4" w:rsidRPr="00294E95" w:rsidRDefault="006F1213" w:rsidP="000D3D1C">
      <w:pPr>
        <w:pStyle w:val="Documentdetails"/>
        <w:numPr>
          <w:ilvl w:val="0"/>
          <w:numId w:val="37"/>
        </w:numPr>
        <w:spacing w:before="120" w:after="120"/>
        <w:ind w:left="1077" w:hanging="357"/>
      </w:pPr>
      <w:r>
        <w:t xml:space="preserve">complaints </w:t>
      </w:r>
      <w:r w:rsidR="00501364">
        <w:t>associated with</w:t>
      </w:r>
      <w:r>
        <w:t xml:space="preserve"> </w:t>
      </w:r>
      <w:r w:rsidR="00E557D4" w:rsidRPr="00294E95">
        <w:t>statutory disciplinary decisions</w:t>
      </w:r>
    </w:p>
    <w:p w14:paraId="40044562" w14:textId="7E0225E0" w:rsidR="00E557D4" w:rsidRPr="00294E95" w:rsidRDefault="006F1213" w:rsidP="000D3D1C">
      <w:pPr>
        <w:pStyle w:val="Documentdetails"/>
        <w:numPr>
          <w:ilvl w:val="0"/>
          <w:numId w:val="37"/>
        </w:numPr>
        <w:spacing w:before="120" w:after="120"/>
        <w:ind w:left="1077" w:hanging="357"/>
      </w:pPr>
      <w:r>
        <w:t xml:space="preserve">complaints </w:t>
      </w:r>
      <w:r w:rsidR="00501364">
        <w:t xml:space="preserve">about matters set out within </w:t>
      </w:r>
      <w:r w:rsidR="00E557D4" w:rsidRPr="00294E95">
        <w:t xml:space="preserve">Acts, Regulations, Prison Rules, COPPs and Standing Orders </w:t>
      </w:r>
    </w:p>
    <w:p w14:paraId="7431715B" w14:textId="3374056D" w:rsidR="00E557D4" w:rsidRDefault="00501364" w:rsidP="000D3D1C">
      <w:pPr>
        <w:pStyle w:val="Documentdetails"/>
        <w:numPr>
          <w:ilvl w:val="0"/>
          <w:numId w:val="37"/>
        </w:numPr>
        <w:spacing w:before="120" w:after="120"/>
        <w:ind w:left="1077" w:hanging="357"/>
      </w:pPr>
      <w:r>
        <w:t xml:space="preserve">complaints related to </w:t>
      </w:r>
      <w:r w:rsidR="00E557D4" w:rsidRPr="008B0076">
        <w:t xml:space="preserve">offences or acts of a criminal nature </w:t>
      </w:r>
    </w:p>
    <w:p w14:paraId="09847CFA" w14:textId="5A036EBB" w:rsidR="0073750F" w:rsidRDefault="00E557D4" w:rsidP="0073750F">
      <w:pPr>
        <w:pStyle w:val="Documentdetails"/>
        <w:numPr>
          <w:ilvl w:val="0"/>
          <w:numId w:val="37"/>
        </w:numPr>
        <w:spacing w:before="120" w:after="120"/>
        <w:ind w:left="1077" w:hanging="357"/>
      </w:pPr>
      <w:r>
        <w:t>complaint</w:t>
      </w:r>
      <w:r w:rsidR="00501364">
        <w:t>s</w:t>
      </w:r>
      <w:r w:rsidRPr="00294E95">
        <w:t xml:space="preserve"> </w:t>
      </w:r>
      <w:r w:rsidR="00BD7110">
        <w:t>made</w:t>
      </w:r>
      <w:r w:rsidR="00BD7110" w:rsidRPr="00294E95">
        <w:t xml:space="preserve"> </w:t>
      </w:r>
      <w:r w:rsidRPr="00294E95">
        <w:t>on behalf of another prisoner</w:t>
      </w:r>
      <w:r w:rsidR="00501364">
        <w:t>.</w:t>
      </w:r>
    </w:p>
    <w:p w14:paraId="173A1665" w14:textId="4B60B1D7" w:rsidR="0073750F" w:rsidRPr="004424B5" w:rsidRDefault="0073750F" w:rsidP="00F939BF">
      <w:pPr>
        <w:pStyle w:val="Heading3"/>
      </w:pPr>
      <w:bookmarkStart w:id="8" w:name="_Hlk85187036"/>
      <w:r w:rsidRPr="004424B5">
        <w:t xml:space="preserve">Staff shall ensure where complaints are raised against Ventia that the Ventia Complaint Form is completed and emailed to </w:t>
      </w:r>
      <w:hyperlink r:id="rId25" w:history="1">
        <w:r w:rsidRPr="004424B5">
          <w:rPr>
            <w:rStyle w:val="Hyperlink"/>
          </w:rPr>
          <w:t>CSCScomplaints@ventia.com</w:t>
        </w:r>
      </w:hyperlink>
      <w:r w:rsidRPr="004424B5">
        <w:t xml:space="preserve">. </w:t>
      </w:r>
    </w:p>
    <w:p w14:paraId="55BB066A" w14:textId="77777777" w:rsidR="00A47E4A" w:rsidRPr="00802CA7" w:rsidRDefault="00A47E4A" w:rsidP="00A47E4A">
      <w:pPr>
        <w:pStyle w:val="Heading2"/>
      </w:pPr>
      <w:bookmarkStart w:id="9" w:name="_Toc238122823"/>
      <w:bookmarkEnd w:id="8"/>
      <w:r w:rsidRPr="00802CA7">
        <w:t>Confidentiality</w:t>
      </w:r>
      <w:bookmarkEnd w:id="9"/>
    </w:p>
    <w:p w14:paraId="02F1F6F0" w14:textId="77777777" w:rsidR="00A47E4A" w:rsidRPr="00802CA7" w:rsidRDefault="00A47E4A" w:rsidP="00A47E4A">
      <w:pPr>
        <w:pStyle w:val="Heading3"/>
      </w:pPr>
      <w:r w:rsidRPr="00802CA7">
        <w:t>All staff involved in dealing with and resolving complaints shall do so in an efficient, timely and confidential manner. For these matters staff shall not:</w:t>
      </w:r>
    </w:p>
    <w:p w14:paraId="3364C728" w14:textId="77777777" w:rsidR="00EB2EEC" w:rsidRPr="00802CA7" w:rsidRDefault="00A47E4A" w:rsidP="00A47E4A">
      <w:pPr>
        <w:pStyle w:val="Documentdetails"/>
        <w:numPr>
          <w:ilvl w:val="0"/>
          <w:numId w:val="29"/>
        </w:numPr>
      </w:pPr>
      <w:r w:rsidRPr="00802CA7">
        <w:t>make any comment to any person, either verbally or in writing concerning any Prison Officer or o</w:t>
      </w:r>
      <w:r w:rsidR="00EB2EEC" w:rsidRPr="00802CA7">
        <w:t>ther staff, prison, or prisoner</w:t>
      </w:r>
    </w:p>
    <w:p w14:paraId="179B1448" w14:textId="3C392ACA" w:rsidR="00A47E4A" w:rsidRPr="00802CA7" w:rsidRDefault="00A47E4A" w:rsidP="00EB2EEC">
      <w:pPr>
        <w:pStyle w:val="Documentdetails"/>
        <w:ind w:left="1080"/>
      </w:pPr>
      <w:r w:rsidRPr="00802CA7">
        <w:t>or</w:t>
      </w:r>
    </w:p>
    <w:p w14:paraId="10A2344F" w14:textId="45F851AB" w:rsidR="000D3D1C" w:rsidRPr="00802CA7" w:rsidRDefault="00A47E4A" w:rsidP="000D3D1C">
      <w:pPr>
        <w:pStyle w:val="Documentdetails"/>
        <w:numPr>
          <w:ilvl w:val="0"/>
          <w:numId w:val="29"/>
        </w:numPr>
      </w:pPr>
      <w:r w:rsidRPr="00802CA7">
        <w:t>use for any purpose information gained by or conveyed to them through their work in the prison service</w:t>
      </w:r>
      <w:r w:rsidR="00CD6BC0">
        <w:t>,</w:t>
      </w:r>
      <w:r w:rsidR="000D3D1C" w:rsidRPr="00802CA7">
        <w:t xml:space="preserve"> </w:t>
      </w:r>
    </w:p>
    <w:p w14:paraId="616C1068" w14:textId="31C3DF36" w:rsidR="00A47E4A" w:rsidRPr="00802CA7" w:rsidRDefault="00A47E4A" w:rsidP="000D3D1C">
      <w:pPr>
        <w:pStyle w:val="Documentdetails"/>
        <w:ind w:left="720"/>
      </w:pPr>
      <w:r w:rsidRPr="00802CA7">
        <w:t xml:space="preserve">except </w:t>
      </w:r>
      <w:r w:rsidR="000D3D1C" w:rsidRPr="00802CA7">
        <w:t>in connection with</w:t>
      </w:r>
      <w:r w:rsidRPr="00802CA7">
        <w:t xml:space="preserve"> the discharge of their duties or with the prior written approval of the Superintendent</w:t>
      </w:r>
      <w:r w:rsidRPr="00802CA7">
        <w:rPr>
          <w:rStyle w:val="FootnoteReference"/>
        </w:rPr>
        <w:footnoteReference w:id="2"/>
      </w:r>
      <w:r w:rsidRPr="00802CA7">
        <w:t>.</w:t>
      </w:r>
    </w:p>
    <w:p w14:paraId="3BE305C4" w14:textId="6571B6E3" w:rsidR="00CA0191" w:rsidRPr="00802CA7" w:rsidRDefault="00CA0191" w:rsidP="00CA0191">
      <w:pPr>
        <w:pStyle w:val="Heading2"/>
      </w:pPr>
      <w:bookmarkStart w:id="10" w:name="_Toc238122824"/>
      <w:r w:rsidRPr="00802CA7">
        <w:t xml:space="preserve">Complaints against </w:t>
      </w:r>
      <w:r w:rsidR="00945942">
        <w:t>prison staff</w:t>
      </w:r>
      <w:bookmarkEnd w:id="10"/>
      <w:r w:rsidR="00945942">
        <w:t xml:space="preserve"> </w:t>
      </w:r>
      <w:r w:rsidRPr="00802CA7">
        <w:t xml:space="preserve">  </w:t>
      </w:r>
    </w:p>
    <w:p w14:paraId="4503A7F0" w14:textId="4DA38691" w:rsidR="00D04FA9" w:rsidRPr="00D04FA9" w:rsidRDefault="00A47E4A" w:rsidP="00D04FA9">
      <w:pPr>
        <w:pStyle w:val="Heading3"/>
      </w:pPr>
      <w:r w:rsidRPr="00294E95">
        <w:t>Whe</w:t>
      </w:r>
      <w:r>
        <w:t>re a prisoner makes a complaint</w:t>
      </w:r>
      <w:r w:rsidRPr="00294E95">
        <w:t xml:space="preserve"> concerning </w:t>
      </w:r>
      <w:r w:rsidR="00945942">
        <w:t>prison staff</w:t>
      </w:r>
      <w:r w:rsidRPr="00294E95">
        <w:t xml:space="preserve">, the prisoner shall be informed </w:t>
      </w:r>
      <w:r>
        <w:t xml:space="preserve">the matter will only be reported to </w:t>
      </w:r>
      <w:r w:rsidRPr="00294E95">
        <w:t xml:space="preserve">the </w:t>
      </w:r>
      <w:r w:rsidR="00945942">
        <w:t>staff member</w:t>
      </w:r>
      <w:r>
        <w:t xml:space="preserve"> as part of the investigation into the complaint</w:t>
      </w:r>
      <w:r w:rsidRPr="00605E5E">
        <w:t>.</w:t>
      </w:r>
      <w:r>
        <w:t xml:space="preserve"> For serious matters, the Superintendent shall make necessary arrangements to ensure the safety and security of the prisoner.</w:t>
      </w:r>
    </w:p>
    <w:p w14:paraId="48630963" w14:textId="36643FCB" w:rsidR="00CA0191" w:rsidRDefault="00CA0191" w:rsidP="00AC0F44">
      <w:pPr>
        <w:pStyle w:val="Heading3"/>
      </w:pPr>
      <w:r>
        <w:t>Prisoners shall be made aware they may be charged with a minor prison offence if they make a false or frivolous complaint against an officer (</w:t>
      </w:r>
      <w:r w:rsidR="00F454F0">
        <w:t>refer</w:t>
      </w:r>
      <w:r w:rsidR="00E62EF7">
        <w:t xml:space="preserve"> to</w:t>
      </w:r>
      <w:r>
        <w:t xml:space="preserve"> </w:t>
      </w:r>
      <w:hyperlink r:id="rId26" w:history="1">
        <w:r w:rsidRPr="00A00FB2">
          <w:rPr>
            <w:rStyle w:val="Hyperlink"/>
          </w:rPr>
          <w:t>COPP 10.</w:t>
        </w:r>
        <w:r w:rsidR="006B29D9" w:rsidRPr="00A00FB2">
          <w:rPr>
            <w:rStyle w:val="Hyperlink"/>
          </w:rPr>
          <w:t>5</w:t>
        </w:r>
        <w:r w:rsidR="00AC0F44" w:rsidRPr="00A00FB2">
          <w:rPr>
            <w:rStyle w:val="Hyperlink"/>
          </w:rPr>
          <w:t xml:space="preserve"> – </w:t>
        </w:r>
        <w:r w:rsidRPr="00A00FB2">
          <w:rPr>
            <w:rStyle w:val="Hyperlink"/>
          </w:rPr>
          <w:t>Prison Offences and Charges</w:t>
        </w:r>
      </w:hyperlink>
      <w:r w:rsidR="00F66EC5" w:rsidRPr="00A00FB2">
        <w:t>)</w:t>
      </w:r>
      <w:r w:rsidRPr="00A00FB2">
        <w:t>.</w:t>
      </w:r>
    </w:p>
    <w:p w14:paraId="47ED76D2" w14:textId="77777777" w:rsidR="00D04FA9" w:rsidRPr="00D04FA9" w:rsidRDefault="00D04FA9" w:rsidP="00D04FA9"/>
    <w:p w14:paraId="41374ED2" w14:textId="77777777" w:rsidR="00FA5BFB" w:rsidRDefault="00FA5BFB" w:rsidP="00FA5BFB">
      <w:pPr>
        <w:pStyle w:val="Heading2"/>
      </w:pPr>
      <w:bookmarkStart w:id="11" w:name="_Toc238122825"/>
      <w:r>
        <w:lastRenderedPageBreak/>
        <w:t>Alleged assault</w:t>
      </w:r>
      <w:bookmarkEnd w:id="11"/>
    </w:p>
    <w:p w14:paraId="3B268477" w14:textId="3DECD0E9" w:rsidR="00D24469" w:rsidRPr="00D24469" w:rsidRDefault="00FA5BFB" w:rsidP="00D24469">
      <w:pPr>
        <w:pStyle w:val="Heading3"/>
      </w:pPr>
      <w:r w:rsidRPr="00294E95">
        <w:t>If a prisoner makes a complaint that they have been assaulted</w:t>
      </w:r>
      <w:r w:rsidR="0012209A">
        <w:t xml:space="preserve"> (by another prisoner </w:t>
      </w:r>
      <w:r w:rsidR="00176112">
        <w:t xml:space="preserve">or </w:t>
      </w:r>
      <w:r w:rsidR="0012209A">
        <w:t>other person)</w:t>
      </w:r>
      <w:r w:rsidRPr="00294E95">
        <w:t xml:space="preserve"> then the incident must be reported in accordance with </w:t>
      </w:r>
      <w:hyperlink r:id="rId27" w:history="1">
        <w:r w:rsidRPr="00A00FB2">
          <w:rPr>
            <w:rStyle w:val="Hyperlink"/>
          </w:rPr>
          <w:t>COPP 13.1 – Incident Notifications, Reporting and Communications</w:t>
        </w:r>
      </w:hyperlink>
      <w:r w:rsidRPr="00A00FB2">
        <w:t>.</w:t>
      </w:r>
    </w:p>
    <w:p w14:paraId="52E48E51" w14:textId="28029AC9" w:rsidR="00A47E4A" w:rsidRDefault="00F33598" w:rsidP="00A47E4A">
      <w:pPr>
        <w:pStyle w:val="Heading2"/>
      </w:pPr>
      <w:bookmarkStart w:id="12" w:name="_Toc238122826"/>
      <w:r>
        <w:t>Prison</w:t>
      </w:r>
      <w:r w:rsidR="008B2278">
        <w:t>’s</w:t>
      </w:r>
      <w:r>
        <w:t xml:space="preserve"> </w:t>
      </w:r>
      <w:r w:rsidR="00DE6ABC">
        <w:t>C</w:t>
      </w:r>
      <w:r w:rsidR="00080D51">
        <w:t xml:space="preserve">omplaints </w:t>
      </w:r>
      <w:r w:rsidR="00DE6ABC">
        <w:t>O</w:t>
      </w:r>
      <w:r w:rsidR="00080D51">
        <w:t xml:space="preserve">versight </w:t>
      </w:r>
      <w:r w:rsidR="00B47518">
        <w:t>O</w:t>
      </w:r>
      <w:r w:rsidR="00080D51">
        <w:t>fficer</w:t>
      </w:r>
      <w:bookmarkEnd w:id="12"/>
    </w:p>
    <w:p w14:paraId="592F81FB" w14:textId="4902B429" w:rsidR="00080D51" w:rsidRDefault="00080D51" w:rsidP="00080D51">
      <w:pPr>
        <w:pStyle w:val="Heading3"/>
      </w:pPr>
      <w:r>
        <w:t xml:space="preserve">The Superintendent shall authorise </w:t>
      </w:r>
      <w:r w:rsidR="00173BD5">
        <w:t>one or more</w:t>
      </w:r>
      <w:r>
        <w:t xml:space="preserve"> senior staff member</w:t>
      </w:r>
      <w:r w:rsidR="00173BD5">
        <w:t>s</w:t>
      </w:r>
      <w:r>
        <w:t xml:space="preserve"> (e.g. Assistant Superintendent Offender Services) to be the Prison’s Complaints Oversight Officer. The Complaints Oversight Officer shall:</w:t>
      </w:r>
    </w:p>
    <w:p w14:paraId="0E9A5945" w14:textId="77777777" w:rsidR="00080D51" w:rsidRDefault="00080D51" w:rsidP="008B1765">
      <w:pPr>
        <w:pStyle w:val="Documentdetails"/>
        <w:numPr>
          <w:ilvl w:val="0"/>
          <w:numId w:val="36"/>
        </w:numPr>
        <w:spacing w:before="120" w:after="120"/>
        <w:ind w:left="1077" w:hanging="357"/>
      </w:pPr>
      <w:r>
        <w:t xml:space="preserve">have oversight and monitor all prisoner complaints handled by the prison  </w:t>
      </w:r>
    </w:p>
    <w:p w14:paraId="525F72CC" w14:textId="46C33878" w:rsidR="00080D51" w:rsidRDefault="00080D51" w:rsidP="008B1765">
      <w:pPr>
        <w:pStyle w:val="Documentdetails"/>
        <w:numPr>
          <w:ilvl w:val="0"/>
          <w:numId w:val="36"/>
        </w:numPr>
        <w:spacing w:before="120" w:after="120"/>
        <w:ind w:left="1077" w:hanging="357"/>
      </w:pPr>
      <w:r>
        <w:t>manage written complaints that are not resolved by the Unit Manager/Nurse Manager (</w:t>
      </w:r>
      <w:r w:rsidR="00592850">
        <w:t>refer</w:t>
      </w:r>
      <w:r>
        <w:t xml:space="preserve"> </w:t>
      </w:r>
      <w:r w:rsidR="00CD6BC0">
        <w:t>s</w:t>
      </w:r>
      <w:r>
        <w:t xml:space="preserve">ections </w:t>
      </w:r>
      <w:r w:rsidRPr="008B1765">
        <w:t>4.3.10</w:t>
      </w:r>
      <w:r>
        <w:t xml:space="preserve"> to </w:t>
      </w:r>
      <w:r w:rsidRPr="008B1765">
        <w:t>4.3.12</w:t>
      </w:r>
      <w:r>
        <w:t>)</w:t>
      </w:r>
    </w:p>
    <w:p w14:paraId="6BF5E20C" w14:textId="2B112742" w:rsidR="00AC0DC1" w:rsidRDefault="00080D51" w:rsidP="00AC0DC1">
      <w:pPr>
        <w:pStyle w:val="Documentdetails"/>
        <w:numPr>
          <w:ilvl w:val="0"/>
          <w:numId w:val="36"/>
        </w:numPr>
        <w:spacing w:before="120" w:after="120"/>
        <w:ind w:left="1077" w:hanging="357"/>
      </w:pPr>
      <w:r>
        <w:t>ensure the prison maintains a record keeping system of all prisoner complaints (</w:t>
      </w:r>
      <w:r w:rsidR="00592850">
        <w:t>refer</w:t>
      </w:r>
      <w:r>
        <w:t xml:space="preserve"> </w:t>
      </w:r>
      <w:r w:rsidR="00DB22EA">
        <w:t>s</w:t>
      </w:r>
      <w:r w:rsidRPr="008B1765">
        <w:t>ection 4.</w:t>
      </w:r>
      <w:r w:rsidR="00623DC7" w:rsidRPr="008B1765">
        <w:rPr>
          <w:rStyle w:val="Hyperlink"/>
          <w:color w:val="auto"/>
          <w:u w:val="none"/>
        </w:rPr>
        <w:t>4</w:t>
      </w:r>
      <w:r>
        <w:t>)</w:t>
      </w:r>
      <w:r w:rsidR="008B1765">
        <w:t>.</w:t>
      </w:r>
      <w:r>
        <w:t xml:space="preserve">  </w:t>
      </w:r>
    </w:p>
    <w:p w14:paraId="561BAF80" w14:textId="1B0F950A" w:rsidR="00106109" w:rsidRDefault="005B05C8" w:rsidP="009935CF">
      <w:pPr>
        <w:pStyle w:val="Heading1"/>
      </w:pPr>
      <w:bookmarkStart w:id="13" w:name="_Complaints_made_to_3"/>
      <w:bookmarkStart w:id="14" w:name="_Toc238122827"/>
      <w:bookmarkEnd w:id="13"/>
      <w:r>
        <w:t xml:space="preserve">Complaints made </w:t>
      </w:r>
      <w:r w:rsidR="009B603C">
        <w:t>to Prison Staff</w:t>
      </w:r>
      <w:bookmarkEnd w:id="14"/>
      <w:r w:rsidR="00E342E1">
        <w:t xml:space="preserve">  </w:t>
      </w:r>
    </w:p>
    <w:p w14:paraId="7E2249EE" w14:textId="1C95F2D8" w:rsidR="00106109" w:rsidRPr="00294E95" w:rsidRDefault="00551B51" w:rsidP="00106109">
      <w:pPr>
        <w:pStyle w:val="Heading2"/>
      </w:pPr>
      <w:bookmarkStart w:id="15" w:name="_Toc238122828"/>
      <w:r>
        <w:t>Overview</w:t>
      </w:r>
      <w:bookmarkEnd w:id="15"/>
      <w:r>
        <w:t xml:space="preserve"> </w:t>
      </w:r>
    </w:p>
    <w:p w14:paraId="4EDD0264" w14:textId="04380B55" w:rsidR="00080D51" w:rsidRDefault="0010706C" w:rsidP="00080D51">
      <w:pPr>
        <w:pStyle w:val="Heading3"/>
      </w:pPr>
      <w:r w:rsidRPr="00294E95">
        <w:t xml:space="preserve">A prisoner may </w:t>
      </w:r>
      <w:r w:rsidR="00BD7110">
        <w:t>make</w:t>
      </w:r>
      <w:r w:rsidR="00EF1E9E" w:rsidRPr="00294E95">
        <w:t xml:space="preserve"> a </w:t>
      </w:r>
      <w:r w:rsidR="005770D6">
        <w:t>complaint</w:t>
      </w:r>
      <w:r w:rsidR="00EF1E9E" w:rsidRPr="00294E95">
        <w:t xml:space="preserve"> </w:t>
      </w:r>
      <w:r w:rsidRPr="00294E95">
        <w:t>regardless of their placement or regim</w:t>
      </w:r>
      <w:r w:rsidR="004115CB" w:rsidRPr="00294E95">
        <w:t>e</w:t>
      </w:r>
      <w:r w:rsidR="005770D6" w:rsidRPr="005770D6">
        <w:t>.</w:t>
      </w:r>
    </w:p>
    <w:p w14:paraId="108226BA" w14:textId="66787D9D" w:rsidR="004D6D1F" w:rsidRDefault="00080D51" w:rsidP="007016D8">
      <w:pPr>
        <w:pStyle w:val="Heading3"/>
      </w:pPr>
      <w:r w:rsidRPr="00A0351A">
        <w:rPr>
          <w:szCs w:val="24"/>
        </w:rPr>
        <w:t>The person/business area</w:t>
      </w:r>
      <w:r w:rsidR="002646E6">
        <w:rPr>
          <w:szCs w:val="24"/>
        </w:rPr>
        <w:t xml:space="preserve"> receiving a prisoner complaint</w:t>
      </w:r>
      <w:r w:rsidRPr="00A0351A">
        <w:rPr>
          <w:szCs w:val="24"/>
        </w:rPr>
        <w:t xml:space="preserve"> shall consider it and determine the most appropriate method of addressing the complaint, including informal and formal mechanisms. </w:t>
      </w:r>
      <w:r w:rsidR="004D6D1F">
        <w:t>Complaints will not be progressed if they are frivolous or of a minor nature.</w:t>
      </w:r>
      <w:r w:rsidR="005F7DFA">
        <w:t xml:space="preserve"> </w:t>
      </w:r>
    </w:p>
    <w:p w14:paraId="6C57767F" w14:textId="7858BCF2" w:rsidR="00697163" w:rsidRDefault="00697163" w:rsidP="00697163">
      <w:pPr>
        <w:pStyle w:val="Heading2"/>
      </w:pPr>
      <w:bookmarkStart w:id="16" w:name="_Toc238122829"/>
      <w:r>
        <w:t xml:space="preserve">Verbal </w:t>
      </w:r>
      <w:r w:rsidR="002A7EE0">
        <w:t>c</w:t>
      </w:r>
      <w:r>
        <w:t>omplaint</w:t>
      </w:r>
      <w:bookmarkEnd w:id="16"/>
    </w:p>
    <w:p w14:paraId="4C4324C0" w14:textId="6A7D87EF" w:rsidR="007B6987" w:rsidRDefault="001F64C8" w:rsidP="00EC2889">
      <w:pPr>
        <w:pStyle w:val="Heading3"/>
      </w:pPr>
      <w:r>
        <w:t>For c</w:t>
      </w:r>
      <w:r w:rsidR="007B6987">
        <w:t>omplaint</w:t>
      </w:r>
      <w:r>
        <w:t>s that are not resolved verbally</w:t>
      </w:r>
      <w:r w:rsidR="007B6987">
        <w:t xml:space="preserve">, </w:t>
      </w:r>
      <w:r w:rsidR="002646E6">
        <w:t>p</w:t>
      </w:r>
      <w:r w:rsidR="00A40B64">
        <w:t>risoners shall be encouraged to make a written complaint</w:t>
      </w:r>
      <w:r w:rsidR="00DB22EA">
        <w:t>.</w:t>
      </w:r>
    </w:p>
    <w:p w14:paraId="34712ECF" w14:textId="7F5584B9" w:rsidR="00953046" w:rsidRDefault="002A7EE0" w:rsidP="00953046">
      <w:pPr>
        <w:pStyle w:val="Heading2"/>
      </w:pPr>
      <w:bookmarkStart w:id="17" w:name="_Written_complaints"/>
      <w:bookmarkStart w:id="18" w:name="_Toc238122830"/>
      <w:bookmarkEnd w:id="17"/>
      <w:r>
        <w:t>Written complaint</w:t>
      </w:r>
      <w:bookmarkEnd w:id="18"/>
    </w:p>
    <w:p w14:paraId="263A2D3C" w14:textId="124832D6" w:rsidR="00EC2889" w:rsidRDefault="0074794A" w:rsidP="00EC2889">
      <w:pPr>
        <w:pStyle w:val="Heading3"/>
      </w:pPr>
      <w:r w:rsidRPr="00294E95">
        <w:t xml:space="preserve">Unit Managers shall ensure copies of </w:t>
      </w:r>
      <w:r w:rsidR="00EF1E9E" w:rsidRPr="00294E95">
        <w:t>t</w:t>
      </w:r>
      <w:r w:rsidR="0010706C" w:rsidRPr="00294E95">
        <w:t xml:space="preserve">he </w:t>
      </w:r>
      <w:r w:rsidRPr="00294E95">
        <w:t xml:space="preserve">TOMS </w:t>
      </w:r>
      <w:r w:rsidR="00581A90" w:rsidRPr="008B1765">
        <w:t>Prisoner </w:t>
      </w:r>
      <w:r w:rsidR="0012209A">
        <w:t>Complaint</w:t>
      </w:r>
      <w:r w:rsidR="00581A90" w:rsidRPr="008B1765">
        <w:t>: </w:t>
      </w:r>
      <w:r w:rsidR="0012209A">
        <w:t>D</w:t>
      </w:r>
      <w:r w:rsidR="00581A90" w:rsidRPr="008B1765">
        <w:t>etails</w:t>
      </w:r>
      <w:r w:rsidR="0010706C" w:rsidRPr="00294E95">
        <w:t xml:space="preserve"> </w:t>
      </w:r>
      <w:r w:rsidRPr="00294E95">
        <w:t xml:space="preserve">are </w:t>
      </w:r>
      <w:r w:rsidR="0010706C" w:rsidRPr="00294E95">
        <w:t>accessible and freely available to all prisoners.</w:t>
      </w:r>
      <w:r w:rsidR="005770D6">
        <w:t xml:space="preserve"> </w:t>
      </w:r>
    </w:p>
    <w:p w14:paraId="62F5F657" w14:textId="492DA69C" w:rsidR="00E0177E" w:rsidRPr="003E441E" w:rsidRDefault="00E0177E" w:rsidP="00E0177E">
      <w:pPr>
        <w:pStyle w:val="Heading3"/>
      </w:pPr>
      <w:r w:rsidRPr="003E441E">
        <w:t>A prisoner may submit a complaint using a Unit Interview Form. In these cases</w:t>
      </w:r>
      <w:r w:rsidR="001725E9" w:rsidRPr="003E441E">
        <w:t xml:space="preserve"> </w:t>
      </w:r>
      <w:r w:rsidRPr="003E441E">
        <w:t xml:space="preserve">Prison Officers shall manage the </w:t>
      </w:r>
      <w:r w:rsidR="004A2CA0" w:rsidRPr="003E441E">
        <w:t xml:space="preserve">matter </w:t>
      </w:r>
      <w:r w:rsidR="00047A18" w:rsidRPr="003E441E">
        <w:t>where a complaint can be resolved through an Interview process.</w:t>
      </w:r>
    </w:p>
    <w:p w14:paraId="3D60C291" w14:textId="058461FA" w:rsidR="00EC2889" w:rsidRPr="00294E95" w:rsidRDefault="00EC2889" w:rsidP="0015709E">
      <w:pPr>
        <w:pStyle w:val="Heading3"/>
      </w:pPr>
      <w:r w:rsidRPr="00294E95">
        <w:t xml:space="preserve">The prisoner may seek assistance from </w:t>
      </w:r>
      <w:r w:rsidR="005770D6">
        <w:t>an approved support person</w:t>
      </w:r>
      <w:r w:rsidR="00802530" w:rsidRPr="00294E95">
        <w:t xml:space="preserve"> t</w:t>
      </w:r>
      <w:r w:rsidR="00E577E0">
        <w:t xml:space="preserve">o fill out </w:t>
      </w:r>
      <w:r w:rsidR="003D168A">
        <w:t xml:space="preserve">the </w:t>
      </w:r>
      <w:r w:rsidR="003D168A" w:rsidRPr="00294E95">
        <w:t xml:space="preserve">TOMS </w:t>
      </w:r>
      <w:r w:rsidR="003D168A" w:rsidRPr="008B1765">
        <w:t>Prisoner </w:t>
      </w:r>
      <w:r w:rsidR="0012209A">
        <w:t>Complaint</w:t>
      </w:r>
      <w:r w:rsidR="003D168A" w:rsidRPr="008B1765">
        <w:t>: Details</w:t>
      </w:r>
      <w:r w:rsidR="00B71E13" w:rsidRPr="00294E95">
        <w:t>.</w:t>
      </w:r>
    </w:p>
    <w:p w14:paraId="71504F65" w14:textId="3918030D" w:rsidR="00FC520D" w:rsidRPr="00294E95" w:rsidRDefault="00E577E0" w:rsidP="0015709E">
      <w:pPr>
        <w:pStyle w:val="Heading3"/>
      </w:pPr>
      <w:r>
        <w:t xml:space="preserve">The </w:t>
      </w:r>
      <w:r w:rsidR="003D168A" w:rsidRPr="00294E95">
        <w:t xml:space="preserve">TOMS </w:t>
      </w:r>
      <w:r w:rsidR="003D168A" w:rsidRPr="008B1765">
        <w:t>Prisoner </w:t>
      </w:r>
      <w:r w:rsidR="0012209A">
        <w:t>Complaint</w:t>
      </w:r>
      <w:r w:rsidR="003D168A" w:rsidRPr="008B1765">
        <w:t>: Details</w:t>
      </w:r>
      <w:r w:rsidR="00FC520D" w:rsidRPr="00294E95">
        <w:t xml:space="preserve"> should explain:</w:t>
      </w:r>
    </w:p>
    <w:p w14:paraId="31C380AB" w14:textId="6253E15E" w:rsidR="00FC520D" w:rsidRPr="00294E95" w:rsidRDefault="00486C4E" w:rsidP="00E43E76">
      <w:pPr>
        <w:pStyle w:val="Documentdetails"/>
        <w:numPr>
          <w:ilvl w:val="0"/>
          <w:numId w:val="11"/>
        </w:numPr>
      </w:pPr>
      <w:r w:rsidRPr="00294E95">
        <w:t xml:space="preserve">details of </w:t>
      </w:r>
      <w:r w:rsidR="00C4696A" w:rsidRPr="00294E95">
        <w:t xml:space="preserve">the </w:t>
      </w:r>
      <w:r w:rsidR="00E577E0">
        <w:t>complaint</w:t>
      </w:r>
      <w:r w:rsidRPr="00294E95">
        <w:t xml:space="preserve"> </w:t>
      </w:r>
      <w:r w:rsidR="00D65B92">
        <w:t>(</w:t>
      </w:r>
      <w:r w:rsidRPr="00294E95">
        <w:t xml:space="preserve">e.g. what it is, </w:t>
      </w:r>
      <w:r w:rsidR="001B17D3" w:rsidRPr="00294E95">
        <w:t xml:space="preserve">when it happened and </w:t>
      </w:r>
      <w:r w:rsidRPr="00294E95">
        <w:t>the ev</w:t>
      </w:r>
      <w:r w:rsidR="00E577E0">
        <w:t>ents surrounding the complaint)</w:t>
      </w:r>
    </w:p>
    <w:p w14:paraId="47A1DDDF" w14:textId="6EFD376D" w:rsidR="00FC520D" w:rsidRDefault="001B17D3" w:rsidP="002E75EC">
      <w:pPr>
        <w:pStyle w:val="Documentdetails"/>
        <w:numPr>
          <w:ilvl w:val="0"/>
          <w:numId w:val="11"/>
        </w:numPr>
        <w:spacing w:before="120" w:after="120"/>
      </w:pPr>
      <w:r w:rsidRPr="00294E95">
        <w:t xml:space="preserve">the </w:t>
      </w:r>
      <w:r w:rsidR="00FC520D" w:rsidRPr="00294E95">
        <w:t xml:space="preserve">outcome the </w:t>
      </w:r>
      <w:r w:rsidRPr="00294E95">
        <w:t>prisoner is seeking</w:t>
      </w:r>
      <w:r w:rsidR="00F454F0">
        <w:t>.</w:t>
      </w:r>
    </w:p>
    <w:p w14:paraId="495D68CE" w14:textId="0CAB2741" w:rsidR="00B77E94" w:rsidRDefault="00D74085" w:rsidP="002E75EC">
      <w:pPr>
        <w:pStyle w:val="Documentdetails"/>
        <w:spacing w:before="120" w:after="120"/>
        <w:ind w:left="720"/>
      </w:pPr>
      <w:r>
        <w:t>Note: a</w:t>
      </w:r>
      <w:r w:rsidR="00902651">
        <w:t xml:space="preserve"> prisoner may </w:t>
      </w:r>
      <w:r w:rsidR="00605E5E">
        <w:t xml:space="preserve">wish to </w:t>
      </w:r>
      <w:r w:rsidR="00902651">
        <w:t xml:space="preserve">indicate </w:t>
      </w:r>
      <w:r w:rsidR="00BD7110">
        <w:t>if the complaint has already been made</w:t>
      </w:r>
      <w:r w:rsidR="00902651">
        <w:t xml:space="preserve"> </w:t>
      </w:r>
      <w:r w:rsidR="00AA37FA">
        <w:t>to</w:t>
      </w:r>
      <w:r w:rsidR="00605E5E">
        <w:t xml:space="preserve"> the Department</w:t>
      </w:r>
      <w:r w:rsidR="00902651">
        <w:t xml:space="preserve"> </w:t>
      </w:r>
      <w:r w:rsidR="00AA37FA">
        <w:t>and/</w:t>
      </w:r>
      <w:r w:rsidR="00605E5E">
        <w:t xml:space="preserve">or </w:t>
      </w:r>
      <w:r w:rsidR="00902651">
        <w:t>Minister</w:t>
      </w:r>
      <w:r w:rsidR="00605E5E">
        <w:t xml:space="preserve"> to determine if the matter has </w:t>
      </w:r>
      <w:r w:rsidR="00AA37FA">
        <w:t xml:space="preserve">already </w:t>
      </w:r>
      <w:r w:rsidR="00605E5E">
        <w:t xml:space="preserve">been </w:t>
      </w:r>
      <w:r w:rsidR="00605E5E">
        <w:lastRenderedPageBreak/>
        <w:t>dealt with by another business area.</w:t>
      </w:r>
      <w:r w:rsidR="008A22E7">
        <w:t xml:space="preserve"> T</w:t>
      </w:r>
      <w:r w:rsidR="00902651">
        <w:t>his is not a requirement as the prisoner may wish to keep the matter confidential.</w:t>
      </w:r>
    </w:p>
    <w:p w14:paraId="57620BA0" w14:textId="0595D803" w:rsidR="004824EA" w:rsidRPr="00A00FB2" w:rsidRDefault="004824EA" w:rsidP="005F7DFA">
      <w:pPr>
        <w:pStyle w:val="Heading3"/>
      </w:pPr>
      <w:r w:rsidRPr="00A00FB2">
        <w:t>Written complaints to the Minister, Commissioner</w:t>
      </w:r>
      <w:r w:rsidR="001905FB" w:rsidRPr="00A00FB2">
        <w:t>, ACCESS</w:t>
      </w:r>
      <w:r w:rsidRPr="00A00FB2">
        <w:t xml:space="preserve"> or external agencies shall use the yellow confidential mail envelopes</w:t>
      </w:r>
      <w:r w:rsidR="002646E6" w:rsidRPr="00A00FB2">
        <w:t>. Such correspondence</w:t>
      </w:r>
      <w:r w:rsidRPr="00A00FB2">
        <w:t xml:space="preserve"> shall be forwarded by the prison to that person</w:t>
      </w:r>
      <w:r w:rsidR="002646E6" w:rsidRPr="00A00FB2">
        <w:t>/</w:t>
      </w:r>
      <w:r w:rsidR="001905FB" w:rsidRPr="00A00FB2">
        <w:t>business area/</w:t>
      </w:r>
      <w:r w:rsidR="002646E6" w:rsidRPr="00A00FB2">
        <w:t>organisation</w:t>
      </w:r>
      <w:r w:rsidRPr="00A00FB2">
        <w:t xml:space="preserve"> without </w:t>
      </w:r>
      <w:r w:rsidR="002646E6" w:rsidRPr="00A00FB2">
        <w:t>being</w:t>
      </w:r>
      <w:r w:rsidRPr="00A00FB2">
        <w:t xml:space="preserve"> opened</w:t>
      </w:r>
      <w:r w:rsidR="00444492" w:rsidRPr="00A00FB2">
        <w:t xml:space="preserve"> (</w:t>
      </w:r>
      <w:r w:rsidR="00F454F0" w:rsidRPr="00A00FB2">
        <w:t>refer</w:t>
      </w:r>
      <w:r w:rsidRPr="00A00FB2">
        <w:t xml:space="preserve"> </w:t>
      </w:r>
      <w:r w:rsidR="00882498" w:rsidRPr="00A00FB2">
        <w:t xml:space="preserve">to </w:t>
      </w:r>
      <w:hyperlink r:id="rId28" w:history="1">
        <w:r w:rsidRPr="00A00FB2">
          <w:rPr>
            <w:rStyle w:val="Hyperlink"/>
            <w:rFonts w:cs="Arial"/>
          </w:rPr>
          <w:t>COPP 7.1 – Prisoner Communication</w:t>
        </w:r>
      </w:hyperlink>
      <w:r w:rsidR="00F454F0" w:rsidRPr="00A00FB2">
        <w:rPr>
          <w:rStyle w:val="Hyperlink"/>
          <w:rFonts w:cs="Arial"/>
        </w:rPr>
        <w:t>s</w:t>
      </w:r>
      <w:r w:rsidR="002646E6" w:rsidRPr="00A00FB2">
        <w:t>).</w:t>
      </w:r>
    </w:p>
    <w:p w14:paraId="597BF169" w14:textId="37636884" w:rsidR="00AF21F0" w:rsidRPr="003E441E" w:rsidRDefault="005F7DFA" w:rsidP="00AF21F0">
      <w:pPr>
        <w:pStyle w:val="Heading3"/>
      </w:pPr>
      <w:r w:rsidRPr="003E441E">
        <w:t xml:space="preserve">The Superintendent shall ensure a response is given within </w:t>
      </w:r>
      <w:r w:rsidR="006874D1" w:rsidRPr="003E441E">
        <w:t>10</w:t>
      </w:r>
      <w:r w:rsidRPr="003E441E">
        <w:t xml:space="preserve"> days of a prisoner making a </w:t>
      </w:r>
      <w:r w:rsidR="00313981" w:rsidRPr="003E441E">
        <w:t xml:space="preserve">verbal or written </w:t>
      </w:r>
      <w:r w:rsidRPr="003E441E">
        <w:t>complaint</w:t>
      </w:r>
      <w:r w:rsidR="007F0A43" w:rsidRPr="003E441E">
        <w:t xml:space="preserve"> to prison staff</w:t>
      </w:r>
      <w:r w:rsidR="004824EA" w:rsidRPr="003E441E">
        <w:t xml:space="preserve">. </w:t>
      </w:r>
    </w:p>
    <w:p w14:paraId="13188250" w14:textId="77777777" w:rsidR="00592850" w:rsidRDefault="00592850" w:rsidP="00114992">
      <w:pPr>
        <w:pStyle w:val="Documentdetails"/>
        <w:rPr>
          <w:bCs/>
          <w:u w:val="single"/>
        </w:rPr>
      </w:pPr>
    </w:p>
    <w:p w14:paraId="1FAF12ED" w14:textId="61ABB3AB" w:rsidR="00875477" w:rsidRPr="00592850" w:rsidRDefault="00B50C14" w:rsidP="00114992">
      <w:pPr>
        <w:pStyle w:val="Documentdetails"/>
        <w:rPr>
          <w:bCs/>
          <w:u w:val="single"/>
        </w:rPr>
      </w:pPr>
      <w:r w:rsidRPr="00592850">
        <w:rPr>
          <w:bCs/>
          <w:u w:val="single"/>
        </w:rPr>
        <w:t xml:space="preserve">Procedure for </w:t>
      </w:r>
      <w:r w:rsidR="006D4BDA" w:rsidRPr="00592850">
        <w:rPr>
          <w:bCs/>
          <w:u w:val="single"/>
        </w:rPr>
        <w:t xml:space="preserve">the </w:t>
      </w:r>
      <w:r w:rsidRPr="00592850">
        <w:rPr>
          <w:bCs/>
          <w:u w:val="single"/>
        </w:rPr>
        <w:t>Unit Manager</w:t>
      </w:r>
      <w:r w:rsidR="003D770C" w:rsidRPr="00592850">
        <w:rPr>
          <w:bCs/>
          <w:u w:val="single"/>
        </w:rPr>
        <w:t>/</w:t>
      </w:r>
      <w:r w:rsidRPr="00592850">
        <w:rPr>
          <w:bCs/>
          <w:u w:val="single"/>
        </w:rPr>
        <w:t>Nurse Manager</w:t>
      </w:r>
    </w:p>
    <w:p w14:paraId="11030AAE" w14:textId="0F6D5163" w:rsidR="001123F4" w:rsidRDefault="00CB7108" w:rsidP="001123F4">
      <w:pPr>
        <w:pStyle w:val="Heading3"/>
      </w:pPr>
      <w:r>
        <w:t>A prisoner’s complaint shall be managed using the following procedure</w:t>
      </w:r>
      <w:r w:rsidR="00F43112">
        <w:t>:</w:t>
      </w:r>
    </w:p>
    <w:tbl>
      <w:tblPr>
        <w:tblStyle w:val="DCStable"/>
        <w:tblW w:w="0" w:type="auto"/>
        <w:tblInd w:w="421" w:type="dxa"/>
        <w:tblCellMar>
          <w:top w:w="57" w:type="dxa"/>
          <w:left w:w="85" w:type="dxa"/>
          <w:bottom w:w="57" w:type="dxa"/>
          <w:right w:w="85" w:type="dxa"/>
        </w:tblCellMar>
        <w:tblLook w:val="04A0" w:firstRow="1" w:lastRow="0" w:firstColumn="1" w:lastColumn="0" w:noHBand="0" w:noVBand="1"/>
      </w:tblPr>
      <w:tblGrid>
        <w:gridCol w:w="708"/>
        <w:gridCol w:w="7938"/>
      </w:tblGrid>
      <w:tr w:rsidR="005F6CAC" w:rsidRPr="00294E95" w14:paraId="5231A2D7" w14:textId="77777777" w:rsidTr="00491918">
        <w:trPr>
          <w:cnfStyle w:val="100000000000" w:firstRow="1" w:lastRow="0" w:firstColumn="0" w:lastColumn="0" w:oddVBand="0" w:evenVBand="0" w:oddHBand="0" w:evenHBand="0" w:firstRowFirstColumn="0" w:firstRowLastColumn="0" w:lastRowFirstColumn="0" w:lastRowLastColumn="0"/>
        </w:trPr>
        <w:tc>
          <w:tcPr>
            <w:tcW w:w="708" w:type="dxa"/>
            <w:shd w:val="clear" w:color="auto" w:fill="203866"/>
          </w:tcPr>
          <w:p w14:paraId="7F0B1DB1" w14:textId="77777777" w:rsidR="005F6CAC" w:rsidRPr="00491918" w:rsidRDefault="005F6CAC" w:rsidP="005C7562">
            <w:pPr>
              <w:pStyle w:val="Tableheading"/>
              <w:rPr>
                <w:color w:val="FFFFFF" w:themeColor="background1"/>
              </w:rPr>
            </w:pPr>
          </w:p>
        </w:tc>
        <w:tc>
          <w:tcPr>
            <w:tcW w:w="7938" w:type="dxa"/>
            <w:shd w:val="clear" w:color="auto" w:fill="203866"/>
          </w:tcPr>
          <w:p w14:paraId="687F0C34" w14:textId="77777777" w:rsidR="005F6CAC" w:rsidRPr="00491918" w:rsidRDefault="005F6CAC" w:rsidP="005C7562">
            <w:pPr>
              <w:pStyle w:val="Tableheading"/>
              <w:rPr>
                <w:color w:val="FFFFFF" w:themeColor="background1"/>
              </w:rPr>
            </w:pPr>
            <w:r w:rsidRPr="00491918">
              <w:rPr>
                <w:color w:val="FFFFFF" w:themeColor="background1"/>
              </w:rPr>
              <w:t>Procedure</w:t>
            </w:r>
          </w:p>
        </w:tc>
      </w:tr>
      <w:tr w:rsidR="005F6CAC" w:rsidRPr="00294E95" w14:paraId="1E47385D" w14:textId="77777777" w:rsidTr="005F6CAC">
        <w:tc>
          <w:tcPr>
            <w:tcW w:w="708" w:type="dxa"/>
          </w:tcPr>
          <w:p w14:paraId="5540F23D" w14:textId="77777777" w:rsidR="005F6CAC" w:rsidRPr="00294E95" w:rsidRDefault="005F6CAC" w:rsidP="005C7562">
            <w:pPr>
              <w:pStyle w:val="Tabledata"/>
            </w:pPr>
            <w:r w:rsidRPr="00294E95">
              <w:t>1.</w:t>
            </w:r>
          </w:p>
        </w:tc>
        <w:tc>
          <w:tcPr>
            <w:tcW w:w="7938" w:type="dxa"/>
          </w:tcPr>
          <w:p w14:paraId="3799E9B9" w14:textId="44D5817C" w:rsidR="007F001D" w:rsidRPr="00294E95" w:rsidRDefault="005F6CAC" w:rsidP="00E577E0">
            <w:r w:rsidRPr="00294E95">
              <w:t xml:space="preserve">Enter all the details of the </w:t>
            </w:r>
            <w:r w:rsidR="00E577E0">
              <w:t>complaint</w:t>
            </w:r>
            <w:r w:rsidRPr="00294E95">
              <w:t xml:space="preserve"> into the</w:t>
            </w:r>
            <w:r w:rsidR="0023684F">
              <w:t xml:space="preserve"> TOMS</w:t>
            </w:r>
            <w:r w:rsidRPr="00294E95">
              <w:t xml:space="preserve"> </w:t>
            </w:r>
            <w:r w:rsidR="005B3615" w:rsidRPr="008B1765">
              <w:t>Prisoner Complaint: Details</w:t>
            </w:r>
            <w:r w:rsidR="0074794A" w:rsidRPr="00294E95">
              <w:t>,</w:t>
            </w:r>
            <w:r w:rsidRPr="00294E95">
              <w:t xml:space="preserve"> filling in all fields</w:t>
            </w:r>
            <w:r w:rsidR="00C02198" w:rsidRPr="00294E95">
              <w:t>.</w:t>
            </w:r>
          </w:p>
        </w:tc>
      </w:tr>
      <w:tr w:rsidR="005F6CAC" w:rsidRPr="00294E95" w14:paraId="3D37F3CC" w14:textId="77777777" w:rsidTr="005F6CAC">
        <w:tc>
          <w:tcPr>
            <w:tcW w:w="708" w:type="dxa"/>
          </w:tcPr>
          <w:p w14:paraId="2D49F844" w14:textId="77777777" w:rsidR="005F6CAC" w:rsidRPr="00294E95" w:rsidRDefault="005F6CAC" w:rsidP="005C7562">
            <w:pPr>
              <w:pStyle w:val="Tabledata"/>
            </w:pPr>
            <w:r w:rsidRPr="00294E95">
              <w:t>2.</w:t>
            </w:r>
          </w:p>
        </w:tc>
        <w:tc>
          <w:tcPr>
            <w:tcW w:w="7938" w:type="dxa"/>
          </w:tcPr>
          <w:p w14:paraId="09C61030" w14:textId="016895CB" w:rsidR="005F6CAC" w:rsidRPr="00294E95" w:rsidRDefault="005F6CAC" w:rsidP="00747CD6">
            <w:pPr>
              <w:rPr>
                <w:bCs/>
                <w:iCs/>
              </w:rPr>
            </w:pPr>
            <w:r w:rsidRPr="00294E95">
              <w:t xml:space="preserve">Within 24 hours of receiving a prisoner's </w:t>
            </w:r>
            <w:r w:rsidR="001D22B3">
              <w:t xml:space="preserve">TOMS </w:t>
            </w:r>
            <w:r w:rsidR="005B3615" w:rsidRPr="008B1765">
              <w:t>Prisoner </w:t>
            </w:r>
            <w:r w:rsidR="0012209A">
              <w:t>Complaint</w:t>
            </w:r>
            <w:r w:rsidR="005B3615" w:rsidRPr="008B1765">
              <w:t>: Details</w:t>
            </w:r>
            <w:r w:rsidRPr="00294E95">
              <w:t>, return a signed copy of the completed form to the prisoner</w:t>
            </w:r>
            <w:r w:rsidR="00E8219F">
              <w:t>.</w:t>
            </w:r>
          </w:p>
        </w:tc>
      </w:tr>
      <w:tr w:rsidR="005F6CAC" w:rsidRPr="00294E95" w14:paraId="7E5969A5" w14:textId="77777777" w:rsidTr="005F6CAC">
        <w:tc>
          <w:tcPr>
            <w:tcW w:w="708" w:type="dxa"/>
          </w:tcPr>
          <w:p w14:paraId="2690BEA4" w14:textId="77777777" w:rsidR="005F6CAC" w:rsidRPr="00294E95" w:rsidRDefault="005F6CAC" w:rsidP="005C7562">
            <w:pPr>
              <w:pStyle w:val="Tabledata"/>
            </w:pPr>
            <w:r w:rsidRPr="00294E95">
              <w:t>3.</w:t>
            </w:r>
          </w:p>
        </w:tc>
        <w:tc>
          <w:tcPr>
            <w:tcW w:w="7938" w:type="dxa"/>
          </w:tcPr>
          <w:p w14:paraId="1D5822E8" w14:textId="7A1A5238" w:rsidR="00660968" w:rsidRPr="00294E95" w:rsidRDefault="00660968" w:rsidP="005C7562">
            <w:r w:rsidRPr="00294E95">
              <w:t xml:space="preserve">Inform the prisoner of the </w:t>
            </w:r>
            <w:r w:rsidR="00E577E0">
              <w:t>complaint</w:t>
            </w:r>
            <w:r w:rsidRPr="00294E95">
              <w:t xml:space="preserve">’s response due date. </w:t>
            </w:r>
          </w:p>
          <w:p w14:paraId="2B036DDF" w14:textId="77777777" w:rsidR="00660968" w:rsidRPr="00294E95" w:rsidRDefault="00660968" w:rsidP="005C7562"/>
          <w:p w14:paraId="40D3DFCD" w14:textId="3C7E2C87" w:rsidR="005F6CAC" w:rsidRPr="00294E95" w:rsidRDefault="00660968" w:rsidP="00660968">
            <w:r w:rsidRPr="003E441E">
              <w:t xml:space="preserve">The ‘response due date’ will be </w:t>
            </w:r>
            <w:r w:rsidR="006E1BAB" w:rsidRPr="003E441E">
              <w:t xml:space="preserve">10 </w:t>
            </w:r>
            <w:r w:rsidRPr="003E441E">
              <w:t>days after receiving the</w:t>
            </w:r>
            <w:r w:rsidR="00C42C3A" w:rsidRPr="003E441E">
              <w:t xml:space="preserve"> verbal or written</w:t>
            </w:r>
            <w:r w:rsidRPr="003E441E">
              <w:t xml:space="preserve"> </w:t>
            </w:r>
            <w:r w:rsidR="00365685" w:rsidRPr="003E441E">
              <w:t>complaint</w:t>
            </w:r>
            <w:r w:rsidRPr="003E441E">
              <w:t>.</w:t>
            </w:r>
            <w:r w:rsidRPr="00294E95">
              <w:t xml:space="preserve"> </w:t>
            </w:r>
          </w:p>
          <w:p w14:paraId="1B3D970A" w14:textId="77777777" w:rsidR="00F5252E" w:rsidRPr="00294E95" w:rsidRDefault="00F5252E" w:rsidP="00660968"/>
          <w:p w14:paraId="6D9ABF1D" w14:textId="5D734977" w:rsidR="00FB7CC8" w:rsidRPr="00294E95" w:rsidRDefault="00F5252E" w:rsidP="00F5252E">
            <w:pPr>
              <w:pStyle w:val="Documentdetails"/>
            </w:pPr>
            <w:r w:rsidRPr="00294E95">
              <w:t xml:space="preserve">Where it is likely the response date will be </w:t>
            </w:r>
            <w:r w:rsidR="00233077" w:rsidRPr="00294E95">
              <w:t>more</w:t>
            </w:r>
            <w:r w:rsidR="00FB7CC8" w:rsidRPr="00294E95">
              <w:t xml:space="preserve"> than </w:t>
            </w:r>
            <w:r w:rsidR="006E1BAB">
              <w:t>10</w:t>
            </w:r>
            <w:r w:rsidR="006E1BAB" w:rsidRPr="00294E95">
              <w:t xml:space="preserve"> </w:t>
            </w:r>
            <w:r w:rsidR="00FB7CC8" w:rsidRPr="00294E95">
              <w:t>days, clearly explain the reason (</w:t>
            </w:r>
            <w:r w:rsidR="00444492">
              <w:t>e.g.</w:t>
            </w:r>
            <w:r w:rsidR="00FB7CC8" w:rsidRPr="00294E95">
              <w:t xml:space="preserve"> staff not on shift) to the:</w:t>
            </w:r>
          </w:p>
          <w:p w14:paraId="7035AA4F" w14:textId="77777777" w:rsidR="00B8536B" w:rsidRDefault="00F5252E" w:rsidP="00E43E76">
            <w:pPr>
              <w:pStyle w:val="Documentdetails"/>
              <w:numPr>
                <w:ilvl w:val="0"/>
                <w:numId w:val="14"/>
              </w:numPr>
            </w:pPr>
            <w:r w:rsidRPr="00294E95">
              <w:t xml:space="preserve">prisoner </w:t>
            </w:r>
          </w:p>
          <w:p w14:paraId="6F12367A" w14:textId="55D37A1B" w:rsidR="00FB7CC8" w:rsidRPr="00294E95" w:rsidRDefault="00F5252E" w:rsidP="00B8536B">
            <w:pPr>
              <w:pStyle w:val="Documentdetails"/>
              <w:ind w:left="360"/>
            </w:pPr>
            <w:r w:rsidRPr="00294E95">
              <w:t xml:space="preserve">and </w:t>
            </w:r>
          </w:p>
          <w:p w14:paraId="60B60001" w14:textId="621F6D72" w:rsidR="00FB7CC8" w:rsidRPr="00294E95" w:rsidRDefault="002646E6" w:rsidP="00E43E76">
            <w:pPr>
              <w:pStyle w:val="Documentdetails"/>
              <w:numPr>
                <w:ilvl w:val="0"/>
                <w:numId w:val="14"/>
              </w:numPr>
            </w:pPr>
            <w:r>
              <w:t xml:space="preserve">Complaints </w:t>
            </w:r>
            <w:r w:rsidR="009F0439">
              <w:t>Oversight</w:t>
            </w:r>
            <w:r w:rsidR="00FB7CC8" w:rsidRPr="00294E95">
              <w:t xml:space="preserve"> Officer</w:t>
            </w:r>
            <w:r w:rsidR="00EA605C">
              <w:t>.</w:t>
            </w:r>
          </w:p>
          <w:p w14:paraId="66C3FB9C" w14:textId="6862CAD2" w:rsidR="008D20F3" w:rsidRPr="00294E95" w:rsidRDefault="008D20F3" w:rsidP="00E11A41">
            <w:pPr>
              <w:pStyle w:val="Documentdetails"/>
            </w:pPr>
            <w:r w:rsidRPr="00294E95">
              <w:t>Note reasons for delay in the ‘summary of situation’ field</w:t>
            </w:r>
            <w:r w:rsidR="00E11A41">
              <w:t xml:space="preserve"> in the Part 1 section</w:t>
            </w:r>
            <w:r w:rsidR="00233077" w:rsidRPr="00294E95">
              <w:t xml:space="preserve"> </w:t>
            </w:r>
            <w:r w:rsidR="00D62A69">
              <w:t>of the TOMS</w:t>
            </w:r>
            <w:r w:rsidR="00233077" w:rsidRPr="00294E95">
              <w:t xml:space="preserve"> </w:t>
            </w:r>
            <w:r w:rsidR="005B3615" w:rsidRPr="008B1765">
              <w:t xml:space="preserve">Prisoner </w:t>
            </w:r>
            <w:r w:rsidR="00E8219F">
              <w:t>Complaint</w:t>
            </w:r>
            <w:r w:rsidR="005B3615" w:rsidRPr="008B1765">
              <w:t>: Prison Response</w:t>
            </w:r>
            <w:r w:rsidR="00D62A69">
              <w:t>.</w:t>
            </w:r>
          </w:p>
        </w:tc>
      </w:tr>
      <w:tr w:rsidR="005F6CAC" w:rsidRPr="00294E95" w14:paraId="1EAC337E" w14:textId="77777777" w:rsidTr="005F6CAC">
        <w:tc>
          <w:tcPr>
            <w:tcW w:w="708" w:type="dxa"/>
          </w:tcPr>
          <w:p w14:paraId="4736D960" w14:textId="77777777" w:rsidR="005F6CAC" w:rsidRPr="00294E95" w:rsidRDefault="005F6CAC" w:rsidP="005C7562">
            <w:pPr>
              <w:pStyle w:val="Tabledata"/>
            </w:pPr>
            <w:r w:rsidRPr="00294E95">
              <w:t>4.</w:t>
            </w:r>
          </w:p>
        </w:tc>
        <w:tc>
          <w:tcPr>
            <w:tcW w:w="7938" w:type="dxa"/>
          </w:tcPr>
          <w:p w14:paraId="168C0C09" w14:textId="31564CC6" w:rsidR="00E121FB" w:rsidRPr="00294E95" w:rsidRDefault="004B7B3B" w:rsidP="00037535">
            <w:r w:rsidRPr="00294E95">
              <w:t xml:space="preserve">Interview the prisoner and review with </w:t>
            </w:r>
            <w:r w:rsidR="00037535" w:rsidRPr="00294E95">
              <w:t>them</w:t>
            </w:r>
            <w:r w:rsidR="004362F9">
              <w:t xml:space="preserve"> the details of the complaint</w:t>
            </w:r>
            <w:r w:rsidRPr="00294E95">
              <w:t xml:space="preserve"> and th</w:t>
            </w:r>
            <w:r w:rsidR="00E121FB" w:rsidRPr="00294E95">
              <w:t>eir expectations of the outcome.</w:t>
            </w:r>
          </w:p>
          <w:p w14:paraId="719430C8" w14:textId="77777777" w:rsidR="00BE3B2C" w:rsidRPr="00294E95" w:rsidRDefault="00BE3B2C" w:rsidP="00037535"/>
          <w:p w14:paraId="2AFEDF6C" w14:textId="19CD4FB8" w:rsidR="005F6CAC" w:rsidRPr="00294E95" w:rsidRDefault="00BE3B2C" w:rsidP="00037535">
            <w:r w:rsidRPr="00294E95">
              <w:t>Determine if t</w:t>
            </w:r>
            <w:r w:rsidR="00E121FB" w:rsidRPr="00294E95">
              <w:t xml:space="preserve">he prisoner’s expectations </w:t>
            </w:r>
            <w:r w:rsidR="00D65B92">
              <w:t xml:space="preserve">are </w:t>
            </w:r>
            <w:r w:rsidR="00EA605C">
              <w:t>realistic, fair and reasonable.</w:t>
            </w:r>
          </w:p>
          <w:p w14:paraId="5D20584C" w14:textId="77777777" w:rsidR="00BE3B2C" w:rsidRPr="00294E95" w:rsidRDefault="00BE3B2C" w:rsidP="00E121FB"/>
          <w:p w14:paraId="1E3E0A39" w14:textId="7477FA5E" w:rsidR="00E121FB" w:rsidRPr="00294E95" w:rsidRDefault="00E121FB" w:rsidP="004362F9">
            <w:r w:rsidRPr="00294E95">
              <w:t xml:space="preserve">Ensure there is a common understanding of the </w:t>
            </w:r>
            <w:r w:rsidR="004362F9">
              <w:t>complaint</w:t>
            </w:r>
            <w:r w:rsidRPr="00294E95">
              <w:t xml:space="preserve"> and the specific outcome desired</w:t>
            </w:r>
            <w:r w:rsidR="00EA605C">
              <w:t>.</w:t>
            </w:r>
          </w:p>
        </w:tc>
      </w:tr>
      <w:tr w:rsidR="005F6CAC" w:rsidRPr="00294E95" w14:paraId="023F63D3" w14:textId="77777777" w:rsidTr="005F6CAC">
        <w:tc>
          <w:tcPr>
            <w:tcW w:w="708" w:type="dxa"/>
          </w:tcPr>
          <w:p w14:paraId="4F4037E6" w14:textId="15B676AF" w:rsidR="005F6CAC" w:rsidRPr="00294E95" w:rsidRDefault="005F6CAC" w:rsidP="005C7562">
            <w:pPr>
              <w:pStyle w:val="Tabledata"/>
            </w:pPr>
            <w:r w:rsidRPr="00294E95">
              <w:t>5.</w:t>
            </w:r>
          </w:p>
        </w:tc>
        <w:tc>
          <w:tcPr>
            <w:tcW w:w="7938" w:type="dxa"/>
          </w:tcPr>
          <w:p w14:paraId="6DAD4533" w14:textId="5E0AE311" w:rsidR="005F6CAC" w:rsidRPr="00294E95" w:rsidRDefault="008D20F3" w:rsidP="008D20F3">
            <w:pPr>
              <w:pStyle w:val="Documentdetails"/>
            </w:pPr>
            <w:r w:rsidRPr="00294E95">
              <w:t>Conduct an investiga</w:t>
            </w:r>
            <w:r w:rsidR="004362F9">
              <w:t>tion into the complaint</w:t>
            </w:r>
          </w:p>
        </w:tc>
      </w:tr>
      <w:tr w:rsidR="005F6CAC" w:rsidRPr="00294E95" w14:paraId="4536A664" w14:textId="77777777" w:rsidTr="005F6CAC">
        <w:tc>
          <w:tcPr>
            <w:tcW w:w="708" w:type="dxa"/>
          </w:tcPr>
          <w:p w14:paraId="54E54DD9" w14:textId="77777777" w:rsidR="005F6CAC" w:rsidRPr="00294E95" w:rsidRDefault="005F6CAC" w:rsidP="005C7562">
            <w:pPr>
              <w:pStyle w:val="Tabledata"/>
            </w:pPr>
            <w:r w:rsidRPr="00294E95">
              <w:t>6.</w:t>
            </w:r>
          </w:p>
        </w:tc>
        <w:tc>
          <w:tcPr>
            <w:tcW w:w="7938" w:type="dxa"/>
          </w:tcPr>
          <w:p w14:paraId="7BE86083" w14:textId="4FDC914A" w:rsidR="005F6CAC" w:rsidRPr="00294E95" w:rsidRDefault="00AF777A" w:rsidP="004362F9">
            <w:r w:rsidRPr="00294E95">
              <w:t>Discuss with the prisoner the results of your investigation and what options can be taken to addre</w:t>
            </w:r>
            <w:r w:rsidR="004362F9">
              <w:t>ss the complaint</w:t>
            </w:r>
            <w:r w:rsidRPr="00294E95">
              <w:t>.</w:t>
            </w:r>
          </w:p>
        </w:tc>
      </w:tr>
      <w:tr w:rsidR="005F6CAC" w:rsidRPr="00294E95" w14:paraId="3DEEFDEA" w14:textId="77777777" w:rsidTr="00DE6ABC">
        <w:trPr>
          <w:trHeight w:val="636"/>
        </w:trPr>
        <w:tc>
          <w:tcPr>
            <w:tcW w:w="708" w:type="dxa"/>
          </w:tcPr>
          <w:p w14:paraId="5C9A2630" w14:textId="77777777" w:rsidR="005F6CAC" w:rsidRPr="00294E95" w:rsidRDefault="005F6CAC" w:rsidP="005C7562">
            <w:pPr>
              <w:pStyle w:val="Tabledata"/>
            </w:pPr>
            <w:r w:rsidRPr="00294E95">
              <w:t>7.</w:t>
            </w:r>
          </w:p>
        </w:tc>
        <w:tc>
          <w:tcPr>
            <w:tcW w:w="7938" w:type="dxa"/>
          </w:tcPr>
          <w:p w14:paraId="23E38E4F" w14:textId="3761168E" w:rsidR="00AF777A" w:rsidRPr="00294E95" w:rsidRDefault="00AF777A" w:rsidP="00AF777A">
            <w:r w:rsidRPr="00294E95">
              <w:t xml:space="preserve">Fill out </w:t>
            </w:r>
            <w:r w:rsidR="006C61B6">
              <w:t xml:space="preserve">Part 1 of the </w:t>
            </w:r>
            <w:r w:rsidR="00380D0D">
              <w:t>TOMS</w:t>
            </w:r>
            <w:r w:rsidRPr="00294E95">
              <w:t xml:space="preserve"> </w:t>
            </w:r>
            <w:r w:rsidR="009562C7" w:rsidRPr="008B1765">
              <w:t xml:space="preserve">Prisoner </w:t>
            </w:r>
            <w:r w:rsidR="0012209A">
              <w:t>Complaint</w:t>
            </w:r>
            <w:r w:rsidR="009562C7" w:rsidRPr="008B1765">
              <w:t>: Prison Response</w:t>
            </w:r>
            <w:r w:rsidRPr="00294E95">
              <w:t>, including the:</w:t>
            </w:r>
          </w:p>
          <w:p w14:paraId="00D15031" w14:textId="0E257F98" w:rsidR="00DE6ABC" w:rsidRPr="00DE6ABC" w:rsidRDefault="00AF777A" w:rsidP="00DE6ABC">
            <w:pPr>
              <w:pStyle w:val="ListParagraph"/>
              <w:numPr>
                <w:ilvl w:val="0"/>
                <w:numId w:val="12"/>
              </w:numPr>
              <w:spacing w:before="120" w:after="120"/>
              <w:ind w:left="357" w:hanging="357"/>
              <w:contextualSpacing w:val="0"/>
              <w:rPr>
                <w:bCs/>
                <w:iCs/>
              </w:rPr>
            </w:pPr>
            <w:r w:rsidRPr="00294E95">
              <w:lastRenderedPageBreak/>
              <w:t>‘summary of situation’ field and indicate any additional information the prisoner may have supplied during the interview</w:t>
            </w:r>
          </w:p>
          <w:p w14:paraId="20B7F3CE" w14:textId="39CCCEA7" w:rsidR="00AF777A" w:rsidRPr="00294E95" w:rsidRDefault="00AF777A" w:rsidP="00DE6ABC">
            <w:pPr>
              <w:pStyle w:val="ListParagraph"/>
              <w:numPr>
                <w:ilvl w:val="0"/>
                <w:numId w:val="12"/>
              </w:numPr>
              <w:spacing w:before="120" w:after="120"/>
              <w:ind w:left="357" w:hanging="357"/>
              <w:contextualSpacing w:val="0"/>
              <w:rPr>
                <w:bCs/>
                <w:iCs/>
              </w:rPr>
            </w:pPr>
            <w:r w:rsidRPr="00294E95">
              <w:t>fill in the details of the investigation into the ‘What action have you taken?’ field</w:t>
            </w:r>
            <w:r w:rsidR="00EA605C">
              <w:t>.</w:t>
            </w:r>
          </w:p>
        </w:tc>
      </w:tr>
    </w:tbl>
    <w:p w14:paraId="090ED459" w14:textId="3A45F082" w:rsidR="00657E6A" w:rsidRPr="00294E95" w:rsidRDefault="004362F9" w:rsidP="00657E6A">
      <w:pPr>
        <w:pStyle w:val="Heading3"/>
      </w:pPr>
      <w:r>
        <w:lastRenderedPageBreak/>
        <w:t>If the complaint</w:t>
      </w:r>
      <w:r w:rsidR="00657E6A" w:rsidRPr="00294E95">
        <w:t xml:space="preserve"> is resolved:</w:t>
      </w:r>
    </w:p>
    <w:tbl>
      <w:tblPr>
        <w:tblStyle w:val="DCStable"/>
        <w:tblW w:w="0" w:type="auto"/>
        <w:tblInd w:w="421" w:type="dxa"/>
        <w:tblCellMar>
          <w:top w:w="57" w:type="dxa"/>
          <w:left w:w="85" w:type="dxa"/>
          <w:bottom w:w="57" w:type="dxa"/>
          <w:right w:w="85" w:type="dxa"/>
        </w:tblCellMar>
        <w:tblLook w:val="04A0" w:firstRow="1" w:lastRow="0" w:firstColumn="1" w:lastColumn="0" w:noHBand="0" w:noVBand="1"/>
      </w:tblPr>
      <w:tblGrid>
        <w:gridCol w:w="708"/>
        <w:gridCol w:w="7938"/>
      </w:tblGrid>
      <w:tr w:rsidR="00657E6A" w:rsidRPr="00294E95" w14:paraId="37AFCF26" w14:textId="77777777" w:rsidTr="00491918">
        <w:trPr>
          <w:cnfStyle w:val="100000000000" w:firstRow="1" w:lastRow="0" w:firstColumn="0" w:lastColumn="0" w:oddVBand="0" w:evenVBand="0" w:oddHBand="0" w:evenHBand="0" w:firstRowFirstColumn="0" w:firstRowLastColumn="0" w:lastRowFirstColumn="0" w:lastRowLastColumn="0"/>
        </w:trPr>
        <w:tc>
          <w:tcPr>
            <w:tcW w:w="708" w:type="dxa"/>
            <w:shd w:val="clear" w:color="auto" w:fill="203866"/>
          </w:tcPr>
          <w:p w14:paraId="35F3EB05" w14:textId="77777777" w:rsidR="00657E6A" w:rsidRPr="00491918" w:rsidRDefault="00657E6A" w:rsidP="005C7562">
            <w:pPr>
              <w:pStyle w:val="Tableheading"/>
              <w:rPr>
                <w:color w:val="FFFFFF" w:themeColor="background1"/>
              </w:rPr>
            </w:pPr>
          </w:p>
        </w:tc>
        <w:tc>
          <w:tcPr>
            <w:tcW w:w="7938" w:type="dxa"/>
            <w:shd w:val="clear" w:color="auto" w:fill="203866"/>
          </w:tcPr>
          <w:p w14:paraId="698BEA7E" w14:textId="77777777" w:rsidR="00657E6A" w:rsidRPr="00491918" w:rsidRDefault="00657E6A" w:rsidP="005C7562">
            <w:pPr>
              <w:pStyle w:val="Tableheading"/>
              <w:rPr>
                <w:color w:val="FFFFFF" w:themeColor="background1"/>
              </w:rPr>
            </w:pPr>
            <w:r w:rsidRPr="00491918">
              <w:rPr>
                <w:color w:val="FFFFFF" w:themeColor="background1"/>
              </w:rPr>
              <w:t>Procedure</w:t>
            </w:r>
          </w:p>
        </w:tc>
      </w:tr>
      <w:tr w:rsidR="00657E6A" w:rsidRPr="00294E95" w14:paraId="60E6E730" w14:textId="77777777" w:rsidTr="005C7562">
        <w:tc>
          <w:tcPr>
            <w:tcW w:w="708" w:type="dxa"/>
          </w:tcPr>
          <w:p w14:paraId="6EAAA371" w14:textId="77777777" w:rsidR="00657E6A" w:rsidRPr="00294E95" w:rsidRDefault="00657E6A" w:rsidP="005C7562">
            <w:pPr>
              <w:pStyle w:val="Tabledata"/>
            </w:pPr>
            <w:r w:rsidRPr="00294E95">
              <w:t>1.</w:t>
            </w:r>
          </w:p>
        </w:tc>
        <w:tc>
          <w:tcPr>
            <w:tcW w:w="7938" w:type="dxa"/>
          </w:tcPr>
          <w:p w14:paraId="234D2090" w14:textId="447A2124" w:rsidR="00657E6A" w:rsidRPr="00294E95" w:rsidRDefault="008872ED" w:rsidP="00F36C9D">
            <w:pPr>
              <w:rPr>
                <w:bCs/>
                <w:iCs/>
              </w:rPr>
            </w:pPr>
            <w:r w:rsidRPr="00294E95">
              <w:t>Complete</w:t>
            </w:r>
            <w:r w:rsidR="006C61B6">
              <w:t xml:space="preserve"> Part 1 of</w:t>
            </w:r>
            <w:r w:rsidR="00A00867">
              <w:t xml:space="preserve"> the</w:t>
            </w:r>
            <w:r w:rsidRPr="00294E95">
              <w:t xml:space="preserve"> </w:t>
            </w:r>
            <w:r w:rsidR="00E971BB">
              <w:t xml:space="preserve">TOMS </w:t>
            </w:r>
            <w:r w:rsidR="009562C7" w:rsidRPr="008B1765">
              <w:t>Prisoner</w:t>
            </w:r>
            <w:r w:rsidR="00F454F0">
              <w:t xml:space="preserve"> </w:t>
            </w:r>
            <w:r w:rsidR="0012209A">
              <w:t>Complaint</w:t>
            </w:r>
            <w:r w:rsidR="009562C7" w:rsidRPr="008B1765">
              <w:t>: Prison Response</w:t>
            </w:r>
            <w:r w:rsidRPr="00294E95">
              <w:t>, including the ‘‘outcome’ field and print the form.</w:t>
            </w:r>
          </w:p>
        </w:tc>
      </w:tr>
      <w:tr w:rsidR="00657E6A" w:rsidRPr="00294E95" w14:paraId="49FFC9BC" w14:textId="77777777" w:rsidTr="005C7562">
        <w:tc>
          <w:tcPr>
            <w:tcW w:w="708" w:type="dxa"/>
          </w:tcPr>
          <w:p w14:paraId="3D5315A9" w14:textId="77777777" w:rsidR="00657E6A" w:rsidRPr="00294E95" w:rsidRDefault="00657E6A" w:rsidP="005C7562">
            <w:pPr>
              <w:pStyle w:val="Tabledata"/>
            </w:pPr>
            <w:r w:rsidRPr="00294E95">
              <w:t>2.</w:t>
            </w:r>
          </w:p>
        </w:tc>
        <w:tc>
          <w:tcPr>
            <w:tcW w:w="7938" w:type="dxa"/>
          </w:tcPr>
          <w:p w14:paraId="3772CBC3" w14:textId="4FC920AA" w:rsidR="00657E6A" w:rsidRPr="00294E95" w:rsidRDefault="008872ED" w:rsidP="00114992">
            <w:pPr>
              <w:rPr>
                <w:bCs/>
                <w:iCs/>
              </w:rPr>
            </w:pPr>
            <w:r w:rsidRPr="00294E95">
              <w:t xml:space="preserve">Ensure the </w:t>
            </w:r>
            <w:r w:rsidR="00E971BB">
              <w:t xml:space="preserve">TOMS </w:t>
            </w:r>
            <w:r w:rsidR="009562C7" w:rsidRPr="008B1765">
              <w:t xml:space="preserve">Prisoner </w:t>
            </w:r>
            <w:r w:rsidR="0012209A">
              <w:t>Complaint</w:t>
            </w:r>
            <w:r w:rsidR="009562C7" w:rsidRPr="008B1765">
              <w:t>: Prison Response</w:t>
            </w:r>
            <w:r w:rsidRPr="00294E95">
              <w:t xml:space="preserve"> is signed off by the </w:t>
            </w:r>
            <w:r w:rsidR="00D22CF2">
              <w:t>prisoner and the Unit Manager</w:t>
            </w:r>
            <w:r w:rsidR="006E13B4">
              <w:t>/Nurse Manager</w:t>
            </w:r>
            <w:r w:rsidR="005A4BBF">
              <w:t>.</w:t>
            </w:r>
          </w:p>
        </w:tc>
      </w:tr>
      <w:tr w:rsidR="00657E6A" w:rsidRPr="00294E95" w14:paraId="673527D4" w14:textId="77777777" w:rsidTr="005C7562">
        <w:tc>
          <w:tcPr>
            <w:tcW w:w="708" w:type="dxa"/>
          </w:tcPr>
          <w:p w14:paraId="21F95F4E" w14:textId="46D4C8C8" w:rsidR="00657E6A" w:rsidRPr="00294E95" w:rsidRDefault="006C61B6" w:rsidP="005C7562">
            <w:pPr>
              <w:pStyle w:val="Tabledata"/>
            </w:pPr>
            <w:r>
              <w:t>3</w:t>
            </w:r>
            <w:r w:rsidR="00657E6A" w:rsidRPr="00294E95">
              <w:t>.</w:t>
            </w:r>
          </w:p>
        </w:tc>
        <w:tc>
          <w:tcPr>
            <w:tcW w:w="7938" w:type="dxa"/>
          </w:tcPr>
          <w:p w14:paraId="36A6EC31" w14:textId="6AB6A938" w:rsidR="009D06C7" w:rsidRDefault="00BF14AB" w:rsidP="009D06C7">
            <w:r w:rsidRPr="00294E95">
              <w:t>Forward the completed and signed forms</w:t>
            </w:r>
            <w:r w:rsidR="009D06C7" w:rsidRPr="00294E95">
              <w:t xml:space="preserve"> </w:t>
            </w:r>
            <w:r w:rsidR="0099122A">
              <w:t>to the</w:t>
            </w:r>
            <w:r w:rsidR="00502920">
              <w:t xml:space="preserve"> </w:t>
            </w:r>
            <w:r w:rsidR="002646E6">
              <w:t xml:space="preserve">Complaints </w:t>
            </w:r>
            <w:r w:rsidR="00502920">
              <w:t>Oversight</w:t>
            </w:r>
            <w:r w:rsidR="009D06C7" w:rsidRPr="00294E95">
              <w:t xml:space="preserve"> Officer</w:t>
            </w:r>
            <w:r w:rsidR="00FB7CC8" w:rsidRPr="00294E95">
              <w:t xml:space="preserve">. </w:t>
            </w:r>
          </w:p>
          <w:p w14:paraId="39A25577" w14:textId="77777777" w:rsidR="00F36C9D" w:rsidRPr="00294E95" w:rsidRDefault="00F36C9D" w:rsidP="009D06C7"/>
          <w:p w14:paraId="619D3633" w14:textId="3B2C34E7" w:rsidR="00657E6A" w:rsidRPr="00294E95" w:rsidRDefault="009D06C7" w:rsidP="009D06C7">
            <w:r w:rsidRPr="00294E95">
              <w:t>Provide a</w:t>
            </w:r>
            <w:r w:rsidR="00BF14AB" w:rsidRPr="00294E95">
              <w:t xml:space="preserve"> copy </w:t>
            </w:r>
            <w:r w:rsidRPr="00294E95">
              <w:t xml:space="preserve">of the documents </w:t>
            </w:r>
            <w:r w:rsidR="00BF14AB" w:rsidRPr="00294E95">
              <w:t>to the prisoner</w:t>
            </w:r>
            <w:r w:rsidR="000A5359" w:rsidRPr="00294E95">
              <w:t>,</w:t>
            </w:r>
            <w:r w:rsidR="00BF14AB" w:rsidRPr="00294E95">
              <w:t xml:space="preserve"> if required.</w:t>
            </w:r>
          </w:p>
        </w:tc>
      </w:tr>
    </w:tbl>
    <w:p w14:paraId="60BF5161" w14:textId="78922EE9" w:rsidR="00686400" w:rsidRPr="00294E95" w:rsidRDefault="00D22CF2" w:rsidP="00686400">
      <w:pPr>
        <w:pStyle w:val="Heading3"/>
      </w:pPr>
      <w:r>
        <w:t>If the complaint</w:t>
      </w:r>
      <w:r w:rsidR="00686400" w:rsidRPr="00294E95">
        <w:t xml:space="preserve"> is not resolved</w:t>
      </w:r>
      <w:r w:rsidR="004009F8" w:rsidRPr="00294E95">
        <w:t xml:space="preserve"> and the prisoner wants to progress the matter further</w:t>
      </w:r>
      <w:r w:rsidR="00686400" w:rsidRPr="00294E95">
        <w:t>:</w:t>
      </w:r>
    </w:p>
    <w:tbl>
      <w:tblPr>
        <w:tblStyle w:val="DCStable"/>
        <w:tblW w:w="0" w:type="auto"/>
        <w:tblInd w:w="421" w:type="dxa"/>
        <w:tblCellMar>
          <w:top w:w="57" w:type="dxa"/>
          <w:left w:w="85" w:type="dxa"/>
          <w:bottom w:w="57" w:type="dxa"/>
          <w:right w:w="85" w:type="dxa"/>
        </w:tblCellMar>
        <w:tblLook w:val="04A0" w:firstRow="1" w:lastRow="0" w:firstColumn="1" w:lastColumn="0" w:noHBand="0" w:noVBand="1"/>
      </w:tblPr>
      <w:tblGrid>
        <w:gridCol w:w="708"/>
        <w:gridCol w:w="7938"/>
      </w:tblGrid>
      <w:tr w:rsidR="00686400" w:rsidRPr="00294E95" w14:paraId="7D855823" w14:textId="77777777" w:rsidTr="00491918">
        <w:trPr>
          <w:cnfStyle w:val="100000000000" w:firstRow="1" w:lastRow="0" w:firstColumn="0" w:lastColumn="0" w:oddVBand="0" w:evenVBand="0" w:oddHBand="0" w:evenHBand="0" w:firstRowFirstColumn="0" w:firstRowLastColumn="0" w:lastRowFirstColumn="0" w:lastRowLastColumn="0"/>
        </w:trPr>
        <w:tc>
          <w:tcPr>
            <w:tcW w:w="708" w:type="dxa"/>
            <w:shd w:val="clear" w:color="auto" w:fill="203866"/>
          </w:tcPr>
          <w:p w14:paraId="26A1D061" w14:textId="77777777" w:rsidR="00686400" w:rsidRPr="00491918" w:rsidRDefault="00686400" w:rsidP="005C7562">
            <w:pPr>
              <w:pStyle w:val="Tableheading"/>
              <w:rPr>
                <w:color w:val="FFFFFF" w:themeColor="background1"/>
              </w:rPr>
            </w:pPr>
          </w:p>
        </w:tc>
        <w:tc>
          <w:tcPr>
            <w:tcW w:w="7938" w:type="dxa"/>
            <w:shd w:val="clear" w:color="auto" w:fill="203866"/>
          </w:tcPr>
          <w:p w14:paraId="28C3E06C" w14:textId="77777777" w:rsidR="00686400" w:rsidRPr="00491918" w:rsidRDefault="00686400" w:rsidP="005C7562">
            <w:pPr>
              <w:pStyle w:val="Tableheading"/>
              <w:rPr>
                <w:color w:val="FFFFFF" w:themeColor="background1"/>
              </w:rPr>
            </w:pPr>
            <w:r w:rsidRPr="00491918">
              <w:rPr>
                <w:color w:val="FFFFFF" w:themeColor="background1"/>
              </w:rPr>
              <w:t>Procedure</w:t>
            </w:r>
          </w:p>
        </w:tc>
      </w:tr>
      <w:tr w:rsidR="004009F8" w:rsidRPr="00294E95" w14:paraId="098DA869" w14:textId="77777777" w:rsidTr="005C7562">
        <w:tc>
          <w:tcPr>
            <w:tcW w:w="708" w:type="dxa"/>
          </w:tcPr>
          <w:p w14:paraId="53AEF5CA" w14:textId="1A1721BB" w:rsidR="004009F8" w:rsidRPr="00294E95" w:rsidRDefault="004009F8" w:rsidP="005C7562">
            <w:pPr>
              <w:pStyle w:val="Tabledata"/>
            </w:pPr>
            <w:r w:rsidRPr="00294E95">
              <w:t>1.</w:t>
            </w:r>
          </w:p>
        </w:tc>
        <w:tc>
          <w:tcPr>
            <w:tcW w:w="7938" w:type="dxa"/>
          </w:tcPr>
          <w:p w14:paraId="7A181940" w14:textId="59B52B76" w:rsidR="004009F8" w:rsidRPr="00294E95" w:rsidRDefault="004009F8" w:rsidP="00316C5C">
            <w:r w:rsidRPr="00294E95">
              <w:t>Advise the prisoner of the next steps</w:t>
            </w:r>
            <w:r w:rsidR="00EC1945">
              <w:t xml:space="preserve"> (</w:t>
            </w:r>
            <w:r w:rsidR="00592850">
              <w:t>refer</w:t>
            </w:r>
            <w:r w:rsidR="00354078">
              <w:t xml:space="preserve"> </w:t>
            </w:r>
            <w:r w:rsidR="00DB22EA">
              <w:t>s</w:t>
            </w:r>
            <w:r w:rsidR="00354078" w:rsidRPr="00EA62EF">
              <w:rPr>
                <w:rStyle w:val="Hyperlink"/>
                <w:color w:val="auto"/>
                <w:u w:val="none"/>
              </w:rPr>
              <w:t xml:space="preserve">ection </w:t>
            </w:r>
            <w:r w:rsidR="00316C5C" w:rsidRPr="00EA62EF">
              <w:rPr>
                <w:rStyle w:val="Hyperlink"/>
                <w:color w:val="auto"/>
                <w:u w:val="none"/>
              </w:rPr>
              <w:t>4.</w:t>
            </w:r>
            <w:r w:rsidR="00A82715" w:rsidRPr="00EA62EF">
              <w:rPr>
                <w:rStyle w:val="Hyperlink"/>
                <w:color w:val="auto"/>
                <w:u w:val="none"/>
              </w:rPr>
              <w:t>3</w:t>
            </w:r>
            <w:r w:rsidR="00354078" w:rsidRPr="00EA62EF">
              <w:rPr>
                <w:rStyle w:val="Hyperlink"/>
                <w:color w:val="auto"/>
                <w:u w:val="none"/>
              </w:rPr>
              <w:t>.</w:t>
            </w:r>
            <w:r w:rsidR="00316C5C" w:rsidRPr="00EA62EF">
              <w:rPr>
                <w:rStyle w:val="Hyperlink"/>
                <w:color w:val="auto"/>
                <w:u w:val="none"/>
              </w:rPr>
              <w:t>10</w:t>
            </w:r>
            <w:r w:rsidR="00354078" w:rsidRPr="00EA62EF">
              <w:t>).</w:t>
            </w:r>
          </w:p>
        </w:tc>
      </w:tr>
      <w:tr w:rsidR="00686400" w:rsidRPr="00294E95" w14:paraId="19295339" w14:textId="77777777" w:rsidTr="005C7562">
        <w:tc>
          <w:tcPr>
            <w:tcW w:w="708" w:type="dxa"/>
          </w:tcPr>
          <w:p w14:paraId="7F932CCC" w14:textId="333FA7AE" w:rsidR="00686400" w:rsidRPr="00294E95" w:rsidRDefault="004009F8" w:rsidP="005C7562">
            <w:pPr>
              <w:pStyle w:val="Tabledata"/>
            </w:pPr>
            <w:r w:rsidRPr="00294E95">
              <w:t>2</w:t>
            </w:r>
            <w:r w:rsidR="00686400" w:rsidRPr="00294E95">
              <w:t>.</w:t>
            </w:r>
          </w:p>
        </w:tc>
        <w:tc>
          <w:tcPr>
            <w:tcW w:w="7938" w:type="dxa"/>
          </w:tcPr>
          <w:p w14:paraId="4C2A9880" w14:textId="093B789F" w:rsidR="00686400" w:rsidRPr="00294E95" w:rsidRDefault="00A00867" w:rsidP="00A00867">
            <w:pPr>
              <w:rPr>
                <w:bCs/>
                <w:iCs/>
              </w:rPr>
            </w:pPr>
            <w:r>
              <w:t>Complete</w:t>
            </w:r>
            <w:r w:rsidR="006C61B6">
              <w:t xml:space="preserve"> Part 1 </w:t>
            </w:r>
            <w:r>
              <w:t xml:space="preserve">of the </w:t>
            </w:r>
            <w:r w:rsidR="00E971BB">
              <w:t xml:space="preserve">TOMS </w:t>
            </w:r>
            <w:r w:rsidR="009562C7" w:rsidRPr="00EA62EF">
              <w:t xml:space="preserve">Prisoner </w:t>
            </w:r>
            <w:r w:rsidR="0012209A">
              <w:t>Complaint</w:t>
            </w:r>
            <w:r w:rsidR="009562C7" w:rsidRPr="00EA62EF">
              <w:t>: Prison Response</w:t>
            </w:r>
            <w:r w:rsidR="00686400" w:rsidRPr="00294E95">
              <w:t>, including the ‘outcome’ field and print the form.</w:t>
            </w:r>
          </w:p>
        </w:tc>
      </w:tr>
      <w:tr w:rsidR="00686400" w:rsidRPr="00294E95" w14:paraId="69136865" w14:textId="77777777" w:rsidTr="005C7562">
        <w:tc>
          <w:tcPr>
            <w:tcW w:w="708" w:type="dxa"/>
          </w:tcPr>
          <w:p w14:paraId="616A7AAF" w14:textId="239EA3A3" w:rsidR="00686400" w:rsidRPr="00294E95" w:rsidRDefault="002F3854" w:rsidP="005C7562">
            <w:pPr>
              <w:pStyle w:val="Tabledata"/>
            </w:pPr>
            <w:r>
              <w:t>3</w:t>
            </w:r>
            <w:r w:rsidR="00686400" w:rsidRPr="00294E95">
              <w:t>.</w:t>
            </w:r>
          </w:p>
        </w:tc>
        <w:tc>
          <w:tcPr>
            <w:tcW w:w="7938" w:type="dxa"/>
          </w:tcPr>
          <w:p w14:paraId="4CF188A1" w14:textId="221DEAA8" w:rsidR="00686400" w:rsidRPr="00294E95" w:rsidRDefault="00A00867" w:rsidP="00A00867">
            <w:pPr>
              <w:rPr>
                <w:bCs/>
                <w:iCs/>
              </w:rPr>
            </w:pPr>
            <w:r>
              <w:t>Ensure</w:t>
            </w:r>
            <w:r w:rsidR="006C61B6">
              <w:t xml:space="preserve"> Part 1 of</w:t>
            </w:r>
            <w:r>
              <w:t xml:space="preserve"> the</w:t>
            </w:r>
            <w:r w:rsidR="00686400" w:rsidRPr="00294E95">
              <w:t xml:space="preserve"> </w:t>
            </w:r>
            <w:r w:rsidR="00E971BB">
              <w:t xml:space="preserve">TOMS </w:t>
            </w:r>
            <w:r w:rsidR="009562C7" w:rsidRPr="00EA62EF">
              <w:t xml:space="preserve">Prisoner </w:t>
            </w:r>
            <w:r w:rsidR="0012209A">
              <w:t>Complaint</w:t>
            </w:r>
            <w:r w:rsidR="009562C7" w:rsidRPr="00EA62EF">
              <w:t>: Prison Response</w:t>
            </w:r>
            <w:r w:rsidR="00686400" w:rsidRPr="00294E95">
              <w:t xml:space="preserve"> is signed off by th</w:t>
            </w:r>
            <w:r w:rsidR="00E469AE">
              <w:t>e prisoner and the Unit Manager</w:t>
            </w:r>
            <w:r w:rsidR="006E13B4">
              <w:t>/</w:t>
            </w:r>
            <w:r w:rsidR="00E469AE">
              <w:t>Nurse Manager</w:t>
            </w:r>
            <w:r w:rsidR="00E41A8B">
              <w:t>.</w:t>
            </w:r>
          </w:p>
        </w:tc>
      </w:tr>
      <w:tr w:rsidR="00686400" w:rsidRPr="00294E95" w14:paraId="0EC127AB" w14:textId="77777777" w:rsidTr="005C7562">
        <w:tc>
          <w:tcPr>
            <w:tcW w:w="708" w:type="dxa"/>
          </w:tcPr>
          <w:p w14:paraId="2898D7B7" w14:textId="32B274A4" w:rsidR="00686400" w:rsidRPr="00294E95" w:rsidRDefault="002F3854" w:rsidP="005C7562">
            <w:pPr>
              <w:pStyle w:val="Tabledata"/>
            </w:pPr>
            <w:r>
              <w:t>4</w:t>
            </w:r>
            <w:r w:rsidR="00686400" w:rsidRPr="00294E95">
              <w:t>.</w:t>
            </w:r>
          </w:p>
        </w:tc>
        <w:tc>
          <w:tcPr>
            <w:tcW w:w="7938" w:type="dxa"/>
          </w:tcPr>
          <w:p w14:paraId="0A9845F9" w14:textId="0E81AADE" w:rsidR="00686400" w:rsidRPr="00294E95" w:rsidRDefault="007C1B15" w:rsidP="007810D3">
            <w:pPr>
              <w:pStyle w:val="Documentdetails"/>
            </w:pPr>
            <w:r>
              <w:t>O</w:t>
            </w:r>
            <w:r w:rsidRPr="00294E95">
              <w:t>n the same day/shift</w:t>
            </w:r>
            <w:r>
              <w:t>,</w:t>
            </w:r>
            <w:r w:rsidRPr="00294E95">
              <w:t xml:space="preserve"> </w:t>
            </w:r>
            <w:r>
              <w:t>n</w:t>
            </w:r>
            <w:r w:rsidR="004009F8" w:rsidRPr="00294E95">
              <w:t xml:space="preserve">otify and forward the </w:t>
            </w:r>
            <w:r w:rsidR="009562C7" w:rsidRPr="00EA62EF">
              <w:t xml:space="preserve">Prisoner </w:t>
            </w:r>
            <w:r w:rsidR="0012209A">
              <w:t>Complaint</w:t>
            </w:r>
            <w:r w:rsidR="009562C7" w:rsidRPr="00EA62EF">
              <w:t>: Prison Response</w:t>
            </w:r>
            <w:r w:rsidR="004009F8" w:rsidRPr="00294E95">
              <w:t xml:space="preserve"> to the </w:t>
            </w:r>
            <w:r w:rsidR="002646E6">
              <w:t xml:space="preserve">Complaints </w:t>
            </w:r>
            <w:r w:rsidR="007810D3">
              <w:t xml:space="preserve">Oversight </w:t>
            </w:r>
            <w:r>
              <w:t>Officer for consideration/action</w:t>
            </w:r>
            <w:r w:rsidR="004009F8" w:rsidRPr="00294E95">
              <w:t>.</w:t>
            </w:r>
          </w:p>
        </w:tc>
      </w:tr>
    </w:tbl>
    <w:p w14:paraId="33C506BD" w14:textId="77777777" w:rsidR="00592850" w:rsidRDefault="00592850" w:rsidP="00112B5A">
      <w:pPr>
        <w:pStyle w:val="Documentdetails"/>
        <w:rPr>
          <w:bCs/>
          <w:u w:val="single"/>
        </w:rPr>
      </w:pPr>
      <w:bookmarkStart w:id="19" w:name="_Procedure_for_Superintendent"/>
      <w:bookmarkEnd w:id="19"/>
    </w:p>
    <w:p w14:paraId="748CC586" w14:textId="0EB79468" w:rsidR="00A91F35" w:rsidRPr="00592850" w:rsidRDefault="00A91F35" w:rsidP="00112B5A">
      <w:pPr>
        <w:pStyle w:val="Documentdetails"/>
        <w:rPr>
          <w:bCs/>
          <w:u w:val="single"/>
        </w:rPr>
      </w:pPr>
      <w:r w:rsidRPr="00592850">
        <w:rPr>
          <w:bCs/>
          <w:u w:val="single"/>
        </w:rPr>
        <w:t xml:space="preserve">Procedure for </w:t>
      </w:r>
      <w:r w:rsidR="006D4BDA" w:rsidRPr="00592850">
        <w:rPr>
          <w:bCs/>
          <w:u w:val="single"/>
        </w:rPr>
        <w:t xml:space="preserve">the </w:t>
      </w:r>
      <w:r w:rsidR="002646E6" w:rsidRPr="00592850">
        <w:rPr>
          <w:bCs/>
          <w:u w:val="single"/>
        </w:rPr>
        <w:t xml:space="preserve">Complaints </w:t>
      </w:r>
      <w:r w:rsidR="00EA3703" w:rsidRPr="00592850">
        <w:rPr>
          <w:bCs/>
          <w:u w:val="single"/>
        </w:rPr>
        <w:t xml:space="preserve">Oversight </w:t>
      </w:r>
      <w:r w:rsidR="00B63BD2" w:rsidRPr="00592850">
        <w:rPr>
          <w:bCs/>
          <w:u w:val="single"/>
        </w:rPr>
        <w:t>Officer</w:t>
      </w:r>
      <w:r w:rsidR="00EA3703" w:rsidRPr="00592850">
        <w:rPr>
          <w:bCs/>
          <w:u w:val="single"/>
        </w:rPr>
        <w:t xml:space="preserve"> </w:t>
      </w:r>
    </w:p>
    <w:p w14:paraId="16E0470A" w14:textId="2F9F3DE8" w:rsidR="001123F4" w:rsidRPr="001123F4" w:rsidRDefault="001123F4" w:rsidP="001123F4">
      <w:pPr>
        <w:pStyle w:val="Heading3"/>
      </w:pPr>
      <w:bookmarkStart w:id="20" w:name="_The_Superintendent_shall"/>
      <w:bookmarkEnd w:id="20"/>
      <w:r>
        <w:t>Th</w:t>
      </w:r>
      <w:r w:rsidR="00CB7108">
        <w:t>e</w:t>
      </w:r>
      <w:r w:rsidR="004A11BC">
        <w:t xml:space="preserve"> </w:t>
      </w:r>
      <w:r w:rsidR="002646E6">
        <w:t xml:space="preserve">Complaints </w:t>
      </w:r>
      <w:r w:rsidR="004A11BC">
        <w:t>Oversight Officer</w:t>
      </w:r>
      <w:r w:rsidR="00CB7108">
        <w:t xml:space="preserve"> shall ensure to conduc</w:t>
      </w:r>
      <w:r w:rsidR="00C848F5">
        <w:t>t</w:t>
      </w:r>
      <w:r w:rsidR="00CB7108">
        <w:t xml:space="preserve"> the following procedure</w:t>
      </w:r>
      <w:r w:rsidR="00235B53">
        <w:t>:</w:t>
      </w:r>
    </w:p>
    <w:tbl>
      <w:tblPr>
        <w:tblStyle w:val="DCStable"/>
        <w:tblW w:w="0" w:type="auto"/>
        <w:tblInd w:w="421" w:type="dxa"/>
        <w:tblCellMar>
          <w:top w:w="57" w:type="dxa"/>
          <w:left w:w="85" w:type="dxa"/>
          <w:bottom w:w="57" w:type="dxa"/>
          <w:right w:w="85" w:type="dxa"/>
        </w:tblCellMar>
        <w:tblLook w:val="04A0" w:firstRow="1" w:lastRow="0" w:firstColumn="1" w:lastColumn="0" w:noHBand="0" w:noVBand="1"/>
      </w:tblPr>
      <w:tblGrid>
        <w:gridCol w:w="708"/>
        <w:gridCol w:w="7938"/>
      </w:tblGrid>
      <w:tr w:rsidR="00A91F35" w:rsidRPr="00294E95" w14:paraId="508FE77D" w14:textId="77777777" w:rsidTr="00491918">
        <w:trPr>
          <w:cnfStyle w:val="100000000000" w:firstRow="1" w:lastRow="0" w:firstColumn="0" w:lastColumn="0" w:oddVBand="0" w:evenVBand="0" w:oddHBand="0" w:evenHBand="0" w:firstRowFirstColumn="0" w:firstRowLastColumn="0" w:lastRowFirstColumn="0" w:lastRowLastColumn="0"/>
        </w:trPr>
        <w:tc>
          <w:tcPr>
            <w:tcW w:w="708" w:type="dxa"/>
            <w:shd w:val="clear" w:color="auto" w:fill="203866"/>
          </w:tcPr>
          <w:p w14:paraId="149598F4" w14:textId="77777777" w:rsidR="00A91F35" w:rsidRPr="00491918" w:rsidRDefault="00A91F35" w:rsidP="005C7562">
            <w:pPr>
              <w:pStyle w:val="Tableheading"/>
              <w:rPr>
                <w:color w:val="FFFFFF" w:themeColor="background1"/>
              </w:rPr>
            </w:pPr>
          </w:p>
        </w:tc>
        <w:tc>
          <w:tcPr>
            <w:tcW w:w="7938" w:type="dxa"/>
            <w:shd w:val="clear" w:color="auto" w:fill="203866"/>
          </w:tcPr>
          <w:p w14:paraId="4A198854" w14:textId="77777777" w:rsidR="00A91F35" w:rsidRPr="00491918" w:rsidRDefault="00A91F35" w:rsidP="005C7562">
            <w:pPr>
              <w:pStyle w:val="Tableheading"/>
              <w:rPr>
                <w:color w:val="FFFFFF" w:themeColor="background1"/>
              </w:rPr>
            </w:pPr>
            <w:r w:rsidRPr="00491918">
              <w:rPr>
                <w:color w:val="FFFFFF" w:themeColor="background1"/>
              </w:rPr>
              <w:t>Procedure</w:t>
            </w:r>
          </w:p>
        </w:tc>
      </w:tr>
      <w:tr w:rsidR="00A91F35" w:rsidRPr="00294E95" w14:paraId="7B3BD655" w14:textId="77777777" w:rsidTr="005C7562">
        <w:tc>
          <w:tcPr>
            <w:tcW w:w="708" w:type="dxa"/>
          </w:tcPr>
          <w:p w14:paraId="3BB0929B" w14:textId="77777777" w:rsidR="00A91F35" w:rsidRPr="00294E95" w:rsidRDefault="00A91F35" w:rsidP="005C7562">
            <w:pPr>
              <w:pStyle w:val="Tabledata"/>
            </w:pPr>
            <w:r w:rsidRPr="00294E95">
              <w:t>1.</w:t>
            </w:r>
          </w:p>
        </w:tc>
        <w:tc>
          <w:tcPr>
            <w:tcW w:w="7938" w:type="dxa"/>
          </w:tcPr>
          <w:p w14:paraId="7FF5293C" w14:textId="096B957C" w:rsidR="00A91F35" w:rsidRPr="00294E95" w:rsidRDefault="00A91F35" w:rsidP="00B4687E">
            <w:pPr>
              <w:rPr>
                <w:bCs/>
                <w:iCs/>
              </w:rPr>
            </w:pPr>
            <w:r w:rsidRPr="00294E95">
              <w:t xml:space="preserve">Discuss the </w:t>
            </w:r>
            <w:r w:rsidR="006A355F">
              <w:t>complaint</w:t>
            </w:r>
            <w:r w:rsidRPr="00294E95">
              <w:t xml:space="preserve"> and possible outcomes with the</w:t>
            </w:r>
            <w:r w:rsidR="00FF2BE0">
              <w:t xml:space="preserve"> Unit</w:t>
            </w:r>
            <w:r w:rsidR="00175F67">
              <w:t> </w:t>
            </w:r>
            <w:r w:rsidR="00FF2BE0">
              <w:t>Manager/Nurse Manager</w:t>
            </w:r>
            <w:r w:rsidRPr="00294E95">
              <w:t xml:space="preserve"> who has already dealt </w:t>
            </w:r>
            <w:r w:rsidR="00C9440B" w:rsidRPr="00294E95">
              <w:t xml:space="preserve">with the </w:t>
            </w:r>
            <w:r w:rsidR="00D45BB5">
              <w:t>complaint</w:t>
            </w:r>
            <w:r w:rsidRPr="00294E95">
              <w:t>.</w:t>
            </w:r>
          </w:p>
        </w:tc>
      </w:tr>
      <w:tr w:rsidR="00A91F35" w:rsidRPr="00294E95" w14:paraId="22D6B654" w14:textId="77777777" w:rsidTr="005C7562">
        <w:tc>
          <w:tcPr>
            <w:tcW w:w="708" w:type="dxa"/>
          </w:tcPr>
          <w:p w14:paraId="493E7EA2" w14:textId="77777777" w:rsidR="00A91F35" w:rsidRPr="00294E95" w:rsidRDefault="00A91F35" w:rsidP="005C7562">
            <w:pPr>
              <w:pStyle w:val="Tabledata"/>
            </w:pPr>
            <w:r w:rsidRPr="00294E95">
              <w:t>2.</w:t>
            </w:r>
          </w:p>
        </w:tc>
        <w:tc>
          <w:tcPr>
            <w:tcW w:w="7938" w:type="dxa"/>
          </w:tcPr>
          <w:p w14:paraId="7D8CEFC1" w14:textId="077AA6FB" w:rsidR="00A91F35" w:rsidRPr="00294E95" w:rsidRDefault="00A91F35" w:rsidP="00C877CF">
            <w:r w:rsidRPr="00294E95">
              <w:t xml:space="preserve">Investigate the </w:t>
            </w:r>
            <w:r w:rsidR="001425E2">
              <w:t>complaint</w:t>
            </w:r>
            <w:r w:rsidRPr="00294E95">
              <w:t xml:space="preserve">, possible outcomes and document findings in </w:t>
            </w:r>
            <w:r w:rsidR="00C877CF">
              <w:t>P</w:t>
            </w:r>
            <w:r w:rsidR="00296B05">
              <w:t xml:space="preserve">art 2 of the </w:t>
            </w:r>
            <w:r w:rsidR="00702305">
              <w:t xml:space="preserve">TOMS </w:t>
            </w:r>
            <w:r w:rsidR="009562C7" w:rsidRPr="00EA62EF">
              <w:t xml:space="preserve">Prisoner </w:t>
            </w:r>
            <w:r w:rsidR="0012209A">
              <w:t>Complaint</w:t>
            </w:r>
            <w:r w:rsidR="009562C7" w:rsidRPr="00EA62EF">
              <w:t>: Prison Response</w:t>
            </w:r>
            <w:r w:rsidRPr="00294E95">
              <w:t>.</w:t>
            </w:r>
          </w:p>
        </w:tc>
      </w:tr>
      <w:tr w:rsidR="00A91F35" w:rsidRPr="00294E95" w14:paraId="3A32638D" w14:textId="77777777" w:rsidTr="005C7562">
        <w:tc>
          <w:tcPr>
            <w:tcW w:w="708" w:type="dxa"/>
          </w:tcPr>
          <w:p w14:paraId="221D67B2" w14:textId="77777777" w:rsidR="00A91F35" w:rsidRPr="00294E95" w:rsidRDefault="00A91F35" w:rsidP="005C7562">
            <w:pPr>
              <w:pStyle w:val="Tabledata"/>
            </w:pPr>
            <w:r w:rsidRPr="00294E95">
              <w:t>3.</w:t>
            </w:r>
          </w:p>
        </w:tc>
        <w:tc>
          <w:tcPr>
            <w:tcW w:w="7938" w:type="dxa"/>
          </w:tcPr>
          <w:p w14:paraId="67D38F6E" w14:textId="31CCE1D8" w:rsidR="00A91F35" w:rsidRPr="00294E95" w:rsidRDefault="00A91F35" w:rsidP="006E1BAB">
            <w:pPr>
              <w:pStyle w:val="Documentdetails"/>
            </w:pPr>
            <w:r w:rsidRPr="00294E95">
              <w:t>If the</w:t>
            </w:r>
            <w:r w:rsidR="00EA62EF">
              <w:t xml:space="preserve"> </w:t>
            </w:r>
            <w:r w:rsidR="006E1BAB">
              <w:t>10</w:t>
            </w:r>
            <w:r w:rsidR="00EA62EF">
              <w:t xml:space="preserve"> </w:t>
            </w:r>
            <w:r w:rsidRPr="00294E95">
              <w:t>day period is to be exceeded, enter the reasons why in the ‘Actions’ field.</w:t>
            </w:r>
          </w:p>
        </w:tc>
      </w:tr>
    </w:tbl>
    <w:p w14:paraId="7AE19D7E" w14:textId="77777777" w:rsidR="00DE6ABC" w:rsidRPr="00DE6ABC" w:rsidRDefault="00DE6ABC" w:rsidP="00DE6ABC"/>
    <w:p w14:paraId="773D4987" w14:textId="05AA1EF6" w:rsidR="00101ED5" w:rsidRPr="00294E95" w:rsidRDefault="00FF2BE0" w:rsidP="00101ED5">
      <w:pPr>
        <w:pStyle w:val="Heading3"/>
      </w:pPr>
      <w:r>
        <w:lastRenderedPageBreak/>
        <w:t>If the complaint</w:t>
      </w:r>
      <w:r w:rsidR="00101ED5" w:rsidRPr="00294E95">
        <w:t xml:space="preserve"> is resolved:</w:t>
      </w:r>
    </w:p>
    <w:tbl>
      <w:tblPr>
        <w:tblStyle w:val="DCStable"/>
        <w:tblW w:w="0" w:type="auto"/>
        <w:tblInd w:w="421" w:type="dxa"/>
        <w:tblCellMar>
          <w:top w:w="57" w:type="dxa"/>
          <w:left w:w="85" w:type="dxa"/>
          <w:bottom w:w="57" w:type="dxa"/>
          <w:right w:w="85" w:type="dxa"/>
        </w:tblCellMar>
        <w:tblLook w:val="04A0" w:firstRow="1" w:lastRow="0" w:firstColumn="1" w:lastColumn="0" w:noHBand="0" w:noVBand="1"/>
      </w:tblPr>
      <w:tblGrid>
        <w:gridCol w:w="708"/>
        <w:gridCol w:w="7938"/>
      </w:tblGrid>
      <w:tr w:rsidR="00101ED5" w:rsidRPr="00294E95" w14:paraId="0A9B7627" w14:textId="77777777" w:rsidTr="00491918">
        <w:trPr>
          <w:cnfStyle w:val="100000000000" w:firstRow="1" w:lastRow="0" w:firstColumn="0" w:lastColumn="0" w:oddVBand="0" w:evenVBand="0" w:oddHBand="0" w:evenHBand="0" w:firstRowFirstColumn="0" w:firstRowLastColumn="0" w:lastRowFirstColumn="0" w:lastRowLastColumn="0"/>
        </w:trPr>
        <w:tc>
          <w:tcPr>
            <w:tcW w:w="708" w:type="dxa"/>
            <w:shd w:val="clear" w:color="auto" w:fill="203866"/>
          </w:tcPr>
          <w:p w14:paraId="053AC259" w14:textId="77777777" w:rsidR="00101ED5" w:rsidRPr="00491918" w:rsidRDefault="00101ED5" w:rsidP="005C7562">
            <w:pPr>
              <w:pStyle w:val="Tableheading"/>
              <w:rPr>
                <w:color w:val="FFFFFF" w:themeColor="background1"/>
              </w:rPr>
            </w:pPr>
          </w:p>
        </w:tc>
        <w:tc>
          <w:tcPr>
            <w:tcW w:w="7938" w:type="dxa"/>
            <w:shd w:val="clear" w:color="auto" w:fill="203866"/>
          </w:tcPr>
          <w:p w14:paraId="3A3E7F03" w14:textId="77777777" w:rsidR="00101ED5" w:rsidRPr="00491918" w:rsidRDefault="00101ED5" w:rsidP="005C7562">
            <w:pPr>
              <w:pStyle w:val="Tableheading"/>
              <w:rPr>
                <w:color w:val="FFFFFF" w:themeColor="background1"/>
              </w:rPr>
            </w:pPr>
            <w:r w:rsidRPr="00491918">
              <w:rPr>
                <w:color w:val="FFFFFF" w:themeColor="background1"/>
              </w:rPr>
              <w:t>Procedure</w:t>
            </w:r>
          </w:p>
        </w:tc>
      </w:tr>
      <w:tr w:rsidR="00101ED5" w:rsidRPr="00294E95" w14:paraId="75905C13" w14:textId="77777777" w:rsidTr="005C7562">
        <w:tc>
          <w:tcPr>
            <w:tcW w:w="708" w:type="dxa"/>
          </w:tcPr>
          <w:p w14:paraId="09106467" w14:textId="77777777" w:rsidR="00101ED5" w:rsidRPr="00294E95" w:rsidRDefault="00101ED5" w:rsidP="005C7562">
            <w:pPr>
              <w:pStyle w:val="Tabledata"/>
            </w:pPr>
            <w:r w:rsidRPr="00294E95">
              <w:t>1.</w:t>
            </w:r>
          </w:p>
        </w:tc>
        <w:tc>
          <w:tcPr>
            <w:tcW w:w="7938" w:type="dxa"/>
          </w:tcPr>
          <w:p w14:paraId="54E879AA" w14:textId="5B1FA805" w:rsidR="00101ED5" w:rsidRPr="00294E95" w:rsidRDefault="00305145" w:rsidP="00305145">
            <w:pPr>
              <w:rPr>
                <w:bCs/>
                <w:iCs/>
              </w:rPr>
            </w:pPr>
            <w:r>
              <w:t>Complete</w:t>
            </w:r>
            <w:r w:rsidR="00793647">
              <w:t xml:space="preserve"> Part 2 of</w:t>
            </w:r>
            <w:r>
              <w:t xml:space="preserve"> the</w:t>
            </w:r>
            <w:r w:rsidR="00101ED5" w:rsidRPr="00294E95">
              <w:t xml:space="preserve"> </w:t>
            </w:r>
            <w:r w:rsidR="00E971BB">
              <w:t xml:space="preserve">TOMS </w:t>
            </w:r>
            <w:r w:rsidR="009562C7" w:rsidRPr="00EA62EF">
              <w:t xml:space="preserve">Prisoner </w:t>
            </w:r>
            <w:r w:rsidR="0012209A">
              <w:t>Complaint</w:t>
            </w:r>
            <w:r w:rsidR="009562C7" w:rsidRPr="00EA62EF">
              <w:t>: Prison Response</w:t>
            </w:r>
            <w:r w:rsidR="00101ED5" w:rsidRPr="00294E95">
              <w:t>, including the ‘‘outcome’ field and print the form.</w:t>
            </w:r>
          </w:p>
        </w:tc>
      </w:tr>
      <w:tr w:rsidR="00101ED5" w:rsidRPr="00294E95" w14:paraId="3658630D" w14:textId="77777777" w:rsidTr="005C7562">
        <w:tc>
          <w:tcPr>
            <w:tcW w:w="708" w:type="dxa"/>
          </w:tcPr>
          <w:p w14:paraId="3E2945A1" w14:textId="77777777" w:rsidR="00101ED5" w:rsidRPr="00294E95" w:rsidRDefault="00101ED5" w:rsidP="00B47518">
            <w:pPr>
              <w:pStyle w:val="Tabledata"/>
            </w:pPr>
            <w:r w:rsidRPr="00294E95">
              <w:t>2.</w:t>
            </w:r>
          </w:p>
        </w:tc>
        <w:tc>
          <w:tcPr>
            <w:tcW w:w="7938" w:type="dxa"/>
          </w:tcPr>
          <w:p w14:paraId="50610DB9" w14:textId="6514268C" w:rsidR="00101ED5" w:rsidRPr="00294E95" w:rsidRDefault="00101ED5" w:rsidP="00B47518">
            <w:pPr>
              <w:rPr>
                <w:bCs/>
                <w:iCs/>
              </w:rPr>
            </w:pPr>
            <w:r w:rsidRPr="00294E95">
              <w:t xml:space="preserve">Ensure </w:t>
            </w:r>
            <w:r w:rsidR="00305145">
              <w:t>Part 2 of the</w:t>
            </w:r>
            <w:r w:rsidR="00793647" w:rsidRPr="00E971BB">
              <w:rPr>
                <w:rStyle w:val="Hyperlink"/>
                <w:color w:val="auto"/>
                <w:u w:val="none"/>
              </w:rPr>
              <w:t xml:space="preserve"> </w:t>
            </w:r>
            <w:r w:rsidR="00E971BB" w:rsidRPr="00E971BB">
              <w:rPr>
                <w:rStyle w:val="Hyperlink"/>
                <w:color w:val="auto"/>
                <w:u w:val="none"/>
              </w:rPr>
              <w:t xml:space="preserve">TOMS </w:t>
            </w:r>
            <w:r w:rsidR="009562C7" w:rsidRPr="00EA62EF">
              <w:t xml:space="preserve">Prisoner </w:t>
            </w:r>
            <w:r w:rsidR="0012209A">
              <w:t>Complaint</w:t>
            </w:r>
            <w:r w:rsidR="009562C7" w:rsidRPr="00EA62EF">
              <w:t>: Prison Response</w:t>
            </w:r>
            <w:r w:rsidRPr="00294E95">
              <w:t xml:space="preserve"> is signed off by the prisoner and the </w:t>
            </w:r>
            <w:r w:rsidR="00387DCF">
              <w:t xml:space="preserve">Complaints </w:t>
            </w:r>
            <w:r w:rsidR="00D82D52">
              <w:t>O</w:t>
            </w:r>
            <w:r w:rsidR="00EA3703">
              <w:t xml:space="preserve">versight </w:t>
            </w:r>
            <w:r w:rsidR="00D82D52">
              <w:t>O</w:t>
            </w:r>
            <w:r w:rsidR="00EA3703">
              <w:t>fficer</w:t>
            </w:r>
            <w:r w:rsidR="00FF2BE0">
              <w:t xml:space="preserve">. </w:t>
            </w:r>
          </w:p>
        </w:tc>
      </w:tr>
      <w:tr w:rsidR="00101ED5" w:rsidRPr="00294E95" w14:paraId="13B84616" w14:textId="77777777" w:rsidTr="005C7562">
        <w:tc>
          <w:tcPr>
            <w:tcW w:w="708" w:type="dxa"/>
          </w:tcPr>
          <w:p w14:paraId="77DCB253" w14:textId="77777777" w:rsidR="00101ED5" w:rsidRPr="00294E95" w:rsidRDefault="00101ED5" w:rsidP="00B47518">
            <w:pPr>
              <w:pStyle w:val="Tabledata"/>
            </w:pPr>
            <w:r w:rsidRPr="00294E95">
              <w:t>3.</w:t>
            </w:r>
          </w:p>
        </w:tc>
        <w:tc>
          <w:tcPr>
            <w:tcW w:w="7938" w:type="dxa"/>
          </w:tcPr>
          <w:p w14:paraId="10861F7D" w14:textId="685281CD" w:rsidR="00C9440B" w:rsidRPr="00294E95" w:rsidRDefault="008927F3" w:rsidP="00B47518">
            <w:r>
              <w:t>File</w:t>
            </w:r>
            <w:r w:rsidRPr="00294E95">
              <w:t xml:space="preserve"> </w:t>
            </w:r>
            <w:r w:rsidR="00C9440B" w:rsidRPr="00294E95">
              <w:t xml:space="preserve">the completed and signed forms. </w:t>
            </w:r>
          </w:p>
          <w:p w14:paraId="0472C6DF" w14:textId="25EBA356" w:rsidR="00C9440B" w:rsidRPr="00294E95" w:rsidRDefault="00C9440B" w:rsidP="00B47518"/>
          <w:p w14:paraId="68B21ABA" w14:textId="4243FEED" w:rsidR="00101ED5" w:rsidRPr="00294E95" w:rsidRDefault="00C9440B" w:rsidP="00B47518">
            <w:pPr>
              <w:pStyle w:val="Documentdetails"/>
            </w:pPr>
            <w:r w:rsidRPr="00294E95">
              <w:t>Provide a copy of the documents to the prisoner, if required.</w:t>
            </w:r>
          </w:p>
        </w:tc>
      </w:tr>
      <w:tr w:rsidR="00101ED5" w:rsidRPr="00294E95" w14:paraId="645AA4D5" w14:textId="77777777" w:rsidTr="005C7562">
        <w:tc>
          <w:tcPr>
            <w:tcW w:w="708" w:type="dxa"/>
          </w:tcPr>
          <w:p w14:paraId="1F657EC7" w14:textId="77777777" w:rsidR="00101ED5" w:rsidRPr="00294E95" w:rsidRDefault="00101ED5" w:rsidP="00B47518">
            <w:pPr>
              <w:pStyle w:val="Tabledata"/>
            </w:pPr>
            <w:r w:rsidRPr="00294E95">
              <w:t>4.</w:t>
            </w:r>
          </w:p>
        </w:tc>
        <w:tc>
          <w:tcPr>
            <w:tcW w:w="7938" w:type="dxa"/>
          </w:tcPr>
          <w:p w14:paraId="13BD6865" w14:textId="1C07D485" w:rsidR="00101ED5" w:rsidRPr="00294E95" w:rsidRDefault="00101ED5" w:rsidP="00B47518">
            <w:r w:rsidRPr="00294E95">
              <w:t>Inform the Unit Manager</w:t>
            </w:r>
            <w:r w:rsidR="00175F67">
              <w:t>/</w:t>
            </w:r>
            <w:r w:rsidRPr="00294E95">
              <w:t>Nurse Manager.</w:t>
            </w:r>
          </w:p>
        </w:tc>
      </w:tr>
    </w:tbl>
    <w:p w14:paraId="5E99F755" w14:textId="0B16BAC3" w:rsidR="00480FAF" w:rsidRDefault="00FF2BE0" w:rsidP="00B47518">
      <w:pPr>
        <w:pStyle w:val="Heading3"/>
        <w:keepNext w:val="0"/>
        <w:keepLines w:val="0"/>
      </w:pPr>
      <w:bookmarkStart w:id="21" w:name="_If_the_complaint"/>
      <w:bookmarkEnd w:id="21"/>
      <w:r>
        <w:t>If the complaint</w:t>
      </w:r>
      <w:r w:rsidR="00101ED5" w:rsidRPr="00294E95">
        <w:t xml:space="preserve"> is not resolved and the prisoner wants to progress the matter further</w:t>
      </w:r>
      <w:r w:rsidR="00D43727">
        <w:t xml:space="preserve">, the </w:t>
      </w:r>
      <w:r w:rsidR="002646E6">
        <w:t xml:space="preserve">Complaints </w:t>
      </w:r>
      <w:r w:rsidR="00480FAF">
        <w:t>Oversight Officer</w:t>
      </w:r>
      <w:r w:rsidR="00F26DBF">
        <w:t xml:space="preserve"> shall advise the complaint can be</w:t>
      </w:r>
      <w:r w:rsidR="00480FAF">
        <w:t>:</w:t>
      </w:r>
    </w:p>
    <w:p w14:paraId="150212F0" w14:textId="35772428" w:rsidR="00480FAF" w:rsidRDefault="00F26DBF" w:rsidP="00B47518">
      <w:pPr>
        <w:pStyle w:val="Documentdetails"/>
        <w:numPr>
          <w:ilvl w:val="0"/>
          <w:numId w:val="33"/>
        </w:numPr>
      </w:pPr>
      <w:r>
        <w:t>reviewed by ACCESS</w:t>
      </w:r>
    </w:p>
    <w:p w14:paraId="6E9DFF52" w14:textId="5ED9830F" w:rsidR="008D1392" w:rsidRPr="008D1392" w:rsidRDefault="00F62BCA" w:rsidP="00B47518">
      <w:pPr>
        <w:pStyle w:val="Documentdetails"/>
        <w:numPr>
          <w:ilvl w:val="0"/>
          <w:numId w:val="33"/>
        </w:numPr>
        <w:rPr>
          <w:rStyle w:val="Hyperlink"/>
          <w:color w:val="auto"/>
          <w:u w:val="none"/>
        </w:rPr>
      </w:pPr>
      <w:r>
        <w:t xml:space="preserve">made to </w:t>
      </w:r>
    </w:p>
    <w:p w14:paraId="0A1B6CB3" w14:textId="35B9FA23" w:rsidR="008D1392" w:rsidRDefault="006D3817" w:rsidP="00B47518">
      <w:pPr>
        <w:pStyle w:val="Documentdetails"/>
        <w:numPr>
          <w:ilvl w:val="0"/>
          <w:numId w:val="34"/>
        </w:numPr>
      </w:pPr>
      <w:r>
        <w:t xml:space="preserve">the </w:t>
      </w:r>
      <w:r w:rsidRPr="001B7D2D">
        <w:t>Commissioner (</w:t>
      </w:r>
      <w:r w:rsidR="00DB22EA">
        <w:t>s</w:t>
      </w:r>
      <w:r w:rsidR="001B7D2D" w:rsidRPr="00EA62EF">
        <w:t>ection 5</w:t>
      </w:r>
      <w:r w:rsidRPr="00EA62EF">
        <w:t>.</w:t>
      </w:r>
      <w:r w:rsidR="001B7D2D" w:rsidRPr="00EA62EF">
        <w:rPr>
          <w:rStyle w:val="Hyperlink"/>
          <w:color w:val="auto"/>
          <w:u w:val="none"/>
        </w:rPr>
        <w:t>2</w:t>
      </w:r>
      <w:r w:rsidRPr="001B7D2D">
        <w:t>)</w:t>
      </w:r>
      <w:r w:rsidR="008D1392" w:rsidRPr="001B7D2D">
        <w:t xml:space="preserve">  </w:t>
      </w:r>
    </w:p>
    <w:p w14:paraId="3ABDD92C" w14:textId="2399CA3B" w:rsidR="006F6482" w:rsidRPr="001B7D2D" w:rsidRDefault="006F6482" w:rsidP="00B47518">
      <w:pPr>
        <w:pStyle w:val="Documentdetails"/>
        <w:numPr>
          <w:ilvl w:val="0"/>
          <w:numId w:val="34"/>
        </w:numPr>
      </w:pPr>
      <w:r>
        <w:t>the Director General (section 5.2)</w:t>
      </w:r>
    </w:p>
    <w:p w14:paraId="5925CF2A" w14:textId="5DF00722" w:rsidR="008D1392" w:rsidRPr="001B7D2D" w:rsidRDefault="006D3817" w:rsidP="00B47518">
      <w:pPr>
        <w:pStyle w:val="Documentdetails"/>
        <w:numPr>
          <w:ilvl w:val="0"/>
          <w:numId w:val="34"/>
        </w:numPr>
      </w:pPr>
      <w:r w:rsidRPr="001B7D2D">
        <w:t>the Minister (</w:t>
      </w:r>
      <w:r w:rsidR="00DB22EA">
        <w:t>s</w:t>
      </w:r>
      <w:r w:rsidRPr="00EA62EF">
        <w:t>ection 5</w:t>
      </w:r>
      <w:r w:rsidR="001B7D2D" w:rsidRPr="00EA62EF">
        <w:rPr>
          <w:rStyle w:val="Hyperlink"/>
          <w:color w:val="auto"/>
          <w:u w:val="none"/>
        </w:rPr>
        <w:t>.</w:t>
      </w:r>
      <w:r w:rsidR="006F6482">
        <w:rPr>
          <w:rStyle w:val="Hyperlink"/>
          <w:color w:val="auto"/>
          <w:u w:val="none"/>
        </w:rPr>
        <w:t>3</w:t>
      </w:r>
      <w:r w:rsidRPr="00EA62EF">
        <w:t>)</w:t>
      </w:r>
      <w:r w:rsidR="008D1392" w:rsidRPr="00EA62EF">
        <w:t xml:space="preserve">  </w:t>
      </w:r>
    </w:p>
    <w:p w14:paraId="01AF7314" w14:textId="77777777" w:rsidR="00DE6ABC" w:rsidRDefault="00AC0DC1" w:rsidP="00B47518">
      <w:pPr>
        <w:pStyle w:val="Documentdetails"/>
        <w:numPr>
          <w:ilvl w:val="0"/>
          <w:numId w:val="34"/>
        </w:numPr>
      </w:pPr>
      <w:r>
        <w:t>e</w:t>
      </w:r>
      <w:r w:rsidR="000A6139">
        <w:t xml:space="preserve">xternal </w:t>
      </w:r>
      <w:r>
        <w:t>a</w:t>
      </w:r>
      <w:r w:rsidR="000A6139">
        <w:t xml:space="preserve">gencies and </w:t>
      </w:r>
      <w:r>
        <w:t>b</w:t>
      </w:r>
      <w:r w:rsidR="006D3817" w:rsidRPr="001B7D2D">
        <w:t>odies (</w:t>
      </w:r>
      <w:r w:rsidR="00DB22EA">
        <w:t>s</w:t>
      </w:r>
      <w:r w:rsidR="006D3817" w:rsidRPr="00EA62EF">
        <w:t>ection 6</w:t>
      </w:r>
      <w:r w:rsidR="006D3817" w:rsidRPr="001B7D2D">
        <w:t>).</w:t>
      </w:r>
      <w:r w:rsidR="00D43727" w:rsidRPr="001B7D2D">
        <w:t xml:space="preserve"> </w:t>
      </w:r>
    </w:p>
    <w:p w14:paraId="46F4676A" w14:textId="77777777" w:rsidR="00E67EDB" w:rsidRPr="00680CD0" w:rsidRDefault="00E67EDB" w:rsidP="00B47518">
      <w:pPr>
        <w:pStyle w:val="Heading2"/>
        <w:keepNext w:val="0"/>
        <w:keepLines w:val="0"/>
      </w:pPr>
      <w:bookmarkStart w:id="22" w:name="_Recording_complaints"/>
      <w:bookmarkStart w:id="23" w:name="_Toc238122831"/>
      <w:bookmarkEnd w:id="22"/>
      <w:r w:rsidRPr="00680CD0">
        <w:t>Recording complaints</w:t>
      </w:r>
      <w:bookmarkEnd w:id="23"/>
    </w:p>
    <w:p w14:paraId="29302A1F" w14:textId="5D57626B" w:rsidR="00E67EDB" w:rsidRPr="00294E95" w:rsidRDefault="00E67EDB" w:rsidP="00B47518">
      <w:pPr>
        <w:pStyle w:val="Heading3"/>
        <w:keepNext w:val="0"/>
        <w:keepLines w:val="0"/>
      </w:pPr>
      <w:r w:rsidRPr="00294E95">
        <w:t xml:space="preserve">All hardcopy and signed </w:t>
      </w:r>
      <w:r>
        <w:t>complaints</w:t>
      </w:r>
      <w:r w:rsidRPr="00294E95">
        <w:t xml:space="preserve"> forms will be forwarded </w:t>
      </w:r>
      <w:r w:rsidR="00B47518">
        <w:t xml:space="preserve">to </w:t>
      </w:r>
      <w:r w:rsidRPr="00294E95">
        <w:t xml:space="preserve">the </w:t>
      </w:r>
      <w:r w:rsidR="002646E6">
        <w:t xml:space="preserve">Complaints </w:t>
      </w:r>
      <w:r w:rsidR="00002C7A">
        <w:t xml:space="preserve">Oversight </w:t>
      </w:r>
      <w:r>
        <w:t>Officer</w:t>
      </w:r>
      <w:r w:rsidRPr="00294E95">
        <w:t xml:space="preserve">. </w:t>
      </w:r>
    </w:p>
    <w:p w14:paraId="37CCAE38" w14:textId="77777777" w:rsidR="00E67EDB" w:rsidRDefault="00E67EDB" w:rsidP="00B47518">
      <w:pPr>
        <w:pStyle w:val="Heading3"/>
        <w:keepNext w:val="0"/>
        <w:keepLines w:val="0"/>
      </w:pPr>
      <w:r w:rsidRPr="00294E95">
        <w:t xml:space="preserve">These hard copy records will be maintained on site for 12 months before being forwarded to Offender Records, Department of Justice. </w:t>
      </w:r>
    </w:p>
    <w:p w14:paraId="424474B5" w14:textId="77777777" w:rsidR="00E67EDB" w:rsidRDefault="00E67EDB" w:rsidP="00B47518">
      <w:pPr>
        <w:pStyle w:val="Heading3"/>
        <w:keepNext w:val="0"/>
        <w:keepLines w:val="0"/>
      </w:pPr>
      <w:r w:rsidRPr="00294E95">
        <w:t xml:space="preserve">No copies of any </w:t>
      </w:r>
      <w:r>
        <w:t>complaints</w:t>
      </w:r>
      <w:r w:rsidRPr="00294E95">
        <w:t xml:space="preserve"> </w:t>
      </w:r>
      <w:r>
        <w:t>shall</w:t>
      </w:r>
      <w:r w:rsidRPr="00294E95">
        <w:t xml:space="preserve"> be held on a prisoner’s unit file.</w:t>
      </w:r>
    </w:p>
    <w:p w14:paraId="573E1FD7" w14:textId="77777777" w:rsidR="00E67EDB" w:rsidRDefault="00E67EDB" w:rsidP="00B47518">
      <w:pPr>
        <w:pStyle w:val="Heading2"/>
        <w:keepNext w:val="0"/>
        <w:keepLines w:val="0"/>
      </w:pPr>
      <w:bookmarkStart w:id="24" w:name="_Toc238122832"/>
      <w:r>
        <w:t>Withdrawing a written complaint made to prison staff</w:t>
      </w:r>
      <w:bookmarkEnd w:id="24"/>
      <w:r>
        <w:t xml:space="preserve">  </w:t>
      </w:r>
    </w:p>
    <w:p w14:paraId="107009C8" w14:textId="77777777" w:rsidR="00F368E2" w:rsidRDefault="00F368E2" w:rsidP="00B47518">
      <w:pPr>
        <w:pStyle w:val="Heading3"/>
        <w:keepNext w:val="0"/>
        <w:keepLines w:val="0"/>
      </w:pPr>
      <w:r>
        <w:t>A prisoner may withdraw a complaint at any time.</w:t>
      </w:r>
    </w:p>
    <w:p w14:paraId="05585E04" w14:textId="48570322" w:rsidR="00E67EDB" w:rsidRPr="00294E95" w:rsidRDefault="00E67EDB" w:rsidP="00B47518">
      <w:pPr>
        <w:pStyle w:val="Heading3"/>
        <w:keepNext w:val="0"/>
        <w:keepLines w:val="0"/>
      </w:pPr>
      <w:r w:rsidRPr="00294E95">
        <w:t xml:space="preserve">The statement </w:t>
      </w:r>
      <w:r>
        <w:t xml:space="preserve">to withdraw the complaint </w:t>
      </w:r>
      <w:r w:rsidRPr="00294E95">
        <w:t xml:space="preserve">must be signed by the prisoner in the presence of </w:t>
      </w:r>
      <w:r w:rsidR="00DB1EA8">
        <w:t>a</w:t>
      </w:r>
      <w:r>
        <w:t xml:space="preserve"> support </w:t>
      </w:r>
      <w:r w:rsidRPr="00294E95">
        <w:t>person who has not be</w:t>
      </w:r>
      <w:r w:rsidR="00F368E2">
        <w:t>en involved with the complaint.</w:t>
      </w:r>
    </w:p>
    <w:p w14:paraId="3EEAC98A" w14:textId="43DE39BB" w:rsidR="00B47518" w:rsidRPr="00B47518" w:rsidRDefault="00B47518" w:rsidP="00B47518">
      <w:pPr>
        <w:pStyle w:val="Heading3"/>
      </w:pPr>
      <w:r>
        <w:t xml:space="preserve">The withdrawal shall be recorded on the appropriate Prisoner </w:t>
      </w:r>
      <w:r w:rsidR="0012209A">
        <w:t>Complaint</w:t>
      </w:r>
      <w:r>
        <w:t>: Details and forwarded to the Complaints Oversight Officer.</w:t>
      </w:r>
    </w:p>
    <w:p w14:paraId="775C29E6" w14:textId="6CDCD3D1" w:rsidR="001E5AE3" w:rsidRPr="001721B2" w:rsidRDefault="001E5AE3" w:rsidP="00B47518">
      <w:pPr>
        <w:pStyle w:val="Heading2"/>
        <w:keepNext w:val="0"/>
        <w:keepLines w:val="0"/>
      </w:pPr>
      <w:bookmarkStart w:id="25" w:name="_Toc238122833"/>
      <w:r w:rsidRPr="001721B2">
        <w:t xml:space="preserve">Complaints made </w:t>
      </w:r>
      <w:r w:rsidR="00FF2BE0" w:rsidRPr="001721B2">
        <w:t xml:space="preserve">directly </w:t>
      </w:r>
      <w:r w:rsidRPr="001721B2">
        <w:t>to the Superintendent</w:t>
      </w:r>
      <w:bookmarkEnd w:id="25"/>
    </w:p>
    <w:p w14:paraId="284BBEA1" w14:textId="588AE1CE" w:rsidR="006A6D3A" w:rsidRDefault="006A6D3A" w:rsidP="00B47518">
      <w:pPr>
        <w:pStyle w:val="Heading3"/>
        <w:keepNext w:val="0"/>
        <w:keepLines w:val="0"/>
      </w:pPr>
      <w:r>
        <w:t>Pending t</w:t>
      </w:r>
      <w:r w:rsidRPr="00D43727">
        <w:t xml:space="preserve">he </w:t>
      </w:r>
      <w:r>
        <w:t xml:space="preserve">Superintendent’s consideration, the complaint may be forwarded to another Prison Officer </w:t>
      </w:r>
      <w:r w:rsidR="00D27F9E">
        <w:t xml:space="preserve">(e.g. </w:t>
      </w:r>
      <w:r w:rsidR="00DB1EA8">
        <w:t xml:space="preserve">Unit Manager, Nurse Manager, or Complaints </w:t>
      </w:r>
      <w:r w:rsidR="00D27F9E">
        <w:t xml:space="preserve">Oversight Officer) </w:t>
      </w:r>
      <w:r>
        <w:t xml:space="preserve">for consideration and action as necessary in accordance with previous parts of this </w:t>
      </w:r>
      <w:r w:rsidR="00B47518">
        <w:t>s</w:t>
      </w:r>
      <w:r>
        <w:t>ection.</w:t>
      </w:r>
    </w:p>
    <w:p w14:paraId="2667EA4E" w14:textId="7FF031BB" w:rsidR="00D64038" w:rsidRDefault="00D64038" w:rsidP="00B47518">
      <w:pPr>
        <w:pStyle w:val="Heading3"/>
        <w:keepNext w:val="0"/>
        <w:keepLines w:val="0"/>
      </w:pPr>
      <w:r w:rsidRPr="00294E95">
        <w:t>The Superintendent shall ensure to keep a separate record</w:t>
      </w:r>
      <w:r w:rsidR="002B2164">
        <w:t xml:space="preserve"> on TOMS Notes</w:t>
      </w:r>
      <w:r w:rsidRPr="00294E95">
        <w:t xml:space="preserve"> of all prisoner complaints made </w:t>
      </w:r>
      <w:r>
        <w:t xml:space="preserve">directly </w:t>
      </w:r>
      <w:r w:rsidRPr="00294E95">
        <w:t xml:space="preserve">to them, except when the matters are </w:t>
      </w:r>
      <w:r w:rsidRPr="00294E95">
        <w:lastRenderedPageBreak/>
        <w:t>frivolous</w:t>
      </w:r>
      <w:r>
        <w:t xml:space="preserve"> or of a minor nature</w:t>
      </w:r>
      <w:r w:rsidRPr="00294E95">
        <w:t>.</w:t>
      </w:r>
      <w:r w:rsidR="002B2164">
        <w:t xml:space="preserve"> The record </w:t>
      </w:r>
      <w:r w:rsidR="00F368E2">
        <w:t>shall detail the complaint, if/how it was addressed and any outcome.</w:t>
      </w:r>
      <w:r w:rsidR="002B2164">
        <w:t xml:space="preserve"> </w:t>
      </w:r>
    </w:p>
    <w:p w14:paraId="39BBAF75" w14:textId="34C2B78C" w:rsidR="004F0BD6" w:rsidRPr="004F0BD6" w:rsidRDefault="001E5AE3" w:rsidP="004F0BD6">
      <w:pPr>
        <w:pStyle w:val="Heading3"/>
      </w:pPr>
      <w:r w:rsidRPr="00294E95">
        <w:t>Where the Superintendent is unable to determine the complaint</w:t>
      </w:r>
      <w:r w:rsidR="00D64038">
        <w:t xml:space="preserve"> (e.g.</w:t>
      </w:r>
      <w:r w:rsidR="00D64038" w:rsidRPr="00294E95">
        <w:t xml:space="preserve"> due to a conflict of interest)</w:t>
      </w:r>
      <w:r w:rsidR="004525B8">
        <w:t>, the prisoner shall</w:t>
      </w:r>
      <w:r w:rsidRPr="00294E95">
        <w:t xml:space="preserve"> be advised the </w:t>
      </w:r>
      <w:r w:rsidR="006968E8">
        <w:t xml:space="preserve">complaint may be reviewed or made to other persons/bodies in accordance </w:t>
      </w:r>
      <w:r w:rsidR="006968E8" w:rsidRPr="008D159C">
        <w:t xml:space="preserve">with </w:t>
      </w:r>
      <w:r w:rsidR="00DB22EA">
        <w:t>s</w:t>
      </w:r>
      <w:r w:rsidR="006968E8" w:rsidRPr="00EA62EF">
        <w:t>ection 4.3.12</w:t>
      </w:r>
      <w:r w:rsidR="006968E8" w:rsidRPr="008D159C">
        <w:t>.</w:t>
      </w:r>
      <w:r w:rsidR="006968E8">
        <w:t xml:space="preserve"> </w:t>
      </w:r>
    </w:p>
    <w:p w14:paraId="17901BFE" w14:textId="4A5E8B34" w:rsidR="00DB06CD" w:rsidRPr="000730D4" w:rsidRDefault="00C24236" w:rsidP="00E342E1">
      <w:pPr>
        <w:pStyle w:val="Heading1"/>
        <w:rPr>
          <w:rFonts w:cs="Arial"/>
        </w:rPr>
      </w:pPr>
      <w:bookmarkStart w:id="26" w:name="_Toc238122834"/>
      <w:r w:rsidRPr="000730D4">
        <w:t xml:space="preserve">Complaints </w:t>
      </w:r>
      <w:r w:rsidR="00E8219F">
        <w:t>m</w:t>
      </w:r>
      <w:r w:rsidRPr="000730D4">
        <w:t xml:space="preserve">ade to </w:t>
      </w:r>
      <w:r w:rsidR="00592850">
        <w:t>O</w:t>
      </w:r>
      <w:r w:rsidR="00DB06CD" w:rsidRPr="000730D4">
        <w:t xml:space="preserve">ther </w:t>
      </w:r>
      <w:r w:rsidR="00592850">
        <w:t>P</w:t>
      </w:r>
      <w:r w:rsidR="00DB06CD" w:rsidRPr="000730D4">
        <w:t>arts of the Department</w:t>
      </w:r>
      <w:bookmarkEnd w:id="26"/>
    </w:p>
    <w:p w14:paraId="0CA65567" w14:textId="4C72F288" w:rsidR="00C24236" w:rsidRPr="000730D4" w:rsidRDefault="00C02C29" w:rsidP="00DB06CD">
      <w:pPr>
        <w:pStyle w:val="Heading2"/>
        <w:rPr>
          <w:rFonts w:cs="Arial"/>
        </w:rPr>
      </w:pPr>
      <w:bookmarkStart w:id="27" w:name="_ACCESS"/>
      <w:bookmarkStart w:id="28" w:name="_Toc238122835"/>
      <w:bookmarkEnd w:id="27"/>
      <w:r>
        <w:t xml:space="preserve">Complaints made to </w:t>
      </w:r>
      <w:r w:rsidR="00C24236" w:rsidRPr="000730D4">
        <w:t>ACCESS</w:t>
      </w:r>
      <w:bookmarkEnd w:id="28"/>
    </w:p>
    <w:p w14:paraId="45A272D3" w14:textId="77777777" w:rsidR="00C24236" w:rsidRPr="000730D4" w:rsidRDefault="00C24236" w:rsidP="00C24236">
      <w:pPr>
        <w:pStyle w:val="Heading3"/>
      </w:pPr>
      <w:r w:rsidRPr="000730D4">
        <w:t>ACCESS will work to resolve the matter, which may involve:</w:t>
      </w:r>
    </w:p>
    <w:p w14:paraId="041BD7C8" w14:textId="77777777" w:rsidR="00C24236" w:rsidRPr="000730D4" w:rsidRDefault="00C24236" w:rsidP="00C24236">
      <w:pPr>
        <w:pStyle w:val="Documentdetails"/>
        <w:numPr>
          <w:ilvl w:val="0"/>
          <w:numId w:val="24"/>
        </w:numPr>
      </w:pPr>
      <w:r w:rsidRPr="000730D4">
        <w:t>seeking more information about the complaint from the relevant prison</w:t>
      </w:r>
    </w:p>
    <w:p w14:paraId="3B31BFF1" w14:textId="77777777" w:rsidR="00C24236" w:rsidRPr="000730D4" w:rsidRDefault="00C24236" w:rsidP="00C24236">
      <w:pPr>
        <w:pStyle w:val="Documentdetails"/>
        <w:numPr>
          <w:ilvl w:val="0"/>
          <w:numId w:val="24"/>
        </w:numPr>
      </w:pPr>
      <w:r w:rsidRPr="000730D4">
        <w:t>forwarding the complaint to the relevant business area in the Department or other organisation.</w:t>
      </w:r>
    </w:p>
    <w:p w14:paraId="7E9D416F" w14:textId="29E4066F" w:rsidR="00C24236" w:rsidRPr="000730D4" w:rsidRDefault="006F6482" w:rsidP="00B47518">
      <w:pPr>
        <w:pStyle w:val="Heading3"/>
        <w:keepNext w:val="0"/>
        <w:keepLines w:val="0"/>
      </w:pPr>
      <w:r>
        <w:t>The prisoner will be notified of the outcome by the</w:t>
      </w:r>
      <w:r w:rsidR="00C24236" w:rsidRPr="000730D4">
        <w:t xml:space="preserve"> relevant business area/prison staff</w:t>
      </w:r>
      <w:r>
        <w:t xml:space="preserve"> or</w:t>
      </w:r>
      <w:r w:rsidR="00C24236" w:rsidRPr="000730D4">
        <w:t xml:space="preserve"> ACCESS</w:t>
      </w:r>
      <w:r>
        <w:t>.</w:t>
      </w:r>
      <w:r w:rsidR="00C24236" w:rsidRPr="000730D4">
        <w:t xml:space="preserve"> </w:t>
      </w:r>
    </w:p>
    <w:p w14:paraId="291ABDB4" w14:textId="74AE34A4" w:rsidR="008E1B63" w:rsidRPr="000730D4" w:rsidRDefault="008E1B63" w:rsidP="00B47518">
      <w:pPr>
        <w:pStyle w:val="Heading2"/>
        <w:keepNext w:val="0"/>
        <w:keepLines w:val="0"/>
        <w:rPr>
          <w:rFonts w:cs="Arial"/>
        </w:rPr>
      </w:pPr>
      <w:bookmarkStart w:id="29" w:name="_Complaints_made_to"/>
      <w:bookmarkStart w:id="30" w:name="_Toc238122836"/>
      <w:bookmarkEnd w:id="29"/>
      <w:r w:rsidRPr="000730D4">
        <w:t>Complaints made to the Commissioner</w:t>
      </w:r>
      <w:r w:rsidR="006F6482">
        <w:t xml:space="preserve"> or Director General</w:t>
      </w:r>
      <w:bookmarkEnd w:id="30"/>
      <w:r w:rsidR="006F6482">
        <w:t xml:space="preserve"> </w:t>
      </w:r>
    </w:p>
    <w:p w14:paraId="7A4D25D6" w14:textId="63E11490" w:rsidR="001E5AE3" w:rsidRPr="000730D4" w:rsidRDefault="008E1B63" w:rsidP="00B47518">
      <w:pPr>
        <w:pStyle w:val="Heading3"/>
        <w:keepNext w:val="0"/>
        <w:keepLines w:val="0"/>
      </w:pPr>
      <w:r w:rsidRPr="000730D4">
        <w:rPr>
          <w:rFonts w:cs="Arial"/>
        </w:rPr>
        <w:t>The Commissioner</w:t>
      </w:r>
      <w:r w:rsidRPr="000730D4">
        <w:t xml:space="preserve"> may forward the complaint to another person/business area for determination and action such as the relevant Superintendent</w:t>
      </w:r>
      <w:r w:rsidR="00E8219F">
        <w:t xml:space="preserve"> or ACCESS.</w:t>
      </w:r>
    </w:p>
    <w:p w14:paraId="15196DA4" w14:textId="19FAE801" w:rsidR="00262F38" w:rsidRPr="000730D4" w:rsidRDefault="007D7145" w:rsidP="00B47518">
      <w:pPr>
        <w:pStyle w:val="Heading3"/>
        <w:keepNext w:val="0"/>
        <w:keepLines w:val="0"/>
      </w:pPr>
      <w:r w:rsidRPr="000730D4">
        <w:t>If the Director General receives a prisoner complaint, the DG</w:t>
      </w:r>
      <w:r w:rsidR="00262F38" w:rsidRPr="000730D4">
        <w:t xml:space="preserve"> may forward </w:t>
      </w:r>
      <w:r w:rsidR="00BA5A46" w:rsidRPr="000730D4">
        <w:t>the</w:t>
      </w:r>
      <w:r w:rsidR="00262F38" w:rsidRPr="000730D4">
        <w:t xml:space="preserve"> complaint to the Commissioner to </w:t>
      </w:r>
      <w:r w:rsidR="001E4322" w:rsidRPr="000730D4">
        <w:t xml:space="preserve">consider/action </w:t>
      </w:r>
      <w:r w:rsidR="00262F38" w:rsidRPr="000730D4">
        <w:t>the matter.</w:t>
      </w:r>
    </w:p>
    <w:p w14:paraId="6F55794C" w14:textId="56AA0482" w:rsidR="0061077D" w:rsidRPr="000730D4" w:rsidRDefault="0061077D" w:rsidP="00B47518">
      <w:pPr>
        <w:pStyle w:val="Heading2"/>
        <w:keepNext w:val="0"/>
        <w:keepLines w:val="0"/>
      </w:pPr>
      <w:bookmarkStart w:id="31" w:name="_Complaints_made_to_1"/>
      <w:bookmarkStart w:id="32" w:name="_Toc238122837"/>
      <w:bookmarkEnd w:id="31"/>
      <w:r w:rsidRPr="000730D4">
        <w:t>Complaints made to the Minister</w:t>
      </w:r>
      <w:bookmarkEnd w:id="32"/>
    </w:p>
    <w:p w14:paraId="1CBE7781" w14:textId="535278D8" w:rsidR="0061077D" w:rsidRDefault="0061077D" w:rsidP="00B47518">
      <w:pPr>
        <w:pStyle w:val="Heading3"/>
        <w:keepNext w:val="0"/>
        <w:keepLines w:val="0"/>
      </w:pPr>
      <w:r w:rsidRPr="000730D4">
        <w:t>The Minister shall determine the most appropriate method of addressing a complaint. The Minister may contact the Department for further information and/or action on the matter.</w:t>
      </w:r>
    </w:p>
    <w:p w14:paraId="3DA54A67" w14:textId="4C2CAD06" w:rsidR="00F125AE" w:rsidRDefault="00762166" w:rsidP="00B47518">
      <w:pPr>
        <w:pStyle w:val="Heading1"/>
        <w:keepNext w:val="0"/>
        <w:keepLines w:val="0"/>
      </w:pPr>
      <w:bookmarkStart w:id="33" w:name="_Complaints_made_to_2"/>
      <w:bookmarkStart w:id="34" w:name="_Toc238122838"/>
      <w:bookmarkEnd w:id="33"/>
      <w:r>
        <w:t xml:space="preserve">Complaints made to External </w:t>
      </w:r>
      <w:r w:rsidR="00C02C29">
        <w:t xml:space="preserve">Agencies and </w:t>
      </w:r>
      <w:r>
        <w:t>Bodies</w:t>
      </w:r>
      <w:bookmarkEnd w:id="34"/>
      <w:r w:rsidR="005A5BA2">
        <w:t xml:space="preserve">  </w:t>
      </w:r>
    </w:p>
    <w:p w14:paraId="482681DE" w14:textId="37A24DF8" w:rsidR="005A5BA2" w:rsidRDefault="005A5BA2" w:rsidP="00B47518">
      <w:pPr>
        <w:pStyle w:val="Heading2"/>
        <w:keepNext w:val="0"/>
        <w:keepLines w:val="0"/>
      </w:pPr>
      <w:bookmarkStart w:id="35" w:name="_Toc238122839"/>
      <w:r>
        <w:t>Overview</w:t>
      </w:r>
      <w:bookmarkEnd w:id="35"/>
      <w:r>
        <w:t xml:space="preserve">  </w:t>
      </w:r>
    </w:p>
    <w:p w14:paraId="1407E53C" w14:textId="38FA95B8" w:rsidR="00B3145D" w:rsidRDefault="00B3145D" w:rsidP="00B47518">
      <w:pPr>
        <w:pStyle w:val="Heading3"/>
        <w:keepNext w:val="0"/>
        <w:keepLines w:val="0"/>
      </w:pPr>
      <w:r>
        <w:t xml:space="preserve">Prisoners may wish to </w:t>
      </w:r>
      <w:r w:rsidR="00E508A6">
        <w:t>mak</w:t>
      </w:r>
      <w:r w:rsidR="00BD7110">
        <w:t xml:space="preserve">e </w:t>
      </w:r>
      <w:r>
        <w:t xml:space="preserve">a complaint with </w:t>
      </w:r>
      <w:r w:rsidR="00DB22EA">
        <w:t>e</w:t>
      </w:r>
      <w:r>
        <w:t>x</w:t>
      </w:r>
      <w:r w:rsidR="00C02C29">
        <w:t xml:space="preserve">ternal </w:t>
      </w:r>
      <w:r w:rsidR="00DB22EA">
        <w:t>a</w:t>
      </w:r>
      <w:r w:rsidR="00C02C29">
        <w:t xml:space="preserve">gencies and </w:t>
      </w:r>
      <w:r w:rsidR="00DB22EA">
        <w:t>b</w:t>
      </w:r>
      <w:r>
        <w:t>odies which may include:</w:t>
      </w:r>
    </w:p>
    <w:p w14:paraId="0DF1DEE7" w14:textId="3FB2B1E5" w:rsidR="00B3145D" w:rsidRPr="00B3145D" w:rsidRDefault="00B3145D" w:rsidP="00B47518">
      <w:pPr>
        <w:pStyle w:val="Documentdetails"/>
        <w:numPr>
          <w:ilvl w:val="0"/>
          <w:numId w:val="30"/>
        </w:numPr>
        <w:spacing w:before="120" w:after="120"/>
        <w:ind w:left="1077" w:hanging="357"/>
      </w:pPr>
      <w:r w:rsidRPr="00B3145D">
        <w:t xml:space="preserve">the </w:t>
      </w:r>
      <w:r w:rsidR="005F555F">
        <w:t>WA</w:t>
      </w:r>
      <w:r w:rsidR="004B254D">
        <w:t xml:space="preserve"> </w:t>
      </w:r>
      <w:r w:rsidRPr="00B3145D">
        <w:t xml:space="preserve">Ombudsman </w:t>
      </w:r>
    </w:p>
    <w:p w14:paraId="13010EED" w14:textId="77777777" w:rsidR="00B3145D" w:rsidRPr="00B3145D" w:rsidRDefault="00B3145D" w:rsidP="00B47518">
      <w:pPr>
        <w:pStyle w:val="Documentdetails"/>
        <w:numPr>
          <w:ilvl w:val="0"/>
          <w:numId w:val="30"/>
        </w:numPr>
        <w:spacing w:before="120" w:after="120"/>
        <w:ind w:left="1077" w:hanging="357"/>
      </w:pPr>
      <w:r w:rsidRPr="00B3145D">
        <w:t xml:space="preserve">the Commonwealth Ombudsman  </w:t>
      </w:r>
    </w:p>
    <w:p w14:paraId="2AA646C2" w14:textId="77777777" w:rsidR="00B3145D" w:rsidRPr="00B3145D" w:rsidRDefault="00B3145D" w:rsidP="00B47518">
      <w:pPr>
        <w:pStyle w:val="Documentdetails"/>
        <w:numPr>
          <w:ilvl w:val="0"/>
          <w:numId w:val="30"/>
        </w:numPr>
        <w:spacing w:before="120" w:after="120"/>
        <w:ind w:left="1077" w:hanging="357"/>
      </w:pPr>
      <w:r w:rsidRPr="00B3145D">
        <w:t xml:space="preserve">the Office of the Inspector of Custodial Services (OICS)  </w:t>
      </w:r>
    </w:p>
    <w:p w14:paraId="47F53DD8" w14:textId="77777777" w:rsidR="00B3145D" w:rsidRPr="00B3145D" w:rsidRDefault="00B3145D" w:rsidP="00B47518">
      <w:pPr>
        <w:pStyle w:val="Documentdetails"/>
        <w:numPr>
          <w:ilvl w:val="0"/>
          <w:numId w:val="30"/>
        </w:numPr>
        <w:spacing w:before="120" w:after="120"/>
        <w:ind w:left="1077" w:hanging="357"/>
      </w:pPr>
      <w:r w:rsidRPr="00B3145D">
        <w:t xml:space="preserve">an Independent Prison Visitor </w:t>
      </w:r>
    </w:p>
    <w:p w14:paraId="2652583E" w14:textId="77777777" w:rsidR="00B3145D" w:rsidRPr="00B3145D" w:rsidRDefault="00B3145D" w:rsidP="00B47518">
      <w:pPr>
        <w:pStyle w:val="Documentdetails"/>
        <w:numPr>
          <w:ilvl w:val="0"/>
          <w:numId w:val="30"/>
        </w:numPr>
        <w:spacing w:before="120" w:after="120"/>
        <w:ind w:left="1077" w:hanging="357"/>
      </w:pPr>
      <w:r w:rsidRPr="00B3145D">
        <w:t xml:space="preserve">the Aboriginal Legal Service   </w:t>
      </w:r>
    </w:p>
    <w:p w14:paraId="40101505" w14:textId="77777777" w:rsidR="00B3145D" w:rsidRPr="00B3145D" w:rsidRDefault="00B3145D" w:rsidP="00B47518">
      <w:pPr>
        <w:pStyle w:val="Documentdetails"/>
        <w:numPr>
          <w:ilvl w:val="0"/>
          <w:numId w:val="30"/>
        </w:numPr>
        <w:spacing w:before="120" w:after="120"/>
        <w:ind w:left="1077" w:hanging="357"/>
      </w:pPr>
      <w:r w:rsidRPr="00B3145D">
        <w:t xml:space="preserve">the Health and Disability Services Complaints Office </w:t>
      </w:r>
    </w:p>
    <w:p w14:paraId="44033A22" w14:textId="77777777" w:rsidR="00B3145D" w:rsidRPr="00B3145D" w:rsidRDefault="00B3145D" w:rsidP="00B47518">
      <w:pPr>
        <w:pStyle w:val="Documentdetails"/>
        <w:numPr>
          <w:ilvl w:val="0"/>
          <w:numId w:val="30"/>
        </w:numPr>
        <w:spacing w:before="120" w:after="120"/>
        <w:ind w:left="1077" w:hanging="357"/>
      </w:pPr>
      <w:r w:rsidRPr="00B3145D">
        <w:t xml:space="preserve">the Corruption and Crime Commission (CCC) (WA) </w:t>
      </w:r>
    </w:p>
    <w:p w14:paraId="4AD9F19C" w14:textId="77777777" w:rsidR="00B3145D" w:rsidRPr="00B3145D" w:rsidRDefault="00B3145D" w:rsidP="00B47518">
      <w:pPr>
        <w:pStyle w:val="Documentdetails"/>
        <w:numPr>
          <w:ilvl w:val="0"/>
          <w:numId w:val="30"/>
        </w:numPr>
        <w:spacing w:before="120" w:after="120"/>
        <w:ind w:left="1077" w:hanging="357"/>
      </w:pPr>
      <w:r w:rsidRPr="00B3145D">
        <w:t xml:space="preserve">the Equal Opportunities Commission (WA) </w:t>
      </w:r>
    </w:p>
    <w:p w14:paraId="2616BD8C" w14:textId="77777777" w:rsidR="00B3145D" w:rsidRDefault="00B3145D" w:rsidP="00EA62EF">
      <w:pPr>
        <w:pStyle w:val="Documentdetails"/>
        <w:numPr>
          <w:ilvl w:val="0"/>
          <w:numId w:val="30"/>
        </w:numPr>
        <w:spacing w:before="120" w:after="120"/>
        <w:ind w:left="1077" w:hanging="357"/>
      </w:pPr>
      <w:r w:rsidRPr="00B3145D">
        <w:t>the Human</w:t>
      </w:r>
      <w:r>
        <w:t xml:space="preserve"> Rights and Equal Opportunity Commission (Commonwealth). </w:t>
      </w:r>
    </w:p>
    <w:p w14:paraId="0B11742B" w14:textId="041F0527" w:rsidR="005A5BA2" w:rsidRDefault="005A5BA2" w:rsidP="005A5BA2">
      <w:pPr>
        <w:pStyle w:val="Heading3"/>
      </w:pPr>
      <w:r w:rsidRPr="005A5BA2">
        <w:lastRenderedPageBreak/>
        <w:t>The external agency or body shall determine the most appropriate method of addressing a complaint</w:t>
      </w:r>
      <w:r>
        <w:t xml:space="preserve"> and may contact the Department for further information about the matter.</w:t>
      </w:r>
      <w:r w:rsidR="0003302E">
        <w:t xml:space="preserve">  </w:t>
      </w:r>
    </w:p>
    <w:p w14:paraId="17D88E80" w14:textId="7A68FF4A" w:rsidR="001E5AE3" w:rsidRPr="00294E95" w:rsidRDefault="001E5AE3" w:rsidP="001E5AE3">
      <w:pPr>
        <w:pStyle w:val="Heading2"/>
      </w:pPr>
      <w:bookmarkStart w:id="36" w:name="_Toc238122840"/>
      <w:r>
        <w:t xml:space="preserve">Independent </w:t>
      </w:r>
      <w:r w:rsidR="00DB22EA">
        <w:t>p</w:t>
      </w:r>
      <w:r>
        <w:t xml:space="preserve">rison </w:t>
      </w:r>
      <w:r w:rsidR="00DB22EA">
        <w:t>v</w:t>
      </w:r>
      <w:r w:rsidRPr="00294E95">
        <w:t>isitors</w:t>
      </w:r>
      <w:bookmarkEnd w:id="36"/>
    </w:p>
    <w:p w14:paraId="16202FB7" w14:textId="31968FE4" w:rsidR="005E2F73" w:rsidRDefault="005E2F73" w:rsidP="001E5AE3">
      <w:pPr>
        <w:pStyle w:val="Heading3"/>
      </w:pPr>
      <w:r>
        <w:t xml:space="preserve">An </w:t>
      </w:r>
      <w:r w:rsidR="00DB22EA">
        <w:t>i</w:t>
      </w:r>
      <w:r>
        <w:t xml:space="preserve">ndependent </w:t>
      </w:r>
      <w:r w:rsidR="00DB22EA">
        <w:t>p</w:t>
      </w:r>
      <w:r>
        <w:t xml:space="preserve">rison </w:t>
      </w:r>
      <w:r w:rsidR="00DB22EA">
        <w:t>v</w:t>
      </w:r>
      <w:r>
        <w:t xml:space="preserve">isitor may record </w:t>
      </w:r>
      <w:r w:rsidR="0017322B">
        <w:t xml:space="preserve">any </w:t>
      </w:r>
      <w:r>
        <w:t xml:space="preserve">complaint </w:t>
      </w:r>
      <w:r w:rsidR="0017322B">
        <w:t xml:space="preserve">made by a prisoner or on behalf of a prisoner </w:t>
      </w:r>
      <w:r w:rsidR="001B7D5E">
        <w:t xml:space="preserve">and report it to </w:t>
      </w:r>
      <w:r w:rsidR="00DB22EA">
        <w:t>OICS</w:t>
      </w:r>
      <w:r w:rsidR="001B7D5E">
        <w:rPr>
          <w:rStyle w:val="FootnoteReference"/>
        </w:rPr>
        <w:footnoteReference w:id="3"/>
      </w:r>
      <w:r>
        <w:t>.</w:t>
      </w:r>
    </w:p>
    <w:p w14:paraId="69DF92F3" w14:textId="6755F4D2" w:rsidR="001E5AE3" w:rsidRDefault="001E5AE3" w:rsidP="001E5AE3">
      <w:pPr>
        <w:pStyle w:val="Heading3"/>
      </w:pPr>
      <w:r w:rsidRPr="00294E95">
        <w:t xml:space="preserve">The Superintendent shall inform an </w:t>
      </w:r>
      <w:r w:rsidR="00DB22EA">
        <w:t>i</w:t>
      </w:r>
      <w:r w:rsidRPr="00D56973">
        <w:t xml:space="preserve">ndependent </w:t>
      </w:r>
      <w:r w:rsidR="00DB22EA">
        <w:t>p</w:t>
      </w:r>
      <w:r w:rsidRPr="00D56973">
        <w:t xml:space="preserve">rison </w:t>
      </w:r>
      <w:r w:rsidR="00DB22EA">
        <w:t>v</w:t>
      </w:r>
      <w:r w:rsidRPr="00D56973">
        <w:t>isitor</w:t>
      </w:r>
      <w:r w:rsidRPr="00294E95">
        <w:t xml:space="preserve"> of any prisoner who would like to have a discussion with the visitor. </w:t>
      </w:r>
    </w:p>
    <w:p w14:paraId="411554EF" w14:textId="77777777" w:rsidR="001E5AE3" w:rsidRDefault="001E5AE3" w:rsidP="001E5AE3">
      <w:pPr>
        <w:pStyle w:val="Heading3"/>
      </w:pPr>
      <w:r w:rsidRPr="00294E95">
        <w:t>The Superintendent shall ensure the necessary arrangements to enable the independent prison visitor to interview the prisoner at the prison</w:t>
      </w:r>
      <w:r w:rsidRPr="00294E95">
        <w:rPr>
          <w:rStyle w:val="FootnoteReference"/>
        </w:rPr>
        <w:footnoteReference w:id="4"/>
      </w:r>
      <w:r w:rsidRPr="00294E95">
        <w:t xml:space="preserve">. </w:t>
      </w:r>
    </w:p>
    <w:p w14:paraId="5AC015DD" w14:textId="16B3F211" w:rsidR="00871FEC" w:rsidRPr="00871FEC" w:rsidRDefault="001E5AE3" w:rsidP="00871FEC">
      <w:pPr>
        <w:pStyle w:val="Heading3"/>
      </w:pPr>
      <w:r w:rsidRPr="00294E95">
        <w:t>Subject to any security considerations, a prisoner’s interview may be within view but not the hearing of a Prison Officer</w:t>
      </w:r>
      <w:r w:rsidRPr="00294E95">
        <w:rPr>
          <w:rStyle w:val="FootnoteReference"/>
        </w:rPr>
        <w:footnoteReference w:id="5"/>
      </w:r>
      <w:r w:rsidRPr="00294E95">
        <w:t xml:space="preserve">. </w:t>
      </w:r>
    </w:p>
    <w:p w14:paraId="04E460CC" w14:textId="77777777" w:rsidR="00BF7F0F" w:rsidRPr="00294E95" w:rsidRDefault="00BF7F0F" w:rsidP="001C5B51">
      <w:pPr>
        <w:pStyle w:val="Heading2"/>
        <w:numPr>
          <w:ilvl w:val="0"/>
          <w:numId w:val="0"/>
        </w:numPr>
        <w:ind w:left="576" w:hanging="576"/>
      </w:pPr>
      <w:bookmarkStart w:id="37" w:name="_Toc238122841"/>
      <w:r w:rsidRPr="00294E95">
        <w:t>Definitions and acronyms</w:t>
      </w:r>
      <w:bookmarkEnd w:id="37"/>
    </w:p>
    <w:tbl>
      <w:tblPr>
        <w:tblStyle w:val="DCStable"/>
        <w:tblW w:w="0" w:type="auto"/>
        <w:tblCellMar>
          <w:top w:w="57" w:type="dxa"/>
          <w:left w:w="85" w:type="dxa"/>
          <w:bottom w:w="57" w:type="dxa"/>
          <w:right w:w="85" w:type="dxa"/>
        </w:tblCellMar>
        <w:tblLook w:val="04A0" w:firstRow="1" w:lastRow="0" w:firstColumn="1" w:lastColumn="0" w:noHBand="0" w:noVBand="1"/>
      </w:tblPr>
      <w:tblGrid>
        <w:gridCol w:w="2115"/>
        <w:gridCol w:w="7053"/>
      </w:tblGrid>
      <w:tr w:rsidR="00BF7F0F" w:rsidRPr="00294E95" w14:paraId="4CB48ECE" w14:textId="77777777" w:rsidTr="00491918">
        <w:trPr>
          <w:cnfStyle w:val="100000000000" w:firstRow="1" w:lastRow="0" w:firstColumn="0" w:lastColumn="0" w:oddVBand="0" w:evenVBand="0" w:oddHBand="0" w:evenHBand="0" w:firstRowFirstColumn="0" w:firstRowLastColumn="0" w:lastRowFirstColumn="0" w:lastRowLastColumn="0"/>
        </w:trPr>
        <w:tc>
          <w:tcPr>
            <w:tcW w:w="2115" w:type="dxa"/>
            <w:shd w:val="clear" w:color="auto" w:fill="203866"/>
          </w:tcPr>
          <w:p w14:paraId="48622788" w14:textId="77777777" w:rsidR="00BF7F0F" w:rsidRPr="00CC3100" w:rsidRDefault="00BF7F0F" w:rsidP="00CC3100">
            <w:pPr>
              <w:pStyle w:val="Tableheading"/>
              <w:rPr>
                <w:color w:val="FFFFFF" w:themeColor="background1"/>
              </w:rPr>
            </w:pPr>
            <w:r w:rsidRPr="00CC3100">
              <w:rPr>
                <w:color w:val="FFFFFF" w:themeColor="background1"/>
              </w:rPr>
              <w:t>Term</w:t>
            </w:r>
          </w:p>
        </w:tc>
        <w:tc>
          <w:tcPr>
            <w:tcW w:w="7053" w:type="dxa"/>
            <w:shd w:val="clear" w:color="auto" w:fill="203866"/>
          </w:tcPr>
          <w:p w14:paraId="789379CC" w14:textId="77777777" w:rsidR="00BF7F0F" w:rsidRPr="00CC3100" w:rsidRDefault="00BF7F0F" w:rsidP="00CC3100">
            <w:pPr>
              <w:pStyle w:val="Tableheading"/>
              <w:rPr>
                <w:color w:val="FFFFFF" w:themeColor="background1"/>
              </w:rPr>
            </w:pPr>
            <w:r w:rsidRPr="00CC3100">
              <w:rPr>
                <w:color w:val="FFFFFF" w:themeColor="background1"/>
              </w:rPr>
              <w:t xml:space="preserve">Definition </w:t>
            </w:r>
          </w:p>
        </w:tc>
      </w:tr>
      <w:tr w:rsidR="00BF7F0F" w:rsidRPr="00294E95" w14:paraId="5E701E54" w14:textId="77777777" w:rsidTr="00CC3100">
        <w:tc>
          <w:tcPr>
            <w:tcW w:w="2115" w:type="dxa"/>
          </w:tcPr>
          <w:p w14:paraId="45D74CE0" w14:textId="77777777" w:rsidR="00BF7F0F" w:rsidRPr="00294E95" w:rsidRDefault="00BF7F0F" w:rsidP="00CC3100">
            <w:pPr>
              <w:pStyle w:val="Tabledata"/>
              <w:rPr>
                <w:rFonts w:cs="Arial"/>
              </w:rPr>
            </w:pPr>
            <w:r w:rsidRPr="00294E95">
              <w:t>ACCESS (Administration of Complaints, Compliments and Suggestions)</w:t>
            </w:r>
          </w:p>
        </w:tc>
        <w:tc>
          <w:tcPr>
            <w:tcW w:w="7053" w:type="dxa"/>
          </w:tcPr>
          <w:p w14:paraId="6FAD179F" w14:textId="77777777" w:rsidR="00BF7F0F" w:rsidRPr="00294E95" w:rsidRDefault="00BF7F0F" w:rsidP="00CC3100">
            <w:pPr>
              <w:rPr>
                <w:rFonts w:cs="Arial"/>
              </w:rPr>
            </w:pPr>
            <w:r w:rsidRPr="00294E95">
              <w:t>ACCESS is a dedicated service within the Department of Justice, Corrective Services that manages complaints, compliments and suggestions for and related to prisoners and offenders state-wide.</w:t>
            </w:r>
          </w:p>
        </w:tc>
      </w:tr>
      <w:tr w:rsidR="00BF7F0F" w:rsidRPr="00294E95" w14:paraId="7A704D77" w14:textId="77777777" w:rsidTr="00CC3100">
        <w:tc>
          <w:tcPr>
            <w:tcW w:w="2115" w:type="dxa"/>
          </w:tcPr>
          <w:p w14:paraId="0E486831" w14:textId="77777777" w:rsidR="00BF7F0F" w:rsidRPr="00294E95" w:rsidRDefault="00BF7F0F" w:rsidP="00CC3100">
            <w:pPr>
              <w:pStyle w:val="Tabledata"/>
              <w:rPr>
                <w:rFonts w:cs="Arial"/>
              </w:rPr>
            </w:pPr>
            <w:r w:rsidRPr="00294E95">
              <w:rPr>
                <w:rFonts w:cs="Arial"/>
              </w:rPr>
              <w:t>Approved support person</w:t>
            </w:r>
          </w:p>
        </w:tc>
        <w:tc>
          <w:tcPr>
            <w:tcW w:w="7053" w:type="dxa"/>
          </w:tcPr>
          <w:p w14:paraId="0AD1D3F4" w14:textId="77777777" w:rsidR="00BF7F0F" w:rsidRPr="00294E95" w:rsidRDefault="00BF7F0F" w:rsidP="00CC3100">
            <w:pPr>
              <w:pStyle w:val="Tabledata"/>
              <w:rPr>
                <w:rFonts w:cs="Arial"/>
              </w:rPr>
            </w:pPr>
            <w:r w:rsidRPr="00294E95">
              <w:rPr>
                <w:rFonts w:cs="Arial"/>
              </w:rPr>
              <w:t xml:space="preserve">These are approved and trained persons who can provide support and assistance to prisoners who wish to </w:t>
            </w:r>
            <w:r>
              <w:rPr>
                <w:rFonts w:cs="Arial"/>
              </w:rPr>
              <w:t>make or withdraw</w:t>
            </w:r>
            <w:r w:rsidRPr="00294E95">
              <w:rPr>
                <w:rFonts w:cs="Arial"/>
              </w:rPr>
              <w:t xml:space="preserve"> a complaint and include:</w:t>
            </w:r>
          </w:p>
          <w:p w14:paraId="2EBCFB4D" w14:textId="77777777" w:rsidR="00BF7F0F" w:rsidRPr="00294E95" w:rsidRDefault="00BF7F0F" w:rsidP="00CC3100">
            <w:pPr>
              <w:pStyle w:val="Documentdetails"/>
              <w:numPr>
                <w:ilvl w:val="0"/>
                <w:numId w:val="10"/>
              </w:numPr>
            </w:pPr>
            <w:r>
              <w:t>P</w:t>
            </w:r>
            <w:r w:rsidRPr="00294E95">
              <w:t xml:space="preserve">rison </w:t>
            </w:r>
            <w:r>
              <w:t>s</w:t>
            </w:r>
            <w:r w:rsidRPr="00294E95">
              <w:t xml:space="preserve">upport </w:t>
            </w:r>
            <w:r>
              <w:t>o</w:t>
            </w:r>
            <w:r w:rsidRPr="00294E95">
              <w:t>fficers</w:t>
            </w:r>
          </w:p>
          <w:p w14:paraId="230193A3" w14:textId="77777777" w:rsidR="00BF7F0F" w:rsidRPr="00294E95" w:rsidRDefault="00BF7F0F" w:rsidP="00CC3100">
            <w:pPr>
              <w:pStyle w:val="Documentdetails"/>
              <w:numPr>
                <w:ilvl w:val="0"/>
                <w:numId w:val="10"/>
              </w:numPr>
            </w:pPr>
            <w:r w:rsidRPr="00294E95">
              <w:t>Aboriginal Visitors Scheme visitors</w:t>
            </w:r>
          </w:p>
          <w:p w14:paraId="0E89A5D1" w14:textId="77777777" w:rsidR="00BF7F0F" w:rsidRPr="00294E95" w:rsidRDefault="00BF7F0F" w:rsidP="00CC3100">
            <w:pPr>
              <w:pStyle w:val="Documentdetails"/>
              <w:numPr>
                <w:ilvl w:val="0"/>
                <w:numId w:val="10"/>
              </w:numPr>
            </w:pPr>
            <w:r>
              <w:t>E</w:t>
            </w:r>
            <w:r w:rsidRPr="00294E95">
              <w:t>ducation officers</w:t>
            </w:r>
          </w:p>
          <w:p w14:paraId="51AAEEFC" w14:textId="77777777" w:rsidR="00BF7F0F" w:rsidRPr="00294E95" w:rsidRDefault="00BF7F0F" w:rsidP="00CC3100">
            <w:pPr>
              <w:pStyle w:val="Documentdetails"/>
              <w:numPr>
                <w:ilvl w:val="0"/>
                <w:numId w:val="10"/>
              </w:numPr>
            </w:pPr>
            <w:r>
              <w:t>C</w:t>
            </w:r>
            <w:r w:rsidRPr="00294E95">
              <w:t>haplains</w:t>
            </w:r>
          </w:p>
          <w:p w14:paraId="259F0BE5" w14:textId="77777777" w:rsidR="00BF7F0F" w:rsidRPr="00294E95" w:rsidRDefault="00BF7F0F" w:rsidP="00CC3100">
            <w:pPr>
              <w:pStyle w:val="Documentdetails"/>
              <w:numPr>
                <w:ilvl w:val="0"/>
                <w:numId w:val="10"/>
              </w:numPr>
            </w:pPr>
            <w:r>
              <w:t>Health Services staff</w:t>
            </w:r>
          </w:p>
          <w:p w14:paraId="61981B91" w14:textId="77777777" w:rsidR="00BF7F0F" w:rsidRPr="00294E95" w:rsidRDefault="00BF7F0F" w:rsidP="00CC3100">
            <w:pPr>
              <w:pStyle w:val="Documentdetails"/>
              <w:numPr>
                <w:ilvl w:val="0"/>
                <w:numId w:val="10"/>
              </w:numPr>
            </w:pPr>
            <w:r>
              <w:t>O</w:t>
            </w:r>
            <w:r w:rsidRPr="00294E95">
              <w:t>fficial prison visitors</w:t>
            </w:r>
          </w:p>
          <w:p w14:paraId="23667F8A" w14:textId="77777777" w:rsidR="00BF7F0F" w:rsidRPr="00294E95" w:rsidRDefault="00BF7F0F" w:rsidP="00CC3100">
            <w:pPr>
              <w:pStyle w:val="Documentdetails"/>
              <w:numPr>
                <w:ilvl w:val="0"/>
                <w:numId w:val="10"/>
              </w:numPr>
            </w:pPr>
            <w:r>
              <w:t>Unit M</w:t>
            </w:r>
            <w:r w:rsidRPr="00294E95">
              <w:t>anagers</w:t>
            </w:r>
          </w:p>
          <w:p w14:paraId="2E37A042" w14:textId="77777777" w:rsidR="00BF7F0F" w:rsidRPr="00294E95" w:rsidRDefault="00BF7F0F" w:rsidP="00CC3100">
            <w:pPr>
              <w:pStyle w:val="Documentdetails"/>
              <w:numPr>
                <w:ilvl w:val="0"/>
                <w:numId w:val="10"/>
              </w:numPr>
            </w:pPr>
            <w:r>
              <w:t>U</w:t>
            </w:r>
            <w:r w:rsidRPr="00294E95">
              <w:t>nit officers or case officers</w:t>
            </w:r>
          </w:p>
          <w:p w14:paraId="270BD6A0" w14:textId="77777777" w:rsidR="00BF7F0F" w:rsidRPr="00294E95" w:rsidRDefault="00BF7F0F" w:rsidP="00CC3100">
            <w:pPr>
              <w:pStyle w:val="Documentdetails"/>
              <w:numPr>
                <w:ilvl w:val="0"/>
                <w:numId w:val="10"/>
              </w:numPr>
            </w:pPr>
            <w:r>
              <w:t>C</w:t>
            </w:r>
            <w:r w:rsidRPr="00294E95">
              <w:t xml:space="preserve">ommunity </w:t>
            </w:r>
            <w:r>
              <w:t>C</w:t>
            </w:r>
            <w:r w:rsidRPr="00294E95">
              <w:t xml:space="preserve">orrections </w:t>
            </w:r>
            <w:r>
              <w:t>O</w:t>
            </w:r>
            <w:r w:rsidRPr="00294E95">
              <w:t>fficers</w:t>
            </w:r>
          </w:p>
          <w:p w14:paraId="0C357904" w14:textId="77777777" w:rsidR="00BF7F0F" w:rsidRPr="00294E95" w:rsidRDefault="00BF7F0F" w:rsidP="00CC3100">
            <w:pPr>
              <w:pStyle w:val="Documentdetails"/>
              <w:numPr>
                <w:ilvl w:val="0"/>
                <w:numId w:val="10"/>
              </w:numPr>
              <w:rPr>
                <w:rFonts w:cs="Arial"/>
              </w:rPr>
            </w:pPr>
            <w:r>
              <w:t>I</w:t>
            </w:r>
            <w:r w:rsidRPr="00294E95">
              <w:t xml:space="preserve">ndustry </w:t>
            </w:r>
            <w:r>
              <w:t>o</w:t>
            </w:r>
            <w:r w:rsidRPr="00294E95">
              <w:t>fficers</w:t>
            </w:r>
          </w:p>
        </w:tc>
      </w:tr>
      <w:tr w:rsidR="00BF7F0F" w:rsidRPr="00294E95" w14:paraId="68F2B479" w14:textId="77777777" w:rsidTr="00CC3100">
        <w:tc>
          <w:tcPr>
            <w:tcW w:w="2115" w:type="dxa"/>
          </w:tcPr>
          <w:p w14:paraId="4158C538" w14:textId="77777777" w:rsidR="00BF7F0F" w:rsidRPr="00294E95" w:rsidRDefault="00BF7F0F" w:rsidP="00CC3100">
            <w:pPr>
              <w:pStyle w:val="Tabledata"/>
              <w:rPr>
                <w:rFonts w:cs="Arial"/>
              </w:rPr>
            </w:pPr>
            <w:r w:rsidRPr="00CB1551">
              <w:t>CCC</w:t>
            </w:r>
          </w:p>
        </w:tc>
        <w:tc>
          <w:tcPr>
            <w:tcW w:w="7053" w:type="dxa"/>
          </w:tcPr>
          <w:p w14:paraId="0592B9E8" w14:textId="77777777" w:rsidR="00BF7F0F" w:rsidRPr="00294E95" w:rsidRDefault="00BF7F0F" w:rsidP="00CC3100">
            <w:pPr>
              <w:pStyle w:val="Tabledata"/>
              <w:rPr>
                <w:rFonts w:cs="Arial"/>
              </w:rPr>
            </w:pPr>
            <w:r>
              <w:t>T</w:t>
            </w:r>
            <w:r w:rsidRPr="00CB1551">
              <w:t xml:space="preserve">he Corruption and Crime Commission </w:t>
            </w:r>
            <w:r>
              <w:t>of Western Australia.</w:t>
            </w:r>
          </w:p>
        </w:tc>
      </w:tr>
      <w:tr w:rsidR="00BF7F0F" w:rsidRPr="00294E95" w14:paraId="497C7046" w14:textId="77777777" w:rsidTr="00CC3100">
        <w:tc>
          <w:tcPr>
            <w:tcW w:w="2115" w:type="dxa"/>
          </w:tcPr>
          <w:p w14:paraId="420272D4" w14:textId="77777777" w:rsidR="00BF7F0F" w:rsidRPr="00294E95" w:rsidRDefault="00BF7F0F" w:rsidP="00CC3100">
            <w:pPr>
              <w:pStyle w:val="Tabledata"/>
              <w:rPr>
                <w:b/>
              </w:rPr>
            </w:pPr>
            <w:r w:rsidRPr="00294E95">
              <w:rPr>
                <w:rFonts w:cs="Arial"/>
              </w:rPr>
              <w:t>Commissioner of Corrective Services</w:t>
            </w:r>
          </w:p>
        </w:tc>
        <w:tc>
          <w:tcPr>
            <w:tcW w:w="7053" w:type="dxa"/>
          </w:tcPr>
          <w:p w14:paraId="72FC05EE" w14:textId="77777777" w:rsidR="00BF7F0F" w:rsidRPr="00294E95" w:rsidRDefault="00BF7F0F" w:rsidP="00CC3100">
            <w:pPr>
              <w:pStyle w:val="Tabledata"/>
            </w:pPr>
            <w:r w:rsidRPr="00294E95">
              <w:rPr>
                <w:rFonts w:cs="Arial"/>
              </w:rPr>
              <w:t>The position designated by the Director General as responsible for the management of the Corrective Services Division of the Department of Justice. The Commissioner also holds the title of Deputy Director General.</w:t>
            </w:r>
          </w:p>
        </w:tc>
      </w:tr>
      <w:tr w:rsidR="00BF7F0F" w:rsidRPr="00294E95" w14:paraId="02C31A9B" w14:textId="77777777" w:rsidTr="00CC3100">
        <w:tc>
          <w:tcPr>
            <w:tcW w:w="2115" w:type="dxa"/>
          </w:tcPr>
          <w:p w14:paraId="45EC0E29" w14:textId="77777777" w:rsidR="00BF7F0F" w:rsidRPr="00294E95" w:rsidRDefault="00BF7F0F" w:rsidP="00CC3100">
            <w:pPr>
              <w:pStyle w:val="Tabledata"/>
              <w:rPr>
                <w:b/>
              </w:rPr>
            </w:pPr>
            <w:r w:rsidRPr="00294E95">
              <w:rPr>
                <w:rFonts w:cs="Arial"/>
              </w:rPr>
              <w:lastRenderedPageBreak/>
              <w:t>Commissioner’s Operating Policy and Procedure (COPP)</w:t>
            </w:r>
          </w:p>
        </w:tc>
        <w:tc>
          <w:tcPr>
            <w:tcW w:w="7053" w:type="dxa"/>
          </w:tcPr>
          <w:p w14:paraId="0BE827D8" w14:textId="77777777" w:rsidR="00BF7F0F" w:rsidRPr="00294E95" w:rsidRDefault="00BF7F0F" w:rsidP="00CC3100">
            <w:pPr>
              <w:rPr>
                <w:rFonts w:cs="Arial"/>
              </w:rPr>
            </w:pPr>
            <w:r w:rsidRPr="00294E95">
              <w:rPr>
                <w:rFonts w:cs="Arial"/>
              </w:rPr>
              <w:t>Operational Instruments that provide instructions to staff on how the relevant legislative requirements are implemented.</w:t>
            </w:r>
          </w:p>
          <w:p w14:paraId="644D40FD" w14:textId="77777777" w:rsidR="00BF7F0F" w:rsidRPr="00294E95" w:rsidRDefault="00BF7F0F" w:rsidP="00CC3100">
            <w:pPr>
              <w:pStyle w:val="Tabledata"/>
            </w:pPr>
          </w:p>
        </w:tc>
      </w:tr>
      <w:tr w:rsidR="00BF7F0F" w:rsidRPr="00294E95" w14:paraId="4415F332" w14:textId="77777777" w:rsidTr="00CC3100">
        <w:tc>
          <w:tcPr>
            <w:tcW w:w="2115" w:type="dxa"/>
          </w:tcPr>
          <w:p w14:paraId="11E066FB" w14:textId="77777777" w:rsidR="00BF7F0F" w:rsidRPr="006C4ACE" w:rsidRDefault="00BF7F0F" w:rsidP="00CC3100">
            <w:pPr>
              <w:pStyle w:val="Tabledata"/>
              <w:rPr>
                <w:rFonts w:cs="Arial"/>
              </w:rPr>
            </w:pPr>
            <w:r w:rsidRPr="006C4ACE">
              <w:rPr>
                <w:rFonts w:cs="Arial"/>
              </w:rPr>
              <w:t>Complaint</w:t>
            </w:r>
          </w:p>
        </w:tc>
        <w:tc>
          <w:tcPr>
            <w:tcW w:w="7053" w:type="dxa"/>
          </w:tcPr>
          <w:p w14:paraId="68DB6747" w14:textId="77777777" w:rsidR="00BF7F0F" w:rsidRPr="006C4ACE" w:rsidRDefault="00BF7F0F" w:rsidP="00CC3100">
            <w:pPr>
              <w:pStyle w:val="Tabledata"/>
              <w:rPr>
                <w:rFonts w:cs="Arial"/>
              </w:rPr>
            </w:pPr>
            <w:r w:rsidRPr="006C4ACE">
              <w:rPr>
                <w:rFonts w:cs="Arial"/>
              </w:rPr>
              <w:t>A prisoner’s written or verbal statement that something is wrong or not satisfactory which they would like addressed.</w:t>
            </w:r>
          </w:p>
        </w:tc>
      </w:tr>
      <w:tr w:rsidR="00BF7F0F" w:rsidRPr="00294E95" w14:paraId="6EE7835A" w14:textId="77777777" w:rsidTr="00CC3100">
        <w:trPr>
          <w:trHeight w:val="28"/>
        </w:trPr>
        <w:tc>
          <w:tcPr>
            <w:tcW w:w="2115" w:type="dxa"/>
          </w:tcPr>
          <w:p w14:paraId="191FAE4B" w14:textId="77777777" w:rsidR="00BF7F0F" w:rsidRPr="006C4ACE" w:rsidRDefault="00BF7F0F" w:rsidP="00CC3100">
            <w:pPr>
              <w:pStyle w:val="Tabledata"/>
              <w:rPr>
                <w:b/>
              </w:rPr>
            </w:pPr>
            <w:r w:rsidRPr="006C4ACE">
              <w:rPr>
                <w:rFonts w:cs="Arial"/>
              </w:rPr>
              <w:t>Director General (DG)</w:t>
            </w:r>
          </w:p>
        </w:tc>
        <w:tc>
          <w:tcPr>
            <w:tcW w:w="7053" w:type="dxa"/>
          </w:tcPr>
          <w:p w14:paraId="6F6E20A6" w14:textId="77777777" w:rsidR="00BF7F0F" w:rsidRPr="006C4ACE" w:rsidRDefault="00BF7F0F" w:rsidP="00CC3100">
            <w:pPr>
              <w:pStyle w:val="Tabledata"/>
            </w:pPr>
            <w:r w:rsidRPr="006C4ACE">
              <w:rPr>
                <w:rFonts w:cs="Arial"/>
              </w:rPr>
              <w:t>The Director General of the Department of Justice.</w:t>
            </w:r>
          </w:p>
        </w:tc>
      </w:tr>
      <w:tr w:rsidR="00BF7F0F" w:rsidRPr="00294E95" w14:paraId="4BDB7F9B" w14:textId="77777777" w:rsidTr="00CC3100">
        <w:tc>
          <w:tcPr>
            <w:tcW w:w="2115" w:type="dxa"/>
          </w:tcPr>
          <w:p w14:paraId="42A7080F" w14:textId="77777777" w:rsidR="00BF7F0F" w:rsidRPr="00294E95" w:rsidRDefault="00BF7F0F" w:rsidP="00CC3100">
            <w:pPr>
              <w:pStyle w:val="Tabledata"/>
              <w:rPr>
                <w:b/>
              </w:rPr>
            </w:pPr>
            <w:r w:rsidRPr="00294E95">
              <w:rPr>
                <w:rFonts w:cs="Arial"/>
              </w:rPr>
              <w:t xml:space="preserve">Guiding Principles for Corrections in Australia, 2018 </w:t>
            </w:r>
          </w:p>
        </w:tc>
        <w:tc>
          <w:tcPr>
            <w:tcW w:w="7053" w:type="dxa"/>
          </w:tcPr>
          <w:p w14:paraId="1CED04BD" w14:textId="77777777" w:rsidR="00BF7F0F" w:rsidRPr="00294E95" w:rsidRDefault="00BF7F0F" w:rsidP="00CC3100">
            <w:pPr>
              <w:pStyle w:val="Tabledata"/>
            </w:pPr>
            <w:r w:rsidRPr="00294E95">
              <w:rPr>
                <w:rFonts w:cs="Arial"/>
              </w:rPr>
              <w:t>The guidelines and the accompanying principles constitute outcomes or goals to be achieved, rather than a set of absolute standards or laws to be enforced. They represent a statement of intent that each Australian State and Territory can use to develop their own range of relevant legislative policy and performance standards to reflect best practice and community demands.</w:t>
            </w:r>
          </w:p>
        </w:tc>
      </w:tr>
      <w:tr w:rsidR="00BF7F0F" w:rsidRPr="00294E95" w14:paraId="087DD517" w14:textId="77777777" w:rsidTr="00CC3100">
        <w:tc>
          <w:tcPr>
            <w:tcW w:w="2115" w:type="dxa"/>
          </w:tcPr>
          <w:p w14:paraId="3EBB38F2" w14:textId="77777777" w:rsidR="00BF7F0F" w:rsidRPr="00294E95" w:rsidRDefault="00BF7F0F" w:rsidP="00CC3100">
            <w:pPr>
              <w:pStyle w:val="Tabledata"/>
              <w:rPr>
                <w:rFonts w:cs="Arial"/>
              </w:rPr>
            </w:pPr>
            <w:r w:rsidRPr="00294E95">
              <w:rPr>
                <w:rFonts w:cs="Arial"/>
              </w:rPr>
              <w:t>Independent Prison Visitor</w:t>
            </w:r>
          </w:p>
        </w:tc>
        <w:tc>
          <w:tcPr>
            <w:tcW w:w="7053" w:type="dxa"/>
          </w:tcPr>
          <w:p w14:paraId="2F847B60" w14:textId="77777777" w:rsidR="00BF7F0F" w:rsidRPr="00294E95" w:rsidRDefault="00BF7F0F" w:rsidP="00CC3100">
            <w:pPr>
              <w:rPr>
                <w:rFonts w:cs="Arial"/>
              </w:rPr>
            </w:pPr>
            <w:r w:rsidRPr="00294E95">
              <w:rPr>
                <w:lang w:eastAsia="en-AU"/>
              </w:rPr>
              <w:t>A person who is appointed to be an independent prison visitor under s</w:t>
            </w:r>
            <w:r>
              <w:rPr>
                <w:lang w:eastAsia="en-AU"/>
              </w:rPr>
              <w:t>.</w:t>
            </w:r>
            <w:r w:rsidRPr="00294E95">
              <w:rPr>
                <w:lang w:eastAsia="en-AU"/>
              </w:rPr>
              <w:t xml:space="preserve"> 39 </w:t>
            </w:r>
            <w:r w:rsidRPr="00294E95">
              <w:rPr>
                <w:i/>
                <w:lang w:eastAsia="en-AU"/>
              </w:rPr>
              <w:t>Inspector of Custodial Services Act 2003.</w:t>
            </w:r>
          </w:p>
        </w:tc>
      </w:tr>
      <w:tr w:rsidR="00BF7F0F" w:rsidRPr="00294E95" w14:paraId="61A74759" w14:textId="77777777" w:rsidTr="00CC3100">
        <w:tc>
          <w:tcPr>
            <w:tcW w:w="2115" w:type="dxa"/>
          </w:tcPr>
          <w:p w14:paraId="5E648435" w14:textId="77777777" w:rsidR="00BF7F0F" w:rsidRPr="00294E95" w:rsidRDefault="00BF7F0F" w:rsidP="00CC3100">
            <w:pPr>
              <w:pStyle w:val="Tabledata"/>
              <w:rPr>
                <w:rFonts w:cs="Arial"/>
              </w:rPr>
            </w:pPr>
            <w:r>
              <w:rPr>
                <w:rFonts w:cs="Arial"/>
              </w:rPr>
              <w:t>Minor Misconduct</w:t>
            </w:r>
          </w:p>
        </w:tc>
        <w:tc>
          <w:tcPr>
            <w:tcW w:w="7053" w:type="dxa"/>
          </w:tcPr>
          <w:p w14:paraId="5130CF94" w14:textId="77777777" w:rsidR="00BF7F0F" w:rsidRPr="00973EE1" w:rsidRDefault="00BF7F0F" w:rsidP="00CC3100">
            <w:pPr>
              <w:pStyle w:val="Tabledata"/>
            </w:pPr>
            <w:r w:rsidRPr="00973EE1">
              <w:t>Minor misconduct is conduct by a public officer that:</w:t>
            </w:r>
          </w:p>
          <w:p w14:paraId="589830F0" w14:textId="77777777" w:rsidR="00BF7F0F" w:rsidRPr="003B1321" w:rsidRDefault="00BF7F0F" w:rsidP="00CC3100">
            <w:pPr>
              <w:pStyle w:val="ListParagraph"/>
              <w:numPr>
                <w:ilvl w:val="0"/>
                <w:numId w:val="41"/>
              </w:numPr>
              <w:spacing w:before="120" w:after="120"/>
              <w:jc w:val="both"/>
              <w:rPr>
                <w:color w:val="000000" w:themeColor="text1"/>
              </w:rPr>
            </w:pPr>
            <w:r w:rsidRPr="003B1321">
              <w:rPr>
                <w:color w:val="000000" w:themeColor="text1"/>
              </w:rPr>
              <w:t>adversely affects the honest or impartial performance of the functions of a public authority or public officer, whether or not the public officer was acting in their official capacity at the time of</w:t>
            </w:r>
            <w:r>
              <w:rPr>
                <w:color w:val="000000" w:themeColor="text1"/>
              </w:rPr>
              <w:t xml:space="preserve"> </w:t>
            </w:r>
            <w:r w:rsidRPr="003B1321">
              <w:rPr>
                <w:color w:val="000000" w:themeColor="text1"/>
              </w:rPr>
              <w:t>engaging in the conduct;</w:t>
            </w:r>
          </w:p>
          <w:p w14:paraId="619A4EA9" w14:textId="77777777" w:rsidR="00BF7F0F" w:rsidRPr="003B1321" w:rsidRDefault="00BF7F0F" w:rsidP="00CC3100">
            <w:pPr>
              <w:pStyle w:val="ListParagraph"/>
              <w:numPr>
                <w:ilvl w:val="0"/>
                <w:numId w:val="41"/>
              </w:numPr>
              <w:spacing w:before="120" w:after="120"/>
              <w:jc w:val="both"/>
              <w:rPr>
                <w:color w:val="000000" w:themeColor="text1"/>
              </w:rPr>
            </w:pPr>
            <w:r w:rsidRPr="003B1321">
              <w:rPr>
                <w:color w:val="000000" w:themeColor="text1"/>
              </w:rPr>
              <w:t>involves the performance of functions in a manner that is not honest or impartial;</w:t>
            </w:r>
          </w:p>
          <w:p w14:paraId="77C8A3AD" w14:textId="77777777" w:rsidR="00BF7F0F" w:rsidRPr="003B1321" w:rsidRDefault="00BF7F0F" w:rsidP="00CC3100">
            <w:pPr>
              <w:pStyle w:val="ListParagraph"/>
              <w:numPr>
                <w:ilvl w:val="0"/>
                <w:numId w:val="41"/>
              </w:numPr>
              <w:spacing w:before="120" w:after="120"/>
              <w:jc w:val="both"/>
              <w:rPr>
                <w:color w:val="000000" w:themeColor="text1"/>
              </w:rPr>
            </w:pPr>
            <w:r w:rsidRPr="003B1321">
              <w:rPr>
                <w:color w:val="000000" w:themeColor="text1"/>
              </w:rPr>
              <w:t>involves a breach of the trust placed in the public officer; or</w:t>
            </w:r>
          </w:p>
          <w:p w14:paraId="673C0E78" w14:textId="77777777" w:rsidR="00BF7F0F" w:rsidRDefault="00BF7F0F" w:rsidP="00CC3100">
            <w:pPr>
              <w:pStyle w:val="ListParagraph"/>
              <w:numPr>
                <w:ilvl w:val="0"/>
                <w:numId w:val="41"/>
              </w:numPr>
              <w:spacing w:before="120" w:after="120"/>
              <w:jc w:val="both"/>
              <w:rPr>
                <w:color w:val="000000" w:themeColor="text1"/>
              </w:rPr>
            </w:pPr>
            <w:r w:rsidRPr="003B1321">
              <w:rPr>
                <w:color w:val="000000" w:themeColor="text1"/>
              </w:rPr>
              <w:t>involves the misuse of information or material that is in connection with their functions as a public officer, whether the misuse is for the benefit of the public officer or the benefit or detriment of another person; and</w:t>
            </w:r>
          </w:p>
          <w:p w14:paraId="0603FDB8" w14:textId="77777777" w:rsidR="00BF7F0F" w:rsidRDefault="00BF7F0F" w:rsidP="00CC3100">
            <w:pPr>
              <w:pStyle w:val="ListParagraph"/>
              <w:numPr>
                <w:ilvl w:val="0"/>
                <w:numId w:val="41"/>
              </w:numPr>
              <w:spacing w:before="120" w:after="120"/>
              <w:jc w:val="both"/>
              <w:rPr>
                <w:color w:val="000000" w:themeColor="text1"/>
              </w:rPr>
            </w:pPr>
            <w:r w:rsidRPr="003B1321">
              <w:rPr>
                <w:color w:val="000000" w:themeColor="text1"/>
              </w:rPr>
              <w:t>constitutes, or could constitute, a disciplinary offence providing reasonable grounds for termination</w:t>
            </w:r>
            <w:r>
              <w:rPr>
                <w:color w:val="000000" w:themeColor="text1"/>
              </w:rPr>
              <w:t xml:space="preserve"> </w:t>
            </w:r>
            <w:r w:rsidRPr="003B1321">
              <w:rPr>
                <w:color w:val="000000" w:themeColor="text1"/>
              </w:rPr>
              <w:t>of a person's office or employment.</w:t>
            </w:r>
          </w:p>
          <w:p w14:paraId="62293370" w14:textId="77777777" w:rsidR="00BF7F0F" w:rsidRPr="00294E95" w:rsidRDefault="00BF7F0F" w:rsidP="00CC3100">
            <w:pPr>
              <w:rPr>
                <w:lang w:eastAsia="en-AU"/>
              </w:rPr>
            </w:pPr>
          </w:p>
        </w:tc>
      </w:tr>
      <w:tr w:rsidR="00BF7F0F" w:rsidRPr="00294E95" w14:paraId="05CC33F1" w14:textId="77777777" w:rsidTr="00CC3100">
        <w:tc>
          <w:tcPr>
            <w:tcW w:w="2115" w:type="dxa"/>
          </w:tcPr>
          <w:p w14:paraId="6968FE3E" w14:textId="77777777" w:rsidR="00BF7F0F" w:rsidRDefault="00BF7F0F" w:rsidP="00CC3100">
            <w:pPr>
              <w:pStyle w:val="Tabledata"/>
              <w:rPr>
                <w:bCs/>
              </w:rPr>
            </w:pPr>
            <w:r>
              <w:rPr>
                <w:bCs/>
              </w:rPr>
              <w:t>OICS</w:t>
            </w:r>
          </w:p>
        </w:tc>
        <w:tc>
          <w:tcPr>
            <w:tcW w:w="7053" w:type="dxa"/>
          </w:tcPr>
          <w:p w14:paraId="7BEE735A" w14:textId="77777777" w:rsidR="00BF7F0F" w:rsidRDefault="00BF7F0F" w:rsidP="00CC3100">
            <w:pPr>
              <w:pStyle w:val="Tabledata"/>
            </w:pPr>
            <w:r>
              <w:t>Office of the Inspector of Corrective Services</w:t>
            </w:r>
          </w:p>
        </w:tc>
      </w:tr>
      <w:tr w:rsidR="00BF7F0F" w:rsidRPr="00294E95" w14:paraId="6AF72E9E" w14:textId="77777777" w:rsidTr="00CC3100">
        <w:tc>
          <w:tcPr>
            <w:tcW w:w="2115" w:type="dxa"/>
          </w:tcPr>
          <w:p w14:paraId="05F15BED" w14:textId="77777777" w:rsidR="00BF7F0F" w:rsidRPr="00294E95" w:rsidRDefault="00BF7F0F" w:rsidP="00CC3100">
            <w:pPr>
              <w:pStyle w:val="Tabledata"/>
              <w:rPr>
                <w:bCs/>
              </w:rPr>
            </w:pPr>
            <w:r>
              <w:rPr>
                <w:bCs/>
              </w:rPr>
              <w:t>Serious Misconduct</w:t>
            </w:r>
          </w:p>
        </w:tc>
        <w:tc>
          <w:tcPr>
            <w:tcW w:w="7053" w:type="dxa"/>
          </w:tcPr>
          <w:p w14:paraId="17604F7E" w14:textId="77777777" w:rsidR="00BF7F0F" w:rsidRDefault="00BF7F0F" w:rsidP="00CC3100">
            <w:pPr>
              <w:pStyle w:val="Tabledata"/>
            </w:pPr>
            <w:r w:rsidRPr="00F13ED1">
              <w:t>Serious misconduct is conduct by a public officer who:</w:t>
            </w:r>
          </w:p>
          <w:p w14:paraId="64D657AF" w14:textId="77777777" w:rsidR="00BF7F0F" w:rsidRPr="00F13ED1" w:rsidRDefault="00BF7F0F" w:rsidP="00CC3100">
            <w:pPr>
              <w:pStyle w:val="ListParagraph"/>
              <w:numPr>
                <w:ilvl w:val="0"/>
                <w:numId w:val="40"/>
              </w:numPr>
              <w:spacing w:before="120" w:after="120"/>
              <w:jc w:val="both"/>
              <w:rPr>
                <w:color w:val="000000" w:themeColor="text1"/>
              </w:rPr>
            </w:pPr>
            <w:r w:rsidRPr="00F13ED1">
              <w:rPr>
                <w:color w:val="000000" w:themeColor="text1"/>
              </w:rPr>
              <w:t>acts corruptly or corruptly fails to act in the course of their duties; or</w:t>
            </w:r>
          </w:p>
          <w:p w14:paraId="0DEEB649" w14:textId="77777777" w:rsidR="00BF7F0F" w:rsidRPr="00F13ED1" w:rsidRDefault="00BF7F0F" w:rsidP="00CC3100">
            <w:pPr>
              <w:pStyle w:val="ListParagraph"/>
              <w:numPr>
                <w:ilvl w:val="0"/>
                <w:numId w:val="40"/>
              </w:numPr>
              <w:spacing w:before="120" w:after="120"/>
              <w:jc w:val="both"/>
              <w:rPr>
                <w:color w:val="000000" w:themeColor="text1"/>
              </w:rPr>
            </w:pPr>
            <w:r w:rsidRPr="00F13ED1">
              <w:rPr>
                <w:color w:val="000000" w:themeColor="text1"/>
              </w:rPr>
              <w:t>corruptly takes advantage of their office or employment to obtain a benefit or to cause a detriment</w:t>
            </w:r>
            <w:r>
              <w:rPr>
                <w:color w:val="000000" w:themeColor="text1"/>
              </w:rPr>
              <w:t xml:space="preserve"> </w:t>
            </w:r>
            <w:r w:rsidRPr="00F13ED1">
              <w:rPr>
                <w:color w:val="000000" w:themeColor="text1"/>
              </w:rPr>
              <w:t>to any person; or</w:t>
            </w:r>
          </w:p>
          <w:p w14:paraId="19D3BC9A" w14:textId="77777777" w:rsidR="00BF7F0F" w:rsidRPr="00897BA6" w:rsidRDefault="00BF7F0F" w:rsidP="00CC3100">
            <w:pPr>
              <w:pStyle w:val="ListParagraph"/>
              <w:numPr>
                <w:ilvl w:val="0"/>
                <w:numId w:val="40"/>
              </w:numPr>
              <w:spacing w:before="120" w:after="120"/>
              <w:jc w:val="both"/>
              <w:rPr>
                <w:color w:val="000000" w:themeColor="text1"/>
              </w:rPr>
            </w:pPr>
            <w:r w:rsidRPr="00F13ED1">
              <w:rPr>
                <w:color w:val="000000" w:themeColor="text1"/>
              </w:rPr>
              <w:t>acting in the course of their duties or while deliberately creating the appearance of acting in the</w:t>
            </w:r>
            <w:r>
              <w:rPr>
                <w:color w:val="000000" w:themeColor="text1"/>
              </w:rPr>
              <w:t xml:space="preserve"> </w:t>
            </w:r>
            <w:r w:rsidRPr="00F13ED1">
              <w:rPr>
                <w:color w:val="000000" w:themeColor="text1"/>
              </w:rPr>
              <w:t>course of their duties, commits an offence punishable by two or more years imprisonment.</w:t>
            </w:r>
          </w:p>
        </w:tc>
      </w:tr>
      <w:tr w:rsidR="00BF7F0F" w:rsidRPr="00294E95" w14:paraId="3369962F" w14:textId="77777777" w:rsidTr="00CC3100">
        <w:tc>
          <w:tcPr>
            <w:tcW w:w="2115" w:type="dxa"/>
          </w:tcPr>
          <w:p w14:paraId="27C458F6" w14:textId="77777777" w:rsidR="00BF7F0F" w:rsidRPr="00294E95" w:rsidRDefault="00BF7F0F" w:rsidP="00CC3100">
            <w:pPr>
              <w:pStyle w:val="Tabledata"/>
            </w:pPr>
            <w:r w:rsidRPr="00294E95">
              <w:rPr>
                <w:bCs/>
              </w:rPr>
              <w:t>Superintendent</w:t>
            </w:r>
          </w:p>
        </w:tc>
        <w:tc>
          <w:tcPr>
            <w:tcW w:w="7053" w:type="dxa"/>
          </w:tcPr>
          <w:p w14:paraId="3295AF0F" w14:textId="77777777" w:rsidR="00BF7F0F" w:rsidRPr="00294E95" w:rsidRDefault="00BF7F0F" w:rsidP="00CC3100">
            <w:pPr>
              <w:pStyle w:val="Tabledata"/>
            </w:pPr>
            <w:r w:rsidRPr="00294E95">
              <w:t xml:space="preserve">The Superintendent as defined in </w:t>
            </w:r>
            <w:r>
              <w:t>s.</w:t>
            </w:r>
            <w:r w:rsidRPr="00294E95">
              <w:t xml:space="preserve"> 36 </w:t>
            </w:r>
            <w:hyperlink r:id="rId29" w:history="1">
              <w:r w:rsidRPr="00294E95">
                <w:rPr>
                  <w:i/>
                </w:rPr>
                <w:t>Prisons Act 1981</w:t>
              </w:r>
            </w:hyperlink>
            <w:r w:rsidRPr="00294E95">
              <w:t xml:space="preserve"> includes any reference to the position responsible for the </w:t>
            </w:r>
            <w:r w:rsidRPr="00294E95">
              <w:lastRenderedPageBreak/>
              <w:t xml:space="preserve">management of a private prison under Part IIIA </w:t>
            </w:r>
            <w:hyperlink r:id="rId30" w:history="1">
              <w:r w:rsidRPr="00294E95">
                <w:rPr>
                  <w:i/>
                </w:rPr>
                <w:t>Prisons Act 1981</w:t>
              </w:r>
            </w:hyperlink>
            <w:r w:rsidRPr="00294E95">
              <w:t>. Does not extend to the Officer in Charge of a Prison.</w:t>
            </w:r>
          </w:p>
        </w:tc>
      </w:tr>
      <w:tr w:rsidR="00BF7F0F" w:rsidRPr="00294E95" w14:paraId="11E4FD62" w14:textId="77777777" w:rsidTr="00CC3100">
        <w:tc>
          <w:tcPr>
            <w:tcW w:w="2115" w:type="dxa"/>
          </w:tcPr>
          <w:p w14:paraId="74B36AB4" w14:textId="77777777" w:rsidR="00BF7F0F" w:rsidRPr="00294E95" w:rsidRDefault="00BF7F0F" w:rsidP="00CC3100">
            <w:pPr>
              <w:pStyle w:val="Tabledata"/>
              <w:rPr>
                <w:b/>
              </w:rPr>
            </w:pPr>
            <w:r w:rsidRPr="00294E95">
              <w:rPr>
                <w:rFonts w:cs="Arial"/>
              </w:rPr>
              <w:lastRenderedPageBreak/>
              <w:t>Total O</w:t>
            </w:r>
            <w:r>
              <w:rPr>
                <w:rFonts w:cs="Arial"/>
              </w:rPr>
              <w:t>ffender Management Solution</w:t>
            </w:r>
            <w:r w:rsidRPr="00294E95">
              <w:rPr>
                <w:rFonts w:cs="Arial"/>
              </w:rPr>
              <w:t xml:space="preserve"> (TOMS)</w:t>
            </w:r>
          </w:p>
        </w:tc>
        <w:tc>
          <w:tcPr>
            <w:tcW w:w="7053" w:type="dxa"/>
          </w:tcPr>
          <w:p w14:paraId="22116F3B" w14:textId="77777777" w:rsidR="00BF7F0F" w:rsidRPr="00294E95" w:rsidRDefault="00BF7F0F" w:rsidP="00CC3100">
            <w:pPr>
              <w:pStyle w:val="Tabledata"/>
            </w:pPr>
            <w:r w:rsidRPr="00294E95">
              <w:t>An electronic database used by the Department of Justice, Corrective Services to record and manage comprehensive information relating to prisoners.</w:t>
            </w:r>
          </w:p>
        </w:tc>
      </w:tr>
    </w:tbl>
    <w:p w14:paraId="4647984E" w14:textId="77777777" w:rsidR="003D708E" w:rsidRPr="00294E95" w:rsidRDefault="003D708E" w:rsidP="00DF778C">
      <w:r w:rsidRPr="00294E95">
        <w:br w:type="page"/>
      </w:r>
    </w:p>
    <w:p w14:paraId="43AAC027" w14:textId="77777777" w:rsidR="000755EE" w:rsidRPr="00294E95" w:rsidRDefault="003D708E" w:rsidP="001C5B51">
      <w:pPr>
        <w:pStyle w:val="Heading1"/>
        <w:numPr>
          <w:ilvl w:val="0"/>
          <w:numId w:val="0"/>
        </w:numPr>
        <w:ind w:left="432" w:hanging="432"/>
      </w:pPr>
      <w:bookmarkStart w:id="38" w:name="_Toc238122842"/>
      <w:r w:rsidRPr="00294E95">
        <w:lastRenderedPageBreak/>
        <w:t>Annexures</w:t>
      </w:r>
      <w:bookmarkEnd w:id="38"/>
    </w:p>
    <w:p w14:paraId="74063978" w14:textId="05D197DF" w:rsidR="003D708E" w:rsidRPr="00294E95" w:rsidRDefault="003D708E" w:rsidP="001C5B51">
      <w:pPr>
        <w:pStyle w:val="Heading2"/>
        <w:numPr>
          <w:ilvl w:val="0"/>
          <w:numId w:val="0"/>
        </w:numPr>
        <w:ind w:left="576" w:hanging="576"/>
      </w:pPr>
      <w:bookmarkStart w:id="39" w:name="_Related_COPPs_and"/>
      <w:bookmarkStart w:id="40" w:name="_Related_COPPs_and_1"/>
      <w:bookmarkStart w:id="41" w:name="_Toc238122843"/>
      <w:bookmarkEnd w:id="39"/>
      <w:bookmarkEnd w:id="40"/>
      <w:r w:rsidRPr="00294E95">
        <w:t>Related COPP</w:t>
      </w:r>
      <w:r w:rsidR="00A9340B" w:rsidRPr="00294E95">
        <w:t>s</w:t>
      </w:r>
      <w:bookmarkEnd w:id="41"/>
      <w:r w:rsidRPr="00294E95">
        <w:t xml:space="preserve"> </w:t>
      </w:r>
    </w:p>
    <w:p w14:paraId="4C0C814E" w14:textId="7FC1411C" w:rsidR="002F4790" w:rsidRPr="00A00FB2" w:rsidRDefault="00E2198A" w:rsidP="00EA62EF">
      <w:pPr>
        <w:pStyle w:val="ListParagraph"/>
        <w:numPr>
          <w:ilvl w:val="0"/>
          <w:numId w:val="7"/>
        </w:numPr>
        <w:spacing w:before="120" w:after="120"/>
        <w:ind w:left="714" w:hanging="357"/>
        <w:contextualSpacing w:val="0"/>
        <w:rPr>
          <w:rStyle w:val="Hyperlink"/>
        </w:rPr>
      </w:pPr>
      <w:r w:rsidRPr="00A00FB2">
        <w:fldChar w:fldCharType="begin"/>
      </w:r>
      <w:r w:rsidRPr="00A00FB2">
        <w:instrText>HYPERLINK "https://dojwa.sharepoint.com/sites/intranet/prison-operations/Pages/prison-copps.aspx"</w:instrText>
      </w:r>
      <w:r w:rsidRPr="00A00FB2">
        <w:fldChar w:fldCharType="separate"/>
      </w:r>
      <w:r w:rsidR="002F4790" w:rsidRPr="00A00FB2">
        <w:rPr>
          <w:rStyle w:val="Hyperlink"/>
        </w:rPr>
        <w:t>COPP 2.2 – Orientation</w:t>
      </w:r>
    </w:p>
    <w:p w14:paraId="47754A8B" w14:textId="647DE133" w:rsidR="00347404" w:rsidRPr="00A00FB2" w:rsidRDefault="00347404" w:rsidP="00EA62EF">
      <w:pPr>
        <w:pStyle w:val="ListParagraph"/>
        <w:numPr>
          <w:ilvl w:val="0"/>
          <w:numId w:val="7"/>
        </w:numPr>
        <w:spacing w:before="120" w:after="120"/>
        <w:ind w:left="714" w:hanging="357"/>
        <w:contextualSpacing w:val="0"/>
        <w:rPr>
          <w:rStyle w:val="Hyperlink"/>
        </w:rPr>
      </w:pPr>
      <w:r w:rsidRPr="00A00FB2">
        <w:rPr>
          <w:rStyle w:val="Hyperlink"/>
        </w:rPr>
        <w:t xml:space="preserve">COPP 2.3 </w:t>
      </w:r>
      <w:r w:rsidR="00C02198" w:rsidRPr="00A00FB2">
        <w:rPr>
          <w:rStyle w:val="Hyperlink"/>
        </w:rPr>
        <w:t xml:space="preserve">– </w:t>
      </w:r>
      <w:r w:rsidRPr="00A00FB2">
        <w:rPr>
          <w:rStyle w:val="Hyperlink"/>
        </w:rPr>
        <w:t>Assessments and Sentence Management</w:t>
      </w:r>
      <w:r w:rsidR="00C33F2B" w:rsidRPr="00A00FB2">
        <w:rPr>
          <w:rStyle w:val="Hyperlink"/>
        </w:rPr>
        <w:t xml:space="preserve"> </w:t>
      </w:r>
    </w:p>
    <w:p w14:paraId="79B9A10A" w14:textId="02408CC1" w:rsidR="00347404" w:rsidRPr="00A00FB2" w:rsidRDefault="001C46AF" w:rsidP="00EA62EF">
      <w:pPr>
        <w:pStyle w:val="ListParagraph"/>
        <w:numPr>
          <w:ilvl w:val="0"/>
          <w:numId w:val="7"/>
        </w:numPr>
        <w:spacing w:before="120" w:after="120"/>
        <w:ind w:left="714" w:hanging="357"/>
        <w:contextualSpacing w:val="0"/>
        <w:rPr>
          <w:rStyle w:val="Hyperlink"/>
        </w:rPr>
      </w:pPr>
      <w:r w:rsidRPr="00A00FB2">
        <w:rPr>
          <w:rStyle w:val="Hyperlink"/>
          <w:rFonts w:cs="Arial"/>
        </w:rPr>
        <w:t xml:space="preserve">COPP 7.1 </w:t>
      </w:r>
      <w:r w:rsidR="00C02198" w:rsidRPr="00A00FB2">
        <w:rPr>
          <w:rStyle w:val="Hyperlink"/>
          <w:rFonts w:cs="Arial"/>
        </w:rPr>
        <w:t xml:space="preserve">– </w:t>
      </w:r>
      <w:r w:rsidRPr="00A00FB2">
        <w:rPr>
          <w:rStyle w:val="Hyperlink"/>
          <w:rFonts w:cs="Arial"/>
        </w:rPr>
        <w:t>Prisoner Communication</w:t>
      </w:r>
      <w:r w:rsidR="000326A9" w:rsidRPr="00A00FB2">
        <w:rPr>
          <w:rStyle w:val="Hyperlink"/>
          <w:rFonts w:cs="Arial"/>
        </w:rPr>
        <w:t xml:space="preserve"> </w:t>
      </w:r>
    </w:p>
    <w:p w14:paraId="43675537" w14:textId="513EDDCE" w:rsidR="00CA0191" w:rsidRPr="00A00FB2" w:rsidRDefault="00CA0191" w:rsidP="00EA62EF">
      <w:pPr>
        <w:pStyle w:val="ListParagraph"/>
        <w:numPr>
          <w:ilvl w:val="0"/>
          <w:numId w:val="7"/>
        </w:numPr>
        <w:spacing w:before="120" w:after="120"/>
        <w:ind w:left="714" w:hanging="357"/>
        <w:contextualSpacing w:val="0"/>
        <w:rPr>
          <w:rStyle w:val="Hyperlink"/>
        </w:rPr>
      </w:pPr>
      <w:r w:rsidRPr="00A00FB2">
        <w:rPr>
          <w:rStyle w:val="Hyperlink"/>
        </w:rPr>
        <w:t>COPP 10.</w:t>
      </w:r>
      <w:r w:rsidR="00EA62EF" w:rsidRPr="00A00FB2">
        <w:rPr>
          <w:rStyle w:val="Hyperlink"/>
        </w:rPr>
        <w:t>5</w:t>
      </w:r>
      <w:r w:rsidR="003F0DA0" w:rsidRPr="00A00FB2">
        <w:rPr>
          <w:rStyle w:val="Hyperlink"/>
        </w:rPr>
        <w:t xml:space="preserve"> – </w:t>
      </w:r>
      <w:r w:rsidRPr="00A00FB2">
        <w:rPr>
          <w:rStyle w:val="Hyperlink"/>
        </w:rPr>
        <w:t xml:space="preserve">Prison Offences and Charges </w:t>
      </w:r>
    </w:p>
    <w:p w14:paraId="1579222C" w14:textId="7EA74151" w:rsidR="00E8219F" w:rsidRPr="00A00FB2" w:rsidRDefault="000326A9" w:rsidP="00EC7817">
      <w:pPr>
        <w:pStyle w:val="ListParagraph"/>
        <w:numPr>
          <w:ilvl w:val="0"/>
          <w:numId w:val="7"/>
        </w:numPr>
        <w:spacing w:before="120" w:after="120"/>
        <w:ind w:left="714" w:hanging="357"/>
        <w:contextualSpacing w:val="0"/>
      </w:pPr>
      <w:r w:rsidRPr="00A00FB2">
        <w:rPr>
          <w:rStyle w:val="Hyperlink"/>
        </w:rPr>
        <w:t xml:space="preserve">COPP 13.1 </w:t>
      </w:r>
      <w:r w:rsidR="00C02198" w:rsidRPr="00A00FB2">
        <w:rPr>
          <w:rStyle w:val="Hyperlink"/>
        </w:rPr>
        <w:t xml:space="preserve">– </w:t>
      </w:r>
      <w:r w:rsidRPr="00A00FB2">
        <w:rPr>
          <w:rStyle w:val="Hyperlink"/>
        </w:rPr>
        <w:t>Incident Notifications, Reporting and Communications</w:t>
      </w:r>
      <w:r w:rsidR="00E2198A" w:rsidRPr="00A00FB2">
        <w:fldChar w:fldCharType="end"/>
      </w:r>
      <w:r w:rsidR="00C33F2B" w:rsidRPr="00A00FB2">
        <w:t xml:space="preserve"> </w:t>
      </w:r>
    </w:p>
    <w:p w14:paraId="6BEABAF6" w14:textId="394E8CB7" w:rsidR="003D708E" w:rsidRPr="00294E95" w:rsidRDefault="003D708E" w:rsidP="001C5B51">
      <w:pPr>
        <w:pStyle w:val="Heading2"/>
        <w:numPr>
          <w:ilvl w:val="0"/>
          <w:numId w:val="0"/>
        </w:numPr>
        <w:ind w:left="576" w:hanging="576"/>
      </w:pPr>
      <w:bookmarkStart w:id="42" w:name="_Toc238122844"/>
      <w:r w:rsidRPr="00294E95">
        <w:t>Related legislation</w:t>
      </w:r>
      <w:bookmarkEnd w:id="42"/>
    </w:p>
    <w:p w14:paraId="29A891B4" w14:textId="42EA82B4" w:rsidR="00A67E9A" w:rsidRDefault="00A67E9A" w:rsidP="00EA62EF">
      <w:pPr>
        <w:pStyle w:val="ListParagraph"/>
        <w:numPr>
          <w:ilvl w:val="0"/>
          <w:numId w:val="15"/>
        </w:numPr>
        <w:spacing w:before="120" w:after="120"/>
        <w:ind w:left="357" w:hanging="357"/>
        <w:contextualSpacing w:val="0"/>
        <w:rPr>
          <w:i/>
        </w:rPr>
      </w:pPr>
      <w:r w:rsidRPr="004E7259">
        <w:rPr>
          <w:i/>
        </w:rPr>
        <w:t>Corruption, Crime and Misconduct Act</w:t>
      </w:r>
      <w:r>
        <w:rPr>
          <w:i/>
        </w:rPr>
        <w:t xml:space="preserve"> 2003</w:t>
      </w:r>
    </w:p>
    <w:p w14:paraId="473EEF02" w14:textId="77777777" w:rsidR="001C5B51" w:rsidRPr="001C5B51" w:rsidRDefault="00B72BAE" w:rsidP="001C5B51">
      <w:pPr>
        <w:pStyle w:val="ListParagraph"/>
        <w:numPr>
          <w:ilvl w:val="0"/>
          <w:numId w:val="15"/>
        </w:numPr>
        <w:spacing w:before="120" w:after="120"/>
        <w:ind w:left="357" w:hanging="357"/>
        <w:contextualSpacing w:val="0"/>
        <w:rPr>
          <w:i/>
        </w:rPr>
      </w:pPr>
      <w:r>
        <w:rPr>
          <w:i/>
        </w:rPr>
        <w:t>Inspector of Custodial Services Act 2003</w:t>
      </w:r>
    </w:p>
    <w:p w14:paraId="42F1D850" w14:textId="16CCBB6C" w:rsidR="001C5B51" w:rsidRPr="001C5B51" w:rsidRDefault="00753C7C" w:rsidP="001C5B51">
      <w:pPr>
        <w:pStyle w:val="ListParagraph"/>
        <w:numPr>
          <w:ilvl w:val="0"/>
          <w:numId w:val="15"/>
        </w:numPr>
        <w:spacing w:before="120" w:after="120"/>
        <w:ind w:left="357" w:hanging="357"/>
        <w:contextualSpacing w:val="0"/>
        <w:rPr>
          <w:i/>
        </w:rPr>
      </w:pPr>
      <w:r w:rsidRPr="001C5B51">
        <w:rPr>
          <w:i/>
          <w:iCs/>
        </w:rPr>
        <w:t xml:space="preserve">Prisons Act 1981 </w:t>
      </w:r>
      <w:bookmarkStart w:id="43" w:name="_Toc178286"/>
    </w:p>
    <w:p w14:paraId="2D02C483" w14:textId="549DC094" w:rsidR="002E5756" w:rsidRPr="00294E95" w:rsidRDefault="002E5756" w:rsidP="000F49D9">
      <w:pPr>
        <w:pStyle w:val="Heading1"/>
        <w:numPr>
          <w:ilvl w:val="0"/>
          <w:numId w:val="0"/>
        </w:numPr>
        <w:ind w:left="432" w:hanging="432"/>
      </w:pPr>
      <w:bookmarkStart w:id="44" w:name="_Toc238122845"/>
      <w:r w:rsidRPr="00294E95">
        <w:t>Assurance</w:t>
      </w:r>
      <w:bookmarkEnd w:id="43"/>
      <w:bookmarkEnd w:id="44"/>
    </w:p>
    <w:p w14:paraId="60F768DF" w14:textId="77777777" w:rsidR="00EA62EF" w:rsidRPr="00A00FB2" w:rsidRDefault="00EA62EF" w:rsidP="00EA62EF">
      <w:pPr>
        <w:spacing w:before="120" w:after="120"/>
        <w:rPr>
          <w:rFonts w:eastAsia="Calibri" w:cs="Arial"/>
        </w:rPr>
      </w:pPr>
      <w:r w:rsidRPr="00254AC9">
        <w:rPr>
          <w:rFonts w:eastAsia="Calibri" w:cs="Arial"/>
        </w:rPr>
        <w:t xml:space="preserve">It </w:t>
      </w:r>
      <w:r w:rsidRPr="00A00FB2">
        <w:rPr>
          <w:rFonts w:eastAsia="Calibri" w:cs="Arial"/>
        </w:rPr>
        <w:t>is expected that:</w:t>
      </w:r>
    </w:p>
    <w:p w14:paraId="0E7F1BD7" w14:textId="1CDEBDE7" w:rsidR="00EA62EF" w:rsidRPr="00A00FB2" w:rsidRDefault="00EA62EF" w:rsidP="00EA62EF">
      <w:pPr>
        <w:numPr>
          <w:ilvl w:val="0"/>
          <w:numId w:val="38"/>
        </w:numPr>
        <w:spacing w:before="120" w:after="120"/>
        <w:ind w:left="714" w:hanging="357"/>
        <w:rPr>
          <w:rFonts w:eastAsia="Calibri" w:cs="Arial"/>
        </w:rPr>
      </w:pPr>
      <w:r w:rsidRPr="00A00FB2">
        <w:rPr>
          <w:rFonts w:eastAsia="Calibri" w:cs="Arial"/>
        </w:rPr>
        <w:t xml:space="preserve">Prisons will undertake local compliance in accordance with the </w:t>
      </w:r>
      <w:hyperlink r:id="rId31" w:history="1">
        <w:r w:rsidRPr="00A00FB2">
          <w:rPr>
            <w:rStyle w:val="Hyperlink"/>
            <w:rFonts w:eastAsia="Calibri" w:cs="Arial"/>
          </w:rPr>
          <w:t>Compliance Manual</w:t>
        </w:r>
      </w:hyperlink>
      <w:r w:rsidRPr="00A00FB2">
        <w:rPr>
          <w:rFonts w:eastAsia="Calibri" w:cs="Arial"/>
        </w:rPr>
        <w:t>.</w:t>
      </w:r>
    </w:p>
    <w:p w14:paraId="3D5BBF01" w14:textId="77777777" w:rsidR="00EA62EF" w:rsidRPr="00A00FB2" w:rsidRDefault="00EA62EF" w:rsidP="00EA62EF">
      <w:pPr>
        <w:numPr>
          <w:ilvl w:val="0"/>
          <w:numId w:val="38"/>
        </w:numPr>
        <w:spacing w:before="120" w:after="120"/>
        <w:ind w:left="714" w:hanging="357"/>
        <w:rPr>
          <w:rFonts w:eastAsia="Calibri" w:cs="Arial"/>
        </w:rPr>
      </w:pPr>
      <w:r w:rsidRPr="00A00FB2">
        <w:rPr>
          <w:rFonts w:eastAsia="Calibri" w:cs="Arial"/>
        </w:rPr>
        <w:t xml:space="preserve">The relevant Deputy Commissioner within Head Office will undertake management oversight as required. </w:t>
      </w:r>
    </w:p>
    <w:p w14:paraId="03BB502D" w14:textId="4A15BF30" w:rsidR="00EA62EF" w:rsidRPr="00A00FB2" w:rsidRDefault="00EA62EF" w:rsidP="00EA62EF">
      <w:pPr>
        <w:numPr>
          <w:ilvl w:val="0"/>
          <w:numId w:val="38"/>
        </w:numPr>
        <w:spacing w:before="120" w:after="120"/>
        <w:ind w:left="714" w:hanging="357"/>
        <w:rPr>
          <w:rFonts w:eastAsia="Calibri" w:cs="Arial"/>
        </w:rPr>
      </w:pPr>
      <w:r w:rsidRPr="00A00FB2">
        <w:rPr>
          <w:rFonts w:eastAsia="Calibri" w:cs="Arial"/>
        </w:rPr>
        <w:t xml:space="preserve">Operational Compliance will undertake checks in accordance with the </w:t>
      </w:r>
      <w:hyperlink r:id="rId32" w:history="1">
        <w:r w:rsidR="007030F6" w:rsidRPr="00A00FB2">
          <w:rPr>
            <w:rStyle w:val="Hyperlink"/>
            <w:rFonts w:eastAsia="Calibri" w:cs="Arial"/>
          </w:rPr>
          <w:t>Operational Compliance Framework.</w:t>
        </w:r>
      </w:hyperlink>
    </w:p>
    <w:p w14:paraId="5F107AE2" w14:textId="105BA0D6" w:rsidR="00E8219F" w:rsidRDefault="00EA62EF" w:rsidP="00E8219F">
      <w:r w:rsidRPr="005C06FC">
        <w:rPr>
          <w:rFonts w:eastAsia="Calibri" w:cs="Arial"/>
        </w:rPr>
        <w:t xml:space="preserve">Independent oversight will be undertaken as required. </w:t>
      </w:r>
    </w:p>
    <w:p w14:paraId="45DDFDE3" w14:textId="6F83EE63" w:rsidR="00245869" w:rsidRPr="00294E95" w:rsidRDefault="00245869" w:rsidP="00245869">
      <w:pPr>
        <w:pStyle w:val="Heading1"/>
      </w:pPr>
      <w:bookmarkStart w:id="45" w:name="_Toc238122846"/>
      <w:r w:rsidRPr="00294E95">
        <w:t xml:space="preserve">Document </w:t>
      </w:r>
      <w:r w:rsidR="00F75374">
        <w:t>V</w:t>
      </w:r>
      <w:r w:rsidRPr="00294E95">
        <w:t xml:space="preserve">ersion </w:t>
      </w:r>
      <w:r w:rsidR="00F75374">
        <w:t>H</w:t>
      </w:r>
      <w:r w:rsidRPr="00294E95">
        <w:t>istory</w:t>
      </w:r>
      <w:bookmarkEnd w:id="45"/>
    </w:p>
    <w:p w14:paraId="2570F293" w14:textId="11B414A4" w:rsidR="002E75EC" w:rsidRDefault="002E75EC" w:rsidP="00D05B49"/>
    <w:tbl>
      <w:tblPr>
        <w:tblStyle w:val="DCStable1"/>
        <w:tblW w:w="9168" w:type="dxa"/>
        <w:tblCellMar>
          <w:top w:w="57" w:type="dxa"/>
          <w:left w:w="85" w:type="dxa"/>
          <w:bottom w:w="57" w:type="dxa"/>
          <w:right w:w="85" w:type="dxa"/>
        </w:tblCellMar>
        <w:tblLook w:val="0620" w:firstRow="1" w:lastRow="0" w:firstColumn="0" w:lastColumn="0" w:noHBand="1" w:noVBand="1"/>
      </w:tblPr>
      <w:tblGrid>
        <w:gridCol w:w="1109"/>
        <w:gridCol w:w="1624"/>
        <w:gridCol w:w="2689"/>
        <w:gridCol w:w="2031"/>
        <w:gridCol w:w="1715"/>
      </w:tblGrid>
      <w:tr w:rsidR="002E75EC" w:rsidRPr="00244050" w14:paraId="2FADEC94" w14:textId="77777777" w:rsidTr="00491918">
        <w:trPr>
          <w:cnfStyle w:val="100000000000" w:firstRow="1" w:lastRow="0" w:firstColumn="0" w:lastColumn="0" w:oddVBand="0" w:evenVBand="0" w:oddHBand="0" w:evenHBand="0" w:firstRowFirstColumn="0" w:firstRowLastColumn="0" w:lastRowFirstColumn="0" w:lastRowLastColumn="0"/>
        </w:trPr>
        <w:tc>
          <w:tcPr>
            <w:tcW w:w="1109" w:type="dxa"/>
            <w:shd w:val="clear" w:color="auto" w:fill="203866"/>
          </w:tcPr>
          <w:p w14:paraId="2BE38C44" w14:textId="77777777" w:rsidR="002E75EC" w:rsidRPr="001C5B51" w:rsidRDefault="002E75EC" w:rsidP="001905FB">
            <w:pPr>
              <w:keepNext/>
              <w:keepLines/>
              <w:rPr>
                <w:rFonts w:eastAsia="Times New Roman" w:cs="Arial"/>
                <w:b/>
                <w:color w:val="FFFFFF" w:themeColor="background1"/>
              </w:rPr>
            </w:pPr>
            <w:r w:rsidRPr="001C5B51">
              <w:rPr>
                <w:rFonts w:eastAsia="Times New Roman" w:cs="Arial"/>
                <w:b/>
                <w:color w:val="FFFFFF" w:themeColor="background1"/>
              </w:rPr>
              <w:t>Version no</w:t>
            </w:r>
          </w:p>
        </w:tc>
        <w:tc>
          <w:tcPr>
            <w:tcW w:w="1624" w:type="dxa"/>
            <w:shd w:val="clear" w:color="auto" w:fill="203866"/>
          </w:tcPr>
          <w:p w14:paraId="5388DCE0" w14:textId="77777777" w:rsidR="002E75EC" w:rsidRPr="001C5B51" w:rsidRDefault="002E75EC" w:rsidP="001905FB">
            <w:pPr>
              <w:keepNext/>
              <w:keepLines/>
              <w:rPr>
                <w:rFonts w:eastAsia="Times New Roman" w:cs="Arial"/>
                <w:b/>
                <w:color w:val="FFFFFF" w:themeColor="background1"/>
              </w:rPr>
            </w:pPr>
            <w:r w:rsidRPr="001C5B51">
              <w:rPr>
                <w:rFonts w:eastAsia="Times New Roman" w:cs="Arial"/>
                <w:b/>
                <w:color w:val="FFFFFF" w:themeColor="background1"/>
              </w:rPr>
              <w:t>Primary author(s)</w:t>
            </w:r>
          </w:p>
        </w:tc>
        <w:tc>
          <w:tcPr>
            <w:tcW w:w="2689" w:type="dxa"/>
            <w:shd w:val="clear" w:color="auto" w:fill="203866"/>
          </w:tcPr>
          <w:p w14:paraId="448E64DA" w14:textId="77777777" w:rsidR="002E75EC" w:rsidRPr="001C5B51" w:rsidRDefault="002E75EC" w:rsidP="001905FB">
            <w:pPr>
              <w:keepNext/>
              <w:keepLines/>
              <w:rPr>
                <w:rFonts w:eastAsia="Times New Roman" w:cs="Arial"/>
                <w:b/>
                <w:color w:val="FFFFFF" w:themeColor="background1"/>
              </w:rPr>
            </w:pPr>
            <w:r w:rsidRPr="001C5B51">
              <w:rPr>
                <w:rFonts w:eastAsia="Times New Roman" w:cs="Arial"/>
                <w:b/>
                <w:color w:val="FFFFFF" w:themeColor="background1"/>
              </w:rPr>
              <w:t>Description of version</w:t>
            </w:r>
          </w:p>
        </w:tc>
        <w:tc>
          <w:tcPr>
            <w:tcW w:w="2031" w:type="dxa"/>
            <w:shd w:val="clear" w:color="auto" w:fill="203866"/>
          </w:tcPr>
          <w:p w14:paraId="25BFD31E" w14:textId="77777777" w:rsidR="002E75EC" w:rsidRPr="001C5B51" w:rsidRDefault="002E75EC" w:rsidP="001905FB">
            <w:pPr>
              <w:keepNext/>
              <w:keepLines/>
              <w:rPr>
                <w:rFonts w:eastAsia="Times New Roman" w:cs="Arial"/>
                <w:b/>
                <w:color w:val="FFFFFF" w:themeColor="background1"/>
              </w:rPr>
            </w:pPr>
            <w:r w:rsidRPr="001C5B51">
              <w:rPr>
                <w:rFonts w:eastAsia="Times New Roman" w:cs="Arial"/>
                <w:b/>
                <w:color w:val="FFFFFF" w:themeColor="background1"/>
              </w:rPr>
              <w:t>Date completed</w:t>
            </w:r>
          </w:p>
        </w:tc>
        <w:tc>
          <w:tcPr>
            <w:tcW w:w="1715" w:type="dxa"/>
            <w:shd w:val="clear" w:color="auto" w:fill="203866"/>
          </w:tcPr>
          <w:p w14:paraId="4B12EA28" w14:textId="77777777" w:rsidR="002E75EC" w:rsidRPr="001C5B51" w:rsidRDefault="002E75EC" w:rsidP="001905FB">
            <w:pPr>
              <w:keepNext/>
              <w:keepLines/>
              <w:rPr>
                <w:rFonts w:eastAsia="Times New Roman" w:cs="Arial"/>
                <w:b/>
                <w:bCs/>
                <w:color w:val="FFFFFF" w:themeColor="background1"/>
              </w:rPr>
            </w:pPr>
            <w:r w:rsidRPr="001C5B51">
              <w:rPr>
                <w:b/>
                <w:bCs/>
                <w:color w:val="FFFFFF" w:themeColor="background1"/>
              </w:rPr>
              <w:t>Effective Date</w:t>
            </w:r>
          </w:p>
        </w:tc>
      </w:tr>
      <w:tr w:rsidR="002E75EC" w:rsidRPr="00244050" w14:paraId="13D937ED" w14:textId="77777777" w:rsidTr="001905FB">
        <w:tc>
          <w:tcPr>
            <w:tcW w:w="1109" w:type="dxa"/>
          </w:tcPr>
          <w:p w14:paraId="2699ECC9" w14:textId="77777777" w:rsidR="002E75EC" w:rsidRPr="00F56E87" w:rsidRDefault="002E75EC" w:rsidP="002E75EC">
            <w:pPr>
              <w:keepNext/>
              <w:keepLines/>
              <w:rPr>
                <w:rFonts w:eastAsia="Times New Roman"/>
                <w:lang w:eastAsia="en-AU"/>
              </w:rPr>
            </w:pPr>
            <w:r>
              <w:rPr>
                <w:rFonts w:eastAsia="Times New Roman"/>
                <w:lang w:eastAsia="en-AU"/>
              </w:rPr>
              <w:t>1.0</w:t>
            </w:r>
          </w:p>
        </w:tc>
        <w:tc>
          <w:tcPr>
            <w:tcW w:w="1624" w:type="dxa"/>
          </w:tcPr>
          <w:p w14:paraId="7A1D917D" w14:textId="77777777" w:rsidR="002E75EC" w:rsidRPr="00F56E87" w:rsidRDefault="002E75EC" w:rsidP="002E75EC">
            <w:pPr>
              <w:keepNext/>
              <w:keepLines/>
              <w:rPr>
                <w:rFonts w:eastAsia="Times New Roman"/>
                <w:lang w:eastAsia="en-AU"/>
              </w:rPr>
            </w:pPr>
            <w:r w:rsidRPr="00F56E87">
              <w:rPr>
                <w:rFonts w:eastAsia="Times New Roman"/>
                <w:lang w:eastAsia="en-AU"/>
              </w:rPr>
              <w:t>Operational Policy</w:t>
            </w:r>
          </w:p>
        </w:tc>
        <w:tc>
          <w:tcPr>
            <w:tcW w:w="2689" w:type="dxa"/>
          </w:tcPr>
          <w:p w14:paraId="5B636AA2" w14:textId="0C259A06" w:rsidR="002E75EC" w:rsidRPr="00F56E87" w:rsidRDefault="002E75EC" w:rsidP="002E75EC">
            <w:pPr>
              <w:keepNext/>
              <w:keepLines/>
              <w:rPr>
                <w:rFonts w:eastAsia="Times New Roman"/>
                <w:lang w:eastAsia="en-AU"/>
              </w:rPr>
            </w:pPr>
            <w:r>
              <w:rPr>
                <w:rFonts w:eastAsia="Times New Roman"/>
                <w:lang w:eastAsia="en-AU"/>
              </w:rPr>
              <w:t xml:space="preserve">Approved by A/Director Operational Projects, Policy, Compliance and Contracts </w:t>
            </w:r>
          </w:p>
        </w:tc>
        <w:tc>
          <w:tcPr>
            <w:tcW w:w="2031" w:type="dxa"/>
          </w:tcPr>
          <w:p w14:paraId="0FFEBD5E" w14:textId="29EDE992" w:rsidR="002E75EC" w:rsidRPr="00F56E87" w:rsidRDefault="001D4E0B" w:rsidP="002E75EC">
            <w:pPr>
              <w:keepNext/>
              <w:keepLines/>
              <w:rPr>
                <w:rFonts w:eastAsia="Times New Roman"/>
                <w:lang w:eastAsia="en-AU"/>
              </w:rPr>
            </w:pPr>
            <w:r>
              <w:rPr>
                <w:rFonts w:eastAsia="Times New Roman"/>
                <w:lang w:eastAsia="en-AU"/>
              </w:rPr>
              <w:t>16 December 2021</w:t>
            </w:r>
            <w:r w:rsidR="00F75374">
              <w:rPr>
                <w:rFonts w:eastAsia="Times New Roman"/>
                <w:lang w:eastAsia="en-AU"/>
              </w:rPr>
              <w:t xml:space="preserve"> </w:t>
            </w:r>
          </w:p>
        </w:tc>
        <w:tc>
          <w:tcPr>
            <w:tcW w:w="1715" w:type="dxa"/>
          </w:tcPr>
          <w:p w14:paraId="3AB383EF" w14:textId="55247858" w:rsidR="002E75EC" w:rsidRPr="00244050" w:rsidRDefault="00E0452F" w:rsidP="002E75EC">
            <w:pPr>
              <w:keepNext/>
              <w:keepLines/>
              <w:rPr>
                <w:rFonts w:eastAsia="Times New Roman"/>
                <w:highlight w:val="yellow"/>
                <w:lang w:eastAsia="en-AU"/>
              </w:rPr>
            </w:pPr>
            <w:r w:rsidRPr="00E0452F">
              <w:rPr>
                <w:rFonts w:eastAsia="Times New Roman"/>
                <w:lang w:eastAsia="en-AU"/>
              </w:rPr>
              <w:t>2</w:t>
            </w:r>
            <w:r w:rsidR="001D4E0B">
              <w:rPr>
                <w:rFonts w:eastAsia="Times New Roman"/>
                <w:lang w:eastAsia="en-AU"/>
              </w:rPr>
              <w:t>4</w:t>
            </w:r>
            <w:r w:rsidRPr="00E0452F">
              <w:rPr>
                <w:rFonts w:eastAsia="Times New Roman"/>
                <w:lang w:eastAsia="en-AU"/>
              </w:rPr>
              <w:t xml:space="preserve"> </w:t>
            </w:r>
            <w:r w:rsidR="001D4E0B">
              <w:rPr>
                <w:rFonts w:eastAsia="Times New Roman"/>
                <w:lang w:eastAsia="en-AU"/>
              </w:rPr>
              <w:t xml:space="preserve">January </w:t>
            </w:r>
            <w:r w:rsidRPr="00E0452F">
              <w:rPr>
                <w:rFonts w:eastAsia="Times New Roman"/>
                <w:lang w:eastAsia="en-AU"/>
              </w:rPr>
              <w:t>202</w:t>
            </w:r>
            <w:r w:rsidR="001D4E0B">
              <w:rPr>
                <w:rFonts w:eastAsia="Times New Roman"/>
                <w:lang w:eastAsia="en-AU"/>
              </w:rPr>
              <w:t>2</w:t>
            </w:r>
          </w:p>
        </w:tc>
      </w:tr>
      <w:tr w:rsidR="00820D52" w:rsidRPr="00244050" w14:paraId="7F2EB6B2" w14:textId="77777777" w:rsidTr="001905FB">
        <w:tc>
          <w:tcPr>
            <w:tcW w:w="1109" w:type="dxa"/>
          </w:tcPr>
          <w:p w14:paraId="0B1AF49B" w14:textId="049FF9B1" w:rsidR="00820D52" w:rsidRDefault="00820D52" w:rsidP="002E75EC">
            <w:pPr>
              <w:keepNext/>
              <w:keepLines/>
              <w:rPr>
                <w:rFonts w:eastAsia="Times New Roman"/>
                <w:lang w:eastAsia="en-AU"/>
              </w:rPr>
            </w:pPr>
            <w:r>
              <w:rPr>
                <w:rFonts w:eastAsia="Times New Roman"/>
                <w:lang w:eastAsia="en-AU"/>
              </w:rPr>
              <w:t>2.0</w:t>
            </w:r>
          </w:p>
        </w:tc>
        <w:tc>
          <w:tcPr>
            <w:tcW w:w="1624" w:type="dxa"/>
          </w:tcPr>
          <w:p w14:paraId="5F65EAF9" w14:textId="77777777" w:rsidR="00820D52" w:rsidRDefault="00820D52" w:rsidP="002E75EC">
            <w:pPr>
              <w:keepNext/>
              <w:keepLines/>
              <w:rPr>
                <w:rFonts w:eastAsia="Times New Roman"/>
                <w:lang w:eastAsia="en-AU"/>
              </w:rPr>
            </w:pPr>
            <w:r>
              <w:rPr>
                <w:rFonts w:eastAsia="Times New Roman"/>
                <w:lang w:eastAsia="en-AU"/>
              </w:rPr>
              <w:t>Operational Policy</w:t>
            </w:r>
          </w:p>
          <w:p w14:paraId="2426A724" w14:textId="4492930C" w:rsidR="00BF75C5" w:rsidRPr="00F56E87" w:rsidRDefault="00BF75C5" w:rsidP="002E75EC">
            <w:pPr>
              <w:keepNext/>
              <w:keepLines/>
              <w:rPr>
                <w:rFonts w:eastAsia="Times New Roman"/>
                <w:lang w:eastAsia="en-AU"/>
              </w:rPr>
            </w:pPr>
          </w:p>
        </w:tc>
        <w:tc>
          <w:tcPr>
            <w:tcW w:w="2689" w:type="dxa"/>
          </w:tcPr>
          <w:p w14:paraId="487B5338" w14:textId="77777777" w:rsidR="00820D52" w:rsidRDefault="00820D52" w:rsidP="002E75EC">
            <w:pPr>
              <w:keepNext/>
              <w:keepLines/>
              <w:rPr>
                <w:rFonts w:eastAsia="Times New Roman"/>
                <w:lang w:eastAsia="en-AU"/>
              </w:rPr>
            </w:pPr>
            <w:r>
              <w:rPr>
                <w:rFonts w:eastAsia="Times New Roman"/>
                <w:lang w:eastAsia="en-AU"/>
              </w:rPr>
              <w:t xml:space="preserve">Approved by </w:t>
            </w:r>
            <w:r w:rsidR="00697AEC">
              <w:rPr>
                <w:rFonts w:eastAsia="Times New Roman"/>
                <w:lang w:eastAsia="en-AU"/>
              </w:rPr>
              <w:t>Deputy Commissioner Operational Support</w:t>
            </w:r>
          </w:p>
          <w:p w14:paraId="79E6D8D5" w14:textId="4DE887B9" w:rsidR="00827D90" w:rsidRDefault="0096046A" w:rsidP="002E75EC">
            <w:pPr>
              <w:keepNext/>
              <w:keepLines/>
              <w:rPr>
                <w:rFonts w:eastAsia="Times New Roman"/>
                <w:lang w:eastAsia="en-AU"/>
              </w:rPr>
            </w:pPr>
            <w:r>
              <w:rPr>
                <w:rFonts w:eastAsia="Times New Roman"/>
                <w:lang w:eastAsia="en-AU"/>
              </w:rPr>
              <w:t xml:space="preserve">CM ref: </w:t>
            </w:r>
            <w:r w:rsidR="00827D90">
              <w:rPr>
                <w:rFonts w:eastAsia="Times New Roman"/>
                <w:lang w:eastAsia="en-AU"/>
              </w:rPr>
              <w:t>D23/913649</w:t>
            </w:r>
          </w:p>
        </w:tc>
        <w:tc>
          <w:tcPr>
            <w:tcW w:w="2031" w:type="dxa"/>
          </w:tcPr>
          <w:p w14:paraId="28194B88" w14:textId="50BBB333" w:rsidR="00820D52" w:rsidRDefault="004B6C02" w:rsidP="002E75EC">
            <w:pPr>
              <w:keepNext/>
              <w:keepLines/>
              <w:rPr>
                <w:rFonts w:eastAsia="Times New Roman"/>
                <w:lang w:eastAsia="en-AU"/>
              </w:rPr>
            </w:pPr>
            <w:r>
              <w:rPr>
                <w:rFonts w:eastAsia="Times New Roman"/>
                <w:lang w:eastAsia="en-AU"/>
              </w:rPr>
              <w:t>09 October 2023</w:t>
            </w:r>
          </w:p>
        </w:tc>
        <w:tc>
          <w:tcPr>
            <w:tcW w:w="1715" w:type="dxa"/>
          </w:tcPr>
          <w:p w14:paraId="6D736676" w14:textId="64E7E103" w:rsidR="00820D52" w:rsidRPr="00E0452F" w:rsidRDefault="003E441E" w:rsidP="002E75EC">
            <w:pPr>
              <w:keepNext/>
              <w:keepLines/>
              <w:rPr>
                <w:rFonts w:eastAsia="Times New Roman"/>
                <w:lang w:eastAsia="en-AU"/>
              </w:rPr>
            </w:pPr>
            <w:r>
              <w:rPr>
                <w:rFonts w:eastAsia="Times New Roman"/>
                <w:lang w:eastAsia="en-AU"/>
              </w:rPr>
              <w:t>24 October 2023</w:t>
            </w:r>
          </w:p>
        </w:tc>
      </w:tr>
      <w:tr w:rsidR="00135B53" w:rsidRPr="00244050" w14:paraId="02A861DF" w14:textId="77777777" w:rsidTr="001905FB">
        <w:tc>
          <w:tcPr>
            <w:tcW w:w="1109" w:type="dxa"/>
          </w:tcPr>
          <w:p w14:paraId="0314FCF4" w14:textId="595F6EC4" w:rsidR="00135B53" w:rsidRPr="00AE797C" w:rsidRDefault="00135B53" w:rsidP="002E75EC">
            <w:pPr>
              <w:keepNext/>
              <w:keepLines/>
              <w:rPr>
                <w:rFonts w:eastAsia="Times New Roman"/>
                <w:lang w:eastAsia="en-AU"/>
              </w:rPr>
            </w:pPr>
            <w:r w:rsidRPr="00AE797C">
              <w:rPr>
                <w:rFonts w:eastAsia="Times New Roman"/>
                <w:lang w:eastAsia="en-AU"/>
              </w:rPr>
              <w:t>3.0</w:t>
            </w:r>
          </w:p>
        </w:tc>
        <w:tc>
          <w:tcPr>
            <w:tcW w:w="1624" w:type="dxa"/>
          </w:tcPr>
          <w:p w14:paraId="5738CADF" w14:textId="44F22DA7" w:rsidR="00135B53" w:rsidRPr="00AE797C" w:rsidRDefault="00135B53" w:rsidP="002E75EC">
            <w:pPr>
              <w:keepNext/>
              <w:keepLines/>
              <w:rPr>
                <w:rFonts w:eastAsia="Times New Roman"/>
                <w:lang w:eastAsia="en-AU"/>
              </w:rPr>
            </w:pPr>
            <w:r w:rsidRPr="00AE797C">
              <w:rPr>
                <w:rFonts w:eastAsia="Times New Roman"/>
                <w:lang w:eastAsia="en-AU"/>
              </w:rPr>
              <w:t>Operational Policy</w:t>
            </w:r>
          </w:p>
        </w:tc>
        <w:tc>
          <w:tcPr>
            <w:tcW w:w="2689" w:type="dxa"/>
          </w:tcPr>
          <w:p w14:paraId="64A3FF5C" w14:textId="77777777" w:rsidR="00135B53" w:rsidRPr="00AE797C" w:rsidRDefault="00135B53" w:rsidP="002E75EC">
            <w:pPr>
              <w:keepNext/>
              <w:keepLines/>
              <w:rPr>
                <w:rFonts w:eastAsia="Times New Roman"/>
                <w:lang w:eastAsia="en-AU"/>
              </w:rPr>
            </w:pPr>
            <w:r w:rsidRPr="00AE797C">
              <w:rPr>
                <w:rFonts w:eastAsia="Times New Roman"/>
                <w:lang w:eastAsia="en-AU"/>
              </w:rPr>
              <w:t>Approved by Deputy Commissioner Operational Support</w:t>
            </w:r>
          </w:p>
          <w:p w14:paraId="38CBA9A0" w14:textId="08A2C312" w:rsidR="00135B53" w:rsidRPr="00AE797C" w:rsidRDefault="00135B53" w:rsidP="002E75EC">
            <w:pPr>
              <w:keepNext/>
              <w:keepLines/>
              <w:rPr>
                <w:rFonts w:eastAsia="Times New Roman"/>
                <w:lang w:eastAsia="en-AU"/>
              </w:rPr>
            </w:pPr>
            <w:r w:rsidRPr="00AE797C">
              <w:rPr>
                <w:rFonts w:eastAsia="Times New Roman"/>
                <w:lang w:eastAsia="en-AU"/>
              </w:rPr>
              <w:t>CM Ref:</w:t>
            </w:r>
            <w:r w:rsidR="00BD1632" w:rsidRPr="00AE797C">
              <w:rPr>
                <w:rFonts w:eastAsia="Times New Roman"/>
                <w:lang w:eastAsia="en-AU"/>
              </w:rPr>
              <w:t xml:space="preserve"> S26/90747</w:t>
            </w:r>
          </w:p>
        </w:tc>
        <w:tc>
          <w:tcPr>
            <w:tcW w:w="2031" w:type="dxa"/>
          </w:tcPr>
          <w:p w14:paraId="78373D15" w14:textId="3160DEE1" w:rsidR="00135B53" w:rsidRPr="00AE797C" w:rsidRDefault="00A00FB2" w:rsidP="002E75EC">
            <w:pPr>
              <w:keepNext/>
              <w:keepLines/>
              <w:rPr>
                <w:rFonts w:eastAsia="Times New Roman"/>
                <w:lang w:eastAsia="en-AU"/>
              </w:rPr>
            </w:pPr>
            <w:r w:rsidRPr="00AE797C">
              <w:rPr>
                <w:rFonts w:eastAsia="Times New Roman"/>
                <w:lang w:eastAsia="en-AU"/>
              </w:rPr>
              <w:t>02 September 2026</w:t>
            </w:r>
          </w:p>
        </w:tc>
        <w:tc>
          <w:tcPr>
            <w:tcW w:w="1715" w:type="dxa"/>
          </w:tcPr>
          <w:p w14:paraId="7A2F4649" w14:textId="4D67424B" w:rsidR="00135B53" w:rsidRPr="00AE797C" w:rsidRDefault="00AE797C" w:rsidP="002E75EC">
            <w:pPr>
              <w:keepNext/>
              <w:keepLines/>
              <w:rPr>
                <w:rFonts w:eastAsia="Times New Roman"/>
                <w:lang w:eastAsia="en-AU"/>
              </w:rPr>
            </w:pPr>
            <w:r w:rsidRPr="00AE797C">
              <w:rPr>
                <w:rFonts w:eastAsia="Times New Roman"/>
                <w:lang w:eastAsia="en-AU"/>
              </w:rPr>
              <w:t>02 September 2026</w:t>
            </w:r>
          </w:p>
        </w:tc>
      </w:tr>
    </w:tbl>
    <w:p w14:paraId="448898D7" w14:textId="77777777" w:rsidR="002E75EC" w:rsidRPr="00D05B49" w:rsidRDefault="002E75EC" w:rsidP="00D05B49"/>
    <w:sectPr w:rsidR="002E75EC" w:rsidRPr="00D05B49" w:rsidSect="009814BD">
      <w:headerReference w:type="even" r:id="rId33"/>
      <w:headerReference w:type="default" r:id="rId34"/>
      <w:footerReference w:type="default" r:id="rId35"/>
      <w:headerReference w:type="first" r:id="rId36"/>
      <w:type w:val="continuous"/>
      <w:pgSz w:w="11900" w:h="16840" w:code="9"/>
      <w:pgMar w:top="1418" w:right="1418" w:bottom="1134" w:left="1304" w:header="709" w:footer="59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B38882" w14:textId="77777777" w:rsidR="009530F3" w:rsidRDefault="009530F3" w:rsidP="00D06E62">
      <w:r>
        <w:separator/>
      </w:r>
    </w:p>
  </w:endnote>
  <w:endnote w:type="continuationSeparator" w:id="0">
    <w:p w14:paraId="1568F94A" w14:textId="77777777" w:rsidR="009530F3" w:rsidRDefault="009530F3" w:rsidP="00D06E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bold">
    <w:panose1 w:val="020B0704020202020204"/>
    <w:charset w:val="00"/>
    <w:family w:val="roman"/>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Lucida Grande">
    <w:altName w:val="Times New Roman"/>
    <w:charset w:val="00"/>
    <w:family w:val="auto"/>
    <w:pitch w:val="variable"/>
    <w:sig w:usb0="00000000" w:usb1="5000A1FF" w:usb2="00000000" w:usb3="00000000" w:csb0="000001B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06A8A" w14:textId="6EE51584" w:rsidR="001D4E0B" w:rsidRDefault="001D4E0B" w:rsidP="00663830">
    <w:pPr>
      <w:pStyle w:val="Footer"/>
      <w:tabs>
        <w:tab w:val="clear" w:pos="9026"/>
        <w:tab w:val="left" w:pos="1095"/>
        <w:tab w:val="left" w:pos="8080"/>
      </w:tabs>
    </w:pPr>
    <w:r w:rsidRPr="00133D17">
      <w:rPr>
        <w:color w:val="305497"/>
      </w:rPr>
      <w:t xml:space="preserve">The current version of this document is maintained on the Custodial Ops intranet page    </w:t>
    </w:r>
    <w:r w:rsidRPr="00627992">
      <w:t xml:space="preserve">Page </w:t>
    </w:r>
    <w:r w:rsidRPr="00627992">
      <w:fldChar w:fldCharType="begin"/>
    </w:r>
    <w:r w:rsidRPr="00627992">
      <w:instrText xml:space="preserve"> PAGE  \* Arabic  \* MERGEFORMAT </w:instrText>
    </w:r>
    <w:r w:rsidRPr="00627992">
      <w:fldChar w:fldCharType="separate"/>
    </w:r>
    <w:r>
      <w:rPr>
        <w:noProof/>
      </w:rPr>
      <w:t>14</w:t>
    </w:r>
    <w:r w:rsidRPr="00627992">
      <w:fldChar w:fldCharType="end"/>
    </w:r>
    <w:r w:rsidRPr="00627992">
      <w:t xml:space="preserve"> of </w:t>
    </w:r>
    <w:r>
      <w:rPr>
        <w:noProof/>
      </w:rPr>
      <w:fldChar w:fldCharType="begin"/>
    </w:r>
    <w:r>
      <w:rPr>
        <w:noProof/>
      </w:rPr>
      <w:instrText xml:space="preserve"> NUMPAGES  \* Arabic  \* MERGEFORMAT </w:instrText>
    </w:r>
    <w:r>
      <w:rPr>
        <w:noProof/>
      </w:rPr>
      <w:fldChar w:fldCharType="separate"/>
    </w:r>
    <w:r>
      <w:rPr>
        <w:noProof/>
      </w:rPr>
      <w:t>14</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09BB9E" w14:textId="77777777" w:rsidR="009530F3" w:rsidRDefault="009530F3" w:rsidP="00D06E62">
      <w:r>
        <w:separator/>
      </w:r>
    </w:p>
  </w:footnote>
  <w:footnote w:type="continuationSeparator" w:id="0">
    <w:p w14:paraId="036F6C09" w14:textId="77777777" w:rsidR="009530F3" w:rsidRDefault="009530F3" w:rsidP="00D06E62">
      <w:r>
        <w:continuationSeparator/>
      </w:r>
    </w:p>
  </w:footnote>
  <w:footnote w:id="1">
    <w:p w14:paraId="0BE801D6" w14:textId="50F7FE1E" w:rsidR="001D4E0B" w:rsidRDefault="001D4E0B">
      <w:pPr>
        <w:pStyle w:val="FootnoteText"/>
      </w:pPr>
      <w:r>
        <w:rPr>
          <w:rStyle w:val="FootnoteReference"/>
        </w:rPr>
        <w:footnoteRef/>
      </w:r>
      <w:r>
        <w:t xml:space="preserve"> As delegated by the Director General s. 67(1)(b) </w:t>
      </w:r>
      <w:r w:rsidRPr="00444492">
        <w:rPr>
          <w:i/>
        </w:rPr>
        <w:t>Prisons Act 1981</w:t>
      </w:r>
    </w:p>
  </w:footnote>
  <w:footnote w:id="2">
    <w:p w14:paraId="62762A1D" w14:textId="77777777" w:rsidR="001D4E0B" w:rsidRDefault="001D4E0B" w:rsidP="00A47E4A">
      <w:pPr>
        <w:pStyle w:val="FootnoteText"/>
      </w:pPr>
      <w:r>
        <w:rPr>
          <w:rStyle w:val="FootnoteReference"/>
        </w:rPr>
        <w:footnoteRef/>
      </w:r>
      <w:r>
        <w:t xml:space="preserve"> r.</w:t>
      </w:r>
      <w:r w:rsidRPr="00FD0EFA">
        <w:t xml:space="preserve"> 22(1) </w:t>
      </w:r>
      <w:r w:rsidRPr="00746448">
        <w:rPr>
          <w:i/>
        </w:rPr>
        <w:t>Prisons Regulations 1982</w:t>
      </w:r>
    </w:p>
  </w:footnote>
  <w:footnote w:id="3">
    <w:p w14:paraId="44BD2735" w14:textId="77FCCFDB" w:rsidR="001D4E0B" w:rsidRDefault="001D4E0B">
      <w:pPr>
        <w:pStyle w:val="FootnoteText"/>
      </w:pPr>
      <w:r>
        <w:rPr>
          <w:rStyle w:val="FootnoteReference"/>
        </w:rPr>
        <w:footnoteRef/>
      </w:r>
      <w:r>
        <w:t xml:space="preserve"> s. 40 (1) (c) and (2) </w:t>
      </w:r>
      <w:r w:rsidRPr="001B7D5E">
        <w:rPr>
          <w:i/>
        </w:rPr>
        <w:t>Inspector of Custodial Services Act 2003</w:t>
      </w:r>
    </w:p>
  </w:footnote>
  <w:footnote w:id="4">
    <w:p w14:paraId="3BA4AC7B" w14:textId="1456EEB1" w:rsidR="001D4E0B" w:rsidRDefault="001D4E0B" w:rsidP="001E5AE3">
      <w:pPr>
        <w:pStyle w:val="FootnoteText"/>
      </w:pPr>
      <w:r>
        <w:rPr>
          <w:rStyle w:val="FootnoteReference"/>
        </w:rPr>
        <w:footnoteRef/>
      </w:r>
      <w:r>
        <w:t xml:space="preserve"> r. 77(1) </w:t>
      </w:r>
      <w:r w:rsidRPr="00746448">
        <w:rPr>
          <w:i/>
        </w:rPr>
        <w:t>Prisons Regulations 1982</w:t>
      </w:r>
    </w:p>
  </w:footnote>
  <w:footnote w:id="5">
    <w:p w14:paraId="3779B4A3" w14:textId="23217870" w:rsidR="001D4E0B" w:rsidRDefault="001D4E0B" w:rsidP="001E5AE3">
      <w:pPr>
        <w:pStyle w:val="FootnoteText"/>
      </w:pPr>
      <w:r>
        <w:rPr>
          <w:rStyle w:val="FootnoteReference"/>
        </w:rPr>
        <w:footnoteRef/>
      </w:r>
      <w:r>
        <w:t xml:space="preserve"> r. 77(3) </w:t>
      </w:r>
      <w:r w:rsidRPr="00746448">
        <w:rPr>
          <w:i/>
        </w:rPr>
        <w:t>Prisons Regulations 1982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E4809" w14:textId="78F20BEA" w:rsidR="00404369" w:rsidRDefault="00404369">
    <w:pPr>
      <w:pStyle w:val="Header"/>
    </w:pPr>
    <w:r>
      <w:rPr>
        <w:noProof/>
      </w:rPr>
      <mc:AlternateContent>
        <mc:Choice Requires="wps">
          <w:drawing>
            <wp:anchor distT="0" distB="0" distL="0" distR="0" simplePos="0" relativeHeight="251663360" behindDoc="0" locked="0" layoutInCell="1" allowOverlap="1" wp14:anchorId="78C0130E" wp14:editId="1D665C5A">
              <wp:simplePos x="635" y="635"/>
              <wp:positionH relativeFrom="page">
                <wp:align>center</wp:align>
              </wp:positionH>
              <wp:positionV relativeFrom="page">
                <wp:align>top</wp:align>
              </wp:positionV>
              <wp:extent cx="622300" cy="376555"/>
              <wp:effectExtent l="0" t="0" r="6350" b="4445"/>
              <wp:wrapNone/>
              <wp:docPr id="1295596485"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EB6EE33" w14:textId="1ADCD6D9" w:rsidR="00404369" w:rsidRPr="00404369" w:rsidRDefault="00404369" w:rsidP="00404369">
                          <w:pPr>
                            <w:rPr>
                              <w:rFonts w:ascii="Aptos" w:eastAsia="Aptos" w:hAnsi="Aptos" w:cs="Aptos"/>
                              <w:noProof/>
                              <w:color w:val="FF0000"/>
                            </w:rPr>
                          </w:pPr>
                          <w:r w:rsidRPr="00404369">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8C0130E" id="_x0000_t202" coordsize="21600,21600" o:spt="202" path="m,l,21600r21600,l21600,xe">
              <v:stroke joinstyle="miter"/>
              <v:path gradientshapeok="t" o:connecttype="rect"/>
            </v:shapetype>
            <v:shape id="Text Box 4" o:spid="_x0000_s1027" type="#_x0000_t202" alt="OFFICIAL" style="position:absolute;margin-left:0;margin-top:0;width:49pt;height:29.65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0EB6EE33" w14:textId="1ADCD6D9" w:rsidR="00404369" w:rsidRPr="00404369" w:rsidRDefault="00404369" w:rsidP="00404369">
                    <w:pPr>
                      <w:rPr>
                        <w:rFonts w:ascii="Aptos" w:eastAsia="Aptos" w:hAnsi="Aptos" w:cs="Aptos"/>
                        <w:noProof/>
                        <w:color w:val="FF0000"/>
                      </w:rPr>
                    </w:pPr>
                    <w:r w:rsidRPr="00404369">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DF332" w14:textId="2625C5F0" w:rsidR="001D4E0B" w:rsidRDefault="00404369" w:rsidP="00663830">
    <w:pPr>
      <w:pStyle w:val="Header"/>
      <w:pBdr>
        <w:bottom w:val="single" w:sz="4" w:space="3" w:color="auto"/>
      </w:pBdr>
    </w:pPr>
    <w:r>
      <w:rPr>
        <w:noProof/>
      </w:rPr>
      <mc:AlternateContent>
        <mc:Choice Requires="wps">
          <w:drawing>
            <wp:anchor distT="0" distB="0" distL="0" distR="0" simplePos="0" relativeHeight="251664384" behindDoc="0" locked="0" layoutInCell="1" allowOverlap="1" wp14:anchorId="12274927" wp14:editId="0F67B6AC">
              <wp:simplePos x="635" y="635"/>
              <wp:positionH relativeFrom="page">
                <wp:align>center</wp:align>
              </wp:positionH>
              <wp:positionV relativeFrom="page">
                <wp:align>top</wp:align>
              </wp:positionV>
              <wp:extent cx="622300" cy="376555"/>
              <wp:effectExtent l="0" t="0" r="6350" b="4445"/>
              <wp:wrapNone/>
              <wp:docPr id="1182901764"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E549A6B" w14:textId="1EB4D8E9" w:rsidR="00404369" w:rsidRPr="00404369" w:rsidRDefault="00404369" w:rsidP="00404369">
                          <w:pPr>
                            <w:rPr>
                              <w:rFonts w:ascii="Aptos" w:eastAsia="Aptos" w:hAnsi="Aptos" w:cs="Aptos"/>
                              <w:noProof/>
                              <w:color w:val="FF0000"/>
                            </w:rPr>
                          </w:pPr>
                          <w:r w:rsidRPr="00404369">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2274927" id="_x0000_t202" coordsize="21600,21600" o:spt="202" path="m,l,21600r21600,l21600,xe">
              <v:stroke joinstyle="miter"/>
              <v:path gradientshapeok="t" o:connecttype="rect"/>
            </v:shapetype>
            <v:shape id="Text Box 5" o:spid="_x0000_s1028" type="#_x0000_t202" alt="OFFICIAL" style="position:absolute;margin-left:0;margin-top:0;width:49pt;height:29.65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filled="f" stroked="f">
              <v:textbox style="mso-fit-shape-to-text:t" inset="0,15pt,0,0">
                <w:txbxContent>
                  <w:p w14:paraId="4E549A6B" w14:textId="1EB4D8E9" w:rsidR="00404369" w:rsidRPr="00404369" w:rsidRDefault="00404369" w:rsidP="00404369">
                    <w:pPr>
                      <w:rPr>
                        <w:rFonts w:ascii="Aptos" w:eastAsia="Aptos" w:hAnsi="Aptos" w:cs="Aptos"/>
                        <w:noProof/>
                        <w:color w:val="FF0000"/>
                      </w:rPr>
                    </w:pPr>
                    <w:r w:rsidRPr="00404369">
                      <w:rPr>
                        <w:rFonts w:ascii="Aptos" w:eastAsia="Aptos" w:hAnsi="Aptos" w:cs="Aptos"/>
                        <w:noProof/>
                        <w:color w:val="FF0000"/>
                      </w:rPr>
                      <w:t>OFFICIAL</w:t>
                    </w:r>
                  </w:p>
                </w:txbxContent>
              </v:textbox>
              <w10:wrap anchorx="page" anchory="page"/>
            </v:shape>
          </w:pict>
        </mc:Fallback>
      </mc:AlternateContent>
    </w:r>
    <w:r w:rsidR="001D4E0B">
      <w:rPr>
        <w:noProof/>
      </w:rPr>
      <w:fldChar w:fldCharType="begin"/>
    </w:r>
    <w:r w:rsidR="001D4E0B">
      <w:rPr>
        <w:noProof/>
      </w:rPr>
      <w:instrText xml:space="preserve"> STYLEREF  Title  \* MERGEFORMAT </w:instrText>
    </w:r>
    <w:r w:rsidR="001D4E0B">
      <w:rPr>
        <w:noProof/>
      </w:rPr>
      <w:fldChar w:fldCharType="separate"/>
    </w:r>
    <w:r w:rsidR="00185C5D">
      <w:rPr>
        <w:noProof/>
      </w:rPr>
      <w:t>COPP 9.2 Prisoner Complaints</w:t>
    </w:r>
    <w:r w:rsidR="001D4E0B">
      <w:rPr>
        <w:noProof/>
      </w:rPr>
      <w:fldChar w:fldCharType="end"/>
    </w:r>
    <w:r w:rsidR="001D4E0B">
      <w:rPr>
        <w:noProof/>
      </w:rPr>
      <w:t xml:space="preserve"> &lt;v x.x&gt;</w:t>
    </w:r>
  </w:p>
  <w:p w14:paraId="20D7B0B0" w14:textId="77777777" w:rsidR="001D4E0B" w:rsidRDefault="001D4E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AB283" w14:textId="671484C3" w:rsidR="008E5219" w:rsidRPr="00464E72" w:rsidRDefault="00404369" w:rsidP="008E5219">
    <w:pPr>
      <w:rPr>
        <w:rFonts w:ascii="Arial bold" w:hAnsi="Arial bold"/>
        <w:b/>
        <w:color w:val="FFFFFF" w:themeColor="background1"/>
        <w:sz w:val="20"/>
        <w:szCs w:val="20"/>
      </w:rPr>
    </w:pPr>
    <w:r>
      <w:rPr>
        <w:rFonts w:eastAsia="Arial"/>
        <w:noProof/>
        <w:color w:val="FFFFFF" w:themeColor="background1"/>
        <w:kern w:val="2"/>
      </w:rPr>
      <mc:AlternateContent>
        <mc:Choice Requires="wps">
          <w:drawing>
            <wp:anchor distT="0" distB="0" distL="0" distR="0" simplePos="0" relativeHeight="251662336" behindDoc="0" locked="0" layoutInCell="1" allowOverlap="1" wp14:anchorId="19361811" wp14:editId="213AD657">
              <wp:simplePos x="828675" y="360680"/>
              <wp:positionH relativeFrom="page">
                <wp:align>center</wp:align>
              </wp:positionH>
              <wp:positionV relativeFrom="page">
                <wp:align>top</wp:align>
              </wp:positionV>
              <wp:extent cx="622300" cy="376555"/>
              <wp:effectExtent l="0" t="0" r="6350" b="4445"/>
              <wp:wrapNone/>
              <wp:docPr id="346244039"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55D03820" w14:textId="3005FC0B" w:rsidR="00404369" w:rsidRPr="0097327F" w:rsidRDefault="00404369" w:rsidP="00404369">
                          <w:pPr>
                            <w:rPr>
                              <w:rFonts w:eastAsia="Aptos" w:cs="Arial"/>
                              <w:noProof/>
                              <w:color w:val="FFFFFF" w:themeColor="background1"/>
                              <w:sz w:val="20"/>
                              <w:szCs w:val="20"/>
                            </w:rPr>
                          </w:pPr>
                          <w:r w:rsidRPr="0097327F">
                            <w:rPr>
                              <w:rFonts w:eastAsia="Aptos" w:cs="Arial"/>
                              <w:noProof/>
                              <w:color w:val="FFFFFF" w:themeColor="background1"/>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9361811" id="_x0000_t202" coordsize="21600,21600" o:spt="202" path="m,l,21600r21600,l21600,xe">
              <v:stroke joinstyle="miter"/>
              <v:path gradientshapeok="t" o:connecttype="rect"/>
            </v:shapetype>
            <v:shape id="Text Box 3" o:spid="_x0000_s1029" type="#_x0000_t202" alt="OFFICIAL" style="position:absolute;margin-left:0;margin-top:0;width:49pt;height:29.65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MGCI2w0CAAAcBAAA&#10;DgAAAAAAAAAAAAAAAAAuAgAAZHJzL2Uyb0RvYy54bWxQSwECLQAUAAYACAAAACEAinsHsNkAAAAD&#10;AQAADwAAAAAAAAAAAAAAAABnBAAAZHJzL2Rvd25yZXYueG1sUEsFBgAAAAAEAAQA8wAAAG0FAAAA&#10;AA==&#10;" filled="f" stroked="f">
              <v:textbox style="mso-fit-shape-to-text:t" inset="0,15pt,0,0">
                <w:txbxContent>
                  <w:p w14:paraId="55D03820" w14:textId="3005FC0B" w:rsidR="00404369" w:rsidRPr="0097327F" w:rsidRDefault="00404369" w:rsidP="00404369">
                    <w:pPr>
                      <w:rPr>
                        <w:rFonts w:eastAsia="Aptos" w:cs="Arial"/>
                        <w:noProof/>
                        <w:color w:val="FFFFFF" w:themeColor="background1"/>
                        <w:sz w:val="20"/>
                        <w:szCs w:val="20"/>
                      </w:rPr>
                    </w:pPr>
                    <w:r w:rsidRPr="0097327F">
                      <w:rPr>
                        <w:rFonts w:eastAsia="Aptos" w:cs="Arial"/>
                        <w:noProof/>
                        <w:color w:val="FFFFFF" w:themeColor="background1"/>
                        <w:sz w:val="20"/>
                        <w:szCs w:val="20"/>
                      </w:rPr>
                      <w:t>OFFICIAL</w:t>
                    </w:r>
                  </w:p>
                </w:txbxContent>
              </v:textbox>
              <w10:wrap anchorx="page" anchory="page"/>
            </v:shape>
          </w:pict>
        </mc:Fallback>
      </mc:AlternateContent>
    </w:r>
    <w:r w:rsidR="008E5219" w:rsidRPr="00D521D2">
      <w:rPr>
        <w:rFonts w:eastAsia="Arial"/>
        <w:noProof/>
        <w:color w:val="FFFFFF" w:themeColor="background1"/>
        <w:kern w:val="2"/>
        <w14:ligatures w14:val="standardContextual"/>
      </w:rPr>
      <w:drawing>
        <wp:anchor distT="0" distB="0" distL="114300" distR="114300" simplePos="0" relativeHeight="251659264" behindDoc="1" locked="0" layoutInCell="1" allowOverlap="1" wp14:anchorId="4655E4C8" wp14:editId="40C5551E">
          <wp:simplePos x="0" y="0"/>
          <wp:positionH relativeFrom="page">
            <wp:posOffset>-19685</wp:posOffset>
          </wp:positionH>
          <wp:positionV relativeFrom="page">
            <wp:posOffset>17145</wp:posOffset>
          </wp:positionV>
          <wp:extent cx="7553325" cy="10689590"/>
          <wp:effectExtent l="0" t="0" r="9525" b="0"/>
          <wp:wrapNone/>
          <wp:docPr id="1841292536" name="Picture 2" descr="A black screen with colorful circles and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693442" name="Picture 2" descr="A black screen with colorful circles and dot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53325" cy="10689590"/>
                  </a:xfrm>
                  <a:prstGeom prst="rect">
                    <a:avLst/>
                  </a:prstGeom>
                </pic:spPr>
              </pic:pic>
            </a:graphicData>
          </a:graphic>
          <wp14:sizeRelH relativeFrom="margin">
            <wp14:pctWidth>0</wp14:pctWidth>
          </wp14:sizeRelH>
          <wp14:sizeRelV relativeFrom="margin">
            <wp14:pctHeight>0</wp14:pctHeight>
          </wp14:sizeRelV>
        </wp:anchor>
      </w:drawing>
    </w:r>
  </w:p>
  <w:p w14:paraId="1F2F9FBA" w14:textId="71C51418" w:rsidR="001D4E0B" w:rsidRDefault="003C6AD9" w:rsidP="008E5219">
    <w:pPr>
      <w:pStyle w:val="Header"/>
      <w:tabs>
        <w:tab w:val="clear" w:pos="4513"/>
        <w:tab w:val="clear" w:pos="9026"/>
        <w:tab w:val="left" w:pos="5385"/>
      </w:tabs>
    </w:pPr>
    <w:r w:rsidRPr="00D521D2">
      <w:rPr>
        <w:rFonts w:cs="Arial"/>
        <w:noProof/>
        <w:color w:val="FFFFFF" w:themeColor="background1"/>
        <w:sz w:val="56"/>
        <w:szCs w:val="56"/>
        <w:lang w:eastAsia="en-AU"/>
      </w:rPr>
      <mc:AlternateContent>
        <mc:Choice Requires="wps">
          <w:drawing>
            <wp:anchor distT="0" distB="0" distL="114300" distR="114300" simplePos="0" relativeHeight="251669504" behindDoc="0" locked="0" layoutInCell="1" allowOverlap="1" wp14:anchorId="45BF9507" wp14:editId="0C494412">
              <wp:simplePos x="0" y="0"/>
              <wp:positionH relativeFrom="margin">
                <wp:posOffset>667385</wp:posOffset>
              </wp:positionH>
              <wp:positionV relativeFrom="paragraph">
                <wp:posOffset>303530</wp:posOffset>
              </wp:positionV>
              <wp:extent cx="1647825" cy="29654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7825" cy="296545"/>
                      </a:xfrm>
                      <a:prstGeom prst="rect">
                        <a:avLst/>
                      </a:prstGeom>
                      <a:noFill/>
                      <a:ln w="9525">
                        <a:noFill/>
                        <a:miter lim="800000"/>
                        <a:headEnd/>
                        <a:tailEnd/>
                      </a:ln>
                    </wps:spPr>
                    <wps:txbx>
                      <w:txbxContent>
                        <w:sdt>
                          <w:sdtPr>
                            <w:rPr>
                              <w:rFonts w:ascii="Arial bold" w:hAnsi="Arial bold"/>
                              <w:b/>
                              <w:color w:val="FFFFFF" w:themeColor="background1"/>
                            </w:rPr>
                            <w:id w:val="-1483379727"/>
                          </w:sdtPr>
                          <w:sdtEndPr>
                            <w:rPr>
                              <w:sz w:val="20"/>
                              <w:szCs w:val="20"/>
                            </w:rPr>
                          </w:sdtEndPr>
                          <w:sdtContent>
                            <w:p w14:paraId="7C425CEE" w14:textId="77777777" w:rsidR="003C6AD9" w:rsidRPr="00464E72" w:rsidRDefault="003C6AD9" w:rsidP="003C6AD9">
                              <w:pPr>
                                <w:rPr>
                                  <w:rFonts w:ascii="Arial bold" w:hAnsi="Arial bold"/>
                                  <w:b/>
                                  <w:color w:val="FFFFFF" w:themeColor="background1"/>
                                  <w:sz w:val="20"/>
                                  <w:szCs w:val="20"/>
                                </w:rPr>
                              </w:pPr>
                              <w:r>
                                <w:rPr>
                                  <w:rFonts w:ascii="Arial bold" w:hAnsi="Arial bold"/>
                                  <w:b/>
                                  <w:color w:val="FFFFFF" w:themeColor="background1"/>
                                  <w:sz w:val="20"/>
                                  <w:szCs w:val="20"/>
                                </w:rPr>
                                <w:t>Corrective Services</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BF9507" id="Text Box 1" o:spid="_x0000_s1030" type="#_x0000_t202" style="position:absolute;margin-left:52.55pt;margin-top:23.9pt;width:129.75pt;height:23.3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" filled="f" stroked="f">
              <v:textbox>
                <w:txbxContent>
                  <w:sdt>
                    <w:sdtPr>
                      <w:rPr>
                        <w:rFonts w:ascii="Arial bold" w:hAnsi="Arial bold"/>
                        <w:b/>
                        <w:color w:val="FFFFFF" w:themeColor="background1"/>
                      </w:rPr>
                      <w:id w:val="-1483379727"/>
                    </w:sdtPr>
                    <w:sdtEndPr>
                      <w:rPr>
                        <w:sz w:val="20"/>
                        <w:szCs w:val="20"/>
                      </w:rPr>
                    </w:sdtEndPr>
                    <w:sdtContent>
                      <w:p w14:paraId="7C425CEE" w14:textId="77777777" w:rsidR="003C6AD9" w:rsidRPr="00464E72" w:rsidRDefault="003C6AD9" w:rsidP="003C6AD9">
                        <w:pPr>
                          <w:rPr>
                            <w:rFonts w:ascii="Arial bold" w:hAnsi="Arial bold"/>
                            <w:b/>
                            <w:color w:val="FFFFFF" w:themeColor="background1"/>
                            <w:sz w:val="20"/>
                            <w:szCs w:val="20"/>
                          </w:rPr>
                        </w:pPr>
                        <w:r>
                          <w:rPr>
                            <w:rFonts w:ascii="Arial bold" w:hAnsi="Arial bold"/>
                            <w:b/>
                            <w:color w:val="FFFFFF" w:themeColor="background1"/>
                            <w:sz w:val="20"/>
                            <w:szCs w:val="20"/>
                          </w:rPr>
                          <w:t>Corrective Services</w:t>
                        </w:r>
                      </w:p>
                    </w:sdtContent>
                  </w:sdt>
                </w:txbxContent>
              </v:textbox>
              <w10:wrap anchorx="margin"/>
            </v:shape>
          </w:pict>
        </mc:Fallback>
      </mc:AlternateContent>
    </w:r>
    <w:r w:rsidR="008E5219">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960CD" w14:textId="3C4C40B0" w:rsidR="001D4E0B" w:rsidRDefault="00404369">
    <w:pPr>
      <w:pStyle w:val="Header"/>
    </w:pPr>
    <w:r>
      <w:rPr>
        <w:noProof/>
      </w:rPr>
      <mc:AlternateContent>
        <mc:Choice Requires="wps">
          <w:drawing>
            <wp:anchor distT="0" distB="0" distL="0" distR="0" simplePos="0" relativeHeight="251666432" behindDoc="0" locked="0" layoutInCell="1" allowOverlap="1" wp14:anchorId="545A70C9" wp14:editId="066D69B9">
              <wp:simplePos x="635" y="635"/>
              <wp:positionH relativeFrom="page">
                <wp:align>center</wp:align>
              </wp:positionH>
              <wp:positionV relativeFrom="page">
                <wp:align>top</wp:align>
              </wp:positionV>
              <wp:extent cx="622300" cy="376555"/>
              <wp:effectExtent l="0" t="0" r="6350" b="4445"/>
              <wp:wrapNone/>
              <wp:docPr id="1890749880"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52547C27" w14:textId="0E2BD6E3" w:rsidR="00404369" w:rsidRPr="00404369" w:rsidRDefault="00404369" w:rsidP="00404369">
                          <w:pPr>
                            <w:rPr>
                              <w:rFonts w:ascii="Aptos" w:eastAsia="Aptos" w:hAnsi="Aptos" w:cs="Aptos"/>
                              <w:noProof/>
                              <w:color w:val="FF0000"/>
                            </w:rPr>
                          </w:pPr>
                          <w:r w:rsidRPr="00404369">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45A70C9" id="_x0000_t202" coordsize="21600,21600" o:spt="202" path="m,l,21600r21600,l21600,xe">
              <v:stroke joinstyle="miter"/>
              <v:path gradientshapeok="t" o:connecttype="rect"/>
            </v:shapetype>
            <v:shape id="Text Box 7" o:spid="_x0000_s1031" type="#_x0000_t202" alt="OFFICIAL" style="position:absolute;margin-left:0;margin-top:0;width:49pt;height:29.65pt;z-index:2516664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XuMnVg0CAAAcBAAA&#10;DgAAAAAAAAAAAAAAAAAuAgAAZHJzL2Uyb0RvYy54bWxQSwECLQAUAAYACAAAACEAinsHsNkAAAAD&#10;AQAADwAAAAAAAAAAAAAAAABnBAAAZHJzL2Rvd25yZXYueG1sUEsFBgAAAAAEAAQA8wAAAG0FAAAA&#10;AA==&#10;" filled="f" stroked="f">
              <v:textbox style="mso-fit-shape-to-text:t" inset="0,15pt,0,0">
                <w:txbxContent>
                  <w:p w14:paraId="52547C27" w14:textId="0E2BD6E3" w:rsidR="00404369" w:rsidRPr="00404369" w:rsidRDefault="00404369" w:rsidP="00404369">
                    <w:pPr>
                      <w:rPr>
                        <w:rFonts w:ascii="Aptos" w:eastAsia="Aptos" w:hAnsi="Aptos" w:cs="Aptos"/>
                        <w:noProof/>
                        <w:color w:val="FF0000"/>
                      </w:rPr>
                    </w:pPr>
                    <w:r w:rsidRPr="00404369">
                      <w:rPr>
                        <w:rFonts w:ascii="Aptos" w:eastAsia="Aptos" w:hAnsi="Aptos" w:cs="Aptos"/>
                        <w:noProof/>
                        <w:color w:val="FF0000"/>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ED22B" w14:textId="674806F4" w:rsidR="001D4E0B" w:rsidRDefault="00404369" w:rsidP="004D040B">
    <w:pPr>
      <w:pStyle w:val="Header"/>
      <w:pBdr>
        <w:bottom w:val="single" w:sz="4" w:space="3" w:color="auto"/>
      </w:pBdr>
    </w:pPr>
    <w:r>
      <w:rPr>
        <w:noProof/>
      </w:rPr>
      <mc:AlternateContent>
        <mc:Choice Requires="wps">
          <w:drawing>
            <wp:anchor distT="0" distB="0" distL="0" distR="0" simplePos="0" relativeHeight="251667456" behindDoc="0" locked="0" layoutInCell="1" allowOverlap="1" wp14:anchorId="30EE797D" wp14:editId="7F1193CB">
              <wp:simplePos x="828675" y="447675"/>
              <wp:positionH relativeFrom="page">
                <wp:align>center</wp:align>
              </wp:positionH>
              <wp:positionV relativeFrom="page">
                <wp:align>top</wp:align>
              </wp:positionV>
              <wp:extent cx="622300" cy="376555"/>
              <wp:effectExtent l="0" t="0" r="6350" b="4445"/>
              <wp:wrapNone/>
              <wp:docPr id="1320669"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5C686018" w14:textId="2B3B582E" w:rsidR="00404369" w:rsidRPr="0097327F" w:rsidRDefault="00404369" w:rsidP="00404369">
                          <w:pPr>
                            <w:rPr>
                              <w:rFonts w:eastAsia="Aptos" w:cs="Arial"/>
                              <w:noProof/>
                              <w:color w:val="B40A00"/>
                              <w:sz w:val="20"/>
                              <w:szCs w:val="20"/>
                            </w:rPr>
                          </w:pPr>
                          <w:r w:rsidRPr="0097327F">
                            <w:rPr>
                              <w:rFonts w:eastAsia="Aptos" w:cs="Arial"/>
                              <w:noProof/>
                              <w:color w:val="B40A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0EE797D" id="_x0000_t202" coordsize="21600,21600" o:spt="202" path="m,l,21600r21600,l21600,xe">
              <v:stroke joinstyle="miter"/>
              <v:path gradientshapeok="t" o:connecttype="rect"/>
            </v:shapetype>
            <v:shape id="Text Box 8" o:spid="_x0000_s1032" type="#_x0000_t202" alt="OFFICIAL" style="position:absolute;margin-left:0;margin-top:0;width:49pt;height:29.65pt;z-index:2516674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" filled="f" stroked="f">
              <v:textbox style="mso-fit-shape-to-text:t" inset="0,15pt,0,0">
                <w:txbxContent>
                  <w:p w14:paraId="5C686018" w14:textId="2B3B582E" w:rsidR="00404369" w:rsidRPr="0097327F" w:rsidRDefault="00404369" w:rsidP="00404369">
                    <w:pPr>
                      <w:rPr>
                        <w:rFonts w:eastAsia="Aptos" w:cs="Arial"/>
                        <w:noProof/>
                        <w:color w:val="B40A00"/>
                        <w:sz w:val="20"/>
                        <w:szCs w:val="20"/>
                      </w:rPr>
                    </w:pPr>
                    <w:r w:rsidRPr="0097327F">
                      <w:rPr>
                        <w:rFonts w:eastAsia="Aptos" w:cs="Arial"/>
                        <w:noProof/>
                        <w:color w:val="B40A00"/>
                        <w:sz w:val="20"/>
                        <w:szCs w:val="20"/>
                      </w:rPr>
                      <w:t>OFFICIAL</w:t>
                    </w:r>
                  </w:p>
                </w:txbxContent>
              </v:textbox>
              <w10:wrap anchorx="page" anchory="page"/>
            </v:shape>
          </w:pict>
        </mc:Fallback>
      </mc:AlternateContent>
    </w:r>
    <w:r w:rsidR="00AB0D46">
      <w:rPr>
        <w:noProof/>
      </w:rPr>
      <w:t xml:space="preserve">COPP 9.2 – Prisoner </w:t>
    </w:r>
    <w:r w:rsidR="00AB0D46" w:rsidRPr="00A00FB2">
      <w:rPr>
        <w:noProof/>
      </w:rPr>
      <w:t xml:space="preserve">Complaints </w:t>
    </w:r>
    <w:r w:rsidR="001D4E0B" w:rsidRPr="00A00FB2">
      <w:rPr>
        <w:noProof/>
      </w:rPr>
      <w:t xml:space="preserve">v </w:t>
    </w:r>
    <w:r w:rsidR="00E40AC9" w:rsidRPr="00A00FB2">
      <w:rPr>
        <w:noProof/>
      </w:rPr>
      <w:t>3</w:t>
    </w:r>
    <w:r w:rsidR="00A0277A" w:rsidRPr="00A00FB2">
      <w:rPr>
        <w:noProof/>
      </w:rPr>
      <w:t>.0</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EE67F" w14:textId="22D65F91" w:rsidR="001D4E0B" w:rsidRDefault="00404369">
    <w:pPr>
      <w:pStyle w:val="Header"/>
    </w:pPr>
    <w:r>
      <w:rPr>
        <w:noProof/>
      </w:rPr>
      <mc:AlternateContent>
        <mc:Choice Requires="wps">
          <w:drawing>
            <wp:anchor distT="0" distB="0" distL="0" distR="0" simplePos="0" relativeHeight="251665408" behindDoc="0" locked="0" layoutInCell="1" allowOverlap="1" wp14:anchorId="151CFC2B" wp14:editId="1114147B">
              <wp:simplePos x="635" y="635"/>
              <wp:positionH relativeFrom="page">
                <wp:align>center</wp:align>
              </wp:positionH>
              <wp:positionV relativeFrom="page">
                <wp:align>top</wp:align>
              </wp:positionV>
              <wp:extent cx="622300" cy="376555"/>
              <wp:effectExtent l="0" t="0" r="6350" b="4445"/>
              <wp:wrapNone/>
              <wp:docPr id="1324311795"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581B772B" w14:textId="30B78BC8" w:rsidR="00404369" w:rsidRPr="00404369" w:rsidRDefault="00404369" w:rsidP="00404369">
                          <w:pPr>
                            <w:rPr>
                              <w:rFonts w:ascii="Aptos" w:eastAsia="Aptos" w:hAnsi="Aptos" w:cs="Aptos"/>
                              <w:noProof/>
                              <w:color w:val="FF0000"/>
                            </w:rPr>
                          </w:pPr>
                          <w:r w:rsidRPr="00404369">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51CFC2B" id="_x0000_t202" coordsize="21600,21600" o:spt="202" path="m,l,21600r21600,l21600,xe">
              <v:stroke joinstyle="miter"/>
              <v:path gradientshapeok="t" o:connecttype="rect"/>
            </v:shapetype>
            <v:shape id="Text Box 6" o:spid="_x0000_s1033" type="#_x0000_t202" alt="OFFICIAL" style="position:absolute;margin-left:0;margin-top:0;width:49pt;height:29.65pt;z-index:2516654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" filled="f" stroked="f">
              <v:textbox style="mso-fit-shape-to-text:t" inset="0,15pt,0,0">
                <w:txbxContent>
                  <w:p w14:paraId="581B772B" w14:textId="30B78BC8" w:rsidR="00404369" w:rsidRPr="00404369" w:rsidRDefault="00404369" w:rsidP="00404369">
                    <w:pPr>
                      <w:rPr>
                        <w:rFonts w:ascii="Aptos" w:eastAsia="Aptos" w:hAnsi="Aptos" w:cs="Aptos"/>
                        <w:noProof/>
                        <w:color w:val="FF0000"/>
                      </w:rPr>
                    </w:pPr>
                    <w:r w:rsidRPr="00404369">
                      <w:rPr>
                        <w:rFonts w:ascii="Aptos" w:eastAsia="Aptos" w:hAnsi="Aptos" w:cs="Aptos"/>
                        <w:noProof/>
                        <w:color w:val="FF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6684E2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B8113D"/>
    <w:multiLevelType w:val="multilevel"/>
    <w:tmpl w:val="0C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08BD7C43"/>
    <w:multiLevelType w:val="hybridMultilevel"/>
    <w:tmpl w:val="25C09252"/>
    <w:lvl w:ilvl="0" w:tplc="0C090017">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 w15:restartNumberingAfterBreak="0">
    <w:nsid w:val="0D5239D8"/>
    <w:multiLevelType w:val="hybridMultilevel"/>
    <w:tmpl w:val="821AAB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6A03763"/>
    <w:multiLevelType w:val="hybridMultilevel"/>
    <w:tmpl w:val="078861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72054E3"/>
    <w:multiLevelType w:val="hybridMultilevel"/>
    <w:tmpl w:val="BF70D1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80D6707"/>
    <w:multiLevelType w:val="hybridMultilevel"/>
    <w:tmpl w:val="E4308B30"/>
    <w:lvl w:ilvl="0" w:tplc="0C090017">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7" w15:restartNumberingAfterBreak="0">
    <w:nsid w:val="1DB42E17"/>
    <w:multiLevelType w:val="hybridMultilevel"/>
    <w:tmpl w:val="EC60B5B8"/>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8" w15:restartNumberingAfterBreak="0">
    <w:nsid w:val="20087BE9"/>
    <w:multiLevelType w:val="hybridMultilevel"/>
    <w:tmpl w:val="C3202C44"/>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23691ABF"/>
    <w:multiLevelType w:val="hybridMultilevel"/>
    <w:tmpl w:val="781409D0"/>
    <w:lvl w:ilvl="0" w:tplc="0C090017">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 w15:restartNumberingAfterBreak="0">
    <w:nsid w:val="24866A94"/>
    <w:multiLevelType w:val="hybridMultilevel"/>
    <w:tmpl w:val="E024546C"/>
    <w:lvl w:ilvl="0" w:tplc="0C090017">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 w15:restartNumberingAfterBreak="0">
    <w:nsid w:val="2A7D42BA"/>
    <w:multiLevelType w:val="hybridMultilevel"/>
    <w:tmpl w:val="334C5E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AA10EFB"/>
    <w:multiLevelType w:val="hybridMultilevel"/>
    <w:tmpl w:val="D758DE9A"/>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2B2B3DEE"/>
    <w:multiLevelType w:val="hybridMultilevel"/>
    <w:tmpl w:val="24DA176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2B720219"/>
    <w:multiLevelType w:val="hybridMultilevel"/>
    <w:tmpl w:val="A426C480"/>
    <w:lvl w:ilvl="0" w:tplc="0C090017">
      <w:start w:val="1"/>
      <w:numFmt w:val="low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5" w15:restartNumberingAfterBreak="0">
    <w:nsid w:val="2BB03D4D"/>
    <w:multiLevelType w:val="hybridMultilevel"/>
    <w:tmpl w:val="F54019CC"/>
    <w:lvl w:ilvl="0" w:tplc="0C090017">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6" w15:restartNumberingAfterBreak="0">
    <w:nsid w:val="2E8F6499"/>
    <w:multiLevelType w:val="hybridMultilevel"/>
    <w:tmpl w:val="FA0683F6"/>
    <w:lvl w:ilvl="0" w:tplc="0C090017">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7" w15:restartNumberingAfterBreak="0">
    <w:nsid w:val="2E9F50EA"/>
    <w:multiLevelType w:val="hybridMultilevel"/>
    <w:tmpl w:val="B8C843D4"/>
    <w:lvl w:ilvl="0" w:tplc="0C090017">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8" w15:restartNumberingAfterBreak="0">
    <w:nsid w:val="301968C1"/>
    <w:multiLevelType w:val="hybridMultilevel"/>
    <w:tmpl w:val="FF02849E"/>
    <w:lvl w:ilvl="0" w:tplc="0C090017">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9" w15:restartNumberingAfterBreak="0">
    <w:nsid w:val="39B04823"/>
    <w:multiLevelType w:val="hybridMultilevel"/>
    <w:tmpl w:val="D29646C8"/>
    <w:lvl w:ilvl="0" w:tplc="0C090017">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0" w15:restartNumberingAfterBreak="0">
    <w:nsid w:val="3DA81531"/>
    <w:multiLevelType w:val="hybridMultilevel"/>
    <w:tmpl w:val="110A1588"/>
    <w:lvl w:ilvl="0" w:tplc="96FCA51E">
      <w:start w:val="1"/>
      <w:numFmt w:val="bullet"/>
      <w:lvlText w:val="-"/>
      <w:lvlJc w:val="left"/>
      <w:pPr>
        <w:ind w:left="720" w:hanging="360"/>
      </w:pPr>
      <w:rPr>
        <w:rFonts w:ascii="Arial" w:eastAsia="MS Mincho"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27B3467"/>
    <w:multiLevelType w:val="hybridMultilevel"/>
    <w:tmpl w:val="2162F79A"/>
    <w:lvl w:ilvl="0" w:tplc="0C090017">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2" w15:restartNumberingAfterBreak="0">
    <w:nsid w:val="42FB587C"/>
    <w:multiLevelType w:val="hybridMultilevel"/>
    <w:tmpl w:val="D29646C8"/>
    <w:lvl w:ilvl="0" w:tplc="0C090017">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3" w15:restartNumberingAfterBreak="0">
    <w:nsid w:val="46254270"/>
    <w:multiLevelType w:val="hybridMultilevel"/>
    <w:tmpl w:val="FF0C139E"/>
    <w:lvl w:ilvl="0" w:tplc="0C090017">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4" w15:restartNumberingAfterBreak="0">
    <w:nsid w:val="49A45473"/>
    <w:multiLevelType w:val="hybridMultilevel"/>
    <w:tmpl w:val="240AFED2"/>
    <w:lvl w:ilvl="0" w:tplc="0C090017">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5" w15:restartNumberingAfterBreak="0">
    <w:nsid w:val="4A14150D"/>
    <w:multiLevelType w:val="hybridMultilevel"/>
    <w:tmpl w:val="6D3CF720"/>
    <w:lvl w:ilvl="0" w:tplc="0C090017">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6" w15:restartNumberingAfterBreak="0">
    <w:nsid w:val="4C5F1835"/>
    <w:multiLevelType w:val="multilevel"/>
    <w:tmpl w:val="2F985AA4"/>
    <w:lvl w:ilvl="0">
      <w:start w:val="1"/>
      <w:numFmt w:val="decimal"/>
      <w:pStyle w:val="StyleHeading112ptLeft0cmBefore0pt1"/>
      <w:isLgl/>
      <w:lvlText w:val="%1."/>
      <w:lvlJc w:val="left"/>
      <w:pPr>
        <w:tabs>
          <w:tab w:val="num" w:pos="567"/>
        </w:tabs>
        <w:ind w:left="567" w:hanging="567"/>
      </w:pPr>
      <w:rPr>
        <w:rFonts w:ascii="Arial bold" w:hAnsi="Arial bold" w:hint="default"/>
        <w:b/>
        <w:i w:val="0"/>
        <w:caps w:val="0"/>
        <w:strike w:val="0"/>
        <w:dstrike w:val="0"/>
        <w:outline w:val="0"/>
        <w:shadow w:val="0"/>
        <w:emboss w:val="0"/>
        <w:imprint w:val="0"/>
        <w:vanish w:val="0"/>
        <w:color w:val="auto"/>
        <w:sz w:val="24"/>
        <w:szCs w:val="28"/>
        <w:u w:val="none"/>
        <w:vertAlign w:val="baseline"/>
      </w:rPr>
    </w:lvl>
    <w:lvl w:ilvl="1">
      <w:start w:val="1"/>
      <w:numFmt w:val="decimal"/>
      <w:lvlText w:val="%1.%2"/>
      <w:lvlJc w:val="left"/>
      <w:pPr>
        <w:tabs>
          <w:tab w:val="num" w:pos="567"/>
        </w:tabs>
        <w:ind w:left="567" w:hanging="567"/>
      </w:pPr>
      <w:rPr>
        <w:rFonts w:ascii="Arial" w:hAnsi="Arial" w:cs="Arial" w:hint="default"/>
        <w:b w:val="0"/>
        <w:i w:val="0"/>
        <w:color w:val="auto"/>
        <w:sz w:val="24"/>
        <w:szCs w:val="24"/>
      </w:rPr>
    </w:lvl>
    <w:lvl w:ilvl="2">
      <w:start w:val="1"/>
      <w:numFmt w:val="decimal"/>
      <w:lvlText w:val="%1.%2.%3"/>
      <w:lvlJc w:val="left"/>
      <w:pPr>
        <w:tabs>
          <w:tab w:val="num" w:pos="1067"/>
        </w:tabs>
        <w:ind w:left="1067" w:hanging="567"/>
      </w:pPr>
      <w:rPr>
        <w:rFonts w:ascii="Trebuchet MS" w:hAnsi="Trebuchet MS" w:hint="default"/>
        <w:b/>
        <w:i w:val="0"/>
        <w:sz w:val="22"/>
        <w:szCs w:val="20"/>
      </w:rPr>
    </w:lvl>
    <w:lvl w:ilvl="3">
      <w:start w:val="1"/>
      <w:numFmt w:val="decimal"/>
      <w:lvlText w:val="%4"/>
      <w:lvlJc w:val="left"/>
      <w:pPr>
        <w:tabs>
          <w:tab w:val="num" w:pos="567"/>
        </w:tabs>
        <w:ind w:left="1134" w:hanging="567"/>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15:restartNumberingAfterBreak="0">
    <w:nsid w:val="52641FEE"/>
    <w:multiLevelType w:val="hybridMultilevel"/>
    <w:tmpl w:val="62D60EAE"/>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54FE6011"/>
    <w:multiLevelType w:val="hybridMultilevel"/>
    <w:tmpl w:val="5A34E9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53C3601"/>
    <w:multiLevelType w:val="hybridMultilevel"/>
    <w:tmpl w:val="E146DAC8"/>
    <w:lvl w:ilvl="0" w:tplc="0C090017">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0" w15:restartNumberingAfterBreak="0">
    <w:nsid w:val="5F982137"/>
    <w:multiLevelType w:val="hybridMultilevel"/>
    <w:tmpl w:val="601A4438"/>
    <w:lvl w:ilvl="0" w:tplc="7E0E4682">
      <w:start w:val="1"/>
      <w:numFmt w:val="bullet"/>
      <w:lvlText w:val="-"/>
      <w:lvlJc w:val="left"/>
      <w:pPr>
        <w:ind w:left="720" w:hanging="360"/>
      </w:pPr>
      <w:rPr>
        <w:rFonts w:ascii="Arial" w:eastAsia="MS Mincho"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30E4D40"/>
    <w:multiLevelType w:val="hybridMultilevel"/>
    <w:tmpl w:val="E024546C"/>
    <w:lvl w:ilvl="0" w:tplc="0C090017">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2" w15:restartNumberingAfterBreak="0">
    <w:nsid w:val="64EC0ABC"/>
    <w:multiLevelType w:val="hybridMultilevel"/>
    <w:tmpl w:val="F52667B8"/>
    <w:lvl w:ilvl="0" w:tplc="0C090017">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3" w15:restartNumberingAfterBreak="0">
    <w:nsid w:val="66115DCC"/>
    <w:multiLevelType w:val="hybridMultilevel"/>
    <w:tmpl w:val="5C34BC48"/>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4" w15:restartNumberingAfterBreak="0">
    <w:nsid w:val="6612180D"/>
    <w:multiLevelType w:val="hybridMultilevel"/>
    <w:tmpl w:val="E4308B30"/>
    <w:lvl w:ilvl="0" w:tplc="0C090017">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5" w15:restartNumberingAfterBreak="0">
    <w:nsid w:val="667A1E4F"/>
    <w:multiLevelType w:val="hybridMultilevel"/>
    <w:tmpl w:val="6C929BA4"/>
    <w:lvl w:ilvl="0" w:tplc="9ACE7CCE">
      <w:start w:val="3"/>
      <w:numFmt w:val="bullet"/>
      <w:lvlText w:val="-"/>
      <w:lvlJc w:val="left"/>
      <w:pPr>
        <w:ind w:left="720" w:hanging="360"/>
      </w:pPr>
      <w:rPr>
        <w:rFonts w:ascii="Arial" w:eastAsia="MS Mincho"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B806107"/>
    <w:multiLevelType w:val="hybridMultilevel"/>
    <w:tmpl w:val="25E8853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7" w15:restartNumberingAfterBreak="0">
    <w:nsid w:val="6E6B44DB"/>
    <w:multiLevelType w:val="hybridMultilevel"/>
    <w:tmpl w:val="8D522154"/>
    <w:lvl w:ilvl="0" w:tplc="0C090017">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8" w15:restartNumberingAfterBreak="0">
    <w:nsid w:val="75FD4723"/>
    <w:multiLevelType w:val="hybridMultilevel"/>
    <w:tmpl w:val="0D222CBA"/>
    <w:lvl w:ilvl="0" w:tplc="312E38C6">
      <w:start w:val="1"/>
      <w:numFmt w:val="decimal"/>
      <w:pStyle w:val="ListNumber"/>
      <w:lvlText w:val="%1."/>
      <w:lvlJc w:val="left"/>
      <w:pPr>
        <w:ind w:left="720" w:hanging="360"/>
      </w:pPr>
      <w:rPr>
        <w:rFonts w:ascii="Arial" w:hAnsi="Arial" w:hint="default"/>
        <w:b w:val="0"/>
        <w:i w:val="0"/>
        <w:color w:val="auto"/>
        <w:sz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79586ADD"/>
    <w:multiLevelType w:val="hybridMultilevel"/>
    <w:tmpl w:val="F72E6610"/>
    <w:lvl w:ilvl="0" w:tplc="0C090017">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0" w15:restartNumberingAfterBreak="0">
    <w:nsid w:val="7AB95524"/>
    <w:multiLevelType w:val="hybridMultilevel"/>
    <w:tmpl w:val="10863D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CD25CBE"/>
    <w:multiLevelType w:val="hybridMultilevel"/>
    <w:tmpl w:val="73027262"/>
    <w:lvl w:ilvl="0" w:tplc="0C090017">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num w:numId="1" w16cid:durableId="997879040">
    <w:abstractNumId w:val="1"/>
  </w:num>
  <w:num w:numId="2" w16cid:durableId="1795252443">
    <w:abstractNumId w:val="0"/>
  </w:num>
  <w:num w:numId="3" w16cid:durableId="1029645872">
    <w:abstractNumId w:val="38"/>
  </w:num>
  <w:num w:numId="4" w16cid:durableId="592012629">
    <w:abstractNumId w:val="26"/>
  </w:num>
  <w:num w:numId="5" w16cid:durableId="806165619">
    <w:abstractNumId w:val="34"/>
  </w:num>
  <w:num w:numId="6" w16cid:durableId="1925065425">
    <w:abstractNumId w:val="27"/>
  </w:num>
  <w:num w:numId="7" w16cid:durableId="81269631">
    <w:abstractNumId w:val="3"/>
  </w:num>
  <w:num w:numId="8" w16cid:durableId="1842044317">
    <w:abstractNumId w:val="39"/>
  </w:num>
  <w:num w:numId="9" w16cid:durableId="1881670335">
    <w:abstractNumId w:val="24"/>
  </w:num>
  <w:num w:numId="10" w16cid:durableId="1393886335">
    <w:abstractNumId w:val="10"/>
  </w:num>
  <w:num w:numId="11" w16cid:durableId="1048797026">
    <w:abstractNumId w:val="31"/>
  </w:num>
  <w:num w:numId="12" w16cid:durableId="474107737">
    <w:abstractNumId w:val="32"/>
  </w:num>
  <w:num w:numId="13" w16cid:durableId="1678338377">
    <w:abstractNumId w:val="25"/>
  </w:num>
  <w:num w:numId="14" w16cid:durableId="507717180">
    <w:abstractNumId w:val="23"/>
  </w:num>
  <w:num w:numId="15" w16cid:durableId="2067365057">
    <w:abstractNumId w:val="13"/>
  </w:num>
  <w:num w:numId="16" w16cid:durableId="866217106">
    <w:abstractNumId w:val="11"/>
  </w:num>
  <w:num w:numId="17" w16cid:durableId="61106739">
    <w:abstractNumId w:val="12"/>
  </w:num>
  <w:num w:numId="18" w16cid:durableId="1657950824">
    <w:abstractNumId w:val="30"/>
  </w:num>
  <w:num w:numId="19" w16cid:durableId="1768887043">
    <w:abstractNumId w:val="20"/>
  </w:num>
  <w:num w:numId="20" w16cid:durableId="488637234">
    <w:abstractNumId w:val="21"/>
  </w:num>
  <w:num w:numId="21" w16cid:durableId="1141775286">
    <w:abstractNumId w:val="36"/>
  </w:num>
  <w:num w:numId="22" w16cid:durableId="1093084269">
    <w:abstractNumId w:val="8"/>
  </w:num>
  <w:num w:numId="23" w16cid:durableId="847720629">
    <w:abstractNumId w:val="9"/>
  </w:num>
  <w:num w:numId="24" w16cid:durableId="101843559">
    <w:abstractNumId w:val="16"/>
  </w:num>
  <w:num w:numId="25" w16cid:durableId="695037566">
    <w:abstractNumId w:val="41"/>
  </w:num>
  <w:num w:numId="26" w16cid:durableId="990401990">
    <w:abstractNumId w:val="33"/>
  </w:num>
  <w:num w:numId="27" w16cid:durableId="1075392379">
    <w:abstractNumId w:val="18"/>
  </w:num>
  <w:num w:numId="28" w16cid:durableId="152841224">
    <w:abstractNumId w:val="29"/>
  </w:num>
  <w:num w:numId="29" w16cid:durableId="1193957145">
    <w:abstractNumId w:val="22"/>
  </w:num>
  <w:num w:numId="30" w16cid:durableId="325783836">
    <w:abstractNumId w:val="17"/>
  </w:num>
  <w:num w:numId="31" w16cid:durableId="2098355439">
    <w:abstractNumId w:val="6"/>
  </w:num>
  <w:num w:numId="32" w16cid:durableId="1957517559">
    <w:abstractNumId w:val="37"/>
  </w:num>
  <w:num w:numId="33" w16cid:durableId="2088456344">
    <w:abstractNumId w:val="15"/>
  </w:num>
  <w:num w:numId="34" w16cid:durableId="1920284342">
    <w:abstractNumId w:val="7"/>
  </w:num>
  <w:num w:numId="35" w16cid:durableId="681667924">
    <w:abstractNumId w:val="35"/>
  </w:num>
  <w:num w:numId="36" w16cid:durableId="192110772">
    <w:abstractNumId w:val="19"/>
  </w:num>
  <w:num w:numId="37" w16cid:durableId="108163935">
    <w:abstractNumId w:val="2"/>
  </w:num>
  <w:num w:numId="38" w16cid:durableId="1148202813">
    <w:abstractNumId w:val="14"/>
  </w:num>
  <w:num w:numId="39" w16cid:durableId="31996953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742478732">
    <w:abstractNumId w:val="5"/>
  </w:num>
  <w:num w:numId="41" w16cid:durableId="1999572833">
    <w:abstractNumId w:val="28"/>
  </w:num>
  <w:num w:numId="42" w16cid:durableId="223562009">
    <w:abstractNumId w:val="4"/>
  </w:num>
  <w:num w:numId="43" w16cid:durableId="1033504487">
    <w:abstractNumId w:val="4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stylePaneSortMethod w:val="0000"/>
  <w:revisionView w:inkAnnotations="0"/>
  <w:documentProtection w:edit="readOnly" w:enforcement="0"/>
  <w:defaultTabStop w:val="720"/>
  <w:doNotShadeFormData/>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ManualSave" w:val="Y"/>
  </w:docVars>
  <w:rsids>
    <w:rsidRoot w:val="00943E49"/>
    <w:rsid w:val="00002C7A"/>
    <w:rsid w:val="0000712B"/>
    <w:rsid w:val="0001161F"/>
    <w:rsid w:val="00013348"/>
    <w:rsid w:val="00015565"/>
    <w:rsid w:val="00023354"/>
    <w:rsid w:val="00025AC4"/>
    <w:rsid w:val="000268D7"/>
    <w:rsid w:val="000326A9"/>
    <w:rsid w:val="0003302E"/>
    <w:rsid w:val="0003350E"/>
    <w:rsid w:val="00037535"/>
    <w:rsid w:val="00043829"/>
    <w:rsid w:val="00045F51"/>
    <w:rsid w:val="00047A18"/>
    <w:rsid w:val="00057656"/>
    <w:rsid w:val="00061F6D"/>
    <w:rsid w:val="0007095C"/>
    <w:rsid w:val="00070A90"/>
    <w:rsid w:val="000730D4"/>
    <w:rsid w:val="0007507B"/>
    <w:rsid w:val="000755EE"/>
    <w:rsid w:val="00076AB4"/>
    <w:rsid w:val="000771F4"/>
    <w:rsid w:val="00080D51"/>
    <w:rsid w:val="00087EB8"/>
    <w:rsid w:val="000925A5"/>
    <w:rsid w:val="00092BF9"/>
    <w:rsid w:val="000A013B"/>
    <w:rsid w:val="000A07DF"/>
    <w:rsid w:val="000A07E7"/>
    <w:rsid w:val="000A264B"/>
    <w:rsid w:val="000A279E"/>
    <w:rsid w:val="000A4005"/>
    <w:rsid w:val="000A5359"/>
    <w:rsid w:val="000A6139"/>
    <w:rsid w:val="000B557E"/>
    <w:rsid w:val="000B568D"/>
    <w:rsid w:val="000B6320"/>
    <w:rsid w:val="000C056F"/>
    <w:rsid w:val="000C094E"/>
    <w:rsid w:val="000C16A1"/>
    <w:rsid w:val="000C2109"/>
    <w:rsid w:val="000D008C"/>
    <w:rsid w:val="000D02F4"/>
    <w:rsid w:val="000D3D1C"/>
    <w:rsid w:val="000D69A3"/>
    <w:rsid w:val="000E70B8"/>
    <w:rsid w:val="000F49D9"/>
    <w:rsid w:val="000F7531"/>
    <w:rsid w:val="00100457"/>
    <w:rsid w:val="00100A00"/>
    <w:rsid w:val="00101ED5"/>
    <w:rsid w:val="00102D18"/>
    <w:rsid w:val="001035D6"/>
    <w:rsid w:val="00104492"/>
    <w:rsid w:val="00104B99"/>
    <w:rsid w:val="00105F1A"/>
    <w:rsid w:val="00106109"/>
    <w:rsid w:val="0010706C"/>
    <w:rsid w:val="001117DF"/>
    <w:rsid w:val="001123F4"/>
    <w:rsid w:val="00112B5A"/>
    <w:rsid w:val="00114992"/>
    <w:rsid w:val="001158E9"/>
    <w:rsid w:val="00115A67"/>
    <w:rsid w:val="00117FAB"/>
    <w:rsid w:val="0012209A"/>
    <w:rsid w:val="00123C69"/>
    <w:rsid w:val="00124728"/>
    <w:rsid w:val="00126611"/>
    <w:rsid w:val="00127843"/>
    <w:rsid w:val="00131037"/>
    <w:rsid w:val="00133D17"/>
    <w:rsid w:val="00134B62"/>
    <w:rsid w:val="00135B53"/>
    <w:rsid w:val="0013624F"/>
    <w:rsid w:val="00137BAD"/>
    <w:rsid w:val="00140E4A"/>
    <w:rsid w:val="001425E2"/>
    <w:rsid w:val="00144A1B"/>
    <w:rsid w:val="00146739"/>
    <w:rsid w:val="00146788"/>
    <w:rsid w:val="00150099"/>
    <w:rsid w:val="001505CF"/>
    <w:rsid w:val="0015186A"/>
    <w:rsid w:val="00154C18"/>
    <w:rsid w:val="00155864"/>
    <w:rsid w:val="0015709E"/>
    <w:rsid w:val="0016013D"/>
    <w:rsid w:val="001613C1"/>
    <w:rsid w:val="00161C00"/>
    <w:rsid w:val="0016336B"/>
    <w:rsid w:val="00166A5D"/>
    <w:rsid w:val="00167143"/>
    <w:rsid w:val="001721B2"/>
    <w:rsid w:val="001725E9"/>
    <w:rsid w:val="0017322B"/>
    <w:rsid w:val="00173BD5"/>
    <w:rsid w:val="001757E8"/>
    <w:rsid w:val="00175F67"/>
    <w:rsid w:val="00176112"/>
    <w:rsid w:val="00182702"/>
    <w:rsid w:val="00185C5D"/>
    <w:rsid w:val="00187B1C"/>
    <w:rsid w:val="00190569"/>
    <w:rsid w:val="001905FB"/>
    <w:rsid w:val="00193880"/>
    <w:rsid w:val="0019496B"/>
    <w:rsid w:val="001A05F8"/>
    <w:rsid w:val="001A2D1E"/>
    <w:rsid w:val="001A4033"/>
    <w:rsid w:val="001A6D78"/>
    <w:rsid w:val="001B0243"/>
    <w:rsid w:val="001B17D3"/>
    <w:rsid w:val="001B42AB"/>
    <w:rsid w:val="001B58E4"/>
    <w:rsid w:val="001B5EAF"/>
    <w:rsid w:val="001B68F1"/>
    <w:rsid w:val="001B7D2D"/>
    <w:rsid w:val="001B7D5E"/>
    <w:rsid w:val="001C26ED"/>
    <w:rsid w:val="001C46AF"/>
    <w:rsid w:val="001C5B51"/>
    <w:rsid w:val="001D22B3"/>
    <w:rsid w:val="001D4E0B"/>
    <w:rsid w:val="001D61A5"/>
    <w:rsid w:val="001E09E1"/>
    <w:rsid w:val="001E4322"/>
    <w:rsid w:val="001E5AE3"/>
    <w:rsid w:val="001F1471"/>
    <w:rsid w:val="001F42DA"/>
    <w:rsid w:val="001F5256"/>
    <w:rsid w:val="001F5704"/>
    <w:rsid w:val="001F64C8"/>
    <w:rsid w:val="001F69B4"/>
    <w:rsid w:val="00201CC4"/>
    <w:rsid w:val="00206506"/>
    <w:rsid w:val="002070E1"/>
    <w:rsid w:val="002075CB"/>
    <w:rsid w:val="00207E7C"/>
    <w:rsid w:val="00216B63"/>
    <w:rsid w:val="00216CE0"/>
    <w:rsid w:val="002178FA"/>
    <w:rsid w:val="00221928"/>
    <w:rsid w:val="002246A4"/>
    <w:rsid w:val="00233077"/>
    <w:rsid w:val="00235B53"/>
    <w:rsid w:val="0023684F"/>
    <w:rsid w:val="00240243"/>
    <w:rsid w:val="0024180E"/>
    <w:rsid w:val="00244E09"/>
    <w:rsid w:val="002457AA"/>
    <w:rsid w:val="00245869"/>
    <w:rsid w:val="00247420"/>
    <w:rsid w:val="00247A44"/>
    <w:rsid w:val="00250C62"/>
    <w:rsid w:val="00254316"/>
    <w:rsid w:val="0026118C"/>
    <w:rsid w:val="00262F38"/>
    <w:rsid w:val="002646E6"/>
    <w:rsid w:val="0027609B"/>
    <w:rsid w:val="002854DD"/>
    <w:rsid w:val="00285795"/>
    <w:rsid w:val="002914D1"/>
    <w:rsid w:val="00294E95"/>
    <w:rsid w:val="0029599A"/>
    <w:rsid w:val="00296B05"/>
    <w:rsid w:val="002A15F9"/>
    <w:rsid w:val="002A18DF"/>
    <w:rsid w:val="002A1E3F"/>
    <w:rsid w:val="002A5D6A"/>
    <w:rsid w:val="002A7EE0"/>
    <w:rsid w:val="002B0209"/>
    <w:rsid w:val="002B2164"/>
    <w:rsid w:val="002B7DEE"/>
    <w:rsid w:val="002C1CDB"/>
    <w:rsid w:val="002C4813"/>
    <w:rsid w:val="002C5ACC"/>
    <w:rsid w:val="002D49A1"/>
    <w:rsid w:val="002D50D9"/>
    <w:rsid w:val="002D5CBD"/>
    <w:rsid w:val="002E5756"/>
    <w:rsid w:val="002E6F7B"/>
    <w:rsid w:val="002E75EC"/>
    <w:rsid w:val="002F119B"/>
    <w:rsid w:val="002F1894"/>
    <w:rsid w:val="002F3854"/>
    <w:rsid w:val="002F3CC2"/>
    <w:rsid w:val="002F4790"/>
    <w:rsid w:val="002F6509"/>
    <w:rsid w:val="00301F21"/>
    <w:rsid w:val="00302144"/>
    <w:rsid w:val="00303F9D"/>
    <w:rsid w:val="003045BA"/>
    <w:rsid w:val="00305145"/>
    <w:rsid w:val="00307964"/>
    <w:rsid w:val="003127E3"/>
    <w:rsid w:val="003129BE"/>
    <w:rsid w:val="00313981"/>
    <w:rsid w:val="00314E07"/>
    <w:rsid w:val="00316C5C"/>
    <w:rsid w:val="00316C70"/>
    <w:rsid w:val="00316CF0"/>
    <w:rsid w:val="00317B8F"/>
    <w:rsid w:val="00320E5F"/>
    <w:rsid w:val="00327FD6"/>
    <w:rsid w:val="00331A36"/>
    <w:rsid w:val="003324CB"/>
    <w:rsid w:val="00334BED"/>
    <w:rsid w:val="00336A08"/>
    <w:rsid w:val="00340029"/>
    <w:rsid w:val="003400F7"/>
    <w:rsid w:val="003404F9"/>
    <w:rsid w:val="00343F82"/>
    <w:rsid w:val="0034483F"/>
    <w:rsid w:val="00344BAD"/>
    <w:rsid w:val="003455A5"/>
    <w:rsid w:val="00347404"/>
    <w:rsid w:val="00351611"/>
    <w:rsid w:val="003539DD"/>
    <w:rsid w:val="00354078"/>
    <w:rsid w:val="00354145"/>
    <w:rsid w:val="003555CD"/>
    <w:rsid w:val="00363846"/>
    <w:rsid w:val="00365685"/>
    <w:rsid w:val="00367139"/>
    <w:rsid w:val="003718BC"/>
    <w:rsid w:val="003764C5"/>
    <w:rsid w:val="00380258"/>
    <w:rsid w:val="00380B6F"/>
    <w:rsid w:val="00380D0D"/>
    <w:rsid w:val="0038154B"/>
    <w:rsid w:val="003851F5"/>
    <w:rsid w:val="00387DCF"/>
    <w:rsid w:val="003920AD"/>
    <w:rsid w:val="00396F8D"/>
    <w:rsid w:val="003B59D0"/>
    <w:rsid w:val="003B6A6A"/>
    <w:rsid w:val="003B6C76"/>
    <w:rsid w:val="003B7CD2"/>
    <w:rsid w:val="003C0A02"/>
    <w:rsid w:val="003C1B90"/>
    <w:rsid w:val="003C513F"/>
    <w:rsid w:val="003C6AD9"/>
    <w:rsid w:val="003D168A"/>
    <w:rsid w:val="003D554F"/>
    <w:rsid w:val="003D708E"/>
    <w:rsid w:val="003D770C"/>
    <w:rsid w:val="003E441E"/>
    <w:rsid w:val="003E6621"/>
    <w:rsid w:val="003E6CE1"/>
    <w:rsid w:val="003E7C1C"/>
    <w:rsid w:val="003F0DA0"/>
    <w:rsid w:val="003F5471"/>
    <w:rsid w:val="004009F8"/>
    <w:rsid w:val="00400DF5"/>
    <w:rsid w:val="004042AF"/>
    <w:rsid w:val="00404369"/>
    <w:rsid w:val="00405805"/>
    <w:rsid w:val="00406AD5"/>
    <w:rsid w:val="0040796F"/>
    <w:rsid w:val="0041106F"/>
    <w:rsid w:val="0041133A"/>
    <w:rsid w:val="004115CB"/>
    <w:rsid w:val="0042251E"/>
    <w:rsid w:val="0042524C"/>
    <w:rsid w:val="00427CB9"/>
    <w:rsid w:val="00432887"/>
    <w:rsid w:val="00434F05"/>
    <w:rsid w:val="004362F9"/>
    <w:rsid w:val="004368FA"/>
    <w:rsid w:val="004424B5"/>
    <w:rsid w:val="00443523"/>
    <w:rsid w:val="00444492"/>
    <w:rsid w:val="004525B8"/>
    <w:rsid w:val="00452FA2"/>
    <w:rsid w:val="00457598"/>
    <w:rsid w:val="00460D43"/>
    <w:rsid w:val="004629C2"/>
    <w:rsid w:val="00462DD3"/>
    <w:rsid w:val="00464127"/>
    <w:rsid w:val="00464E72"/>
    <w:rsid w:val="00471863"/>
    <w:rsid w:val="0047611F"/>
    <w:rsid w:val="00477AFE"/>
    <w:rsid w:val="00477DB3"/>
    <w:rsid w:val="00480FAF"/>
    <w:rsid w:val="004824EA"/>
    <w:rsid w:val="00486C4E"/>
    <w:rsid w:val="004870EB"/>
    <w:rsid w:val="00490500"/>
    <w:rsid w:val="00491918"/>
    <w:rsid w:val="00492AC2"/>
    <w:rsid w:val="0049786D"/>
    <w:rsid w:val="004A11BC"/>
    <w:rsid w:val="004A2CA0"/>
    <w:rsid w:val="004B254D"/>
    <w:rsid w:val="004B307A"/>
    <w:rsid w:val="004B31FA"/>
    <w:rsid w:val="004B6106"/>
    <w:rsid w:val="004B648E"/>
    <w:rsid w:val="004B6C02"/>
    <w:rsid w:val="004B7B3B"/>
    <w:rsid w:val="004C040F"/>
    <w:rsid w:val="004C5E89"/>
    <w:rsid w:val="004D040B"/>
    <w:rsid w:val="004D6D1F"/>
    <w:rsid w:val="004E5687"/>
    <w:rsid w:val="004E571B"/>
    <w:rsid w:val="004E7258"/>
    <w:rsid w:val="004E7259"/>
    <w:rsid w:val="004F0173"/>
    <w:rsid w:val="004F0BD6"/>
    <w:rsid w:val="004F2C15"/>
    <w:rsid w:val="004F69D4"/>
    <w:rsid w:val="004F6A39"/>
    <w:rsid w:val="00501364"/>
    <w:rsid w:val="00502920"/>
    <w:rsid w:val="00513CE6"/>
    <w:rsid w:val="00516AEF"/>
    <w:rsid w:val="00521AF0"/>
    <w:rsid w:val="00523E76"/>
    <w:rsid w:val="005271C4"/>
    <w:rsid w:val="00535D9C"/>
    <w:rsid w:val="00545FE6"/>
    <w:rsid w:val="005472B7"/>
    <w:rsid w:val="00547433"/>
    <w:rsid w:val="00551B51"/>
    <w:rsid w:val="00551D4C"/>
    <w:rsid w:val="00551EF7"/>
    <w:rsid w:val="00554385"/>
    <w:rsid w:val="005657AE"/>
    <w:rsid w:val="00576529"/>
    <w:rsid w:val="00576EFF"/>
    <w:rsid w:val="005770D6"/>
    <w:rsid w:val="0058039D"/>
    <w:rsid w:val="0058052A"/>
    <w:rsid w:val="00581A90"/>
    <w:rsid w:val="00582D0C"/>
    <w:rsid w:val="00583EC4"/>
    <w:rsid w:val="00586849"/>
    <w:rsid w:val="00586D91"/>
    <w:rsid w:val="005902E2"/>
    <w:rsid w:val="00592112"/>
    <w:rsid w:val="00592850"/>
    <w:rsid w:val="0059325D"/>
    <w:rsid w:val="00595EE8"/>
    <w:rsid w:val="005A09D7"/>
    <w:rsid w:val="005A0FFE"/>
    <w:rsid w:val="005A203B"/>
    <w:rsid w:val="005A3EA6"/>
    <w:rsid w:val="005A4BBF"/>
    <w:rsid w:val="005A5BA2"/>
    <w:rsid w:val="005B05C8"/>
    <w:rsid w:val="005B3615"/>
    <w:rsid w:val="005C156E"/>
    <w:rsid w:val="005C25F5"/>
    <w:rsid w:val="005C383F"/>
    <w:rsid w:val="005C7562"/>
    <w:rsid w:val="005D134B"/>
    <w:rsid w:val="005D3216"/>
    <w:rsid w:val="005D7D72"/>
    <w:rsid w:val="005E2F73"/>
    <w:rsid w:val="005E566A"/>
    <w:rsid w:val="005F0573"/>
    <w:rsid w:val="005F555F"/>
    <w:rsid w:val="005F6480"/>
    <w:rsid w:val="005F6CAC"/>
    <w:rsid w:val="005F6D05"/>
    <w:rsid w:val="005F7DFA"/>
    <w:rsid w:val="00600921"/>
    <w:rsid w:val="00603062"/>
    <w:rsid w:val="00603435"/>
    <w:rsid w:val="00603D8C"/>
    <w:rsid w:val="00604A8C"/>
    <w:rsid w:val="006054D9"/>
    <w:rsid w:val="00605E5E"/>
    <w:rsid w:val="0061077D"/>
    <w:rsid w:val="006118A7"/>
    <w:rsid w:val="00623DC7"/>
    <w:rsid w:val="00627992"/>
    <w:rsid w:val="00630C64"/>
    <w:rsid w:val="0063308A"/>
    <w:rsid w:val="006335A4"/>
    <w:rsid w:val="00634C54"/>
    <w:rsid w:val="006444FB"/>
    <w:rsid w:val="00644A2D"/>
    <w:rsid w:val="00650832"/>
    <w:rsid w:val="00653AC3"/>
    <w:rsid w:val="00654BFC"/>
    <w:rsid w:val="0065599B"/>
    <w:rsid w:val="00656F4A"/>
    <w:rsid w:val="00657E6A"/>
    <w:rsid w:val="00660968"/>
    <w:rsid w:val="00663830"/>
    <w:rsid w:val="006651D8"/>
    <w:rsid w:val="006654F3"/>
    <w:rsid w:val="00665D8F"/>
    <w:rsid w:val="00672093"/>
    <w:rsid w:val="00672490"/>
    <w:rsid w:val="0067331E"/>
    <w:rsid w:val="00673828"/>
    <w:rsid w:val="00680CD0"/>
    <w:rsid w:val="00683A3D"/>
    <w:rsid w:val="00686400"/>
    <w:rsid w:val="00686BAB"/>
    <w:rsid w:val="00686F90"/>
    <w:rsid w:val="006874D1"/>
    <w:rsid w:val="006878C8"/>
    <w:rsid w:val="006902BD"/>
    <w:rsid w:val="00690709"/>
    <w:rsid w:val="006968E8"/>
    <w:rsid w:val="00697163"/>
    <w:rsid w:val="00697AEC"/>
    <w:rsid w:val="006A355F"/>
    <w:rsid w:val="006A4338"/>
    <w:rsid w:val="006A6448"/>
    <w:rsid w:val="006A6B77"/>
    <w:rsid w:val="006A6D3A"/>
    <w:rsid w:val="006B29D9"/>
    <w:rsid w:val="006B3601"/>
    <w:rsid w:val="006B37E0"/>
    <w:rsid w:val="006C3B3E"/>
    <w:rsid w:val="006C4ACE"/>
    <w:rsid w:val="006C4F83"/>
    <w:rsid w:val="006C53AA"/>
    <w:rsid w:val="006C61B6"/>
    <w:rsid w:val="006D002A"/>
    <w:rsid w:val="006D1463"/>
    <w:rsid w:val="006D1576"/>
    <w:rsid w:val="006D28D9"/>
    <w:rsid w:val="006D3817"/>
    <w:rsid w:val="006D382A"/>
    <w:rsid w:val="006D4BDA"/>
    <w:rsid w:val="006E13B4"/>
    <w:rsid w:val="006E1BAB"/>
    <w:rsid w:val="006E26AE"/>
    <w:rsid w:val="006E5578"/>
    <w:rsid w:val="006E5F30"/>
    <w:rsid w:val="006F1213"/>
    <w:rsid w:val="006F6482"/>
    <w:rsid w:val="007016D8"/>
    <w:rsid w:val="00702305"/>
    <w:rsid w:val="007030F6"/>
    <w:rsid w:val="00711C79"/>
    <w:rsid w:val="00712722"/>
    <w:rsid w:val="007137F2"/>
    <w:rsid w:val="00715807"/>
    <w:rsid w:val="00716B06"/>
    <w:rsid w:val="00716F49"/>
    <w:rsid w:val="00716FB4"/>
    <w:rsid w:val="007208CD"/>
    <w:rsid w:val="00725F7A"/>
    <w:rsid w:val="00731206"/>
    <w:rsid w:val="00732C09"/>
    <w:rsid w:val="007350AF"/>
    <w:rsid w:val="0073750F"/>
    <w:rsid w:val="00737EA6"/>
    <w:rsid w:val="00741CD0"/>
    <w:rsid w:val="007444AC"/>
    <w:rsid w:val="00745029"/>
    <w:rsid w:val="00746448"/>
    <w:rsid w:val="0074794A"/>
    <w:rsid w:val="00747CD6"/>
    <w:rsid w:val="00752A9E"/>
    <w:rsid w:val="00753C7C"/>
    <w:rsid w:val="00754A63"/>
    <w:rsid w:val="00762166"/>
    <w:rsid w:val="00767752"/>
    <w:rsid w:val="00774B2C"/>
    <w:rsid w:val="00774D52"/>
    <w:rsid w:val="00775238"/>
    <w:rsid w:val="00777C23"/>
    <w:rsid w:val="007810D3"/>
    <w:rsid w:val="00793647"/>
    <w:rsid w:val="007A31C0"/>
    <w:rsid w:val="007B0FA2"/>
    <w:rsid w:val="007B507D"/>
    <w:rsid w:val="007B6987"/>
    <w:rsid w:val="007B79AF"/>
    <w:rsid w:val="007C1B15"/>
    <w:rsid w:val="007C6FBD"/>
    <w:rsid w:val="007D0ED6"/>
    <w:rsid w:val="007D1DDE"/>
    <w:rsid w:val="007D36B0"/>
    <w:rsid w:val="007D3C6F"/>
    <w:rsid w:val="007D611B"/>
    <w:rsid w:val="007D6C32"/>
    <w:rsid w:val="007D7145"/>
    <w:rsid w:val="007E0D36"/>
    <w:rsid w:val="007E10B6"/>
    <w:rsid w:val="007E5F18"/>
    <w:rsid w:val="007E678C"/>
    <w:rsid w:val="007E67F4"/>
    <w:rsid w:val="007F001D"/>
    <w:rsid w:val="007F0A43"/>
    <w:rsid w:val="007F36D2"/>
    <w:rsid w:val="007F5A68"/>
    <w:rsid w:val="007F6342"/>
    <w:rsid w:val="007F6513"/>
    <w:rsid w:val="007F6B73"/>
    <w:rsid w:val="007F7407"/>
    <w:rsid w:val="008000C6"/>
    <w:rsid w:val="008007A9"/>
    <w:rsid w:val="00802530"/>
    <w:rsid w:val="00802CA7"/>
    <w:rsid w:val="00803710"/>
    <w:rsid w:val="0080540A"/>
    <w:rsid w:val="0080557C"/>
    <w:rsid w:val="00806FA8"/>
    <w:rsid w:val="008114B3"/>
    <w:rsid w:val="00813B2D"/>
    <w:rsid w:val="00813E01"/>
    <w:rsid w:val="00814BBA"/>
    <w:rsid w:val="00820D52"/>
    <w:rsid w:val="0082515B"/>
    <w:rsid w:val="00827D90"/>
    <w:rsid w:val="00831E1C"/>
    <w:rsid w:val="008334F2"/>
    <w:rsid w:val="008420F7"/>
    <w:rsid w:val="00844223"/>
    <w:rsid w:val="0084741E"/>
    <w:rsid w:val="00850B7F"/>
    <w:rsid w:val="008529D2"/>
    <w:rsid w:val="00856F32"/>
    <w:rsid w:val="00857A48"/>
    <w:rsid w:val="008600B7"/>
    <w:rsid w:val="0086067A"/>
    <w:rsid w:val="00862FB5"/>
    <w:rsid w:val="00870417"/>
    <w:rsid w:val="00870D49"/>
    <w:rsid w:val="00870FD6"/>
    <w:rsid w:val="00871FEC"/>
    <w:rsid w:val="00875477"/>
    <w:rsid w:val="00881E93"/>
    <w:rsid w:val="00881F03"/>
    <w:rsid w:val="00882498"/>
    <w:rsid w:val="00884A63"/>
    <w:rsid w:val="008872ED"/>
    <w:rsid w:val="00887936"/>
    <w:rsid w:val="008927F3"/>
    <w:rsid w:val="00894A24"/>
    <w:rsid w:val="008976B1"/>
    <w:rsid w:val="00897BA6"/>
    <w:rsid w:val="00897CCE"/>
    <w:rsid w:val="008A1169"/>
    <w:rsid w:val="008A22E7"/>
    <w:rsid w:val="008A33EC"/>
    <w:rsid w:val="008A786A"/>
    <w:rsid w:val="008A7B28"/>
    <w:rsid w:val="008B0076"/>
    <w:rsid w:val="008B038D"/>
    <w:rsid w:val="008B1343"/>
    <w:rsid w:val="008B1765"/>
    <w:rsid w:val="008B2027"/>
    <w:rsid w:val="008B2278"/>
    <w:rsid w:val="008B5A4B"/>
    <w:rsid w:val="008B5E88"/>
    <w:rsid w:val="008C2920"/>
    <w:rsid w:val="008C2DB4"/>
    <w:rsid w:val="008C305B"/>
    <w:rsid w:val="008D0D10"/>
    <w:rsid w:val="008D1392"/>
    <w:rsid w:val="008D159C"/>
    <w:rsid w:val="008D20F3"/>
    <w:rsid w:val="008D2D89"/>
    <w:rsid w:val="008D3DE0"/>
    <w:rsid w:val="008D51C1"/>
    <w:rsid w:val="008D64FA"/>
    <w:rsid w:val="008E1B63"/>
    <w:rsid w:val="008E391A"/>
    <w:rsid w:val="008E5219"/>
    <w:rsid w:val="008F2180"/>
    <w:rsid w:val="008F5F14"/>
    <w:rsid w:val="0090009C"/>
    <w:rsid w:val="00901128"/>
    <w:rsid w:val="00902651"/>
    <w:rsid w:val="00906AA2"/>
    <w:rsid w:val="0091065E"/>
    <w:rsid w:val="00910DE4"/>
    <w:rsid w:val="00912C8E"/>
    <w:rsid w:val="009130A5"/>
    <w:rsid w:val="009143F0"/>
    <w:rsid w:val="00917814"/>
    <w:rsid w:val="00921F52"/>
    <w:rsid w:val="00922BFF"/>
    <w:rsid w:val="00922E57"/>
    <w:rsid w:val="009240E6"/>
    <w:rsid w:val="0092678E"/>
    <w:rsid w:val="00930B45"/>
    <w:rsid w:val="00943E49"/>
    <w:rsid w:val="00943FFB"/>
    <w:rsid w:val="00945942"/>
    <w:rsid w:val="009501C9"/>
    <w:rsid w:val="00951A6A"/>
    <w:rsid w:val="009522AB"/>
    <w:rsid w:val="00952A51"/>
    <w:rsid w:val="00953046"/>
    <w:rsid w:val="009530F3"/>
    <w:rsid w:val="0095340C"/>
    <w:rsid w:val="00954235"/>
    <w:rsid w:val="009562C7"/>
    <w:rsid w:val="0096046A"/>
    <w:rsid w:val="0096091F"/>
    <w:rsid w:val="0097327F"/>
    <w:rsid w:val="00974D3F"/>
    <w:rsid w:val="0097745F"/>
    <w:rsid w:val="009814BD"/>
    <w:rsid w:val="00981852"/>
    <w:rsid w:val="0098198D"/>
    <w:rsid w:val="00990409"/>
    <w:rsid w:val="0099043C"/>
    <w:rsid w:val="0099122A"/>
    <w:rsid w:val="009922D9"/>
    <w:rsid w:val="009935CF"/>
    <w:rsid w:val="009962C0"/>
    <w:rsid w:val="00996AE4"/>
    <w:rsid w:val="009A19E1"/>
    <w:rsid w:val="009A3855"/>
    <w:rsid w:val="009B373A"/>
    <w:rsid w:val="009B399B"/>
    <w:rsid w:val="009B3A49"/>
    <w:rsid w:val="009B603C"/>
    <w:rsid w:val="009B751B"/>
    <w:rsid w:val="009C551A"/>
    <w:rsid w:val="009D033B"/>
    <w:rsid w:val="009D06C7"/>
    <w:rsid w:val="009E486F"/>
    <w:rsid w:val="009E6A1E"/>
    <w:rsid w:val="009F0439"/>
    <w:rsid w:val="009F7EA5"/>
    <w:rsid w:val="00A004BD"/>
    <w:rsid w:val="00A00867"/>
    <w:rsid w:val="00A00FB2"/>
    <w:rsid w:val="00A0277A"/>
    <w:rsid w:val="00A0351A"/>
    <w:rsid w:val="00A06CC4"/>
    <w:rsid w:val="00A07B3C"/>
    <w:rsid w:val="00A10B93"/>
    <w:rsid w:val="00A12447"/>
    <w:rsid w:val="00A14FFC"/>
    <w:rsid w:val="00A176C6"/>
    <w:rsid w:val="00A20990"/>
    <w:rsid w:val="00A22B40"/>
    <w:rsid w:val="00A27DF3"/>
    <w:rsid w:val="00A31C17"/>
    <w:rsid w:val="00A338FA"/>
    <w:rsid w:val="00A35D74"/>
    <w:rsid w:val="00A37664"/>
    <w:rsid w:val="00A40B64"/>
    <w:rsid w:val="00A41DF6"/>
    <w:rsid w:val="00A43D05"/>
    <w:rsid w:val="00A466D1"/>
    <w:rsid w:val="00A47E4A"/>
    <w:rsid w:val="00A50C76"/>
    <w:rsid w:val="00A547EA"/>
    <w:rsid w:val="00A54D44"/>
    <w:rsid w:val="00A61A7F"/>
    <w:rsid w:val="00A67E9A"/>
    <w:rsid w:val="00A71852"/>
    <w:rsid w:val="00A7340D"/>
    <w:rsid w:val="00A80F8E"/>
    <w:rsid w:val="00A81AC1"/>
    <w:rsid w:val="00A820CD"/>
    <w:rsid w:val="00A82715"/>
    <w:rsid w:val="00A8438D"/>
    <w:rsid w:val="00A900A5"/>
    <w:rsid w:val="00A91F35"/>
    <w:rsid w:val="00A9340B"/>
    <w:rsid w:val="00A936B6"/>
    <w:rsid w:val="00AA0EDC"/>
    <w:rsid w:val="00AA22DD"/>
    <w:rsid w:val="00AA37FA"/>
    <w:rsid w:val="00AB0D46"/>
    <w:rsid w:val="00AB5ABC"/>
    <w:rsid w:val="00AC0AEC"/>
    <w:rsid w:val="00AC0DC1"/>
    <w:rsid w:val="00AC0F44"/>
    <w:rsid w:val="00AC3E69"/>
    <w:rsid w:val="00AC4C5E"/>
    <w:rsid w:val="00AC5EAE"/>
    <w:rsid w:val="00AD3866"/>
    <w:rsid w:val="00AD519F"/>
    <w:rsid w:val="00AD647E"/>
    <w:rsid w:val="00AD6D4D"/>
    <w:rsid w:val="00AD7C0D"/>
    <w:rsid w:val="00AE3362"/>
    <w:rsid w:val="00AE4CE1"/>
    <w:rsid w:val="00AE6204"/>
    <w:rsid w:val="00AE797C"/>
    <w:rsid w:val="00AF017D"/>
    <w:rsid w:val="00AF20C4"/>
    <w:rsid w:val="00AF21F0"/>
    <w:rsid w:val="00AF4C82"/>
    <w:rsid w:val="00AF4E01"/>
    <w:rsid w:val="00AF5C72"/>
    <w:rsid w:val="00AF777A"/>
    <w:rsid w:val="00AF7DDC"/>
    <w:rsid w:val="00B02B08"/>
    <w:rsid w:val="00B03A0F"/>
    <w:rsid w:val="00B05913"/>
    <w:rsid w:val="00B122C5"/>
    <w:rsid w:val="00B12F02"/>
    <w:rsid w:val="00B1334F"/>
    <w:rsid w:val="00B14394"/>
    <w:rsid w:val="00B150CC"/>
    <w:rsid w:val="00B17B22"/>
    <w:rsid w:val="00B20ACE"/>
    <w:rsid w:val="00B210A7"/>
    <w:rsid w:val="00B22BD4"/>
    <w:rsid w:val="00B23F1F"/>
    <w:rsid w:val="00B27640"/>
    <w:rsid w:val="00B30F8D"/>
    <w:rsid w:val="00B3145D"/>
    <w:rsid w:val="00B4282F"/>
    <w:rsid w:val="00B45341"/>
    <w:rsid w:val="00B4687E"/>
    <w:rsid w:val="00B47518"/>
    <w:rsid w:val="00B50C14"/>
    <w:rsid w:val="00B515B0"/>
    <w:rsid w:val="00B63976"/>
    <w:rsid w:val="00B63BD2"/>
    <w:rsid w:val="00B65A06"/>
    <w:rsid w:val="00B66EF4"/>
    <w:rsid w:val="00B71E13"/>
    <w:rsid w:val="00B72BAE"/>
    <w:rsid w:val="00B73C03"/>
    <w:rsid w:val="00B76799"/>
    <w:rsid w:val="00B77330"/>
    <w:rsid w:val="00B77E94"/>
    <w:rsid w:val="00B82935"/>
    <w:rsid w:val="00B831EF"/>
    <w:rsid w:val="00B8536B"/>
    <w:rsid w:val="00B86A6F"/>
    <w:rsid w:val="00B9160C"/>
    <w:rsid w:val="00B9292D"/>
    <w:rsid w:val="00B93691"/>
    <w:rsid w:val="00B937D8"/>
    <w:rsid w:val="00B94A41"/>
    <w:rsid w:val="00BA51EA"/>
    <w:rsid w:val="00BA5A46"/>
    <w:rsid w:val="00BA686F"/>
    <w:rsid w:val="00BB110E"/>
    <w:rsid w:val="00BC268F"/>
    <w:rsid w:val="00BC2BC3"/>
    <w:rsid w:val="00BC3D11"/>
    <w:rsid w:val="00BC63D6"/>
    <w:rsid w:val="00BC73F4"/>
    <w:rsid w:val="00BD1632"/>
    <w:rsid w:val="00BD7110"/>
    <w:rsid w:val="00BE09E8"/>
    <w:rsid w:val="00BE0CDD"/>
    <w:rsid w:val="00BE1788"/>
    <w:rsid w:val="00BE39C9"/>
    <w:rsid w:val="00BE3B2C"/>
    <w:rsid w:val="00BF14AB"/>
    <w:rsid w:val="00BF33C9"/>
    <w:rsid w:val="00BF75C5"/>
    <w:rsid w:val="00BF7F0F"/>
    <w:rsid w:val="00C02198"/>
    <w:rsid w:val="00C02C29"/>
    <w:rsid w:val="00C035A0"/>
    <w:rsid w:val="00C06716"/>
    <w:rsid w:val="00C06A93"/>
    <w:rsid w:val="00C0767A"/>
    <w:rsid w:val="00C11C3C"/>
    <w:rsid w:val="00C12294"/>
    <w:rsid w:val="00C15484"/>
    <w:rsid w:val="00C17AF9"/>
    <w:rsid w:val="00C2101E"/>
    <w:rsid w:val="00C24236"/>
    <w:rsid w:val="00C25F3F"/>
    <w:rsid w:val="00C30723"/>
    <w:rsid w:val="00C33F2B"/>
    <w:rsid w:val="00C34111"/>
    <w:rsid w:val="00C348F0"/>
    <w:rsid w:val="00C35896"/>
    <w:rsid w:val="00C3711A"/>
    <w:rsid w:val="00C379E5"/>
    <w:rsid w:val="00C40520"/>
    <w:rsid w:val="00C40FBB"/>
    <w:rsid w:val="00C42579"/>
    <w:rsid w:val="00C42C3A"/>
    <w:rsid w:val="00C4696A"/>
    <w:rsid w:val="00C509A1"/>
    <w:rsid w:val="00C53A63"/>
    <w:rsid w:val="00C5565A"/>
    <w:rsid w:val="00C56E27"/>
    <w:rsid w:val="00C63F72"/>
    <w:rsid w:val="00C64213"/>
    <w:rsid w:val="00C64367"/>
    <w:rsid w:val="00C655A9"/>
    <w:rsid w:val="00C71522"/>
    <w:rsid w:val="00C75C92"/>
    <w:rsid w:val="00C80DA0"/>
    <w:rsid w:val="00C81432"/>
    <w:rsid w:val="00C8272F"/>
    <w:rsid w:val="00C848F5"/>
    <w:rsid w:val="00C852F4"/>
    <w:rsid w:val="00C876F0"/>
    <w:rsid w:val="00C877CF"/>
    <w:rsid w:val="00C90CB4"/>
    <w:rsid w:val="00C9440B"/>
    <w:rsid w:val="00C94A9E"/>
    <w:rsid w:val="00C9762B"/>
    <w:rsid w:val="00C97E9E"/>
    <w:rsid w:val="00CA0191"/>
    <w:rsid w:val="00CA235F"/>
    <w:rsid w:val="00CA2DB4"/>
    <w:rsid w:val="00CA4097"/>
    <w:rsid w:val="00CB07AB"/>
    <w:rsid w:val="00CB1C97"/>
    <w:rsid w:val="00CB1CA1"/>
    <w:rsid w:val="00CB6AD3"/>
    <w:rsid w:val="00CB6D36"/>
    <w:rsid w:val="00CB7108"/>
    <w:rsid w:val="00CC21E8"/>
    <w:rsid w:val="00CC23DA"/>
    <w:rsid w:val="00CC47AF"/>
    <w:rsid w:val="00CC7ACF"/>
    <w:rsid w:val="00CD0205"/>
    <w:rsid w:val="00CD0C7E"/>
    <w:rsid w:val="00CD6BC0"/>
    <w:rsid w:val="00CE0A70"/>
    <w:rsid w:val="00CE1A06"/>
    <w:rsid w:val="00CE371D"/>
    <w:rsid w:val="00CE3D52"/>
    <w:rsid w:val="00CE57BD"/>
    <w:rsid w:val="00CF3B26"/>
    <w:rsid w:val="00D01974"/>
    <w:rsid w:val="00D0231A"/>
    <w:rsid w:val="00D04FA9"/>
    <w:rsid w:val="00D05B49"/>
    <w:rsid w:val="00D06E62"/>
    <w:rsid w:val="00D07976"/>
    <w:rsid w:val="00D07FB2"/>
    <w:rsid w:val="00D17BB8"/>
    <w:rsid w:val="00D20E41"/>
    <w:rsid w:val="00D22CF2"/>
    <w:rsid w:val="00D23FA4"/>
    <w:rsid w:val="00D24469"/>
    <w:rsid w:val="00D265E1"/>
    <w:rsid w:val="00D26752"/>
    <w:rsid w:val="00D27F9E"/>
    <w:rsid w:val="00D408AA"/>
    <w:rsid w:val="00D41882"/>
    <w:rsid w:val="00D43541"/>
    <w:rsid w:val="00D43727"/>
    <w:rsid w:val="00D43C40"/>
    <w:rsid w:val="00D4598B"/>
    <w:rsid w:val="00D45BB5"/>
    <w:rsid w:val="00D47C74"/>
    <w:rsid w:val="00D52043"/>
    <w:rsid w:val="00D52373"/>
    <w:rsid w:val="00D5653E"/>
    <w:rsid w:val="00D56973"/>
    <w:rsid w:val="00D56BB9"/>
    <w:rsid w:val="00D57786"/>
    <w:rsid w:val="00D57F45"/>
    <w:rsid w:val="00D62A69"/>
    <w:rsid w:val="00D64038"/>
    <w:rsid w:val="00D65B92"/>
    <w:rsid w:val="00D675B4"/>
    <w:rsid w:val="00D67A47"/>
    <w:rsid w:val="00D71883"/>
    <w:rsid w:val="00D74085"/>
    <w:rsid w:val="00D7494F"/>
    <w:rsid w:val="00D76894"/>
    <w:rsid w:val="00D82D52"/>
    <w:rsid w:val="00D86EFD"/>
    <w:rsid w:val="00D90600"/>
    <w:rsid w:val="00D931DC"/>
    <w:rsid w:val="00D9330E"/>
    <w:rsid w:val="00D9620D"/>
    <w:rsid w:val="00D97ECE"/>
    <w:rsid w:val="00DA6565"/>
    <w:rsid w:val="00DB06CD"/>
    <w:rsid w:val="00DB178D"/>
    <w:rsid w:val="00DB1EA8"/>
    <w:rsid w:val="00DB22EA"/>
    <w:rsid w:val="00DB2F75"/>
    <w:rsid w:val="00DB363E"/>
    <w:rsid w:val="00DC4B6B"/>
    <w:rsid w:val="00DD0B89"/>
    <w:rsid w:val="00DD18D0"/>
    <w:rsid w:val="00DD3DD3"/>
    <w:rsid w:val="00DE50CC"/>
    <w:rsid w:val="00DE6ABC"/>
    <w:rsid w:val="00DE6EBA"/>
    <w:rsid w:val="00DF6A24"/>
    <w:rsid w:val="00DF778C"/>
    <w:rsid w:val="00E00026"/>
    <w:rsid w:val="00E00D88"/>
    <w:rsid w:val="00E0177E"/>
    <w:rsid w:val="00E02F90"/>
    <w:rsid w:val="00E0452F"/>
    <w:rsid w:val="00E102E9"/>
    <w:rsid w:val="00E11A41"/>
    <w:rsid w:val="00E121FB"/>
    <w:rsid w:val="00E2198A"/>
    <w:rsid w:val="00E250FB"/>
    <w:rsid w:val="00E25A6D"/>
    <w:rsid w:val="00E30176"/>
    <w:rsid w:val="00E30CEB"/>
    <w:rsid w:val="00E320AB"/>
    <w:rsid w:val="00E342E1"/>
    <w:rsid w:val="00E36163"/>
    <w:rsid w:val="00E361D3"/>
    <w:rsid w:val="00E40AC9"/>
    <w:rsid w:val="00E41A8B"/>
    <w:rsid w:val="00E41BA3"/>
    <w:rsid w:val="00E43E76"/>
    <w:rsid w:val="00E469AE"/>
    <w:rsid w:val="00E508A6"/>
    <w:rsid w:val="00E5484E"/>
    <w:rsid w:val="00E557D4"/>
    <w:rsid w:val="00E577E0"/>
    <w:rsid w:val="00E60A3B"/>
    <w:rsid w:val="00E62EF7"/>
    <w:rsid w:val="00E67EDB"/>
    <w:rsid w:val="00E747A8"/>
    <w:rsid w:val="00E747B3"/>
    <w:rsid w:val="00E75F88"/>
    <w:rsid w:val="00E8065D"/>
    <w:rsid w:val="00E816FA"/>
    <w:rsid w:val="00E8219F"/>
    <w:rsid w:val="00E822A1"/>
    <w:rsid w:val="00E82A79"/>
    <w:rsid w:val="00E84D53"/>
    <w:rsid w:val="00E85B80"/>
    <w:rsid w:val="00E923F3"/>
    <w:rsid w:val="00E94572"/>
    <w:rsid w:val="00E9506A"/>
    <w:rsid w:val="00E971BB"/>
    <w:rsid w:val="00EA1685"/>
    <w:rsid w:val="00EA2F74"/>
    <w:rsid w:val="00EA3703"/>
    <w:rsid w:val="00EA605C"/>
    <w:rsid w:val="00EA62EF"/>
    <w:rsid w:val="00EA6531"/>
    <w:rsid w:val="00EA6CFD"/>
    <w:rsid w:val="00EA78D5"/>
    <w:rsid w:val="00EA7EAC"/>
    <w:rsid w:val="00EB2EEC"/>
    <w:rsid w:val="00EB4309"/>
    <w:rsid w:val="00EB4BF2"/>
    <w:rsid w:val="00EC11D3"/>
    <w:rsid w:val="00EC1945"/>
    <w:rsid w:val="00EC2113"/>
    <w:rsid w:val="00EC2889"/>
    <w:rsid w:val="00EC2FAE"/>
    <w:rsid w:val="00EC3111"/>
    <w:rsid w:val="00EC5AF1"/>
    <w:rsid w:val="00EC7817"/>
    <w:rsid w:val="00EC7AB2"/>
    <w:rsid w:val="00EC7C0A"/>
    <w:rsid w:val="00ED0246"/>
    <w:rsid w:val="00ED1618"/>
    <w:rsid w:val="00ED1D53"/>
    <w:rsid w:val="00ED5A80"/>
    <w:rsid w:val="00ED62FC"/>
    <w:rsid w:val="00ED6D19"/>
    <w:rsid w:val="00ED78AE"/>
    <w:rsid w:val="00EE3232"/>
    <w:rsid w:val="00EE764D"/>
    <w:rsid w:val="00EE7F67"/>
    <w:rsid w:val="00EF0E7F"/>
    <w:rsid w:val="00EF10E1"/>
    <w:rsid w:val="00EF1CBD"/>
    <w:rsid w:val="00EF1E9E"/>
    <w:rsid w:val="00EF2200"/>
    <w:rsid w:val="00EF3F4D"/>
    <w:rsid w:val="00EF4A2A"/>
    <w:rsid w:val="00EF656D"/>
    <w:rsid w:val="00EF7074"/>
    <w:rsid w:val="00F03B6F"/>
    <w:rsid w:val="00F06BED"/>
    <w:rsid w:val="00F125AE"/>
    <w:rsid w:val="00F15020"/>
    <w:rsid w:val="00F201DF"/>
    <w:rsid w:val="00F23D0C"/>
    <w:rsid w:val="00F26DBF"/>
    <w:rsid w:val="00F30286"/>
    <w:rsid w:val="00F331C5"/>
    <w:rsid w:val="00F33598"/>
    <w:rsid w:val="00F368E2"/>
    <w:rsid w:val="00F36C9D"/>
    <w:rsid w:val="00F43112"/>
    <w:rsid w:val="00F442CA"/>
    <w:rsid w:val="00F44B50"/>
    <w:rsid w:val="00F45139"/>
    <w:rsid w:val="00F45492"/>
    <w:rsid w:val="00F454F0"/>
    <w:rsid w:val="00F47781"/>
    <w:rsid w:val="00F47CD3"/>
    <w:rsid w:val="00F47DB4"/>
    <w:rsid w:val="00F5252E"/>
    <w:rsid w:val="00F52C31"/>
    <w:rsid w:val="00F5379B"/>
    <w:rsid w:val="00F60389"/>
    <w:rsid w:val="00F62BCA"/>
    <w:rsid w:val="00F6653C"/>
    <w:rsid w:val="00F66EC5"/>
    <w:rsid w:val="00F67881"/>
    <w:rsid w:val="00F75374"/>
    <w:rsid w:val="00F90F23"/>
    <w:rsid w:val="00F933CE"/>
    <w:rsid w:val="00F939BF"/>
    <w:rsid w:val="00F948E8"/>
    <w:rsid w:val="00F968D9"/>
    <w:rsid w:val="00F96D3B"/>
    <w:rsid w:val="00FA1D8B"/>
    <w:rsid w:val="00FA3294"/>
    <w:rsid w:val="00FA430D"/>
    <w:rsid w:val="00FA5BFB"/>
    <w:rsid w:val="00FA7138"/>
    <w:rsid w:val="00FA734E"/>
    <w:rsid w:val="00FA7E2C"/>
    <w:rsid w:val="00FA7F2C"/>
    <w:rsid w:val="00FB271B"/>
    <w:rsid w:val="00FB59E3"/>
    <w:rsid w:val="00FB6405"/>
    <w:rsid w:val="00FB7CC8"/>
    <w:rsid w:val="00FC0DA0"/>
    <w:rsid w:val="00FC2C49"/>
    <w:rsid w:val="00FC361B"/>
    <w:rsid w:val="00FC4FB2"/>
    <w:rsid w:val="00FC520D"/>
    <w:rsid w:val="00FC676F"/>
    <w:rsid w:val="00FC74B1"/>
    <w:rsid w:val="00FC77BD"/>
    <w:rsid w:val="00FD0EFA"/>
    <w:rsid w:val="00FD5803"/>
    <w:rsid w:val="00FE048C"/>
    <w:rsid w:val="00FE1509"/>
    <w:rsid w:val="00FE207C"/>
    <w:rsid w:val="00FE3208"/>
    <w:rsid w:val="00FE48EA"/>
    <w:rsid w:val="00FF01BC"/>
    <w:rsid w:val="00FF021B"/>
    <w:rsid w:val="00FF120B"/>
    <w:rsid w:val="00FF2BE0"/>
    <w:rsid w:val="00FF6D4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31B3447"/>
  <w14:defaultImageDpi w14:val="300"/>
  <w15:docId w15:val="{52EE7BC7-8EAD-4BAA-A662-2A677D7C8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6513"/>
    <w:rPr>
      <w:rFonts w:ascii="Arial" w:hAnsi="Arial"/>
      <w:sz w:val="24"/>
      <w:szCs w:val="24"/>
      <w:lang w:eastAsia="en-US"/>
    </w:rPr>
  </w:style>
  <w:style w:type="paragraph" w:styleId="Heading1">
    <w:name w:val="heading 1"/>
    <w:basedOn w:val="Normal"/>
    <w:next w:val="Normal"/>
    <w:link w:val="Heading1Char"/>
    <w:uiPriority w:val="9"/>
    <w:qFormat/>
    <w:rsid w:val="005F555F"/>
    <w:pPr>
      <w:keepNext/>
      <w:keepLines/>
      <w:numPr>
        <w:numId w:val="1"/>
      </w:numPr>
      <w:spacing w:before="240" w:after="120"/>
      <w:outlineLvl w:val="0"/>
    </w:pPr>
    <w:rPr>
      <w:rFonts w:eastAsia="MS Gothic"/>
      <w:b/>
      <w:bCs/>
      <w:color w:val="305497"/>
      <w:sz w:val="28"/>
      <w:szCs w:val="28"/>
    </w:rPr>
  </w:style>
  <w:style w:type="paragraph" w:styleId="Heading2">
    <w:name w:val="heading 2"/>
    <w:basedOn w:val="Heading1"/>
    <w:next w:val="Normal"/>
    <w:link w:val="Heading2Char"/>
    <w:uiPriority w:val="9"/>
    <w:unhideWhenUsed/>
    <w:qFormat/>
    <w:rsid w:val="000755EE"/>
    <w:pPr>
      <w:numPr>
        <w:ilvl w:val="1"/>
      </w:numPr>
      <w:outlineLvl w:val="1"/>
    </w:pPr>
    <w:rPr>
      <w:bCs w:val="0"/>
      <w:sz w:val="24"/>
      <w:szCs w:val="26"/>
    </w:rPr>
  </w:style>
  <w:style w:type="paragraph" w:styleId="Heading3">
    <w:name w:val="heading 3"/>
    <w:basedOn w:val="Heading2"/>
    <w:next w:val="Normal"/>
    <w:link w:val="Heading3Char"/>
    <w:uiPriority w:val="9"/>
    <w:unhideWhenUsed/>
    <w:qFormat/>
    <w:rsid w:val="005F555F"/>
    <w:pPr>
      <w:numPr>
        <w:ilvl w:val="2"/>
      </w:numPr>
      <w:spacing w:before="200"/>
      <w:outlineLvl w:val="2"/>
    </w:pPr>
    <w:rPr>
      <w:b w:val="0"/>
      <w:bCs/>
      <w:color w:val="auto"/>
    </w:rPr>
  </w:style>
  <w:style w:type="paragraph" w:styleId="Heading4">
    <w:name w:val="heading 4"/>
    <w:basedOn w:val="Normal"/>
    <w:next w:val="Normal"/>
    <w:link w:val="Heading4Char"/>
    <w:uiPriority w:val="9"/>
    <w:semiHidden/>
    <w:unhideWhenUsed/>
    <w:qFormat/>
    <w:rsid w:val="000755EE"/>
    <w:pPr>
      <w:keepNext/>
      <w:keepLines/>
      <w:numPr>
        <w:ilvl w:val="3"/>
        <w:numId w:val="1"/>
      </w:numPr>
      <w:spacing w:before="200"/>
      <w:outlineLvl w:val="3"/>
    </w:pPr>
    <w:rPr>
      <w:rFonts w:ascii="Calibri" w:eastAsia="MS Gothic" w:hAnsi="Calibri"/>
      <w:b/>
      <w:bCs/>
      <w:i/>
      <w:iCs/>
      <w:color w:val="4F81BD"/>
    </w:rPr>
  </w:style>
  <w:style w:type="paragraph" w:styleId="Heading5">
    <w:name w:val="heading 5"/>
    <w:basedOn w:val="Normal"/>
    <w:next w:val="Normal"/>
    <w:link w:val="Heading5Char"/>
    <w:uiPriority w:val="9"/>
    <w:semiHidden/>
    <w:unhideWhenUsed/>
    <w:qFormat/>
    <w:rsid w:val="000755EE"/>
    <w:pPr>
      <w:keepNext/>
      <w:keepLines/>
      <w:numPr>
        <w:ilvl w:val="4"/>
        <w:numId w:val="1"/>
      </w:numPr>
      <w:spacing w:before="200"/>
      <w:outlineLvl w:val="4"/>
    </w:pPr>
    <w:rPr>
      <w:rFonts w:ascii="Calibri" w:eastAsia="MS Gothic" w:hAnsi="Calibri"/>
      <w:color w:val="243F60"/>
    </w:rPr>
  </w:style>
  <w:style w:type="paragraph" w:styleId="Heading6">
    <w:name w:val="heading 6"/>
    <w:basedOn w:val="Normal"/>
    <w:next w:val="Normal"/>
    <w:link w:val="Heading6Char"/>
    <w:uiPriority w:val="9"/>
    <w:semiHidden/>
    <w:unhideWhenUsed/>
    <w:qFormat/>
    <w:rsid w:val="000755EE"/>
    <w:pPr>
      <w:keepNext/>
      <w:keepLines/>
      <w:numPr>
        <w:ilvl w:val="5"/>
        <w:numId w:val="1"/>
      </w:numPr>
      <w:spacing w:before="200"/>
      <w:outlineLvl w:val="5"/>
    </w:pPr>
    <w:rPr>
      <w:rFonts w:ascii="Calibri" w:eastAsia="MS Gothic" w:hAnsi="Calibri"/>
      <w:i/>
      <w:iCs/>
      <w:color w:val="243F60"/>
    </w:rPr>
  </w:style>
  <w:style w:type="paragraph" w:styleId="Heading7">
    <w:name w:val="heading 7"/>
    <w:basedOn w:val="Normal"/>
    <w:next w:val="Normal"/>
    <w:link w:val="Heading7Char"/>
    <w:uiPriority w:val="9"/>
    <w:semiHidden/>
    <w:unhideWhenUsed/>
    <w:qFormat/>
    <w:rsid w:val="000755EE"/>
    <w:pPr>
      <w:keepNext/>
      <w:keepLines/>
      <w:numPr>
        <w:ilvl w:val="6"/>
        <w:numId w:val="1"/>
      </w:numPr>
      <w:spacing w:before="200"/>
      <w:outlineLvl w:val="6"/>
    </w:pPr>
    <w:rPr>
      <w:rFonts w:ascii="Calibri" w:eastAsia="MS Gothic" w:hAnsi="Calibri"/>
      <w:i/>
      <w:iCs/>
      <w:color w:val="404040"/>
    </w:rPr>
  </w:style>
  <w:style w:type="paragraph" w:styleId="Heading8">
    <w:name w:val="heading 8"/>
    <w:basedOn w:val="Normal"/>
    <w:next w:val="Normal"/>
    <w:link w:val="Heading8Char"/>
    <w:uiPriority w:val="9"/>
    <w:semiHidden/>
    <w:unhideWhenUsed/>
    <w:qFormat/>
    <w:rsid w:val="000755EE"/>
    <w:pPr>
      <w:keepNext/>
      <w:keepLines/>
      <w:numPr>
        <w:ilvl w:val="7"/>
        <w:numId w:val="1"/>
      </w:numPr>
      <w:spacing w:before="200"/>
      <w:outlineLvl w:val="7"/>
    </w:pPr>
    <w:rPr>
      <w:rFonts w:ascii="Calibri" w:eastAsia="MS Gothic" w:hAnsi="Calibri"/>
      <w:color w:val="404040"/>
      <w:sz w:val="20"/>
      <w:szCs w:val="20"/>
    </w:rPr>
  </w:style>
  <w:style w:type="paragraph" w:styleId="Heading9">
    <w:name w:val="heading 9"/>
    <w:basedOn w:val="Normal"/>
    <w:next w:val="Normal"/>
    <w:link w:val="Heading9Char"/>
    <w:uiPriority w:val="9"/>
    <w:semiHidden/>
    <w:unhideWhenUsed/>
    <w:qFormat/>
    <w:rsid w:val="000755EE"/>
    <w:pPr>
      <w:keepNext/>
      <w:keepLines/>
      <w:numPr>
        <w:ilvl w:val="8"/>
        <w:numId w:val="1"/>
      </w:numPr>
      <w:spacing w:before="200"/>
      <w:outlineLvl w:val="8"/>
    </w:pPr>
    <w:rPr>
      <w:rFonts w:ascii="Calibri" w:eastAsia="MS Gothic" w:hAnsi="Calibri"/>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C1B90"/>
    <w:rPr>
      <w:rFonts w:ascii="Lucida Grande" w:hAnsi="Lucida Grande" w:cs="Lucida Grande"/>
      <w:sz w:val="18"/>
      <w:szCs w:val="18"/>
    </w:rPr>
  </w:style>
  <w:style w:type="character" w:customStyle="1" w:styleId="BalloonTextChar">
    <w:name w:val="Balloon Text Char"/>
    <w:link w:val="BalloonText"/>
    <w:uiPriority w:val="99"/>
    <w:semiHidden/>
    <w:rsid w:val="003C1B90"/>
    <w:rPr>
      <w:rFonts w:ascii="Lucida Grande" w:hAnsi="Lucida Grande" w:cs="Lucida Grande"/>
      <w:sz w:val="18"/>
      <w:szCs w:val="18"/>
    </w:rPr>
  </w:style>
  <w:style w:type="table" w:styleId="TableGrid">
    <w:name w:val="Table Grid"/>
    <w:basedOn w:val="TableNormal"/>
    <w:uiPriority w:val="59"/>
    <w:rsid w:val="000D69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umentdetails">
    <w:name w:val="Document details"/>
    <w:basedOn w:val="Normal"/>
    <w:qFormat/>
    <w:rsid w:val="00250C62"/>
    <w:pPr>
      <w:spacing w:before="60" w:after="60"/>
    </w:pPr>
  </w:style>
  <w:style w:type="paragraph" w:styleId="Header">
    <w:name w:val="header"/>
    <w:basedOn w:val="Normal"/>
    <w:link w:val="HeaderChar"/>
    <w:uiPriority w:val="99"/>
    <w:unhideWhenUsed/>
    <w:rsid w:val="004D040B"/>
    <w:pPr>
      <w:tabs>
        <w:tab w:val="center" w:pos="4513"/>
        <w:tab w:val="right" w:pos="9026"/>
      </w:tabs>
    </w:pPr>
    <w:rPr>
      <w:sz w:val="20"/>
    </w:rPr>
  </w:style>
  <w:style w:type="character" w:customStyle="1" w:styleId="HeaderChar">
    <w:name w:val="Header Char"/>
    <w:link w:val="Header"/>
    <w:uiPriority w:val="99"/>
    <w:rsid w:val="004D040B"/>
    <w:rPr>
      <w:rFonts w:ascii="Arial" w:hAnsi="Arial"/>
      <w:szCs w:val="24"/>
      <w:lang w:eastAsia="en-US"/>
    </w:rPr>
  </w:style>
  <w:style w:type="paragraph" w:styleId="Footer">
    <w:name w:val="footer"/>
    <w:basedOn w:val="Normal"/>
    <w:link w:val="FooterChar"/>
    <w:uiPriority w:val="99"/>
    <w:unhideWhenUsed/>
    <w:rsid w:val="00592112"/>
    <w:pPr>
      <w:tabs>
        <w:tab w:val="center" w:pos="4513"/>
        <w:tab w:val="right" w:pos="9026"/>
      </w:tabs>
      <w:ind w:left="-284"/>
    </w:pPr>
    <w:rPr>
      <w:sz w:val="20"/>
    </w:rPr>
  </w:style>
  <w:style w:type="character" w:customStyle="1" w:styleId="FooterChar">
    <w:name w:val="Footer Char"/>
    <w:link w:val="Footer"/>
    <w:uiPriority w:val="99"/>
    <w:rsid w:val="00592112"/>
    <w:rPr>
      <w:rFonts w:ascii="Arial" w:hAnsi="Arial"/>
      <w:szCs w:val="24"/>
      <w:lang w:eastAsia="en-US"/>
    </w:rPr>
  </w:style>
  <w:style w:type="paragraph" w:customStyle="1" w:styleId="Heading">
    <w:name w:val="Heading"/>
    <w:basedOn w:val="Normal"/>
    <w:qFormat/>
    <w:rsid w:val="00DF778C"/>
    <w:pPr>
      <w:spacing w:before="120" w:after="120"/>
    </w:pPr>
    <w:rPr>
      <w:b/>
      <w:color w:val="000000" w:themeColor="text1"/>
      <w:sz w:val="32"/>
    </w:rPr>
  </w:style>
  <w:style w:type="character" w:customStyle="1" w:styleId="Heading1Char">
    <w:name w:val="Heading 1 Char"/>
    <w:link w:val="Heading1"/>
    <w:uiPriority w:val="9"/>
    <w:rsid w:val="005F555F"/>
    <w:rPr>
      <w:rFonts w:ascii="Arial" w:eastAsia="MS Gothic" w:hAnsi="Arial"/>
      <w:b/>
      <w:bCs/>
      <w:color w:val="305497"/>
      <w:sz w:val="28"/>
      <w:szCs w:val="28"/>
      <w:lang w:eastAsia="en-US"/>
    </w:rPr>
  </w:style>
  <w:style w:type="character" w:customStyle="1" w:styleId="Heading2Char">
    <w:name w:val="Heading 2 Char"/>
    <w:link w:val="Heading2"/>
    <w:uiPriority w:val="9"/>
    <w:rsid w:val="000755EE"/>
    <w:rPr>
      <w:rFonts w:ascii="Arial" w:eastAsia="MS Gothic" w:hAnsi="Arial"/>
      <w:b/>
      <w:color w:val="000000" w:themeColor="text1"/>
      <w:sz w:val="24"/>
      <w:szCs w:val="26"/>
      <w:lang w:eastAsia="en-US"/>
    </w:rPr>
  </w:style>
  <w:style w:type="character" w:customStyle="1" w:styleId="Heading3Char">
    <w:name w:val="Heading 3 Char"/>
    <w:link w:val="Heading3"/>
    <w:uiPriority w:val="9"/>
    <w:rsid w:val="005F555F"/>
    <w:rPr>
      <w:rFonts w:ascii="Arial" w:eastAsia="MS Gothic" w:hAnsi="Arial"/>
      <w:bCs/>
      <w:sz w:val="24"/>
      <w:szCs w:val="26"/>
      <w:lang w:eastAsia="en-US"/>
    </w:rPr>
  </w:style>
  <w:style w:type="character" w:customStyle="1" w:styleId="Heading4Char">
    <w:name w:val="Heading 4 Char"/>
    <w:link w:val="Heading4"/>
    <w:uiPriority w:val="9"/>
    <w:semiHidden/>
    <w:rsid w:val="000755EE"/>
    <w:rPr>
      <w:rFonts w:ascii="Calibri" w:eastAsia="MS Gothic" w:hAnsi="Calibri"/>
      <w:b/>
      <w:bCs/>
      <w:i/>
      <w:iCs/>
      <w:color w:val="4F81BD"/>
      <w:sz w:val="24"/>
      <w:szCs w:val="24"/>
      <w:lang w:eastAsia="en-US"/>
    </w:rPr>
  </w:style>
  <w:style w:type="character" w:customStyle="1" w:styleId="Heading5Char">
    <w:name w:val="Heading 5 Char"/>
    <w:link w:val="Heading5"/>
    <w:uiPriority w:val="9"/>
    <w:semiHidden/>
    <w:rsid w:val="000755EE"/>
    <w:rPr>
      <w:rFonts w:ascii="Calibri" w:eastAsia="MS Gothic" w:hAnsi="Calibri"/>
      <w:color w:val="243F60"/>
      <w:sz w:val="24"/>
      <w:szCs w:val="24"/>
      <w:lang w:eastAsia="en-US"/>
    </w:rPr>
  </w:style>
  <w:style w:type="character" w:customStyle="1" w:styleId="Heading6Char">
    <w:name w:val="Heading 6 Char"/>
    <w:link w:val="Heading6"/>
    <w:uiPriority w:val="9"/>
    <w:semiHidden/>
    <w:rsid w:val="000755EE"/>
    <w:rPr>
      <w:rFonts w:ascii="Calibri" w:eastAsia="MS Gothic" w:hAnsi="Calibri"/>
      <w:i/>
      <w:iCs/>
      <w:color w:val="243F60"/>
      <w:sz w:val="24"/>
      <w:szCs w:val="24"/>
      <w:lang w:eastAsia="en-US"/>
    </w:rPr>
  </w:style>
  <w:style w:type="character" w:customStyle="1" w:styleId="Heading7Char">
    <w:name w:val="Heading 7 Char"/>
    <w:link w:val="Heading7"/>
    <w:uiPriority w:val="9"/>
    <w:semiHidden/>
    <w:rsid w:val="000755EE"/>
    <w:rPr>
      <w:rFonts w:ascii="Calibri" w:eastAsia="MS Gothic" w:hAnsi="Calibri"/>
      <w:i/>
      <w:iCs/>
      <w:color w:val="404040"/>
      <w:sz w:val="24"/>
      <w:szCs w:val="24"/>
      <w:lang w:eastAsia="en-US"/>
    </w:rPr>
  </w:style>
  <w:style w:type="character" w:customStyle="1" w:styleId="Heading8Char">
    <w:name w:val="Heading 8 Char"/>
    <w:link w:val="Heading8"/>
    <w:uiPriority w:val="9"/>
    <w:semiHidden/>
    <w:rsid w:val="000755EE"/>
    <w:rPr>
      <w:rFonts w:ascii="Calibri" w:eastAsia="MS Gothic" w:hAnsi="Calibri"/>
      <w:color w:val="404040"/>
      <w:lang w:eastAsia="en-US"/>
    </w:rPr>
  </w:style>
  <w:style w:type="character" w:customStyle="1" w:styleId="Heading9Char">
    <w:name w:val="Heading 9 Char"/>
    <w:link w:val="Heading9"/>
    <w:uiPriority w:val="9"/>
    <w:semiHidden/>
    <w:rsid w:val="000755EE"/>
    <w:rPr>
      <w:rFonts w:ascii="Calibri" w:eastAsia="MS Gothic" w:hAnsi="Calibri"/>
      <w:i/>
      <w:iCs/>
      <w:color w:val="404040"/>
      <w:lang w:eastAsia="en-US"/>
    </w:rPr>
  </w:style>
  <w:style w:type="paragraph" w:customStyle="1" w:styleId="Instructionalnote">
    <w:name w:val="Instructional note"/>
    <w:basedOn w:val="Normal"/>
    <w:qFormat/>
    <w:rsid w:val="00EA7EAC"/>
    <w:rPr>
      <w:color w:val="C00000"/>
    </w:rPr>
  </w:style>
  <w:style w:type="paragraph" w:styleId="TOCHeading">
    <w:name w:val="TOC Heading"/>
    <w:basedOn w:val="Heading1"/>
    <w:next w:val="Normal"/>
    <w:uiPriority w:val="39"/>
    <w:semiHidden/>
    <w:unhideWhenUsed/>
    <w:qFormat/>
    <w:rsid w:val="00FA1D8B"/>
    <w:pPr>
      <w:numPr>
        <w:numId w:val="0"/>
      </w:numPr>
      <w:spacing w:before="480" w:after="0" w:line="276" w:lineRule="auto"/>
      <w:outlineLvl w:val="9"/>
    </w:pPr>
    <w:rPr>
      <w:rFonts w:ascii="Calibri" w:hAnsi="Calibri"/>
      <w:color w:val="365F91"/>
      <w:lang w:eastAsia="ja-JP"/>
    </w:rPr>
  </w:style>
  <w:style w:type="paragraph" w:styleId="TOC1">
    <w:name w:val="toc 1"/>
    <w:basedOn w:val="Normal"/>
    <w:next w:val="Normal"/>
    <w:autoRedefine/>
    <w:uiPriority w:val="39"/>
    <w:unhideWhenUsed/>
    <w:rsid w:val="003B7CD2"/>
    <w:pPr>
      <w:tabs>
        <w:tab w:val="left" w:pos="440"/>
        <w:tab w:val="right" w:leader="dot" w:pos="9168"/>
      </w:tabs>
      <w:spacing w:after="100"/>
    </w:pPr>
    <w:rPr>
      <w:b/>
    </w:rPr>
  </w:style>
  <w:style w:type="paragraph" w:styleId="TOC2">
    <w:name w:val="toc 2"/>
    <w:basedOn w:val="Normal"/>
    <w:next w:val="Normal"/>
    <w:autoRedefine/>
    <w:uiPriority w:val="39"/>
    <w:unhideWhenUsed/>
    <w:rsid w:val="002E5756"/>
    <w:pPr>
      <w:tabs>
        <w:tab w:val="left" w:pos="1022"/>
        <w:tab w:val="right" w:leader="dot" w:pos="9168"/>
      </w:tabs>
      <w:spacing w:after="100"/>
      <w:ind w:left="240" w:firstLine="194"/>
    </w:pPr>
  </w:style>
  <w:style w:type="character" w:styleId="Hyperlink">
    <w:name w:val="Hyperlink"/>
    <w:uiPriority w:val="99"/>
    <w:unhideWhenUsed/>
    <w:rsid w:val="005F555F"/>
    <w:rPr>
      <w:rFonts w:ascii="Arial" w:hAnsi="Arial"/>
      <w:color w:val="467886"/>
      <w:sz w:val="24"/>
      <w:u w:val="single"/>
    </w:rPr>
  </w:style>
  <w:style w:type="paragraph" w:styleId="Title">
    <w:name w:val="Title"/>
    <w:basedOn w:val="Normal"/>
    <w:next w:val="Normal"/>
    <w:link w:val="TitleChar"/>
    <w:uiPriority w:val="10"/>
    <w:qFormat/>
    <w:rsid w:val="00A547EA"/>
    <w:pPr>
      <w:spacing w:before="2280" w:after="240"/>
    </w:pPr>
    <w:rPr>
      <w:rFonts w:ascii="Arial bold" w:hAnsi="Arial bold"/>
      <w:b/>
      <w:color w:val="6A1A41"/>
      <w:sz w:val="36"/>
      <w:szCs w:val="56"/>
    </w:rPr>
  </w:style>
  <w:style w:type="character" w:customStyle="1" w:styleId="TitleChar">
    <w:name w:val="Title Char"/>
    <w:link w:val="Title"/>
    <w:uiPriority w:val="10"/>
    <w:rsid w:val="00A547EA"/>
    <w:rPr>
      <w:rFonts w:ascii="Arial bold" w:hAnsi="Arial bold"/>
      <w:b/>
      <w:color w:val="6A1A41"/>
      <w:sz w:val="36"/>
      <w:szCs w:val="56"/>
      <w:lang w:eastAsia="en-US"/>
    </w:rPr>
  </w:style>
  <w:style w:type="paragraph" w:styleId="Subtitle">
    <w:name w:val="Subtitle"/>
    <w:basedOn w:val="Normal"/>
    <w:next w:val="Normal"/>
    <w:link w:val="SubtitleChar"/>
    <w:uiPriority w:val="11"/>
    <w:qFormat/>
    <w:rsid w:val="00126611"/>
    <w:pPr>
      <w:spacing w:after="200"/>
    </w:pPr>
    <w:rPr>
      <w:rFonts w:ascii="Arial bold" w:hAnsi="Arial bold"/>
      <w:b/>
      <w:color w:val="565A5C"/>
      <w:sz w:val="32"/>
      <w:szCs w:val="40"/>
    </w:rPr>
  </w:style>
  <w:style w:type="character" w:customStyle="1" w:styleId="SubtitleChar">
    <w:name w:val="Subtitle Char"/>
    <w:link w:val="Subtitle"/>
    <w:uiPriority w:val="11"/>
    <w:rsid w:val="00126611"/>
    <w:rPr>
      <w:rFonts w:ascii="Arial bold" w:hAnsi="Arial bold"/>
      <w:b/>
      <w:color w:val="565A5C"/>
      <w:sz w:val="32"/>
      <w:szCs w:val="40"/>
      <w:lang w:eastAsia="en-US"/>
    </w:rPr>
  </w:style>
  <w:style w:type="character" w:styleId="PlaceholderText">
    <w:name w:val="Placeholder Text"/>
    <w:basedOn w:val="DefaultParagraphFont"/>
    <w:uiPriority w:val="99"/>
    <w:semiHidden/>
    <w:rsid w:val="00193880"/>
    <w:rPr>
      <w:color w:val="808080"/>
    </w:rPr>
  </w:style>
  <w:style w:type="character" w:customStyle="1" w:styleId="Classification">
    <w:name w:val="Classification"/>
    <w:basedOn w:val="DefaultParagraphFont"/>
    <w:uiPriority w:val="1"/>
    <w:rsid w:val="00193880"/>
    <w:rPr>
      <w:rFonts w:ascii="Arial" w:hAnsi="Arial"/>
      <w:b/>
      <w:color w:val="C00000"/>
      <w:sz w:val="24"/>
    </w:rPr>
  </w:style>
  <w:style w:type="character" w:styleId="SubtleEmphasis">
    <w:name w:val="Subtle Emphasis"/>
    <w:basedOn w:val="DefaultParagraphFont"/>
    <w:uiPriority w:val="19"/>
    <w:qFormat/>
    <w:rsid w:val="006444FB"/>
    <w:rPr>
      <w:i/>
      <w:iCs/>
      <w:color w:val="000000" w:themeColor="text1"/>
    </w:rPr>
  </w:style>
  <w:style w:type="table" w:customStyle="1" w:styleId="DCStable">
    <w:name w:val="DCStable"/>
    <w:basedOn w:val="TableNormal"/>
    <w:uiPriority w:val="99"/>
    <w:rsid w:val="00D52373"/>
    <w:rPr>
      <w:rFonts w:ascii="Arial" w:hAnsi="Arial"/>
      <w:sz w:val="24"/>
    </w:rPr>
    <w:tblPr>
      <w:tblBorders>
        <w:top w:val="single" w:sz="4" w:space="0" w:color="BBB69F"/>
        <w:left w:val="single" w:sz="4" w:space="0" w:color="BBB69F"/>
        <w:bottom w:val="single" w:sz="4" w:space="0" w:color="BBB69F"/>
        <w:right w:val="single" w:sz="4" w:space="0" w:color="BBB69F"/>
        <w:insideH w:val="single" w:sz="4" w:space="0" w:color="BBB69F"/>
        <w:insideV w:val="single" w:sz="4" w:space="0" w:color="BBB69F"/>
      </w:tblBorders>
    </w:tblPr>
    <w:tcPr>
      <w:shd w:val="clear" w:color="auto" w:fill="auto"/>
    </w:tcPr>
    <w:tblStylePr w:type="firstRow">
      <w:tblPr/>
      <w:tcPr>
        <w:tcBorders>
          <w:top w:val="single" w:sz="4" w:space="0" w:color="BBB69F"/>
          <w:left w:val="single" w:sz="4" w:space="0" w:color="BBB69F"/>
          <w:bottom w:val="single" w:sz="4" w:space="0" w:color="BBB69F"/>
          <w:right w:val="single" w:sz="4" w:space="0" w:color="BBB69F"/>
          <w:insideH w:val="single" w:sz="6" w:space="0" w:color="BBB69F"/>
          <w:insideV w:val="single" w:sz="6" w:space="0" w:color="BBB69F"/>
          <w:tl2br w:val="nil"/>
          <w:tr2bl w:val="nil"/>
        </w:tcBorders>
        <w:shd w:val="clear" w:color="auto" w:fill="DAD7CB"/>
      </w:tcPr>
    </w:tblStylePr>
  </w:style>
  <w:style w:type="paragraph" w:styleId="ListBullet">
    <w:name w:val="List Bullet"/>
    <w:basedOn w:val="Normal"/>
    <w:qFormat/>
    <w:rsid w:val="00A547EA"/>
    <w:pPr>
      <w:keepNext/>
      <w:keepLines/>
      <w:numPr>
        <w:numId w:val="2"/>
      </w:numPr>
      <w:spacing w:after="120"/>
      <w:ind w:left="357" w:hanging="357"/>
    </w:pPr>
    <w:rPr>
      <w:rFonts w:eastAsia="Times New Roman"/>
      <w:szCs w:val="22"/>
    </w:rPr>
  </w:style>
  <w:style w:type="table" w:styleId="LightGrid-Accent2">
    <w:name w:val="Light Grid Accent 2"/>
    <w:basedOn w:val="TableNormal"/>
    <w:uiPriority w:val="62"/>
    <w:rsid w:val="003D708E"/>
    <w:rPr>
      <w:rFonts w:asciiTheme="minorHAnsi" w:eastAsiaTheme="minorHAnsi" w:hAnsiTheme="minorHAnsi" w:cstheme="minorBidi"/>
      <w:sz w:val="22"/>
      <w:szCs w:val="22"/>
      <w:lang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paragraph" w:styleId="ListParagraph">
    <w:name w:val="List Paragraph"/>
    <w:basedOn w:val="Normal"/>
    <w:link w:val="ListParagraphChar"/>
    <w:uiPriority w:val="34"/>
    <w:qFormat/>
    <w:rsid w:val="003D708E"/>
    <w:pPr>
      <w:ind w:left="720"/>
      <w:contextualSpacing/>
    </w:pPr>
  </w:style>
  <w:style w:type="paragraph" w:customStyle="1" w:styleId="Tabledata">
    <w:name w:val="Table data"/>
    <w:basedOn w:val="Normal"/>
    <w:qFormat/>
    <w:rsid w:val="00EA7EAC"/>
    <w:rPr>
      <w:rFonts w:eastAsia="Times New Roman"/>
      <w:lang w:eastAsia="en-AU"/>
    </w:rPr>
  </w:style>
  <w:style w:type="paragraph" w:customStyle="1" w:styleId="Tableheading">
    <w:name w:val="Table heading"/>
    <w:basedOn w:val="Tabledata"/>
    <w:qFormat/>
    <w:rsid w:val="00EA7EAC"/>
    <w:rPr>
      <w:rFonts w:cs="Arial"/>
      <w:b/>
      <w:lang w:eastAsia="en-US"/>
    </w:rPr>
  </w:style>
  <w:style w:type="paragraph" w:customStyle="1" w:styleId="Publicationtitle">
    <w:name w:val="Publicationtitle"/>
    <w:basedOn w:val="Subtitle"/>
    <w:qFormat/>
    <w:rsid w:val="008D51C1"/>
    <w:pPr>
      <w:jc w:val="right"/>
    </w:pPr>
    <w:rPr>
      <w:color w:val="FFFFFF" w:themeColor="background1"/>
    </w:rPr>
  </w:style>
  <w:style w:type="paragraph" w:styleId="ListNumber">
    <w:name w:val="List Number"/>
    <w:basedOn w:val="ListParagraph"/>
    <w:uiPriority w:val="99"/>
    <w:unhideWhenUsed/>
    <w:rsid w:val="002E5756"/>
    <w:pPr>
      <w:numPr>
        <w:numId w:val="3"/>
      </w:numPr>
      <w:spacing w:before="120" w:after="120"/>
      <w:ind w:hanging="578"/>
      <w:contextualSpacing w:val="0"/>
    </w:pPr>
    <w:rPr>
      <w:rFonts w:eastAsiaTheme="minorHAnsi"/>
      <w:szCs w:val="22"/>
    </w:rPr>
  </w:style>
  <w:style w:type="paragraph" w:customStyle="1" w:styleId="StyleHeading112ptLeft0cmBefore0pt1">
    <w:name w:val="Style Heading 1 + 12 pt Left:  0 cm Before:  0 pt1"/>
    <w:basedOn w:val="Heading1"/>
    <w:rsid w:val="006651D8"/>
    <w:pPr>
      <w:keepLines w:val="0"/>
      <w:numPr>
        <w:numId w:val="4"/>
      </w:numPr>
      <w:autoSpaceDE w:val="0"/>
      <w:autoSpaceDN w:val="0"/>
      <w:spacing w:before="0"/>
      <w:jc w:val="both"/>
    </w:pPr>
    <w:rPr>
      <w:rFonts w:eastAsia="Times New Roman"/>
      <w:color w:val="auto"/>
      <w:kern w:val="28"/>
      <w:sz w:val="24"/>
      <w:szCs w:val="20"/>
    </w:rPr>
  </w:style>
  <w:style w:type="paragraph" w:styleId="BodyTextIndent2">
    <w:name w:val="Body Text Indent 2"/>
    <w:basedOn w:val="Normal"/>
    <w:link w:val="BodyTextIndent2Char"/>
    <w:rsid w:val="0010706C"/>
    <w:pPr>
      <w:spacing w:after="120" w:line="480" w:lineRule="auto"/>
      <w:ind w:left="283"/>
    </w:pPr>
    <w:rPr>
      <w:rFonts w:eastAsia="Times New Roman"/>
      <w:lang w:eastAsia="en-AU"/>
    </w:rPr>
  </w:style>
  <w:style w:type="character" w:customStyle="1" w:styleId="BodyTextIndent2Char">
    <w:name w:val="Body Text Indent 2 Char"/>
    <w:basedOn w:val="DefaultParagraphFont"/>
    <w:link w:val="BodyTextIndent2"/>
    <w:rsid w:val="0010706C"/>
    <w:rPr>
      <w:rFonts w:ascii="Arial" w:eastAsia="Times New Roman" w:hAnsi="Arial"/>
      <w:sz w:val="24"/>
      <w:szCs w:val="24"/>
    </w:rPr>
  </w:style>
  <w:style w:type="paragraph" w:styleId="FootnoteText">
    <w:name w:val="footnote text"/>
    <w:basedOn w:val="Normal"/>
    <w:link w:val="FootnoteTextChar"/>
    <w:uiPriority w:val="99"/>
    <w:semiHidden/>
    <w:unhideWhenUsed/>
    <w:rsid w:val="00FD0EFA"/>
    <w:rPr>
      <w:sz w:val="20"/>
      <w:szCs w:val="20"/>
    </w:rPr>
  </w:style>
  <w:style w:type="character" w:customStyle="1" w:styleId="FootnoteTextChar">
    <w:name w:val="Footnote Text Char"/>
    <w:basedOn w:val="DefaultParagraphFont"/>
    <w:link w:val="FootnoteText"/>
    <w:uiPriority w:val="99"/>
    <w:semiHidden/>
    <w:rsid w:val="00FD0EFA"/>
    <w:rPr>
      <w:rFonts w:ascii="Arial" w:hAnsi="Arial"/>
      <w:lang w:eastAsia="en-US"/>
    </w:rPr>
  </w:style>
  <w:style w:type="character" w:styleId="FootnoteReference">
    <w:name w:val="footnote reference"/>
    <w:basedOn w:val="DefaultParagraphFont"/>
    <w:uiPriority w:val="99"/>
    <w:semiHidden/>
    <w:unhideWhenUsed/>
    <w:rsid w:val="00FD0EFA"/>
    <w:rPr>
      <w:vertAlign w:val="superscript"/>
    </w:rPr>
  </w:style>
  <w:style w:type="character" w:styleId="CommentReference">
    <w:name w:val="annotation reference"/>
    <w:basedOn w:val="DefaultParagraphFont"/>
    <w:uiPriority w:val="99"/>
    <w:semiHidden/>
    <w:unhideWhenUsed/>
    <w:rsid w:val="00716F49"/>
    <w:rPr>
      <w:sz w:val="16"/>
      <w:szCs w:val="16"/>
    </w:rPr>
  </w:style>
  <w:style w:type="paragraph" w:styleId="CommentText">
    <w:name w:val="annotation text"/>
    <w:basedOn w:val="Normal"/>
    <w:link w:val="CommentTextChar"/>
    <w:uiPriority w:val="99"/>
    <w:unhideWhenUsed/>
    <w:rsid w:val="00716F49"/>
    <w:rPr>
      <w:sz w:val="20"/>
      <w:szCs w:val="20"/>
    </w:rPr>
  </w:style>
  <w:style w:type="character" w:customStyle="1" w:styleId="CommentTextChar">
    <w:name w:val="Comment Text Char"/>
    <w:basedOn w:val="DefaultParagraphFont"/>
    <w:link w:val="CommentText"/>
    <w:uiPriority w:val="99"/>
    <w:rsid w:val="00716F49"/>
    <w:rPr>
      <w:rFonts w:ascii="Arial" w:hAnsi="Arial"/>
      <w:lang w:eastAsia="en-US"/>
    </w:rPr>
  </w:style>
  <w:style w:type="paragraph" w:styleId="CommentSubject">
    <w:name w:val="annotation subject"/>
    <w:basedOn w:val="CommentText"/>
    <w:next w:val="CommentText"/>
    <w:link w:val="CommentSubjectChar"/>
    <w:uiPriority w:val="99"/>
    <w:semiHidden/>
    <w:unhideWhenUsed/>
    <w:rsid w:val="00716F49"/>
    <w:rPr>
      <w:b/>
      <w:bCs/>
    </w:rPr>
  </w:style>
  <w:style w:type="character" w:customStyle="1" w:styleId="CommentSubjectChar">
    <w:name w:val="Comment Subject Char"/>
    <w:basedOn w:val="CommentTextChar"/>
    <w:link w:val="CommentSubject"/>
    <w:uiPriority w:val="99"/>
    <w:semiHidden/>
    <w:rsid w:val="00716F49"/>
    <w:rPr>
      <w:rFonts w:ascii="Arial" w:hAnsi="Arial"/>
      <w:b/>
      <w:bCs/>
      <w:lang w:eastAsia="en-US"/>
    </w:rPr>
  </w:style>
  <w:style w:type="paragraph" w:customStyle="1" w:styleId="Default">
    <w:name w:val="Default"/>
    <w:rsid w:val="00336A08"/>
    <w:pPr>
      <w:autoSpaceDE w:val="0"/>
      <w:autoSpaceDN w:val="0"/>
      <w:adjustRightInd w:val="0"/>
    </w:pPr>
    <w:rPr>
      <w:rFonts w:ascii="Arial" w:hAnsi="Arial" w:cs="Arial"/>
      <w:color w:val="000000"/>
      <w:sz w:val="24"/>
      <w:szCs w:val="24"/>
    </w:rPr>
  </w:style>
  <w:style w:type="character" w:styleId="FollowedHyperlink">
    <w:name w:val="FollowedHyperlink"/>
    <w:basedOn w:val="DefaultParagraphFont"/>
    <w:uiPriority w:val="99"/>
    <w:semiHidden/>
    <w:unhideWhenUsed/>
    <w:rsid w:val="0038154B"/>
    <w:rPr>
      <w:color w:val="800080" w:themeColor="followedHyperlink"/>
      <w:u w:val="single"/>
    </w:rPr>
  </w:style>
  <w:style w:type="paragraph" w:styleId="Revision">
    <w:name w:val="Revision"/>
    <w:hidden/>
    <w:uiPriority w:val="99"/>
    <w:semiHidden/>
    <w:rsid w:val="00A14FFC"/>
    <w:rPr>
      <w:rFonts w:ascii="Arial" w:hAnsi="Arial"/>
      <w:sz w:val="24"/>
      <w:szCs w:val="24"/>
      <w:lang w:eastAsia="en-US"/>
    </w:rPr>
  </w:style>
  <w:style w:type="character" w:styleId="UnresolvedMention">
    <w:name w:val="Unresolved Mention"/>
    <w:basedOn w:val="DefaultParagraphFont"/>
    <w:uiPriority w:val="99"/>
    <w:semiHidden/>
    <w:unhideWhenUsed/>
    <w:rsid w:val="00DC4B6B"/>
    <w:rPr>
      <w:color w:val="605E5C"/>
      <w:shd w:val="clear" w:color="auto" w:fill="E1DFDD"/>
    </w:rPr>
  </w:style>
  <w:style w:type="table" w:customStyle="1" w:styleId="DCStable1">
    <w:name w:val="DCStable1"/>
    <w:basedOn w:val="TableNormal"/>
    <w:uiPriority w:val="99"/>
    <w:rsid w:val="002E75EC"/>
    <w:rPr>
      <w:rFonts w:ascii="Arial" w:hAnsi="Arial"/>
      <w:sz w:val="24"/>
    </w:rPr>
    <w:tblPr>
      <w:tblBorders>
        <w:top w:val="single" w:sz="4" w:space="0" w:color="BBB69F"/>
        <w:left w:val="single" w:sz="4" w:space="0" w:color="BBB69F"/>
        <w:bottom w:val="single" w:sz="4" w:space="0" w:color="BBB69F"/>
        <w:right w:val="single" w:sz="4" w:space="0" w:color="BBB69F"/>
        <w:insideH w:val="single" w:sz="4" w:space="0" w:color="BBB69F"/>
        <w:insideV w:val="single" w:sz="4" w:space="0" w:color="BBB69F"/>
      </w:tblBorders>
    </w:tblPr>
    <w:tcPr>
      <w:shd w:val="clear" w:color="auto" w:fill="auto"/>
    </w:tcPr>
    <w:tblStylePr w:type="firstRow">
      <w:tblPr/>
      <w:tcPr>
        <w:tcBorders>
          <w:top w:val="single" w:sz="4" w:space="0" w:color="BBB69F"/>
          <w:left w:val="single" w:sz="4" w:space="0" w:color="BBB69F"/>
          <w:bottom w:val="single" w:sz="4" w:space="0" w:color="BBB69F"/>
          <w:right w:val="single" w:sz="4" w:space="0" w:color="BBB69F"/>
          <w:insideH w:val="single" w:sz="6" w:space="0" w:color="BBB69F"/>
          <w:insideV w:val="single" w:sz="6" w:space="0" w:color="BBB69F"/>
          <w:tl2br w:val="nil"/>
          <w:tr2bl w:val="nil"/>
        </w:tcBorders>
        <w:shd w:val="clear" w:color="auto" w:fill="DAD7CB"/>
      </w:tcPr>
    </w:tblStylePr>
  </w:style>
  <w:style w:type="character" w:customStyle="1" w:styleId="ListParagraphChar">
    <w:name w:val="List Paragraph Char"/>
    <w:basedOn w:val="DefaultParagraphFont"/>
    <w:link w:val="ListParagraph"/>
    <w:uiPriority w:val="34"/>
    <w:rsid w:val="00FB6405"/>
    <w:rPr>
      <w:rFonts w:ascii="Arial" w:hAnsi="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541073">
      <w:bodyDiv w:val="1"/>
      <w:marLeft w:val="0"/>
      <w:marRight w:val="0"/>
      <w:marTop w:val="0"/>
      <w:marBottom w:val="0"/>
      <w:divBdr>
        <w:top w:val="none" w:sz="0" w:space="0" w:color="auto"/>
        <w:left w:val="none" w:sz="0" w:space="0" w:color="auto"/>
        <w:bottom w:val="none" w:sz="0" w:space="0" w:color="auto"/>
        <w:right w:val="none" w:sz="0" w:space="0" w:color="auto"/>
      </w:divBdr>
    </w:div>
    <w:div w:id="742724465">
      <w:bodyDiv w:val="1"/>
      <w:marLeft w:val="0"/>
      <w:marRight w:val="0"/>
      <w:marTop w:val="0"/>
      <w:marBottom w:val="0"/>
      <w:divBdr>
        <w:top w:val="none" w:sz="0" w:space="0" w:color="auto"/>
        <w:left w:val="none" w:sz="0" w:space="0" w:color="auto"/>
        <w:bottom w:val="none" w:sz="0" w:space="0" w:color="auto"/>
        <w:right w:val="none" w:sz="0" w:space="0" w:color="auto"/>
      </w:divBdr>
    </w:div>
    <w:div w:id="854686224">
      <w:bodyDiv w:val="1"/>
      <w:marLeft w:val="0"/>
      <w:marRight w:val="0"/>
      <w:marTop w:val="0"/>
      <w:marBottom w:val="0"/>
      <w:divBdr>
        <w:top w:val="none" w:sz="0" w:space="0" w:color="auto"/>
        <w:left w:val="none" w:sz="0" w:space="0" w:color="auto"/>
        <w:bottom w:val="none" w:sz="0" w:space="0" w:color="auto"/>
        <w:right w:val="none" w:sz="0" w:space="0" w:color="auto"/>
      </w:divBdr>
    </w:div>
    <w:div w:id="860314882">
      <w:bodyDiv w:val="1"/>
      <w:marLeft w:val="0"/>
      <w:marRight w:val="0"/>
      <w:marTop w:val="0"/>
      <w:marBottom w:val="0"/>
      <w:divBdr>
        <w:top w:val="none" w:sz="0" w:space="0" w:color="auto"/>
        <w:left w:val="none" w:sz="0" w:space="0" w:color="auto"/>
        <w:bottom w:val="none" w:sz="0" w:space="0" w:color="auto"/>
        <w:right w:val="none" w:sz="0" w:space="0" w:color="auto"/>
      </w:divBdr>
    </w:div>
    <w:div w:id="921527628">
      <w:bodyDiv w:val="1"/>
      <w:marLeft w:val="0"/>
      <w:marRight w:val="0"/>
      <w:marTop w:val="0"/>
      <w:marBottom w:val="0"/>
      <w:divBdr>
        <w:top w:val="none" w:sz="0" w:space="0" w:color="auto"/>
        <w:left w:val="none" w:sz="0" w:space="0" w:color="auto"/>
        <w:bottom w:val="none" w:sz="0" w:space="0" w:color="auto"/>
        <w:right w:val="none" w:sz="0" w:space="0" w:color="auto"/>
      </w:divBdr>
    </w:div>
    <w:div w:id="1206867794">
      <w:bodyDiv w:val="1"/>
      <w:marLeft w:val="0"/>
      <w:marRight w:val="0"/>
      <w:marTop w:val="0"/>
      <w:marBottom w:val="0"/>
      <w:divBdr>
        <w:top w:val="none" w:sz="0" w:space="0" w:color="auto"/>
        <w:left w:val="none" w:sz="0" w:space="0" w:color="auto"/>
        <w:bottom w:val="none" w:sz="0" w:space="0" w:color="auto"/>
        <w:right w:val="none" w:sz="0" w:space="0" w:color="auto"/>
      </w:divBdr>
      <w:divsChild>
        <w:div w:id="1382290151">
          <w:marLeft w:val="0"/>
          <w:marRight w:val="0"/>
          <w:marTop w:val="0"/>
          <w:marBottom w:val="600"/>
          <w:divBdr>
            <w:top w:val="none" w:sz="0" w:space="0" w:color="auto"/>
            <w:left w:val="none" w:sz="0" w:space="0" w:color="auto"/>
            <w:bottom w:val="none" w:sz="0" w:space="0" w:color="auto"/>
            <w:right w:val="none" w:sz="0" w:space="0" w:color="auto"/>
          </w:divBdr>
          <w:divsChild>
            <w:div w:id="1771850342">
              <w:marLeft w:val="0"/>
              <w:marRight w:val="0"/>
              <w:marTop w:val="0"/>
              <w:marBottom w:val="0"/>
              <w:divBdr>
                <w:top w:val="none" w:sz="0" w:space="0" w:color="auto"/>
                <w:left w:val="none" w:sz="0" w:space="0" w:color="auto"/>
                <w:bottom w:val="none" w:sz="0" w:space="0" w:color="auto"/>
                <w:right w:val="none" w:sz="0" w:space="0" w:color="auto"/>
              </w:divBdr>
              <w:divsChild>
                <w:div w:id="2067072260">
                  <w:marLeft w:val="0"/>
                  <w:marRight w:val="0"/>
                  <w:marTop w:val="0"/>
                  <w:marBottom w:val="0"/>
                  <w:divBdr>
                    <w:top w:val="none" w:sz="0" w:space="0" w:color="auto"/>
                    <w:left w:val="none" w:sz="0" w:space="0" w:color="auto"/>
                    <w:bottom w:val="none" w:sz="0" w:space="0" w:color="auto"/>
                    <w:right w:val="none" w:sz="0" w:space="0" w:color="auto"/>
                  </w:divBdr>
                  <w:divsChild>
                    <w:div w:id="110560326">
                      <w:marLeft w:val="0"/>
                      <w:marRight w:val="0"/>
                      <w:marTop w:val="0"/>
                      <w:marBottom w:val="0"/>
                      <w:divBdr>
                        <w:top w:val="none" w:sz="0" w:space="0" w:color="auto"/>
                        <w:left w:val="none" w:sz="0" w:space="0" w:color="auto"/>
                        <w:bottom w:val="none" w:sz="0" w:space="0" w:color="auto"/>
                        <w:right w:val="none" w:sz="0" w:space="0" w:color="auto"/>
                      </w:divBdr>
                      <w:divsChild>
                        <w:div w:id="134299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9677133">
      <w:bodyDiv w:val="1"/>
      <w:marLeft w:val="0"/>
      <w:marRight w:val="0"/>
      <w:marTop w:val="0"/>
      <w:marBottom w:val="0"/>
      <w:divBdr>
        <w:top w:val="none" w:sz="0" w:space="0" w:color="auto"/>
        <w:left w:val="none" w:sz="0" w:space="0" w:color="auto"/>
        <w:bottom w:val="none" w:sz="0" w:space="0" w:color="auto"/>
        <w:right w:val="none" w:sz="0" w:space="0" w:color="auto"/>
      </w:divBdr>
    </w:div>
    <w:div w:id="1302733743">
      <w:bodyDiv w:val="1"/>
      <w:marLeft w:val="0"/>
      <w:marRight w:val="0"/>
      <w:marTop w:val="0"/>
      <w:marBottom w:val="0"/>
      <w:divBdr>
        <w:top w:val="none" w:sz="0" w:space="0" w:color="auto"/>
        <w:left w:val="none" w:sz="0" w:space="0" w:color="auto"/>
        <w:bottom w:val="none" w:sz="0" w:space="0" w:color="auto"/>
        <w:right w:val="none" w:sz="0" w:space="0" w:color="auto"/>
      </w:divBdr>
    </w:div>
    <w:div w:id="1690331705">
      <w:bodyDiv w:val="1"/>
      <w:marLeft w:val="0"/>
      <w:marRight w:val="0"/>
      <w:marTop w:val="0"/>
      <w:marBottom w:val="0"/>
      <w:divBdr>
        <w:top w:val="none" w:sz="0" w:space="0" w:color="auto"/>
        <w:left w:val="none" w:sz="0" w:space="0" w:color="auto"/>
        <w:bottom w:val="none" w:sz="0" w:space="0" w:color="auto"/>
        <w:right w:val="none" w:sz="0" w:space="0" w:color="auto"/>
      </w:divBdr>
    </w:div>
    <w:div w:id="18095445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yperlink" Target="https://www.wa.gov.au/system/files/2025-08/national-principles-for-child-safe-organisations.pdf" TargetMode="External"/><Relationship Id="rId26" Type="http://schemas.openxmlformats.org/officeDocument/2006/relationships/hyperlink" Target="https://dojwa.sharepoint.com/sites/intranet/prison-operations/Pages/prison-copps.aspx" TargetMode="External"/><Relationship Id="rId3" Type="http://schemas.openxmlformats.org/officeDocument/2006/relationships/customXml" Target="../customXml/item3.xml"/><Relationship Id="rId21" Type="http://schemas.openxmlformats.org/officeDocument/2006/relationships/hyperlink" Target="https://dojwa.sharepoint.com/sites/intranet/prison-operations/Pages/prison-copps.aspx" TargetMode="External"/><Relationship Id="rId34" Type="http://schemas.openxmlformats.org/officeDocument/2006/relationships/header" Target="header5.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s://dojwa.sharepoint.com/sites/intranet/department/Pages/pris.aspx" TargetMode="External"/><Relationship Id="rId25" Type="http://schemas.openxmlformats.org/officeDocument/2006/relationships/hyperlink" Target="mailto:CSCScomplaints@ventia.com" TargetMode="External"/><Relationship Id="rId33" Type="http://schemas.openxmlformats.org/officeDocument/2006/relationships/header" Target="header4.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aus01.safelinks.protection.outlook.com/?url=https%3A%2F%2Fwww.wa.gov.au%2Forganisation%2Fdepartment-of-justice%2Finformation-privacy-statement-department-of-justice&amp;data=05%7C02%7CClaire.Byrne%40justice.wa.gov.au%7C6a9e5e83a74047dc648508dea68c1167%7Caa5122b801884f14a483166b490071d0%7C0%7C0%7C639131317743363078%7CUnknown%7CTWFpbGZsb3d8eyJFbXB0eU1hcGkiOnRydWUsIlYiOiIwLjAuMDAwMCIsIlAiOiJXaW4zMiIsIkFOIjoiTWFpbCIsIldUIjoyfQ%3D%3D%7C0%7C%7C%7C&amp;sdata=FH3YJXTbMId9tiuGejVsiFC4RYBou2Rz3ZTxJut1Sxk%3D&amp;reserved=0" TargetMode="External"/><Relationship Id="rId20" Type="http://schemas.openxmlformats.org/officeDocument/2006/relationships/hyperlink" Target="https://dojwa.sharepoint.com/sites/intranet/department/Pages/pris.aspx" TargetMode="External"/><Relationship Id="rId29" Type="http://schemas.openxmlformats.org/officeDocument/2006/relationships/hyperlink" Target="http://www.slp.wa.gov.au/legislation/statutes.nsf/main_mrtitle_751_homepage.htm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dojwa.sharepoint.com/sites/intranet/prison-operations/Pages/prison-copps.aspx" TargetMode="External"/><Relationship Id="rId32" Type="http://schemas.openxmlformats.org/officeDocument/2006/relationships/hyperlink" Target="https://dojwa.sharepoint.com/sites/intranet/department/standards/Pages/monitoring.aspx" TargetMode="Externa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wa.gov.au/system/files/2025-08/national-principles-for-child-safe-organisations.pdf" TargetMode="External"/><Relationship Id="rId23" Type="http://schemas.openxmlformats.org/officeDocument/2006/relationships/hyperlink" Target="https://dojwa.sharepoint.com/sites/intranet/prison-operations/Pages/prison-copps.aspx" TargetMode="External"/><Relationship Id="rId28" Type="http://schemas.openxmlformats.org/officeDocument/2006/relationships/hyperlink" Target="https://dojwa.sharepoint.com/sites/intranet/prison-operations/Pages/prison-copps.aspx" TargetMode="External"/><Relationship Id="rId36"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hyperlink" Target="https://aus01.safelinks.protection.outlook.com/?url=https%3A%2F%2Fwww.wa.gov.au%2Forganisation%2Fdepartment-of-justice%2Finformation-privacy-statement-department-of-justice&amp;data=05%7C02%7CClaire.Byrne%40justice.wa.gov.au%7C6a9e5e83a74047dc648508dea68c1167%7Caa5122b801884f14a483166b490071d0%7C0%7C0%7C639131317743363078%7CUnknown%7CTWFpbGZsb3d8eyJFbXB0eU1hcGkiOnRydWUsIlYiOiIwLjAuMDAwMCIsIlAiOiJXaW4zMiIsIkFOIjoiTWFpbCIsIldUIjoyfQ%3D%3D%7C0%7C%7C%7C&amp;sdata=FH3YJXTbMId9tiuGejVsiFC4RYBou2Rz3ZTxJut1Sxk%3D&amp;reserved=0" TargetMode="External"/><Relationship Id="rId31" Type="http://schemas.openxmlformats.org/officeDocument/2006/relationships/hyperlink" Target="https://dojwa.sharepoint.com/sites/intranet/department/standards/Pages/monitoring.aspx"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3.xml"/><Relationship Id="rId22" Type="http://schemas.openxmlformats.org/officeDocument/2006/relationships/hyperlink" Target="https://dojwa.sharepoint.com/sites/intranet/prison-operations/Pages/prison-copps.aspx" TargetMode="External"/><Relationship Id="rId27" Type="http://schemas.openxmlformats.org/officeDocument/2006/relationships/hyperlink" Target="https://dojwa.sharepoint.com/sites/intranet/prison-operations/Pages/prison-copps.aspx" TargetMode="External"/><Relationship Id="rId30" Type="http://schemas.openxmlformats.org/officeDocument/2006/relationships/hyperlink" Target="http://www.slp.wa.gov.au/legislation/statutes.nsf/main_mrtitle_751_homepage.html" TargetMode="External"/><Relationship Id="rId35"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a8a0a93780a4945b3173f20d8e45055 xmlns="87620643-678a-4ec4-b8d1-35ea5295a2f1">
      <Terms xmlns="http://schemas.microsoft.com/office/infopath/2007/PartnerControls">
        <TermInfo xmlns="http://schemas.microsoft.com/office/infopath/2007/PartnerControls">
          <TermName xmlns="http://schemas.microsoft.com/office/infopath/2007/PartnerControls">Templates</TermName>
          <TermId xmlns="http://schemas.microsoft.com/office/infopath/2007/PartnerControls">d73d990e-b5bb-4bad-9fd6-d25e3a2f8bb9</TermId>
        </TermInfo>
      </Terms>
    </pa8a0a93780a4945b3173f20d8e45055>
    <Contributor_x0020_Name xmlns="87620643-678a-4ec4-b8d1-35ea5295a2f1">
      <UserInfo>
        <DisplayName>Nageswaran, Nimilandra</DisplayName>
        <AccountId>20</AccountId>
        <AccountType/>
      </UserInfo>
    </Contributor_x0020_Name>
    <Published_x0020_Year xmlns="87620643-678a-4ec4-b8d1-35ea5295a2f1" xsi:nil="true"/>
    <_DCDateModified xmlns="http://schemas.microsoft.com/sharepoint/v3/fields" xsi:nil="true"/>
    <_Publisher xmlns="http://schemas.microsoft.com/sharepoint/v3/fields">Department of Justice</_Publisher>
    <Date_x0020_Valid_x0020_To xmlns="87620643-678a-4ec4-b8d1-35ea5295a2f1" xsi:nil="true"/>
    <Position xmlns="87620643-678a-4ec4-b8d1-35ea5295a2f1">Senior Project Officer</Position>
    <n398ab4bf91e43a0a550736abedc299f xmlns="87620643-678a-4ec4-b8d1-35ea5295a2f1">
      <Terms xmlns="http://schemas.microsoft.com/office/infopath/2007/PartnerControls">
        <TermInfo xmlns="http://schemas.microsoft.com/office/infopath/2007/PartnerControls">
          <TermName xmlns="http://schemas.microsoft.com/office/infopath/2007/PartnerControls">Advisory Services</TermName>
          <TermId xmlns="http://schemas.microsoft.com/office/infopath/2007/PartnerControls">8cc1496a-6584-483e-8dcd-3e26a031bf44</TermId>
        </TermInfo>
      </Terms>
    </n398ab4bf91e43a0a550736abedc299f>
    <TaxCatchAll xmlns="87620643-678a-4ec4-b8d1-35ea5295a2f1">
      <Value>10</Value>
      <Value>9</Value>
      <Value>8</Value>
      <Value>7</Value>
    </TaxCatchAll>
    <kf620cb349b946fa81ca1074c0b3c5af xmlns="87620643-678a-4ec4-b8d1-35ea5295a2f1">
      <Terms xmlns="http://schemas.microsoft.com/office/infopath/2007/PartnerControls">
        <TermInfo xmlns="http://schemas.microsoft.com/office/infopath/2007/PartnerControls">
          <TermName xmlns="http://schemas.microsoft.com/office/infopath/2007/PartnerControls">Strategic Communications</TermName>
          <TermId xmlns="http://schemas.microsoft.com/office/infopath/2007/PartnerControls">f79bcab4-4348-403e-ad4c-9761a12bb89b</TermId>
        </TermInfo>
      </Terms>
    </kf620cb349b946fa81ca1074c0b3c5af>
    <CategoryDescription xmlns="http://schemas.microsoft.com/sharepoint.v3"/>
    <_ResourceType xmlns="http://schemas.microsoft.com/sharepoint/v3/fields">Documents</_ResourceType>
    <g2cdfbdd30c849e9bbb5c12aa747ff35 xmlns="87620643-678a-4ec4-b8d1-35ea5295a2f1">
      <Terms xmlns="http://schemas.microsoft.com/office/infopath/2007/PartnerControls">
        <TermInfo xmlns="http://schemas.microsoft.com/office/infopath/2007/PartnerControls">
          <TermName xmlns="http://schemas.microsoft.com/office/infopath/2007/PartnerControls">Community Relations</TermName>
          <TermId xmlns="http://schemas.microsoft.com/office/infopath/2007/PartnerControls">ffba8bc2-640c-4bfe-8f63-b1fc456e246a</TermId>
        </TermInfo>
      </Terms>
    </g2cdfbdd30c849e9bbb5c12aa747ff35>
    <Contributor_x0020_Email xmlns="87620643-678a-4ec4-b8d1-35ea5295a2f1">
      <UserInfo>
        <DisplayName>Nageswaran, Nimilandra</DisplayName>
        <AccountId>20</AccountId>
        <AccountType/>
      </UserInfo>
    </Contributor_x0020_Email>
    <Date_x0020_Valid_x0020_From xmlns="87620643-678a-4ec4-b8d1-35ea5295a2f1" xsi:nil="true"/>
    <_DCDateCreated xmlns="http://schemas.microsoft.com/sharepoint/v3/fields"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CS Document" ma:contentTypeID="0x010100C5D63A055CE82242A2E4B837C82D470C00F0D83A50F2144C42ACB5D0D7865205AD" ma:contentTypeVersion="3" ma:contentTypeDescription="" ma:contentTypeScope="" ma:versionID="42bbab49f36ed8fec9b3c3a5d5a50fb9">
  <xsd:schema xmlns:xsd="http://www.w3.org/2001/XMLSchema" xmlns:xs="http://www.w3.org/2001/XMLSchema" xmlns:p="http://schemas.microsoft.com/office/2006/metadata/properties" xmlns:ns2="87620643-678a-4ec4-b8d1-35ea5295a2f1" xmlns:ns3="http://schemas.microsoft.com/sharepoint.v3" xmlns:ns4="http://schemas.microsoft.com/sharepoint/v3/fields" targetNamespace="http://schemas.microsoft.com/office/2006/metadata/properties" ma:root="true" ma:fieldsID="5803bea382f296392a5d9361e4ac8430" ns2:_="" ns3:_="" ns4:_="">
    <xsd:import namespace="87620643-678a-4ec4-b8d1-35ea5295a2f1"/>
    <xsd:import namespace="http://schemas.microsoft.com/sharepoint.v3"/>
    <xsd:import namespace="http://schemas.microsoft.com/sharepoint/v3/fields"/>
    <xsd:element name="properties">
      <xsd:complexType>
        <xsd:sequence>
          <xsd:element name="documentManagement">
            <xsd:complexType>
              <xsd:all>
                <xsd:element ref="ns2:TaxCatchAll" minOccurs="0"/>
                <xsd:element ref="ns2:TaxCatchAllLabel" minOccurs="0"/>
                <xsd:element ref="ns3:CategoryDescription"/>
                <xsd:element ref="ns4:_ResourceType" minOccurs="0"/>
                <xsd:element ref="ns4:_Publisher" minOccurs="0"/>
                <xsd:element ref="ns2:Published_x0020_Year" minOccurs="0"/>
                <xsd:element ref="ns2:Contributor_x0020_Name"/>
                <xsd:element ref="ns2:Contributor_x0020_Email"/>
                <xsd:element ref="ns2:Position" minOccurs="0"/>
                <xsd:element ref="ns2:Date_x0020_Valid_x0020_From" minOccurs="0"/>
                <xsd:element ref="ns2:Date_x0020_Valid_x0020_To" minOccurs="0"/>
                <xsd:element ref="ns4:_DCDateCreated" minOccurs="0"/>
                <xsd:element ref="ns4:_DCDateModified" minOccurs="0"/>
                <xsd:element ref="ns2:n398ab4bf91e43a0a550736abedc299f" minOccurs="0"/>
                <xsd:element ref="ns2:kf620cb349b946fa81ca1074c0b3c5af" minOccurs="0"/>
                <xsd:element ref="ns2:g2cdfbdd30c849e9bbb5c12aa747ff35" minOccurs="0"/>
                <xsd:element ref="ns2:pa8a0a93780a4945b3173f20d8e45055"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620643-678a-4ec4-b8d1-35ea5295a2f1" elementFormDefault="qualified">
    <xsd:import namespace="http://schemas.microsoft.com/office/2006/documentManagement/types"/>
    <xsd:import namespace="http://schemas.microsoft.com/office/infopath/2007/PartnerControls"/>
    <xsd:element name="TaxCatchAll" ma:index="2" nillable="true" ma:displayName="Taxonomy Catch All Column" ma:hidden="true" ma:list="{4b0680b8-824f-4913-9105-d98a88a20ba5}" ma:internalName="TaxCatchAll" ma:showField="CatchAllData" ma:web="f6c902c1-a70b-4cda-a604-fa1e7b84f0bb">
      <xsd:complexType>
        <xsd:complexContent>
          <xsd:extension base="dms:MultiChoiceLookup">
            <xsd:sequence>
              <xsd:element name="Value" type="dms:Lookup" maxOccurs="unbounded" minOccurs="0" nillable="true"/>
            </xsd:sequence>
          </xsd:extension>
        </xsd:complexContent>
      </xsd:complexType>
    </xsd:element>
    <xsd:element name="TaxCatchAllLabel" ma:index="3" nillable="true" ma:displayName="Taxonomy Catch All Column1" ma:hidden="true" ma:list="{4b0680b8-824f-4913-9105-d98a88a20ba5}" ma:internalName="TaxCatchAllLabel" ma:readOnly="true" ma:showField="CatchAllDataLabel" ma:web="f6c902c1-a70b-4cda-a604-fa1e7b84f0bb">
      <xsd:complexType>
        <xsd:complexContent>
          <xsd:extension base="dms:MultiChoiceLookup">
            <xsd:sequence>
              <xsd:element name="Value" type="dms:Lookup" maxOccurs="unbounded" minOccurs="0" nillable="true"/>
            </xsd:sequence>
          </xsd:extension>
        </xsd:complexContent>
      </xsd:complexType>
    </xsd:element>
    <xsd:element name="Published_x0020_Year" ma:index="14" nillable="true" ma:displayName="Published Year" ma:description="Year document was published" ma:internalName="Published_x0020_Year">
      <xsd:simpleType>
        <xsd:restriction base="dms:Text">
          <xsd:maxLength value="4"/>
        </xsd:restriction>
      </xsd:simpleType>
    </xsd:element>
    <xsd:element name="Contributor_x0020_Name" ma:index="15" ma:displayName="Content Owner Name" ma:list="UserInfo" ma:SharePointGroup="4" ma:internalName="Contributor_x0020_Name" ma:readOnly="false" ma:showField="Titl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Contributor_x0020_Email" ma:index="16" ma:displayName="Content Owner Email" ma:list="UserInfo" ma:SharePointGroup="4" ma:internalName="Contributor_x0020_Email" ma:readOnly="false" ma:showField="EMail">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Position" ma:index="17" nillable="true" ma:displayName="Content Owner Position" ma:default="Senior Project Officer" ma:internalName="Position">
      <xsd:simpleType>
        <xsd:restriction base="dms:Text">
          <xsd:maxLength value="255"/>
        </xsd:restriction>
      </xsd:simpleType>
    </xsd:element>
    <xsd:element name="Date_x0020_Valid_x0020_From" ma:index="18" nillable="true" ma:displayName="Date Valid From" ma:format="DateOnly" ma:internalName="Date_x0020_Valid_x0020_From">
      <xsd:simpleType>
        <xsd:restriction base="dms:DateTime"/>
      </xsd:simpleType>
    </xsd:element>
    <xsd:element name="Date_x0020_Valid_x0020_To" ma:index="19" nillable="true" ma:displayName="Date Valid To" ma:format="DateOnly" ma:internalName="Date_x0020_Valid_x0020_To">
      <xsd:simpleType>
        <xsd:restriction base="dms:DateTime"/>
      </xsd:simpleType>
    </xsd:element>
    <xsd:element name="n398ab4bf91e43a0a550736abedc299f" ma:index="28" ma:taxonomy="true" ma:internalName="n398ab4bf91e43a0a550736abedc299f" ma:taxonomyFieldName="Creator" ma:displayName="Creator" ma:readOnly="false" ma:default="10;#Advisory Services|8cc1496a-6584-483e-8dcd-3e26a031bf44" ma:fieldId="{7398ab4b-f91e-43a0-a550-736abedc299f}" ma:sspId="15230902-a580-4ba6-8738-a56353c9ac26" ma:termSetId="db825202-8d87-4fb0-82a3-a2584b4b734f" ma:anchorId="00000000-0000-0000-0000-000000000000" ma:open="true" ma:isKeyword="false">
      <xsd:complexType>
        <xsd:sequence>
          <xsd:element ref="pc:Terms" minOccurs="0" maxOccurs="1"/>
        </xsd:sequence>
      </xsd:complexType>
    </xsd:element>
    <xsd:element name="kf620cb349b946fa81ca1074c0b3c5af" ma:index="29" ma:taxonomy="true" ma:internalName="kf620cb349b946fa81ca1074c0b3c5af" ma:taxonomyFieldName="Business_x0020_Area" ma:displayName="Business Area" ma:readOnly="false" ma:default="7;#Strategic Communications|f79bcab4-4348-403e-ad4c-9761a12bb89b" ma:fieldId="{4f620cb3-49b9-46fa-81ca-1074c0b3c5af}" ma:sspId="15230902-a580-4ba6-8738-a56353c9ac26" ma:termSetId="024c30ba-3ff2-4f82-a3e0-2a184e26e3f4" ma:anchorId="00000000-0000-0000-0000-000000000000" ma:open="true" ma:isKeyword="false">
      <xsd:complexType>
        <xsd:sequence>
          <xsd:element ref="pc:Terms" minOccurs="0" maxOccurs="1"/>
        </xsd:sequence>
      </xsd:complexType>
    </xsd:element>
    <xsd:element name="g2cdfbdd30c849e9bbb5c12aa747ff35" ma:index="30" ma:taxonomy="true" ma:internalName="g2cdfbdd30c849e9bbb5c12aa747ff35" ma:taxonomyFieldName="Function" ma:displayName="Function" ma:readOnly="false" ma:default="8;#Community Relations|ffba8bc2-640c-4bfe-8f63-b1fc456e246a" ma:fieldId="{02cdfbdd-30c8-49e9-bbb5-c12aa747ff35}" ma:sspId="15230902-a580-4ba6-8738-a56353c9ac26" ma:termSetId="db5e8662-1551-49d8-8316-0f9cfc338ee6" ma:anchorId="00000000-0000-0000-0000-000000000000" ma:open="true" ma:isKeyword="false">
      <xsd:complexType>
        <xsd:sequence>
          <xsd:element ref="pc:Terms" minOccurs="0" maxOccurs="1"/>
        </xsd:sequence>
      </xsd:complexType>
    </xsd:element>
    <xsd:element name="pa8a0a93780a4945b3173f20d8e45055" ma:index="31" ma:taxonomy="true" ma:internalName="pa8a0a93780a4945b3173f20d8e45055" ma:taxonomyFieldName="Document_x0020_Type" ma:displayName="Document Type" ma:readOnly="false" ma:default="9;#Templates|d73d990e-b5bb-4bad-9fd6-d25e3a2f8bb9" ma:fieldId="{9a8a0a93-780a-4945-b317-3f20d8e45055}" ma:sspId="15230902-a580-4ba6-8738-a56353c9ac26" ma:termSetId="5676f146-e57d-45f4-b6ef-92b031275e3d"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7"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ResourceType" ma:index="11" nillable="true" ma:displayName="Resource Type" ma:default="Documents" ma:description="A set of categories, functions, genres or aggregation levels" ma:internalName="_ResourceType" ma:readOnly="false">
      <xsd:simpleType>
        <xsd:restriction base="dms:Text">
          <xsd:maxLength value="255"/>
        </xsd:restriction>
      </xsd:simpleType>
    </xsd:element>
    <xsd:element name="_Publisher" ma:index="13" nillable="true" ma:displayName="Publisher" ma:default="Department of Justice" ma:description="The person, organization or service that published this resource" ma:internalName="_Publisher" ma:readOnly="false">
      <xsd:simpleType>
        <xsd:restriction base="dms:Text">
          <xsd:maxLength value="255"/>
        </xsd:restriction>
      </xsd:simpleType>
    </xsd:element>
    <xsd:element name="_DCDateCreated" ma:index="20" nillable="true" ma:displayName="Date Created" ma:description="The date on which this resource was created" ma:format="DateTime" ma:internalName="_DCDateCreated">
      <xsd:simpleType>
        <xsd:restriction base="dms:DateTime"/>
      </xsd:simpleType>
    </xsd:element>
    <xsd:element name="_DCDateModified" ma:index="21" nillable="true" ma:displayName="Date Modified" ma:description="The date on which this resource was last modified" ma:format="DateTime" ma:internalName="_DCDateModified">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7" ma:displayName="Content Type"/>
        <xsd:element ref="dc:title" maxOccurs="1" ma:index="1" ma:displayName="Title"/>
        <xsd:element ref="dc:subject" minOccurs="0" maxOccurs="1" ma:index="8" ma:displayName="Subject"/>
        <xsd:element ref="dc:description" minOccurs="0" maxOccurs="1"/>
        <xsd:element name="keywords" maxOccurs="1" ma:index="9" ma:displayName="Keywords">
          <xsd:simpleType xmlns:xs="http://www.w3.org/2001/XMLSchema">
            <xsd:restriction base="xsd:string">
              <xsd:minLength value="1"/>
            </xsd:restriction>
          </xsd:simpleType>
        </xsd:element>
        <xsd:element ref="dc:language" minOccurs="0" maxOccurs="1"/>
        <xsd:element name="category" minOccurs="0" maxOccurs="1" type="xsd:string" ma:index="12" ma:displayName="Category"/>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15230902-a580-4ba6-8738-a56353c9ac26" ContentTypeId="0x010100C5D63A055CE82242A2E4B837C82D470C" PreviousValue="false"/>
</file>

<file path=customXml/itemProps1.xml><?xml version="1.0" encoding="utf-8"?>
<ds:datastoreItem xmlns:ds="http://schemas.openxmlformats.org/officeDocument/2006/customXml" ds:itemID="{0FB0FFF2-7B4A-4717-AA7C-B8857DAA5CD4}">
  <ds:schemaRefs>
    <ds:schemaRef ds:uri="http://schemas.microsoft.com/sharepoint/v3/contenttype/forms"/>
  </ds:schemaRefs>
</ds:datastoreItem>
</file>

<file path=customXml/itemProps2.xml><?xml version="1.0" encoding="utf-8"?>
<ds:datastoreItem xmlns:ds="http://schemas.openxmlformats.org/officeDocument/2006/customXml" ds:itemID="{37D31270-8447-466A-B9FE-DA2C0C9A5A75}">
  <ds:schemaRefs>
    <ds:schemaRef ds:uri="http://schemas.microsoft.com/office/2006/metadata/properties"/>
    <ds:schemaRef ds:uri="http://schemas.microsoft.com/office/infopath/2007/PartnerControls"/>
    <ds:schemaRef ds:uri="87620643-678a-4ec4-b8d1-35ea5295a2f1"/>
    <ds:schemaRef ds:uri="http://schemas.microsoft.com/sharepoint/v3/fields"/>
    <ds:schemaRef ds:uri="http://schemas.microsoft.com/sharepoint.v3"/>
  </ds:schemaRefs>
</ds:datastoreItem>
</file>

<file path=customXml/itemProps3.xml><?xml version="1.0" encoding="utf-8"?>
<ds:datastoreItem xmlns:ds="http://schemas.openxmlformats.org/officeDocument/2006/customXml" ds:itemID="{64E79E38-2191-4610-AAA8-245B3CFB4E42}">
  <ds:schemaRefs>
    <ds:schemaRef ds:uri="http://schemas.openxmlformats.org/officeDocument/2006/bibliography"/>
  </ds:schemaRefs>
</ds:datastoreItem>
</file>

<file path=customXml/itemProps4.xml><?xml version="1.0" encoding="utf-8"?>
<ds:datastoreItem xmlns:ds="http://schemas.openxmlformats.org/officeDocument/2006/customXml" ds:itemID="{734891CD-0402-4469-9D8D-E9985E0D0E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620643-678a-4ec4-b8d1-35ea5295a2f1"/>
    <ds:schemaRef ds:uri="http://schemas.microsoft.com/sharepoint.v3"/>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171D0D4-FBD3-4076-A952-B1BC63707D36}">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3568</Words>
  <Characters>19486</Characters>
  <Application>Microsoft Office Word</Application>
  <DocSecurity>0</DocSecurity>
  <Lines>590</Lines>
  <Paragraphs>384</Paragraphs>
  <ScaleCrop>false</ScaleCrop>
  <HeadingPairs>
    <vt:vector size="2" baseType="variant">
      <vt:variant>
        <vt:lpstr>Title</vt:lpstr>
      </vt:variant>
      <vt:variant>
        <vt:i4>1</vt:i4>
      </vt:variant>
    </vt:vector>
  </HeadingPairs>
  <TitlesOfParts>
    <vt:vector size="1" baseType="lpstr">
      <vt:lpstr>COPP template</vt:lpstr>
    </vt:vector>
  </TitlesOfParts>
  <Manager>Nimilandra.Nageswaran@correctiveservices.wa.gov.au</Manager>
  <Company>Department of Justice</Company>
  <LinksUpToDate>false</LinksUpToDate>
  <CharactersWithSpaces>22670</CharactersWithSpaces>
  <SharedDoc>false</SharedDoc>
  <HLinks>
    <vt:vector size="24" baseType="variant">
      <vt:variant>
        <vt:i4>1703997</vt:i4>
      </vt:variant>
      <vt:variant>
        <vt:i4>20</vt:i4>
      </vt:variant>
      <vt:variant>
        <vt:i4>0</vt:i4>
      </vt:variant>
      <vt:variant>
        <vt:i4>5</vt:i4>
      </vt:variant>
      <vt:variant>
        <vt:lpwstr/>
      </vt:variant>
      <vt:variant>
        <vt:lpwstr>_Toc358819794</vt:lpwstr>
      </vt:variant>
      <vt:variant>
        <vt:i4>1703997</vt:i4>
      </vt:variant>
      <vt:variant>
        <vt:i4>14</vt:i4>
      </vt:variant>
      <vt:variant>
        <vt:i4>0</vt:i4>
      </vt:variant>
      <vt:variant>
        <vt:i4>5</vt:i4>
      </vt:variant>
      <vt:variant>
        <vt:lpwstr/>
      </vt:variant>
      <vt:variant>
        <vt:lpwstr>_Toc358819793</vt:lpwstr>
      </vt:variant>
      <vt:variant>
        <vt:i4>1703997</vt:i4>
      </vt:variant>
      <vt:variant>
        <vt:i4>8</vt:i4>
      </vt:variant>
      <vt:variant>
        <vt:i4>0</vt:i4>
      </vt:variant>
      <vt:variant>
        <vt:i4>5</vt:i4>
      </vt:variant>
      <vt:variant>
        <vt:lpwstr/>
      </vt:variant>
      <vt:variant>
        <vt:lpwstr>_Toc358819792</vt:lpwstr>
      </vt:variant>
      <vt:variant>
        <vt:i4>1703997</vt:i4>
      </vt:variant>
      <vt:variant>
        <vt:i4>2</vt:i4>
      </vt:variant>
      <vt:variant>
        <vt:i4>0</vt:i4>
      </vt:variant>
      <vt:variant>
        <vt:i4>5</vt:i4>
      </vt:variant>
      <vt:variant>
        <vt:lpwstr/>
      </vt:variant>
      <vt:variant>
        <vt:lpwstr>_Toc358819791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COPP template</dc:title>
  <dc:subject/>
  <dc:creator>Davies, Richard</dc:creator>
  <cp:keywords>Commissioner's Operating Policy and Procedure (COPP); Prison Operations; Adult Custodial; Procedures; Policies.</cp:keywords>
  <dc:description/>
  <cp:lastModifiedBy>Morgan, Faye</cp:lastModifiedBy>
  <cp:revision>2</cp:revision>
  <cp:lastPrinted>2023-10-17T08:25:00Z</cp:lastPrinted>
  <dcterms:created xsi:type="dcterms:W3CDTF">2026-09-02T07:30:00Z</dcterms:created>
  <dcterms:modified xsi:type="dcterms:W3CDTF">2026-09-02T07:30:00Z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0x010100C5D63A055CE82242A2E4B837C82D470C00F0D83A50F2144C42ACB5D0D7865205AD</vt:lpwstr>
  </property>
  <property fmtid="{D5CDD505-2E9C-101B-9397-08002B2CF9AE}" pid="3" name="Creator">
    <vt:lpwstr>10;#Advisory Services|8cc1496a-6584-483e-8dcd-3e26a031bf44</vt:lpwstr>
  </property>
  <property fmtid="{D5CDD505-2E9C-101B-9397-08002B2CF9AE}" pid="4" name="Document Type">
    <vt:lpwstr>9;#Templates|d73d990e-b5bb-4bad-9fd6-d25e3a2f8bb9</vt:lpwstr>
  </property>
  <property fmtid="{D5CDD505-2E9C-101B-9397-08002B2CF9AE}" pid="5" name="Function">
    <vt:lpwstr>8;#Community Relations|ffba8bc2-640c-4bfe-8f63-b1fc456e246a</vt:lpwstr>
  </property>
  <property fmtid="{D5CDD505-2E9C-101B-9397-08002B2CF9AE}" pid="6" name="Business Area">
    <vt:lpwstr>7;#Strategic Communications|f79bcab4-4348-403e-ad4c-9761a12bb89b</vt:lpwstr>
  </property>
  <property fmtid="{D5CDD505-2E9C-101B-9397-08002B2CF9AE}" pid="7" name="Base Target">
    <vt:lpwstr>_blank</vt:lpwstr>
  </property>
  <property fmtid="{D5CDD505-2E9C-101B-9397-08002B2CF9AE}" pid="8" name="ClassificationContentMarkingHeaderShapeIds">
    <vt:lpwstr>14a343c7,4d393bc5,4681a604,4eef64f3,70b28db8,1426dd</vt:lpwstr>
  </property>
  <property fmtid="{D5CDD505-2E9C-101B-9397-08002B2CF9AE}" pid="9" name="ClassificationContentMarkingHeaderFontProps">
    <vt:lpwstr>#ff0000,12,Aptos</vt:lpwstr>
  </property>
  <property fmtid="{D5CDD505-2E9C-101B-9397-08002B2CF9AE}" pid="10" name="ClassificationContentMarkingHeaderText">
    <vt:lpwstr>OFFICIAL</vt:lpwstr>
  </property>
  <property fmtid="{D5CDD505-2E9C-101B-9397-08002B2CF9AE}" pid="11" name="MSIP_Label_1621861f-400a-4981-8d8b-751b83a21d25_Enabled">
    <vt:lpwstr>true</vt:lpwstr>
  </property>
  <property fmtid="{D5CDD505-2E9C-101B-9397-08002B2CF9AE}" pid="12" name="MSIP_Label_1621861f-400a-4981-8d8b-751b83a21d25_SetDate">
    <vt:lpwstr>2026-08-20T04:49:08Z</vt:lpwstr>
  </property>
  <property fmtid="{D5CDD505-2E9C-101B-9397-08002B2CF9AE}" pid="13" name="MSIP_Label_1621861f-400a-4981-8d8b-751b83a21d25_Method">
    <vt:lpwstr>Privileged</vt:lpwstr>
  </property>
  <property fmtid="{D5CDD505-2E9C-101B-9397-08002B2CF9AE}" pid="14" name="MSIP_Label_1621861f-400a-4981-8d8b-751b83a21d25_Name">
    <vt:lpwstr>OFFICIAL</vt:lpwstr>
  </property>
  <property fmtid="{D5CDD505-2E9C-101B-9397-08002B2CF9AE}" pid="15" name="MSIP_Label_1621861f-400a-4981-8d8b-751b83a21d25_SiteId">
    <vt:lpwstr>aa5122b8-0188-4f14-a483-166b490071d0</vt:lpwstr>
  </property>
  <property fmtid="{D5CDD505-2E9C-101B-9397-08002B2CF9AE}" pid="16" name="MSIP_Label_1621861f-400a-4981-8d8b-751b83a21d25_ActionId">
    <vt:lpwstr>c3495399-e803-4a66-8c85-6cb7aafdd14c</vt:lpwstr>
  </property>
  <property fmtid="{D5CDD505-2E9C-101B-9397-08002B2CF9AE}" pid="17" name="MSIP_Label_1621861f-400a-4981-8d8b-751b83a21d25_ContentBits">
    <vt:lpwstr>1</vt:lpwstr>
  </property>
  <property fmtid="{D5CDD505-2E9C-101B-9397-08002B2CF9AE}" pid="18" name="MSIP_Label_1621861f-400a-4981-8d8b-751b83a21d25_Tag">
    <vt:lpwstr>10, 0, 1, 1</vt:lpwstr>
  </property>
</Properties>
</file>