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14D9" w14:textId="7115963B" w:rsidR="00146739" w:rsidRPr="00EA7EAC" w:rsidRDefault="002216C9" w:rsidP="00EA7EAC">
      <w:pPr>
        <w:pStyle w:val="Title"/>
        <w:rPr>
          <w:rFonts w:hint="eastAsia"/>
        </w:rPr>
      </w:pPr>
      <w:bookmarkStart w:id="0" w:name="_top"/>
      <w:bookmarkEnd w:id="0"/>
      <w:r>
        <w:t xml:space="preserve">COPP </w:t>
      </w:r>
      <w:r w:rsidR="007C2784">
        <w:t xml:space="preserve">13.1 Incident </w:t>
      </w:r>
      <w:r w:rsidR="007E012A">
        <w:t xml:space="preserve">Notifications, </w:t>
      </w:r>
      <w:r w:rsidR="007C2784">
        <w:t>R</w:t>
      </w:r>
      <w:r w:rsidR="007C2784">
        <w:rPr>
          <w:rFonts w:hint="eastAsia"/>
        </w:rPr>
        <w:t>e</w:t>
      </w:r>
      <w:r w:rsidR="00F14C0B">
        <w:t>porting an</w:t>
      </w:r>
      <w:r w:rsidR="007E012A">
        <w:t>d Communications</w:t>
      </w:r>
      <w:r w:rsidR="00466A2A">
        <w:t xml:space="preserve"> </w:t>
      </w:r>
    </w:p>
    <w:p w14:paraId="1B779BB5" w14:textId="7FAE3B0F" w:rsidR="000D69A3" w:rsidRPr="00EA7EAC" w:rsidRDefault="007E012A" w:rsidP="00EA7EAC">
      <w:pPr>
        <w:pStyle w:val="Subtitle"/>
        <w:rPr>
          <w:rFonts w:hint="eastAsia"/>
        </w:rPr>
      </w:pPr>
      <w:r>
        <w:t>Prisons</w:t>
      </w:r>
      <w:r w:rsidR="00136949">
        <w:t xml:space="preserve"> </w:t>
      </w:r>
      <w:r w:rsidR="001A3A4E">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B7FDCAD" w14:textId="77777777" w:rsidTr="00462848">
        <w:trPr>
          <w:trHeight w:val="162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69D1E2F" w14:textId="77777777" w:rsidR="00126611" w:rsidRPr="00C44A6B" w:rsidRDefault="00126611" w:rsidP="00C44A6B">
            <w:pPr>
              <w:pStyle w:val="Heading"/>
            </w:pPr>
            <w:bookmarkStart w:id="1" w:name="_Toc529277881"/>
            <w:bookmarkStart w:id="2" w:name="_Toc531957885"/>
            <w:bookmarkStart w:id="3" w:name="_Toc532465973"/>
            <w:bookmarkStart w:id="4" w:name="_Toc532471856"/>
            <w:bookmarkStart w:id="5" w:name="_Toc532553769"/>
            <w:bookmarkStart w:id="6" w:name="_Toc78880604"/>
            <w:bookmarkStart w:id="7" w:name="_Toc84482859"/>
            <w:bookmarkStart w:id="8" w:name="_Toc226544396"/>
            <w:r w:rsidRPr="00C44A6B">
              <w:t>Principles</w:t>
            </w:r>
            <w:bookmarkEnd w:id="1"/>
            <w:bookmarkEnd w:id="2"/>
            <w:bookmarkEnd w:id="3"/>
            <w:bookmarkEnd w:id="4"/>
            <w:bookmarkEnd w:id="5"/>
            <w:bookmarkEnd w:id="6"/>
            <w:bookmarkEnd w:id="7"/>
            <w:bookmarkEnd w:id="8"/>
          </w:p>
          <w:p w14:paraId="4332C426" w14:textId="088A1A3C" w:rsidR="005D3C1F" w:rsidRPr="00227BC8" w:rsidRDefault="005D3C1F" w:rsidP="00227BC8">
            <w:r w:rsidRPr="00227BC8">
              <w:t xml:space="preserve">As referenced in the </w:t>
            </w:r>
            <w:hyperlink r:id="rId11" w:history="1">
              <w:r w:rsidR="00EB69C4">
                <w:rPr>
                  <w:rStyle w:val="Hyperlink"/>
                </w:rPr>
                <w:t>Guiding Principles for Corrections in Australia, Revised 2025</w:t>
              </w:r>
            </w:hyperlink>
            <w:r w:rsidRPr="003E25B0">
              <w:rPr>
                <w:i/>
                <w:iCs/>
              </w:rPr>
              <w:t>:</w:t>
            </w:r>
          </w:p>
          <w:p w14:paraId="47A4A61A" w14:textId="77777777" w:rsidR="002D6CFB" w:rsidRDefault="002D6CFB" w:rsidP="00C44A6B"/>
          <w:p w14:paraId="1D2AAE20" w14:textId="77777777" w:rsidR="00EB69C4" w:rsidRPr="00FD4643" w:rsidRDefault="00EB69C4" w:rsidP="00EB69C4">
            <w:r w:rsidRPr="00D2589A">
              <w:t xml:space="preserve">5.4.9 Timely and independent reviews are undertaken in response to critical incidents, serious injury or loss of life, and findings are reported to relevant authorities and available mitigation or preventive measures </w:t>
            </w:r>
            <w:r w:rsidRPr="007C4527">
              <w:t>promptly taken.</w:t>
            </w:r>
          </w:p>
          <w:p w14:paraId="16558FF1" w14:textId="77777777" w:rsidR="007E012A" w:rsidRPr="004F6683" w:rsidRDefault="007E012A" w:rsidP="007E012A">
            <w:pPr>
              <w:pStyle w:val="Instructionalnote"/>
              <w:rPr>
                <w:color w:val="auto"/>
              </w:rPr>
            </w:pPr>
          </w:p>
        </w:tc>
      </w:tr>
    </w:tbl>
    <w:p w14:paraId="2341C7AB" w14:textId="77777777" w:rsidR="00803710" w:rsidRDefault="00803710" w:rsidP="00803710">
      <w:pPr>
        <w:sectPr w:rsidR="00803710" w:rsidSect="000E52E6">
          <w:headerReference w:type="even" r:id="rId12"/>
          <w:headerReference w:type="default" r:id="rId13"/>
          <w:headerReference w:type="first" r:id="rId14"/>
          <w:pgSz w:w="11900" w:h="16840"/>
          <w:pgMar w:top="-2410" w:right="1418" w:bottom="1440" w:left="1304" w:header="567" w:footer="706" w:gutter="0"/>
          <w:cols w:space="708"/>
          <w:titlePg/>
          <w:docGrid w:linePitch="360"/>
        </w:sectPr>
      </w:pPr>
    </w:p>
    <w:p w14:paraId="0326139E" w14:textId="77777777" w:rsidR="00DB7D09" w:rsidRDefault="001F5A76">
      <w:pPr>
        <w:pStyle w:val="TOC1"/>
        <w:rPr>
          <w:b/>
          <w:color w:val="000000" w:themeColor="text1"/>
          <w:sz w:val="28"/>
          <w:szCs w:val="28"/>
        </w:rPr>
      </w:pPr>
      <w:r w:rsidRPr="001F5A76">
        <w:rPr>
          <w:b/>
          <w:color w:val="000000" w:themeColor="text1"/>
          <w:sz w:val="28"/>
          <w:szCs w:val="28"/>
        </w:rPr>
        <w:lastRenderedPageBreak/>
        <w:t>Contents</w:t>
      </w:r>
    </w:p>
    <w:p w14:paraId="6E6DB99C" w14:textId="67E27E82" w:rsidR="00A73208" w:rsidRDefault="00902103">
      <w:pPr>
        <w:pStyle w:val="TOC1"/>
        <w:rPr>
          <w:rFonts w:asciiTheme="minorHAnsi" w:eastAsiaTheme="minorEastAsia" w:hAnsiTheme="minorHAnsi" w:cstheme="minorBidi"/>
          <w:noProof/>
          <w:kern w:val="2"/>
          <w:lang w:eastAsia="en-AU"/>
          <w14:ligatures w14:val="standardContextual"/>
        </w:rPr>
      </w:pPr>
      <w:r>
        <w:rPr>
          <w:b/>
        </w:rPr>
        <w:fldChar w:fldCharType="begin"/>
      </w:r>
      <w:r>
        <w:rPr>
          <w:b/>
        </w:rPr>
        <w:instrText xml:space="preserve"> TOC \o "1-2" \h \z \t "Heading,1" </w:instrText>
      </w:r>
      <w:r>
        <w:rPr>
          <w:b/>
        </w:rPr>
        <w:fldChar w:fldCharType="separate"/>
      </w:r>
      <w:hyperlink w:anchor="_Toc226544396" w:history="1">
        <w:r w:rsidR="00A73208" w:rsidRPr="00D678D0">
          <w:rPr>
            <w:rStyle w:val="Hyperlink"/>
            <w:noProof/>
          </w:rPr>
          <w:t>Principles</w:t>
        </w:r>
        <w:r w:rsidR="00A73208">
          <w:rPr>
            <w:noProof/>
            <w:webHidden/>
          </w:rPr>
          <w:tab/>
        </w:r>
        <w:r w:rsidR="00A73208">
          <w:rPr>
            <w:noProof/>
            <w:webHidden/>
          </w:rPr>
          <w:fldChar w:fldCharType="begin"/>
        </w:r>
        <w:r w:rsidR="00A73208">
          <w:rPr>
            <w:noProof/>
            <w:webHidden/>
          </w:rPr>
          <w:instrText xml:space="preserve"> PAGEREF _Toc226544396 \h </w:instrText>
        </w:r>
        <w:r w:rsidR="00A73208">
          <w:rPr>
            <w:noProof/>
            <w:webHidden/>
          </w:rPr>
        </w:r>
        <w:r w:rsidR="00A73208">
          <w:rPr>
            <w:noProof/>
            <w:webHidden/>
          </w:rPr>
          <w:fldChar w:fldCharType="separate"/>
        </w:r>
        <w:r w:rsidR="00A73208">
          <w:rPr>
            <w:noProof/>
            <w:webHidden/>
          </w:rPr>
          <w:t>1</w:t>
        </w:r>
        <w:r w:rsidR="00A73208">
          <w:rPr>
            <w:noProof/>
            <w:webHidden/>
          </w:rPr>
          <w:fldChar w:fldCharType="end"/>
        </w:r>
      </w:hyperlink>
    </w:p>
    <w:p w14:paraId="0276840C" w14:textId="10605DA6"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397" w:history="1">
        <w:r w:rsidRPr="00D678D0">
          <w:rPr>
            <w:rStyle w:val="Hyperlink"/>
            <w:noProof/>
          </w:rPr>
          <w:t>1</w:t>
        </w:r>
        <w:r>
          <w:rPr>
            <w:rFonts w:asciiTheme="minorHAnsi" w:eastAsiaTheme="minorEastAsia" w:hAnsiTheme="minorHAnsi" w:cstheme="minorBidi"/>
            <w:noProof/>
            <w:kern w:val="2"/>
            <w:lang w:eastAsia="en-AU"/>
            <w14:ligatures w14:val="standardContextual"/>
          </w:rPr>
          <w:tab/>
        </w:r>
        <w:r w:rsidRPr="00D678D0">
          <w:rPr>
            <w:rStyle w:val="Hyperlink"/>
            <w:noProof/>
          </w:rPr>
          <w:t>Scope</w:t>
        </w:r>
        <w:r>
          <w:rPr>
            <w:noProof/>
            <w:webHidden/>
          </w:rPr>
          <w:tab/>
        </w:r>
        <w:r>
          <w:rPr>
            <w:noProof/>
            <w:webHidden/>
          </w:rPr>
          <w:fldChar w:fldCharType="begin"/>
        </w:r>
        <w:r>
          <w:rPr>
            <w:noProof/>
            <w:webHidden/>
          </w:rPr>
          <w:instrText xml:space="preserve"> PAGEREF _Toc226544397 \h </w:instrText>
        </w:r>
        <w:r>
          <w:rPr>
            <w:noProof/>
            <w:webHidden/>
          </w:rPr>
        </w:r>
        <w:r>
          <w:rPr>
            <w:noProof/>
            <w:webHidden/>
          </w:rPr>
          <w:fldChar w:fldCharType="separate"/>
        </w:r>
        <w:r>
          <w:rPr>
            <w:noProof/>
            <w:webHidden/>
          </w:rPr>
          <w:t>4</w:t>
        </w:r>
        <w:r>
          <w:rPr>
            <w:noProof/>
            <w:webHidden/>
          </w:rPr>
          <w:fldChar w:fldCharType="end"/>
        </w:r>
      </w:hyperlink>
    </w:p>
    <w:p w14:paraId="17B462E7" w14:textId="6DB344CF"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398" w:history="1">
        <w:r w:rsidRPr="00D678D0">
          <w:rPr>
            <w:rStyle w:val="Hyperlink"/>
            <w:noProof/>
          </w:rPr>
          <w:t>2</w:t>
        </w:r>
        <w:r>
          <w:rPr>
            <w:rFonts w:asciiTheme="minorHAnsi" w:eastAsiaTheme="minorEastAsia" w:hAnsiTheme="minorHAnsi" w:cstheme="minorBidi"/>
            <w:noProof/>
            <w:kern w:val="2"/>
            <w:lang w:eastAsia="en-AU"/>
            <w14:ligatures w14:val="standardContextual"/>
          </w:rPr>
          <w:tab/>
        </w:r>
        <w:r w:rsidRPr="00D678D0">
          <w:rPr>
            <w:rStyle w:val="Hyperlink"/>
            <w:noProof/>
          </w:rPr>
          <w:t>Policy</w:t>
        </w:r>
        <w:r>
          <w:rPr>
            <w:noProof/>
            <w:webHidden/>
          </w:rPr>
          <w:tab/>
        </w:r>
        <w:r>
          <w:rPr>
            <w:noProof/>
            <w:webHidden/>
          </w:rPr>
          <w:fldChar w:fldCharType="begin"/>
        </w:r>
        <w:r>
          <w:rPr>
            <w:noProof/>
            <w:webHidden/>
          </w:rPr>
          <w:instrText xml:space="preserve"> PAGEREF _Toc226544398 \h </w:instrText>
        </w:r>
        <w:r>
          <w:rPr>
            <w:noProof/>
            <w:webHidden/>
          </w:rPr>
        </w:r>
        <w:r>
          <w:rPr>
            <w:noProof/>
            <w:webHidden/>
          </w:rPr>
          <w:fldChar w:fldCharType="separate"/>
        </w:r>
        <w:r>
          <w:rPr>
            <w:noProof/>
            <w:webHidden/>
          </w:rPr>
          <w:t>4</w:t>
        </w:r>
        <w:r>
          <w:rPr>
            <w:noProof/>
            <w:webHidden/>
          </w:rPr>
          <w:fldChar w:fldCharType="end"/>
        </w:r>
      </w:hyperlink>
    </w:p>
    <w:p w14:paraId="7E4307A4" w14:textId="39E934DF"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399" w:history="1">
        <w:r w:rsidRPr="00D678D0">
          <w:rPr>
            <w:rStyle w:val="Hyperlink"/>
            <w:noProof/>
          </w:rPr>
          <w:t>3</w:t>
        </w:r>
        <w:r>
          <w:rPr>
            <w:rFonts w:asciiTheme="minorHAnsi" w:eastAsiaTheme="minorEastAsia" w:hAnsiTheme="minorHAnsi" w:cstheme="minorBidi"/>
            <w:noProof/>
            <w:kern w:val="2"/>
            <w:lang w:eastAsia="en-AU"/>
            <w14:ligatures w14:val="standardContextual"/>
          </w:rPr>
          <w:tab/>
        </w:r>
        <w:r w:rsidRPr="00D678D0">
          <w:rPr>
            <w:rStyle w:val="Hyperlink"/>
            <w:noProof/>
          </w:rPr>
          <w:t>Incident Reporting</w:t>
        </w:r>
        <w:r>
          <w:rPr>
            <w:noProof/>
            <w:webHidden/>
          </w:rPr>
          <w:tab/>
        </w:r>
        <w:r>
          <w:rPr>
            <w:noProof/>
            <w:webHidden/>
          </w:rPr>
          <w:fldChar w:fldCharType="begin"/>
        </w:r>
        <w:r>
          <w:rPr>
            <w:noProof/>
            <w:webHidden/>
          </w:rPr>
          <w:instrText xml:space="preserve"> PAGEREF _Toc226544399 \h </w:instrText>
        </w:r>
        <w:r>
          <w:rPr>
            <w:noProof/>
            <w:webHidden/>
          </w:rPr>
        </w:r>
        <w:r>
          <w:rPr>
            <w:noProof/>
            <w:webHidden/>
          </w:rPr>
          <w:fldChar w:fldCharType="separate"/>
        </w:r>
        <w:r>
          <w:rPr>
            <w:noProof/>
            <w:webHidden/>
          </w:rPr>
          <w:t>5</w:t>
        </w:r>
        <w:r>
          <w:rPr>
            <w:noProof/>
            <w:webHidden/>
          </w:rPr>
          <w:fldChar w:fldCharType="end"/>
        </w:r>
      </w:hyperlink>
    </w:p>
    <w:p w14:paraId="6C89199C" w14:textId="491EDE88"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0" w:history="1">
        <w:r w:rsidRPr="00D678D0">
          <w:rPr>
            <w:rStyle w:val="Hyperlink"/>
            <w:noProof/>
          </w:rPr>
          <w:t>3.1</w:t>
        </w:r>
        <w:r>
          <w:rPr>
            <w:rFonts w:asciiTheme="minorHAnsi" w:eastAsiaTheme="minorEastAsia" w:hAnsiTheme="minorHAnsi" w:cstheme="minorBidi"/>
            <w:noProof/>
            <w:kern w:val="2"/>
            <w:lang w:eastAsia="en-AU"/>
            <w14:ligatures w14:val="standardContextual"/>
          </w:rPr>
          <w:tab/>
        </w:r>
        <w:r w:rsidRPr="00D678D0">
          <w:rPr>
            <w:rStyle w:val="Hyperlink"/>
            <w:noProof/>
          </w:rPr>
          <w:t>General</w:t>
        </w:r>
        <w:r>
          <w:rPr>
            <w:noProof/>
            <w:webHidden/>
          </w:rPr>
          <w:tab/>
        </w:r>
        <w:r>
          <w:rPr>
            <w:noProof/>
            <w:webHidden/>
          </w:rPr>
          <w:fldChar w:fldCharType="begin"/>
        </w:r>
        <w:r>
          <w:rPr>
            <w:noProof/>
            <w:webHidden/>
          </w:rPr>
          <w:instrText xml:space="preserve"> PAGEREF _Toc226544400 \h </w:instrText>
        </w:r>
        <w:r>
          <w:rPr>
            <w:noProof/>
            <w:webHidden/>
          </w:rPr>
        </w:r>
        <w:r>
          <w:rPr>
            <w:noProof/>
            <w:webHidden/>
          </w:rPr>
          <w:fldChar w:fldCharType="separate"/>
        </w:r>
        <w:r>
          <w:rPr>
            <w:noProof/>
            <w:webHidden/>
          </w:rPr>
          <w:t>5</w:t>
        </w:r>
        <w:r>
          <w:rPr>
            <w:noProof/>
            <w:webHidden/>
          </w:rPr>
          <w:fldChar w:fldCharType="end"/>
        </w:r>
      </w:hyperlink>
    </w:p>
    <w:p w14:paraId="62A85966" w14:textId="3877B1CB"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1" w:history="1">
        <w:r w:rsidRPr="00D678D0">
          <w:rPr>
            <w:rStyle w:val="Hyperlink"/>
            <w:noProof/>
          </w:rPr>
          <w:t>3.2</w:t>
        </w:r>
        <w:r>
          <w:rPr>
            <w:rFonts w:asciiTheme="minorHAnsi" w:eastAsiaTheme="minorEastAsia" w:hAnsiTheme="minorHAnsi" w:cstheme="minorBidi"/>
            <w:noProof/>
            <w:kern w:val="2"/>
            <w:lang w:eastAsia="en-AU"/>
            <w14:ligatures w14:val="standardContextual"/>
          </w:rPr>
          <w:tab/>
        </w:r>
        <w:r w:rsidRPr="00D678D0">
          <w:rPr>
            <w:rStyle w:val="Hyperlink"/>
            <w:noProof/>
          </w:rPr>
          <w:t>Reporting of COVID-19</w:t>
        </w:r>
        <w:r>
          <w:rPr>
            <w:noProof/>
            <w:webHidden/>
          </w:rPr>
          <w:tab/>
        </w:r>
        <w:r>
          <w:rPr>
            <w:noProof/>
            <w:webHidden/>
          </w:rPr>
          <w:fldChar w:fldCharType="begin"/>
        </w:r>
        <w:r>
          <w:rPr>
            <w:noProof/>
            <w:webHidden/>
          </w:rPr>
          <w:instrText xml:space="preserve"> PAGEREF _Toc226544401 \h </w:instrText>
        </w:r>
        <w:r>
          <w:rPr>
            <w:noProof/>
            <w:webHidden/>
          </w:rPr>
        </w:r>
        <w:r>
          <w:rPr>
            <w:noProof/>
            <w:webHidden/>
          </w:rPr>
          <w:fldChar w:fldCharType="separate"/>
        </w:r>
        <w:r>
          <w:rPr>
            <w:noProof/>
            <w:webHidden/>
          </w:rPr>
          <w:t>5</w:t>
        </w:r>
        <w:r>
          <w:rPr>
            <w:noProof/>
            <w:webHidden/>
          </w:rPr>
          <w:fldChar w:fldCharType="end"/>
        </w:r>
      </w:hyperlink>
    </w:p>
    <w:p w14:paraId="6F7A9543" w14:textId="2986AD3E"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2" w:history="1">
        <w:r w:rsidRPr="00D678D0">
          <w:rPr>
            <w:rStyle w:val="Hyperlink"/>
            <w:noProof/>
          </w:rPr>
          <w:t>3.3</w:t>
        </w:r>
        <w:r>
          <w:rPr>
            <w:rFonts w:asciiTheme="minorHAnsi" w:eastAsiaTheme="minorEastAsia" w:hAnsiTheme="minorHAnsi" w:cstheme="minorBidi"/>
            <w:noProof/>
            <w:kern w:val="2"/>
            <w:lang w:eastAsia="en-AU"/>
            <w14:ligatures w14:val="standardContextual"/>
          </w:rPr>
          <w:tab/>
        </w:r>
        <w:r w:rsidRPr="00D678D0">
          <w:rPr>
            <w:rStyle w:val="Hyperlink"/>
            <w:noProof/>
          </w:rPr>
          <w:t>Incident report</w:t>
        </w:r>
        <w:r>
          <w:rPr>
            <w:noProof/>
            <w:webHidden/>
          </w:rPr>
          <w:tab/>
        </w:r>
        <w:r>
          <w:rPr>
            <w:noProof/>
            <w:webHidden/>
          </w:rPr>
          <w:fldChar w:fldCharType="begin"/>
        </w:r>
        <w:r>
          <w:rPr>
            <w:noProof/>
            <w:webHidden/>
          </w:rPr>
          <w:instrText xml:space="preserve"> PAGEREF _Toc226544402 \h </w:instrText>
        </w:r>
        <w:r>
          <w:rPr>
            <w:noProof/>
            <w:webHidden/>
          </w:rPr>
        </w:r>
        <w:r>
          <w:rPr>
            <w:noProof/>
            <w:webHidden/>
          </w:rPr>
          <w:fldChar w:fldCharType="separate"/>
        </w:r>
        <w:r>
          <w:rPr>
            <w:noProof/>
            <w:webHidden/>
          </w:rPr>
          <w:t>5</w:t>
        </w:r>
        <w:r>
          <w:rPr>
            <w:noProof/>
            <w:webHidden/>
          </w:rPr>
          <w:fldChar w:fldCharType="end"/>
        </w:r>
      </w:hyperlink>
    </w:p>
    <w:p w14:paraId="4CBD2B2B" w14:textId="5484E685"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3" w:history="1">
        <w:r w:rsidRPr="00D678D0">
          <w:rPr>
            <w:rStyle w:val="Hyperlink"/>
            <w:noProof/>
          </w:rPr>
          <w:t>3.4</w:t>
        </w:r>
        <w:r>
          <w:rPr>
            <w:rFonts w:asciiTheme="minorHAnsi" w:eastAsiaTheme="minorEastAsia" w:hAnsiTheme="minorHAnsi" w:cstheme="minorBidi"/>
            <w:noProof/>
            <w:kern w:val="2"/>
            <w:lang w:eastAsia="en-AU"/>
            <w14:ligatures w14:val="standardContextual"/>
          </w:rPr>
          <w:tab/>
        </w:r>
        <w:r w:rsidRPr="00D678D0">
          <w:rPr>
            <w:rStyle w:val="Hyperlink"/>
            <w:noProof/>
          </w:rPr>
          <w:t>Incident Descriptions</w:t>
        </w:r>
        <w:r>
          <w:rPr>
            <w:noProof/>
            <w:webHidden/>
          </w:rPr>
          <w:tab/>
        </w:r>
        <w:r>
          <w:rPr>
            <w:noProof/>
            <w:webHidden/>
          </w:rPr>
          <w:fldChar w:fldCharType="begin"/>
        </w:r>
        <w:r>
          <w:rPr>
            <w:noProof/>
            <w:webHidden/>
          </w:rPr>
          <w:instrText xml:space="preserve"> PAGEREF _Toc226544403 \h </w:instrText>
        </w:r>
        <w:r>
          <w:rPr>
            <w:noProof/>
            <w:webHidden/>
          </w:rPr>
        </w:r>
        <w:r>
          <w:rPr>
            <w:noProof/>
            <w:webHidden/>
          </w:rPr>
          <w:fldChar w:fldCharType="separate"/>
        </w:r>
        <w:r>
          <w:rPr>
            <w:noProof/>
            <w:webHidden/>
          </w:rPr>
          <w:t>6</w:t>
        </w:r>
        <w:r>
          <w:rPr>
            <w:noProof/>
            <w:webHidden/>
          </w:rPr>
          <w:fldChar w:fldCharType="end"/>
        </w:r>
      </w:hyperlink>
    </w:p>
    <w:p w14:paraId="102DE5F8" w14:textId="6989DA6A"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4" w:history="1">
        <w:r w:rsidRPr="00D678D0">
          <w:rPr>
            <w:rStyle w:val="Hyperlink"/>
            <w:noProof/>
          </w:rPr>
          <w:t>3.5</w:t>
        </w:r>
        <w:r>
          <w:rPr>
            <w:rFonts w:asciiTheme="minorHAnsi" w:eastAsiaTheme="minorEastAsia" w:hAnsiTheme="minorHAnsi" w:cstheme="minorBidi"/>
            <w:noProof/>
            <w:kern w:val="2"/>
            <w:lang w:eastAsia="en-AU"/>
            <w14:ligatures w14:val="standardContextual"/>
          </w:rPr>
          <w:tab/>
        </w:r>
        <w:r w:rsidRPr="00D678D0">
          <w:rPr>
            <w:rStyle w:val="Hyperlink"/>
            <w:noProof/>
          </w:rPr>
          <w:t>Review</w:t>
        </w:r>
        <w:r>
          <w:rPr>
            <w:noProof/>
            <w:webHidden/>
          </w:rPr>
          <w:tab/>
        </w:r>
        <w:r>
          <w:rPr>
            <w:noProof/>
            <w:webHidden/>
          </w:rPr>
          <w:fldChar w:fldCharType="begin"/>
        </w:r>
        <w:r>
          <w:rPr>
            <w:noProof/>
            <w:webHidden/>
          </w:rPr>
          <w:instrText xml:space="preserve"> PAGEREF _Toc226544404 \h </w:instrText>
        </w:r>
        <w:r>
          <w:rPr>
            <w:noProof/>
            <w:webHidden/>
          </w:rPr>
        </w:r>
        <w:r>
          <w:rPr>
            <w:noProof/>
            <w:webHidden/>
          </w:rPr>
          <w:fldChar w:fldCharType="separate"/>
        </w:r>
        <w:r>
          <w:rPr>
            <w:noProof/>
            <w:webHidden/>
          </w:rPr>
          <w:t>6</w:t>
        </w:r>
        <w:r>
          <w:rPr>
            <w:noProof/>
            <w:webHidden/>
          </w:rPr>
          <w:fldChar w:fldCharType="end"/>
        </w:r>
      </w:hyperlink>
    </w:p>
    <w:p w14:paraId="4BDC0A4C" w14:textId="04CE1969"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5" w:history="1">
        <w:r w:rsidRPr="00D678D0">
          <w:rPr>
            <w:rStyle w:val="Hyperlink"/>
            <w:noProof/>
          </w:rPr>
          <w:t>3.6</w:t>
        </w:r>
        <w:r>
          <w:rPr>
            <w:rFonts w:asciiTheme="minorHAnsi" w:eastAsiaTheme="minorEastAsia" w:hAnsiTheme="minorHAnsi" w:cstheme="minorBidi"/>
            <w:noProof/>
            <w:kern w:val="2"/>
            <w:lang w:eastAsia="en-AU"/>
            <w14:ligatures w14:val="standardContextual"/>
          </w:rPr>
          <w:tab/>
        </w:r>
        <w:r w:rsidRPr="00D678D0">
          <w:rPr>
            <w:rStyle w:val="Hyperlink"/>
            <w:noProof/>
          </w:rPr>
          <w:t>Incident Minutes</w:t>
        </w:r>
        <w:r>
          <w:rPr>
            <w:noProof/>
            <w:webHidden/>
          </w:rPr>
          <w:tab/>
        </w:r>
        <w:r>
          <w:rPr>
            <w:noProof/>
            <w:webHidden/>
          </w:rPr>
          <w:fldChar w:fldCharType="begin"/>
        </w:r>
        <w:r>
          <w:rPr>
            <w:noProof/>
            <w:webHidden/>
          </w:rPr>
          <w:instrText xml:space="preserve"> PAGEREF _Toc226544405 \h </w:instrText>
        </w:r>
        <w:r>
          <w:rPr>
            <w:noProof/>
            <w:webHidden/>
          </w:rPr>
        </w:r>
        <w:r>
          <w:rPr>
            <w:noProof/>
            <w:webHidden/>
          </w:rPr>
          <w:fldChar w:fldCharType="separate"/>
        </w:r>
        <w:r>
          <w:rPr>
            <w:noProof/>
            <w:webHidden/>
          </w:rPr>
          <w:t>7</w:t>
        </w:r>
        <w:r>
          <w:rPr>
            <w:noProof/>
            <w:webHidden/>
          </w:rPr>
          <w:fldChar w:fldCharType="end"/>
        </w:r>
      </w:hyperlink>
    </w:p>
    <w:p w14:paraId="5383F015" w14:textId="3FDB14B9"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6" w:history="1">
        <w:r w:rsidRPr="00D678D0">
          <w:rPr>
            <w:rStyle w:val="Hyperlink"/>
            <w:noProof/>
          </w:rPr>
          <w:t>3.7</w:t>
        </w:r>
        <w:r>
          <w:rPr>
            <w:rFonts w:asciiTheme="minorHAnsi" w:eastAsiaTheme="minorEastAsia" w:hAnsiTheme="minorHAnsi" w:cstheme="minorBidi"/>
            <w:noProof/>
            <w:kern w:val="2"/>
            <w:lang w:eastAsia="en-AU"/>
            <w14:ligatures w14:val="standardContextual"/>
          </w:rPr>
          <w:tab/>
        </w:r>
        <w:r w:rsidRPr="00D678D0">
          <w:rPr>
            <w:rStyle w:val="Hyperlink"/>
            <w:noProof/>
          </w:rPr>
          <w:t>Summary</w:t>
        </w:r>
        <w:r>
          <w:rPr>
            <w:noProof/>
            <w:webHidden/>
          </w:rPr>
          <w:tab/>
        </w:r>
        <w:r>
          <w:rPr>
            <w:noProof/>
            <w:webHidden/>
          </w:rPr>
          <w:fldChar w:fldCharType="begin"/>
        </w:r>
        <w:r>
          <w:rPr>
            <w:noProof/>
            <w:webHidden/>
          </w:rPr>
          <w:instrText xml:space="preserve"> PAGEREF _Toc226544406 \h </w:instrText>
        </w:r>
        <w:r>
          <w:rPr>
            <w:noProof/>
            <w:webHidden/>
          </w:rPr>
        </w:r>
        <w:r>
          <w:rPr>
            <w:noProof/>
            <w:webHidden/>
          </w:rPr>
          <w:fldChar w:fldCharType="separate"/>
        </w:r>
        <w:r>
          <w:rPr>
            <w:noProof/>
            <w:webHidden/>
          </w:rPr>
          <w:t>7</w:t>
        </w:r>
        <w:r>
          <w:rPr>
            <w:noProof/>
            <w:webHidden/>
          </w:rPr>
          <w:fldChar w:fldCharType="end"/>
        </w:r>
      </w:hyperlink>
    </w:p>
    <w:p w14:paraId="079E33BE" w14:textId="496ACFCB"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7" w:history="1">
        <w:r w:rsidRPr="00D678D0">
          <w:rPr>
            <w:rStyle w:val="Hyperlink"/>
            <w:noProof/>
          </w:rPr>
          <w:t>3.8</w:t>
        </w:r>
        <w:r>
          <w:rPr>
            <w:rFonts w:asciiTheme="minorHAnsi" w:eastAsiaTheme="minorEastAsia" w:hAnsiTheme="minorHAnsi" w:cstheme="minorBidi"/>
            <w:noProof/>
            <w:kern w:val="2"/>
            <w:lang w:eastAsia="en-AU"/>
            <w14:ligatures w14:val="standardContextual"/>
          </w:rPr>
          <w:tab/>
        </w:r>
        <w:r w:rsidRPr="00D678D0">
          <w:rPr>
            <w:rStyle w:val="Hyperlink"/>
            <w:noProof/>
          </w:rPr>
          <w:t>Assurance and national reporting</w:t>
        </w:r>
        <w:r>
          <w:rPr>
            <w:noProof/>
            <w:webHidden/>
          </w:rPr>
          <w:tab/>
        </w:r>
        <w:r>
          <w:rPr>
            <w:noProof/>
            <w:webHidden/>
          </w:rPr>
          <w:fldChar w:fldCharType="begin"/>
        </w:r>
        <w:r>
          <w:rPr>
            <w:noProof/>
            <w:webHidden/>
          </w:rPr>
          <w:instrText xml:space="preserve"> PAGEREF _Toc226544407 \h </w:instrText>
        </w:r>
        <w:r>
          <w:rPr>
            <w:noProof/>
            <w:webHidden/>
          </w:rPr>
        </w:r>
        <w:r>
          <w:rPr>
            <w:noProof/>
            <w:webHidden/>
          </w:rPr>
          <w:fldChar w:fldCharType="separate"/>
        </w:r>
        <w:r>
          <w:rPr>
            <w:noProof/>
            <w:webHidden/>
          </w:rPr>
          <w:t>7</w:t>
        </w:r>
        <w:r>
          <w:rPr>
            <w:noProof/>
            <w:webHidden/>
          </w:rPr>
          <w:fldChar w:fldCharType="end"/>
        </w:r>
      </w:hyperlink>
    </w:p>
    <w:p w14:paraId="5B33B8E5" w14:textId="562DAB26"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08" w:history="1">
        <w:r w:rsidRPr="00D678D0">
          <w:rPr>
            <w:rStyle w:val="Hyperlink"/>
            <w:noProof/>
          </w:rPr>
          <w:t>4</w:t>
        </w:r>
        <w:r>
          <w:rPr>
            <w:rFonts w:asciiTheme="minorHAnsi" w:eastAsiaTheme="minorEastAsia" w:hAnsiTheme="minorHAnsi" w:cstheme="minorBidi"/>
            <w:noProof/>
            <w:kern w:val="2"/>
            <w:lang w:eastAsia="en-AU"/>
            <w14:ligatures w14:val="standardContextual"/>
          </w:rPr>
          <w:tab/>
        </w:r>
        <w:r w:rsidRPr="00D678D0">
          <w:rPr>
            <w:rStyle w:val="Hyperlink"/>
            <w:noProof/>
          </w:rPr>
          <w:t>Critical Incident Reporting</w:t>
        </w:r>
        <w:r>
          <w:rPr>
            <w:noProof/>
            <w:webHidden/>
          </w:rPr>
          <w:tab/>
        </w:r>
        <w:r>
          <w:rPr>
            <w:noProof/>
            <w:webHidden/>
          </w:rPr>
          <w:fldChar w:fldCharType="begin"/>
        </w:r>
        <w:r>
          <w:rPr>
            <w:noProof/>
            <w:webHidden/>
          </w:rPr>
          <w:instrText xml:space="preserve"> PAGEREF _Toc226544408 \h </w:instrText>
        </w:r>
        <w:r>
          <w:rPr>
            <w:noProof/>
            <w:webHidden/>
          </w:rPr>
        </w:r>
        <w:r>
          <w:rPr>
            <w:noProof/>
            <w:webHidden/>
          </w:rPr>
          <w:fldChar w:fldCharType="separate"/>
        </w:r>
        <w:r>
          <w:rPr>
            <w:noProof/>
            <w:webHidden/>
          </w:rPr>
          <w:t>7</w:t>
        </w:r>
        <w:r>
          <w:rPr>
            <w:noProof/>
            <w:webHidden/>
          </w:rPr>
          <w:fldChar w:fldCharType="end"/>
        </w:r>
      </w:hyperlink>
    </w:p>
    <w:p w14:paraId="6A48FDDC" w14:textId="2667DB95"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9" w:history="1">
        <w:r w:rsidRPr="00D678D0">
          <w:rPr>
            <w:rStyle w:val="Hyperlink"/>
            <w:noProof/>
          </w:rPr>
          <w:t>4.1</w:t>
        </w:r>
        <w:r>
          <w:rPr>
            <w:rFonts w:asciiTheme="minorHAnsi" w:eastAsiaTheme="minorEastAsia" w:hAnsiTheme="minorHAnsi" w:cstheme="minorBidi"/>
            <w:noProof/>
            <w:kern w:val="2"/>
            <w:lang w:eastAsia="en-AU"/>
            <w14:ligatures w14:val="standardContextual"/>
          </w:rPr>
          <w:tab/>
        </w:r>
        <w:r w:rsidRPr="00D678D0">
          <w:rPr>
            <w:rStyle w:val="Hyperlink"/>
            <w:noProof/>
          </w:rPr>
          <w:t>Overview</w:t>
        </w:r>
        <w:r>
          <w:rPr>
            <w:noProof/>
            <w:webHidden/>
          </w:rPr>
          <w:tab/>
        </w:r>
        <w:r>
          <w:rPr>
            <w:noProof/>
            <w:webHidden/>
          </w:rPr>
          <w:fldChar w:fldCharType="begin"/>
        </w:r>
        <w:r>
          <w:rPr>
            <w:noProof/>
            <w:webHidden/>
          </w:rPr>
          <w:instrText xml:space="preserve"> PAGEREF _Toc226544409 \h </w:instrText>
        </w:r>
        <w:r>
          <w:rPr>
            <w:noProof/>
            <w:webHidden/>
          </w:rPr>
        </w:r>
        <w:r>
          <w:rPr>
            <w:noProof/>
            <w:webHidden/>
          </w:rPr>
          <w:fldChar w:fldCharType="separate"/>
        </w:r>
        <w:r>
          <w:rPr>
            <w:noProof/>
            <w:webHidden/>
          </w:rPr>
          <w:t>7</w:t>
        </w:r>
        <w:r>
          <w:rPr>
            <w:noProof/>
            <w:webHidden/>
          </w:rPr>
          <w:fldChar w:fldCharType="end"/>
        </w:r>
      </w:hyperlink>
    </w:p>
    <w:p w14:paraId="0D3FC481" w14:textId="6685A2EC"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0" w:history="1">
        <w:r w:rsidRPr="00D678D0">
          <w:rPr>
            <w:rStyle w:val="Hyperlink"/>
            <w:noProof/>
          </w:rPr>
          <w:t>4.2</w:t>
        </w:r>
        <w:r>
          <w:rPr>
            <w:rFonts w:asciiTheme="minorHAnsi" w:eastAsiaTheme="minorEastAsia" w:hAnsiTheme="minorHAnsi" w:cstheme="minorBidi"/>
            <w:noProof/>
            <w:kern w:val="2"/>
            <w:lang w:eastAsia="en-AU"/>
            <w14:ligatures w14:val="standardContextual"/>
          </w:rPr>
          <w:tab/>
        </w:r>
        <w:r w:rsidRPr="00D678D0">
          <w:rPr>
            <w:rStyle w:val="Hyperlink"/>
            <w:noProof/>
          </w:rPr>
          <w:t>Critical incident assessment</w:t>
        </w:r>
        <w:r>
          <w:rPr>
            <w:noProof/>
            <w:webHidden/>
          </w:rPr>
          <w:tab/>
        </w:r>
        <w:r>
          <w:rPr>
            <w:noProof/>
            <w:webHidden/>
          </w:rPr>
          <w:fldChar w:fldCharType="begin"/>
        </w:r>
        <w:r>
          <w:rPr>
            <w:noProof/>
            <w:webHidden/>
          </w:rPr>
          <w:instrText xml:space="preserve"> PAGEREF _Toc226544410 \h </w:instrText>
        </w:r>
        <w:r>
          <w:rPr>
            <w:noProof/>
            <w:webHidden/>
          </w:rPr>
        </w:r>
        <w:r>
          <w:rPr>
            <w:noProof/>
            <w:webHidden/>
          </w:rPr>
          <w:fldChar w:fldCharType="separate"/>
        </w:r>
        <w:r>
          <w:rPr>
            <w:noProof/>
            <w:webHidden/>
          </w:rPr>
          <w:t>8</w:t>
        </w:r>
        <w:r>
          <w:rPr>
            <w:noProof/>
            <w:webHidden/>
          </w:rPr>
          <w:fldChar w:fldCharType="end"/>
        </w:r>
      </w:hyperlink>
    </w:p>
    <w:p w14:paraId="62624BB3" w14:textId="2C7BE1DD"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1" w:history="1">
        <w:r w:rsidRPr="00D678D0">
          <w:rPr>
            <w:rStyle w:val="Hyperlink"/>
            <w:noProof/>
          </w:rPr>
          <w:t>4.3</w:t>
        </w:r>
        <w:r>
          <w:rPr>
            <w:rFonts w:asciiTheme="minorHAnsi" w:eastAsiaTheme="minorEastAsia" w:hAnsiTheme="minorHAnsi" w:cstheme="minorBidi"/>
            <w:noProof/>
            <w:kern w:val="2"/>
            <w:lang w:eastAsia="en-AU"/>
            <w14:ligatures w14:val="standardContextual"/>
          </w:rPr>
          <w:tab/>
        </w:r>
        <w:r w:rsidRPr="00D678D0">
          <w:rPr>
            <w:rStyle w:val="Hyperlink"/>
            <w:noProof/>
          </w:rPr>
          <w:t>Immediate Critical Incident Notifications</w:t>
        </w:r>
        <w:r>
          <w:rPr>
            <w:noProof/>
            <w:webHidden/>
          </w:rPr>
          <w:tab/>
        </w:r>
        <w:r>
          <w:rPr>
            <w:noProof/>
            <w:webHidden/>
          </w:rPr>
          <w:fldChar w:fldCharType="begin"/>
        </w:r>
        <w:r>
          <w:rPr>
            <w:noProof/>
            <w:webHidden/>
          </w:rPr>
          <w:instrText xml:space="preserve"> PAGEREF _Toc226544411 \h </w:instrText>
        </w:r>
        <w:r>
          <w:rPr>
            <w:noProof/>
            <w:webHidden/>
          </w:rPr>
        </w:r>
        <w:r>
          <w:rPr>
            <w:noProof/>
            <w:webHidden/>
          </w:rPr>
          <w:fldChar w:fldCharType="separate"/>
        </w:r>
        <w:r>
          <w:rPr>
            <w:noProof/>
            <w:webHidden/>
          </w:rPr>
          <w:t>8</w:t>
        </w:r>
        <w:r>
          <w:rPr>
            <w:noProof/>
            <w:webHidden/>
          </w:rPr>
          <w:fldChar w:fldCharType="end"/>
        </w:r>
      </w:hyperlink>
    </w:p>
    <w:p w14:paraId="6FFEECC3" w14:textId="0E712440"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2" w:history="1">
        <w:r w:rsidRPr="00D678D0">
          <w:rPr>
            <w:rStyle w:val="Hyperlink"/>
            <w:noProof/>
          </w:rPr>
          <w:t>4.4</w:t>
        </w:r>
        <w:r>
          <w:rPr>
            <w:rFonts w:asciiTheme="minorHAnsi" w:eastAsiaTheme="minorEastAsia" w:hAnsiTheme="minorHAnsi" w:cstheme="minorBidi"/>
            <w:noProof/>
            <w:kern w:val="2"/>
            <w:lang w:eastAsia="en-AU"/>
            <w14:ligatures w14:val="standardContextual"/>
          </w:rPr>
          <w:tab/>
        </w:r>
        <w:r w:rsidRPr="00D678D0">
          <w:rPr>
            <w:rStyle w:val="Hyperlink"/>
            <w:noProof/>
          </w:rPr>
          <w:t>Written critical incident briefing</w:t>
        </w:r>
        <w:r>
          <w:rPr>
            <w:noProof/>
            <w:webHidden/>
          </w:rPr>
          <w:tab/>
        </w:r>
        <w:r>
          <w:rPr>
            <w:noProof/>
            <w:webHidden/>
          </w:rPr>
          <w:fldChar w:fldCharType="begin"/>
        </w:r>
        <w:r>
          <w:rPr>
            <w:noProof/>
            <w:webHidden/>
          </w:rPr>
          <w:instrText xml:space="preserve"> PAGEREF _Toc226544412 \h </w:instrText>
        </w:r>
        <w:r>
          <w:rPr>
            <w:noProof/>
            <w:webHidden/>
          </w:rPr>
        </w:r>
        <w:r>
          <w:rPr>
            <w:noProof/>
            <w:webHidden/>
          </w:rPr>
          <w:fldChar w:fldCharType="separate"/>
        </w:r>
        <w:r>
          <w:rPr>
            <w:noProof/>
            <w:webHidden/>
          </w:rPr>
          <w:t>9</w:t>
        </w:r>
        <w:r>
          <w:rPr>
            <w:noProof/>
            <w:webHidden/>
          </w:rPr>
          <w:fldChar w:fldCharType="end"/>
        </w:r>
      </w:hyperlink>
    </w:p>
    <w:p w14:paraId="21CDF3C5" w14:textId="7B3F5BE5"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3" w:history="1">
        <w:r w:rsidRPr="00D678D0">
          <w:rPr>
            <w:rStyle w:val="Hyperlink"/>
            <w:noProof/>
          </w:rPr>
          <w:t>4.5</w:t>
        </w:r>
        <w:r>
          <w:rPr>
            <w:rFonts w:asciiTheme="minorHAnsi" w:eastAsiaTheme="minorEastAsia" w:hAnsiTheme="minorHAnsi" w:cstheme="minorBidi"/>
            <w:noProof/>
            <w:kern w:val="2"/>
            <w:lang w:eastAsia="en-AU"/>
            <w14:ligatures w14:val="standardContextual"/>
          </w:rPr>
          <w:tab/>
        </w:r>
        <w:r w:rsidRPr="00D678D0">
          <w:rPr>
            <w:rStyle w:val="Hyperlink"/>
            <w:noProof/>
          </w:rPr>
          <w:t>Critical incident reporting using TOMS</w:t>
        </w:r>
        <w:r>
          <w:rPr>
            <w:noProof/>
            <w:webHidden/>
          </w:rPr>
          <w:tab/>
        </w:r>
        <w:r>
          <w:rPr>
            <w:noProof/>
            <w:webHidden/>
          </w:rPr>
          <w:fldChar w:fldCharType="begin"/>
        </w:r>
        <w:r>
          <w:rPr>
            <w:noProof/>
            <w:webHidden/>
          </w:rPr>
          <w:instrText xml:space="preserve"> PAGEREF _Toc226544413 \h </w:instrText>
        </w:r>
        <w:r>
          <w:rPr>
            <w:noProof/>
            <w:webHidden/>
          </w:rPr>
        </w:r>
        <w:r>
          <w:rPr>
            <w:noProof/>
            <w:webHidden/>
          </w:rPr>
          <w:fldChar w:fldCharType="separate"/>
        </w:r>
        <w:r>
          <w:rPr>
            <w:noProof/>
            <w:webHidden/>
          </w:rPr>
          <w:t>9</w:t>
        </w:r>
        <w:r>
          <w:rPr>
            <w:noProof/>
            <w:webHidden/>
          </w:rPr>
          <w:fldChar w:fldCharType="end"/>
        </w:r>
      </w:hyperlink>
    </w:p>
    <w:p w14:paraId="750D9B03" w14:textId="706B1E01"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4" w:history="1">
        <w:r w:rsidRPr="00D678D0">
          <w:rPr>
            <w:rStyle w:val="Hyperlink"/>
            <w:noProof/>
          </w:rPr>
          <w:t>4.6</w:t>
        </w:r>
        <w:r>
          <w:rPr>
            <w:rFonts w:asciiTheme="minorHAnsi" w:eastAsiaTheme="minorEastAsia" w:hAnsiTheme="minorHAnsi" w:cstheme="minorBidi"/>
            <w:noProof/>
            <w:kern w:val="2"/>
            <w:lang w:eastAsia="en-AU"/>
            <w14:ligatures w14:val="standardContextual"/>
          </w:rPr>
          <w:tab/>
        </w:r>
        <w:r w:rsidRPr="00D678D0">
          <w:rPr>
            <w:rStyle w:val="Hyperlink"/>
            <w:noProof/>
          </w:rPr>
          <w:t>Post incident debrief</w:t>
        </w:r>
        <w:r>
          <w:rPr>
            <w:noProof/>
            <w:webHidden/>
          </w:rPr>
          <w:tab/>
        </w:r>
        <w:r>
          <w:rPr>
            <w:noProof/>
            <w:webHidden/>
          </w:rPr>
          <w:fldChar w:fldCharType="begin"/>
        </w:r>
        <w:r>
          <w:rPr>
            <w:noProof/>
            <w:webHidden/>
          </w:rPr>
          <w:instrText xml:space="preserve"> PAGEREF _Toc226544414 \h </w:instrText>
        </w:r>
        <w:r>
          <w:rPr>
            <w:noProof/>
            <w:webHidden/>
          </w:rPr>
        </w:r>
        <w:r>
          <w:rPr>
            <w:noProof/>
            <w:webHidden/>
          </w:rPr>
          <w:fldChar w:fldCharType="separate"/>
        </w:r>
        <w:r>
          <w:rPr>
            <w:noProof/>
            <w:webHidden/>
          </w:rPr>
          <w:t>9</w:t>
        </w:r>
        <w:r>
          <w:rPr>
            <w:noProof/>
            <w:webHidden/>
          </w:rPr>
          <w:fldChar w:fldCharType="end"/>
        </w:r>
      </w:hyperlink>
    </w:p>
    <w:p w14:paraId="2600C91D" w14:textId="1E7D4076"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15" w:history="1">
        <w:r w:rsidRPr="00D678D0">
          <w:rPr>
            <w:rStyle w:val="Hyperlink"/>
            <w:noProof/>
          </w:rPr>
          <w:t>5</w:t>
        </w:r>
        <w:r>
          <w:rPr>
            <w:rFonts w:asciiTheme="minorHAnsi" w:eastAsiaTheme="minorEastAsia" w:hAnsiTheme="minorHAnsi" w:cstheme="minorBidi"/>
            <w:noProof/>
            <w:kern w:val="2"/>
            <w:lang w:eastAsia="en-AU"/>
            <w14:ligatures w14:val="standardContextual"/>
          </w:rPr>
          <w:tab/>
        </w:r>
        <w:r w:rsidRPr="00D678D0">
          <w:rPr>
            <w:rStyle w:val="Hyperlink"/>
            <w:noProof/>
          </w:rPr>
          <w:t>Critical Incident Review and Communications</w:t>
        </w:r>
        <w:r>
          <w:rPr>
            <w:noProof/>
            <w:webHidden/>
          </w:rPr>
          <w:tab/>
        </w:r>
        <w:r>
          <w:rPr>
            <w:noProof/>
            <w:webHidden/>
          </w:rPr>
          <w:fldChar w:fldCharType="begin"/>
        </w:r>
        <w:r>
          <w:rPr>
            <w:noProof/>
            <w:webHidden/>
          </w:rPr>
          <w:instrText xml:space="preserve"> PAGEREF _Toc226544415 \h </w:instrText>
        </w:r>
        <w:r>
          <w:rPr>
            <w:noProof/>
            <w:webHidden/>
          </w:rPr>
        </w:r>
        <w:r>
          <w:rPr>
            <w:noProof/>
            <w:webHidden/>
          </w:rPr>
          <w:fldChar w:fldCharType="separate"/>
        </w:r>
        <w:r>
          <w:rPr>
            <w:noProof/>
            <w:webHidden/>
          </w:rPr>
          <w:t>10</w:t>
        </w:r>
        <w:r>
          <w:rPr>
            <w:noProof/>
            <w:webHidden/>
          </w:rPr>
          <w:fldChar w:fldCharType="end"/>
        </w:r>
      </w:hyperlink>
    </w:p>
    <w:p w14:paraId="07301D4E" w14:textId="22C7DECE"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6" w:history="1">
        <w:r w:rsidRPr="00D678D0">
          <w:rPr>
            <w:rStyle w:val="Hyperlink"/>
            <w:noProof/>
          </w:rPr>
          <w:t>5.1</w:t>
        </w:r>
        <w:r>
          <w:rPr>
            <w:rFonts w:asciiTheme="minorHAnsi" w:eastAsiaTheme="minorEastAsia" w:hAnsiTheme="minorHAnsi" w:cstheme="minorBidi"/>
            <w:noProof/>
            <w:kern w:val="2"/>
            <w:lang w:eastAsia="en-AU"/>
            <w14:ligatures w14:val="standardContextual"/>
          </w:rPr>
          <w:tab/>
        </w:r>
        <w:r w:rsidRPr="00D678D0">
          <w:rPr>
            <w:rStyle w:val="Hyperlink"/>
            <w:noProof/>
          </w:rPr>
          <w:t>Superintendent’s Review</w:t>
        </w:r>
        <w:r>
          <w:rPr>
            <w:noProof/>
            <w:webHidden/>
          </w:rPr>
          <w:tab/>
        </w:r>
        <w:r>
          <w:rPr>
            <w:noProof/>
            <w:webHidden/>
          </w:rPr>
          <w:fldChar w:fldCharType="begin"/>
        </w:r>
        <w:r>
          <w:rPr>
            <w:noProof/>
            <w:webHidden/>
          </w:rPr>
          <w:instrText xml:space="preserve"> PAGEREF _Toc226544416 \h </w:instrText>
        </w:r>
        <w:r>
          <w:rPr>
            <w:noProof/>
            <w:webHidden/>
          </w:rPr>
        </w:r>
        <w:r>
          <w:rPr>
            <w:noProof/>
            <w:webHidden/>
          </w:rPr>
          <w:fldChar w:fldCharType="separate"/>
        </w:r>
        <w:r>
          <w:rPr>
            <w:noProof/>
            <w:webHidden/>
          </w:rPr>
          <w:t>10</w:t>
        </w:r>
        <w:r>
          <w:rPr>
            <w:noProof/>
            <w:webHidden/>
          </w:rPr>
          <w:fldChar w:fldCharType="end"/>
        </w:r>
      </w:hyperlink>
    </w:p>
    <w:p w14:paraId="5BE0DC8D" w14:textId="719D0488"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7" w:history="1">
        <w:r w:rsidRPr="00D678D0">
          <w:rPr>
            <w:rStyle w:val="Hyperlink"/>
            <w:noProof/>
          </w:rPr>
          <w:t>5.2</w:t>
        </w:r>
        <w:r>
          <w:rPr>
            <w:rFonts w:asciiTheme="minorHAnsi" w:eastAsiaTheme="minorEastAsia" w:hAnsiTheme="minorHAnsi" w:cstheme="minorBidi"/>
            <w:noProof/>
            <w:kern w:val="2"/>
            <w:lang w:eastAsia="en-AU"/>
            <w14:ligatures w14:val="standardContextual"/>
          </w:rPr>
          <w:tab/>
        </w:r>
        <w:r w:rsidRPr="00D678D0">
          <w:rPr>
            <w:rStyle w:val="Hyperlink"/>
            <w:noProof/>
          </w:rPr>
          <w:t>Communication requirements</w:t>
        </w:r>
        <w:r>
          <w:rPr>
            <w:noProof/>
            <w:webHidden/>
          </w:rPr>
          <w:tab/>
        </w:r>
        <w:r>
          <w:rPr>
            <w:noProof/>
            <w:webHidden/>
          </w:rPr>
          <w:fldChar w:fldCharType="begin"/>
        </w:r>
        <w:r>
          <w:rPr>
            <w:noProof/>
            <w:webHidden/>
          </w:rPr>
          <w:instrText xml:space="preserve"> PAGEREF _Toc226544417 \h </w:instrText>
        </w:r>
        <w:r>
          <w:rPr>
            <w:noProof/>
            <w:webHidden/>
          </w:rPr>
        </w:r>
        <w:r>
          <w:rPr>
            <w:noProof/>
            <w:webHidden/>
          </w:rPr>
          <w:fldChar w:fldCharType="separate"/>
        </w:r>
        <w:r>
          <w:rPr>
            <w:noProof/>
            <w:webHidden/>
          </w:rPr>
          <w:t>10</w:t>
        </w:r>
        <w:r>
          <w:rPr>
            <w:noProof/>
            <w:webHidden/>
          </w:rPr>
          <w:fldChar w:fldCharType="end"/>
        </w:r>
      </w:hyperlink>
    </w:p>
    <w:p w14:paraId="5C79F54C" w14:textId="07D528C3"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8" w:history="1">
        <w:r w:rsidRPr="00D678D0">
          <w:rPr>
            <w:rStyle w:val="Hyperlink"/>
            <w:noProof/>
          </w:rPr>
          <w:t>5.3</w:t>
        </w:r>
        <w:r>
          <w:rPr>
            <w:rFonts w:asciiTheme="minorHAnsi" w:eastAsiaTheme="minorEastAsia" w:hAnsiTheme="minorHAnsi" w:cstheme="minorBidi"/>
            <w:noProof/>
            <w:kern w:val="2"/>
            <w:lang w:eastAsia="en-AU"/>
            <w14:ligatures w14:val="standardContextual"/>
          </w:rPr>
          <w:tab/>
        </w:r>
        <w:r w:rsidRPr="00D678D0">
          <w:rPr>
            <w:rStyle w:val="Hyperlink"/>
            <w:noProof/>
          </w:rPr>
          <w:t>Assaults</w:t>
        </w:r>
        <w:r>
          <w:rPr>
            <w:noProof/>
            <w:webHidden/>
          </w:rPr>
          <w:tab/>
        </w:r>
        <w:r>
          <w:rPr>
            <w:noProof/>
            <w:webHidden/>
          </w:rPr>
          <w:fldChar w:fldCharType="begin"/>
        </w:r>
        <w:r>
          <w:rPr>
            <w:noProof/>
            <w:webHidden/>
          </w:rPr>
          <w:instrText xml:space="preserve"> PAGEREF _Toc226544418 \h </w:instrText>
        </w:r>
        <w:r>
          <w:rPr>
            <w:noProof/>
            <w:webHidden/>
          </w:rPr>
        </w:r>
        <w:r>
          <w:rPr>
            <w:noProof/>
            <w:webHidden/>
          </w:rPr>
          <w:fldChar w:fldCharType="separate"/>
        </w:r>
        <w:r>
          <w:rPr>
            <w:noProof/>
            <w:webHidden/>
          </w:rPr>
          <w:t>11</w:t>
        </w:r>
        <w:r>
          <w:rPr>
            <w:noProof/>
            <w:webHidden/>
          </w:rPr>
          <w:fldChar w:fldCharType="end"/>
        </w:r>
      </w:hyperlink>
    </w:p>
    <w:p w14:paraId="4DC449E9" w14:textId="11C11C43"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9" w:history="1">
        <w:r w:rsidRPr="00D678D0">
          <w:rPr>
            <w:rStyle w:val="Hyperlink"/>
            <w:noProof/>
          </w:rPr>
          <w:t>5.4</w:t>
        </w:r>
        <w:r>
          <w:rPr>
            <w:rFonts w:asciiTheme="minorHAnsi" w:eastAsiaTheme="minorEastAsia" w:hAnsiTheme="minorHAnsi" w:cstheme="minorBidi"/>
            <w:noProof/>
            <w:kern w:val="2"/>
            <w:lang w:eastAsia="en-AU"/>
            <w14:ligatures w14:val="standardContextual"/>
          </w:rPr>
          <w:tab/>
        </w:r>
        <w:r w:rsidRPr="00D678D0">
          <w:rPr>
            <w:rStyle w:val="Hyperlink"/>
            <w:noProof/>
          </w:rPr>
          <w:t>Death of a prisoner</w:t>
        </w:r>
        <w:r>
          <w:rPr>
            <w:noProof/>
            <w:webHidden/>
          </w:rPr>
          <w:tab/>
        </w:r>
        <w:r>
          <w:rPr>
            <w:noProof/>
            <w:webHidden/>
          </w:rPr>
          <w:fldChar w:fldCharType="begin"/>
        </w:r>
        <w:r>
          <w:rPr>
            <w:noProof/>
            <w:webHidden/>
          </w:rPr>
          <w:instrText xml:space="preserve"> PAGEREF _Toc226544419 \h </w:instrText>
        </w:r>
        <w:r>
          <w:rPr>
            <w:noProof/>
            <w:webHidden/>
          </w:rPr>
        </w:r>
        <w:r>
          <w:rPr>
            <w:noProof/>
            <w:webHidden/>
          </w:rPr>
          <w:fldChar w:fldCharType="separate"/>
        </w:r>
        <w:r>
          <w:rPr>
            <w:noProof/>
            <w:webHidden/>
          </w:rPr>
          <w:t>11</w:t>
        </w:r>
        <w:r>
          <w:rPr>
            <w:noProof/>
            <w:webHidden/>
          </w:rPr>
          <w:fldChar w:fldCharType="end"/>
        </w:r>
      </w:hyperlink>
    </w:p>
    <w:p w14:paraId="7E545FA9" w14:textId="38F8A666"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0" w:history="1">
        <w:r w:rsidRPr="00D678D0">
          <w:rPr>
            <w:rStyle w:val="Hyperlink"/>
            <w:noProof/>
          </w:rPr>
          <w:t>5.5</w:t>
        </w:r>
        <w:r>
          <w:rPr>
            <w:rFonts w:asciiTheme="minorHAnsi" w:eastAsiaTheme="minorEastAsia" w:hAnsiTheme="minorHAnsi" w:cstheme="minorBidi"/>
            <w:noProof/>
            <w:kern w:val="2"/>
            <w:lang w:eastAsia="en-AU"/>
            <w14:ligatures w14:val="standardContextual"/>
          </w:rPr>
          <w:tab/>
        </w:r>
        <w:r w:rsidRPr="00D678D0">
          <w:rPr>
            <w:rStyle w:val="Hyperlink"/>
            <w:noProof/>
          </w:rPr>
          <w:t>Escapes</w:t>
        </w:r>
        <w:r>
          <w:rPr>
            <w:noProof/>
            <w:webHidden/>
          </w:rPr>
          <w:tab/>
        </w:r>
        <w:r>
          <w:rPr>
            <w:noProof/>
            <w:webHidden/>
          </w:rPr>
          <w:fldChar w:fldCharType="begin"/>
        </w:r>
        <w:r>
          <w:rPr>
            <w:noProof/>
            <w:webHidden/>
          </w:rPr>
          <w:instrText xml:space="preserve"> PAGEREF _Toc226544420 \h </w:instrText>
        </w:r>
        <w:r>
          <w:rPr>
            <w:noProof/>
            <w:webHidden/>
          </w:rPr>
        </w:r>
        <w:r>
          <w:rPr>
            <w:noProof/>
            <w:webHidden/>
          </w:rPr>
          <w:fldChar w:fldCharType="separate"/>
        </w:r>
        <w:r>
          <w:rPr>
            <w:noProof/>
            <w:webHidden/>
          </w:rPr>
          <w:t>11</w:t>
        </w:r>
        <w:r>
          <w:rPr>
            <w:noProof/>
            <w:webHidden/>
          </w:rPr>
          <w:fldChar w:fldCharType="end"/>
        </w:r>
      </w:hyperlink>
    </w:p>
    <w:p w14:paraId="05E6C571" w14:textId="4A2A6821"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1" w:history="1">
        <w:r w:rsidRPr="00D678D0">
          <w:rPr>
            <w:rStyle w:val="Hyperlink"/>
            <w:noProof/>
          </w:rPr>
          <w:t>5.6</w:t>
        </w:r>
        <w:r>
          <w:rPr>
            <w:rFonts w:asciiTheme="minorHAnsi" w:eastAsiaTheme="minorEastAsia" w:hAnsiTheme="minorHAnsi" w:cstheme="minorBidi"/>
            <w:noProof/>
            <w:kern w:val="2"/>
            <w:lang w:eastAsia="en-AU"/>
            <w14:ligatures w14:val="standardContextual"/>
          </w:rPr>
          <w:tab/>
        </w:r>
        <w:r w:rsidRPr="00D678D0">
          <w:rPr>
            <w:rStyle w:val="Hyperlink"/>
            <w:noProof/>
          </w:rPr>
          <w:t>Use of force</w:t>
        </w:r>
        <w:r>
          <w:rPr>
            <w:noProof/>
            <w:webHidden/>
          </w:rPr>
          <w:tab/>
        </w:r>
        <w:r>
          <w:rPr>
            <w:noProof/>
            <w:webHidden/>
          </w:rPr>
          <w:fldChar w:fldCharType="begin"/>
        </w:r>
        <w:r>
          <w:rPr>
            <w:noProof/>
            <w:webHidden/>
          </w:rPr>
          <w:instrText xml:space="preserve"> PAGEREF _Toc226544421 \h </w:instrText>
        </w:r>
        <w:r>
          <w:rPr>
            <w:noProof/>
            <w:webHidden/>
          </w:rPr>
        </w:r>
        <w:r>
          <w:rPr>
            <w:noProof/>
            <w:webHidden/>
          </w:rPr>
          <w:fldChar w:fldCharType="separate"/>
        </w:r>
        <w:r>
          <w:rPr>
            <w:noProof/>
            <w:webHidden/>
          </w:rPr>
          <w:t>11</w:t>
        </w:r>
        <w:r>
          <w:rPr>
            <w:noProof/>
            <w:webHidden/>
          </w:rPr>
          <w:fldChar w:fldCharType="end"/>
        </w:r>
      </w:hyperlink>
    </w:p>
    <w:p w14:paraId="01313B06" w14:textId="374358E7"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22" w:history="1">
        <w:r w:rsidRPr="00D678D0">
          <w:rPr>
            <w:rStyle w:val="Hyperlink"/>
            <w:noProof/>
          </w:rPr>
          <w:t>6</w:t>
        </w:r>
        <w:r>
          <w:rPr>
            <w:rFonts w:asciiTheme="minorHAnsi" w:eastAsiaTheme="minorEastAsia" w:hAnsiTheme="minorHAnsi" w:cstheme="minorBidi"/>
            <w:noProof/>
            <w:kern w:val="2"/>
            <w:lang w:eastAsia="en-AU"/>
            <w14:ligatures w14:val="standardContextual"/>
          </w:rPr>
          <w:tab/>
        </w:r>
        <w:r w:rsidRPr="00D678D0">
          <w:rPr>
            <w:rStyle w:val="Hyperlink"/>
            <w:noProof/>
          </w:rPr>
          <w:t>Reporting Suspected Staff Misconduct</w:t>
        </w:r>
        <w:r>
          <w:rPr>
            <w:noProof/>
            <w:webHidden/>
          </w:rPr>
          <w:tab/>
        </w:r>
        <w:r>
          <w:rPr>
            <w:noProof/>
            <w:webHidden/>
          </w:rPr>
          <w:fldChar w:fldCharType="begin"/>
        </w:r>
        <w:r>
          <w:rPr>
            <w:noProof/>
            <w:webHidden/>
          </w:rPr>
          <w:instrText xml:space="preserve"> PAGEREF _Toc226544422 \h </w:instrText>
        </w:r>
        <w:r>
          <w:rPr>
            <w:noProof/>
            <w:webHidden/>
          </w:rPr>
        </w:r>
        <w:r>
          <w:rPr>
            <w:noProof/>
            <w:webHidden/>
          </w:rPr>
          <w:fldChar w:fldCharType="separate"/>
        </w:r>
        <w:r>
          <w:rPr>
            <w:noProof/>
            <w:webHidden/>
          </w:rPr>
          <w:t>11</w:t>
        </w:r>
        <w:r>
          <w:rPr>
            <w:noProof/>
            <w:webHidden/>
          </w:rPr>
          <w:fldChar w:fldCharType="end"/>
        </w:r>
      </w:hyperlink>
    </w:p>
    <w:p w14:paraId="58B206C8" w14:textId="4AFE563E"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23" w:history="1">
        <w:r w:rsidRPr="00D678D0">
          <w:rPr>
            <w:rStyle w:val="Hyperlink"/>
            <w:noProof/>
            <w:lang w:val="en-US"/>
          </w:rPr>
          <w:t>7</w:t>
        </w:r>
        <w:r>
          <w:rPr>
            <w:rFonts w:asciiTheme="minorHAnsi" w:eastAsiaTheme="minorEastAsia" w:hAnsiTheme="minorHAnsi" w:cstheme="minorBidi"/>
            <w:noProof/>
            <w:kern w:val="2"/>
            <w:lang w:eastAsia="en-AU"/>
            <w14:ligatures w14:val="standardContextual"/>
          </w:rPr>
          <w:tab/>
        </w:r>
        <w:r w:rsidRPr="00D678D0">
          <w:rPr>
            <w:rStyle w:val="Hyperlink"/>
            <w:noProof/>
            <w:lang w:val="en-US"/>
          </w:rPr>
          <w:t>Suspected Child Abuse</w:t>
        </w:r>
        <w:r w:rsidRPr="00D678D0">
          <w:rPr>
            <w:rStyle w:val="Hyperlink"/>
            <w:noProof/>
          </w:rPr>
          <w:t xml:space="preserve"> </w:t>
        </w:r>
        <w:r w:rsidRPr="00D678D0">
          <w:rPr>
            <w:rStyle w:val="Hyperlink"/>
            <w:noProof/>
            <w:lang w:val="en-US"/>
          </w:rPr>
          <w:t>or concerns for the wellbeing of a child’</w:t>
        </w:r>
        <w:r>
          <w:rPr>
            <w:noProof/>
            <w:webHidden/>
          </w:rPr>
          <w:tab/>
        </w:r>
        <w:r>
          <w:rPr>
            <w:noProof/>
            <w:webHidden/>
          </w:rPr>
          <w:fldChar w:fldCharType="begin"/>
        </w:r>
        <w:r>
          <w:rPr>
            <w:noProof/>
            <w:webHidden/>
          </w:rPr>
          <w:instrText xml:space="preserve"> PAGEREF _Toc226544423 \h </w:instrText>
        </w:r>
        <w:r>
          <w:rPr>
            <w:noProof/>
            <w:webHidden/>
          </w:rPr>
        </w:r>
        <w:r>
          <w:rPr>
            <w:noProof/>
            <w:webHidden/>
          </w:rPr>
          <w:fldChar w:fldCharType="separate"/>
        </w:r>
        <w:r>
          <w:rPr>
            <w:noProof/>
            <w:webHidden/>
          </w:rPr>
          <w:t>12</w:t>
        </w:r>
        <w:r>
          <w:rPr>
            <w:noProof/>
            <w:webHidden/>
          </w:rPr>
          <w:fldChar w:fldCharType="end"/>
        </w:r>
      </w:hyperlink>
    </w:p>
    <w:p w14:paraId="40BB09F0" w14:textId="0E092BD0"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4" w:history="1">
        <w:r w:rsidRPr="00D678D0">
          <w:rPr>
            <w:rStyle w:val="Hyperlink"/>
            <w:noProof/>
          </w:rPr>
          <w:t>7.1</w:t>
        </w:r>
        <w:r>
          <w:rPr>
            <w:rFonts w:asciiTheme="minorHAnsi" w:eastAsiaTheme="minorEastAsia" w:hAnsiTheme="minorHAnsi" w:cstheme="minorBidi"/>
            <w:noProof/>
            <w:kern w:val="2"/>
            <w:lang w:eastAsia="en-AU"/>
            <w14:ligatures w14:val="standardContextual"/>
          </w:rPr>
          <w:tab/>
        </w:r>
        <w:r w:rsidRPr="00D678D0">
          <w:rPr>
            <w:rStyle w:val="Hyperlink"/>
            <w:noProof/>
          </w:rPr>
          <w:t>Mandatory reporting of child sexual abuse</w:t>
        </w:r>
        <w:r>
          <w:rPr>
            <w:noProof/>
            <w:webHidden/>
          </w:rPr>
          <w:tab/>
        </w:r>
        <w:r>
          <w:rPr>
            <w:noProof/>
            <w:webHidden/>
          </w:rPr>
          <w:fldChar w:fldCharType="begin"/>
        </w:r>
        <w:r>
          <w:rPr>
            <w:noProof/>
            <w:webHidden/>
          </w:rPr>
          <w:instrText xml:space="preserve"> PAGEREF _Toc226544424 \h </w:instrText>
        </w:r>
        <w:r>
          <w:rPr>
            <w:noProof/>
            <w:webHidden/>
          </w:rPr>
        </w:r>
        <w:r>
          <w:rPr>
            <w:noProof/>
            <w:webHidden/>
          </w:rPr>
          <w:fldChar w:fldCharType="separate"/>
        </w:r>
        <w:r>
          <w:rPr>
            <w:noProof/>
            <w:webHidden/>
          </w:rPr>
          <w:t>12</w:t>
        </w:r>
        <w:r>
          <w:rPr>
            <w:noProof/>
            <w:webHidden/>
          </w:rPr>
          <w:fldChar w:fldCharType="end"/>
        </w:r>
      </w:hyperlink>
    </w:p>
    <w:p w14:paraId="627914FA" w14:textId="5BFBB7F3"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5" w:history="1">
        <w:r w:rsidRPr="00D678D0">
          <w:rPr>
            <w:rStyle w:val="Hyperlink"/>
            <w:noProof/>
          </w:rPr>
          <w:t>7.2</w:t>
        </w:r>
        <w:r>
          <w:rPr>
            <w:rFonts w:asciiTheme="minorHAnsi" w:eastAsiaTheme="minorEastAsia" w:hAnsiTheme="minorHAnsi" w:cstheme="minorBidi"/>
            <w:noProof/>
            <w:kern w:val="2"/>
            <w:lang w:eastAsia="en-AU"/>
            <w14:ligatures w14:val="standardContextual"/>
          </w:rPr>
          <w:tab/>
        </w:r>
        <w:r w:rsidRPr="00D678D0">
          <w:rPr>
            <w:rStyle w:val="Hyperlink"/>
            <w:noProof/>
          </w:rPr>
          <w:t>Reporting sexual abuse for non-legislated mandatory reporters</w:t>
        </w:r>
        <w:r>
          <w:rPr>
            <w:noProof/>
            <w:webHidden/>
          </w:rPr>
          <w:tab/>
        </w:r>
        <w:r>
          <w:rPr>
            <w:noProof/>
            <w:webHidden/>
          </w:rPr>
          <w:fldChar w:fldCharType="begin"/>
        </w:r>
        <w:r>
          <w:rPr>
            <w:noProof/>
            <w:webHidden/>
          </w:rPr>
          <w:instrText xml:space="preserve"> PAGEREF _Toc226544425 \h </w:instrText>
        </w:r>
        <w:r>
          <w:rPr>
            <w:noProof/>
            <w:webHidden/>
          </w:rPr>
        </w:r>
        <w:r>
          <w:rPr>
            <w:noProof/>
            <w:webHidden/>
          </w:rPr>
          <w:fldChar w:fldCharType="separate"/>
        </w:r>
        <w:r>
          <w:rPr>
            <w:noProof/>
            <w:webHidden/>
          </w:rPr>
          <w:t>12</w:t>
        </w:r>
        <w:r>
          <w:rPr>
            <w:noProof/>
            <w:webHidden/>
          </w:rPr>
          <w:fldChar w:fldCharType="end"/>
        </w:r>
      </w:hyperlink>
    </w:p>
    <w:p w14:paraId="5A269E06" w14:textId="66D1F0C8"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26" w:history="1">
        <w:r w:rsidRPr="00D678D0">
          <w:rPr>
            <w:rStyle w:val="Hyperlink"/>
            <w:noProof/>
          </w:rPr>
          <w:t>8</w:t>
        </w:r>
        <w:r>
          <w:rPr>
            <w:rFonts w:asciiTheme="minorHAnsi" w:eastAsiaTheme="minorEastAsia" w:hAnsiTheme="minorHAnsi" w:cstheme="minorBidi"/>
            <w:noProof/>
            <w:kern w:val="2"/>
            <w:lang w:eastAsia="en-AU"/>
            <w14:ligatures w14:val="standardContextual"/>
          </w:rPr>
          <w:tab/>
        </w:r>
        <w:r w:rsidRPr="00D678D0">
          <w:rPr>
            <w:rStyle w:val="Hyperlink"/>
            <w:noProof/>
          </w:rPr>
          <w:t>Annexures</w:t>
        </w:r>
        <w:r>
          <w:rPr>
            <w:noProof/>
            <w:webHidden/>
          </w:rPr>
          <w:tab/>
        </w:r>
        <w:r>
          <w:rPr>
            <w:noProof/>
            <w:webHidden/>
          </w:rPr>
          <w:fldChar w:fldCharType="begin"/>
        </w:r>
        <w:r>
          <w:rPr>
            <w:noProof/>
            <w:webHidden/>
          </w:rPr>
          <w:instrText xml:space="preserve"> PAGEREF _Toc226544426 \h </w:instrText>
        </w:r>
        <w:r>
          <w:rPr>
            <w:noProof/>
            <w:webHidden/>
          </w:rPr>
        </w:r>
        <w:r>
          <w:rPr>
            <w:noProof/>
            <w:webHidden/>
          </w:rPr>
          <w:fldChar w:fldCharType="separate"/>
        </w:r>
        <w:r>
          <w:rPr>
            <w:noProof/>
            <w:webHidden/>
          </w:rPr>
          <w:t>13</w:t>
        </w:r>
        <w:r>
          <w:rPr>
            <w:noProof/>
            <w:webHidden/>
          </w:rPr>
          <w:fldChar w:fldCharType="end"/>
        </w:r>
      </w:hyperlink>
    </w:p>
    <w:p w14:paraId="168938E7" w14:textId="1E66ADBC"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7" w:history="1">
        <w:r w:rsidRPr="00D678D0">
          <w:rPr>
            <w:rStyle w:val="Hyperlink"/>
            <w:noProof/>
          </w:rPr>
          <w:t>8.1</w:t>
        </w:r>
        <w:r>
          <w:rPr>
            <w:rFonts w:asciiTheme="minorHAnsi" w:eastAsiaTheme="minorEastAsia" w:hAnsiTheme="minorHAnsi" w:cstheme="minorBidi"/>
            <w:noProof/>
            <w:kern w:val="2"/>
            <w:lang w:eastAsia="en-AU"/>
            <w14:ligatures w14:val="standardContextual"/>
          </w:rPr>
          <w:tab/>
        </w:r>
        <w:r w:rsidRPr="00D678D0">
          <w:rPr>
            <w:rStyle w:val="Hyperlink"/>
            <w:noProof/>
          </w:rPr>
          <w:t>Related COPPs and other documents</w:t>
        </w:r>
        <w:r>
          <w:rPr>
            <w:noProof/>
            <w:webHidden/>
          </w:rPr>
          <w:tab/>
        </w:r>
        <w:r>
          <w:rPr>
            <w:noProof/>
            <w:webHidden/>
          </w:rPr>
          <w:fldChar w:fldCharType="begin"/>
        </w:r>
        <w:r>
          <w:rPr>
            <w:noProof/>
            <w:webHidden/>
          </w:rPr>
          <w:instrText xml:space="preserve"> PAGEREF _Toc226544427 \h </w:instrText>
        </w:r>
        <w:r>
          <w:rPr>
            <w:noProof/>
            <w:webHidden/>
          </w:rPr>
        </w:r>
        <w:r>
          <w:rPr>
            <w:noProof/>
            <w:webHidden/>
          </w:rPr>
          <w:fldChar w:fldCharType="separate"/>
        </w:r>
        <w:r>
          <w:rPr>
            <w:noProof/>
            <w:webHidden/>
          </w:rPr>
          <w:t>13</w:t>
        </w:r>
        <w:r>
          <w:rPr>
            <w:noProof/>
            <w:webHidden/>
          </w:rPr>
          <w:fldChar w:fldCharType="end"/>
        </w:r>
      </w:hyperlink>
    </w:p>
    <w:p w14:paraId="2958BEE6" w14:textId="491B399C"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8" w:history="1">
        <w:r w:rsidRPr="00D678D0">
          <w:rPr>
            <w:rStyle w:val="Hyperlink"/>
            <w:noProof/>
          </w:rPr>
          <w:t>8.2</w:t>
        </w:r>
        <w:r>
          <w:rPr>
            <w:rFonts w:asciiTheme="minorHAnsi" w:eastAsiaTheme="minorEastAsia" w:hAnsiTheme="minorHAnsi" w:cstheme="minorBidi"/>
            <w:noProof/>
            <w:kern w:val="2"/>
            <w:lang w:eastAsia="en-AU"/>
            <w14:ligatures w14:val="standardContextual"/>
          </w:rPr>
          <w:tab/>
        </w:r>
        <w:r w:rsidRPr="00D678D0">
          <w:rPr>
            <w:rStyle w:val="Hyperlink"/>
            <w:noProof/>
          </w:rPr>
          <w:t>Definitions and Acronyms</w:t>
        </w:r>
        <w:r>
          <w:rPr>
            <w:noProof/>
            <w:webHidden/>
          </w:rPr>
          <w:tab/>
        </w:r>
        <w:r>
          <w:rPr>
            <w:noProof/>
            <w:webHidden/>
          </w:rPr>
          <w:fldChar w:fldCharType="begin"/>
        </w:r>
        <w:r>
          <w:rPr>
            <w:noProof/>
            <w:webHidden/>
          </w:rPr>
          <w:instrText xml:space="preserve"> PAGEREF _Toc226544428 \h </w:instrText>
        </w:r>
        <w:r>
          <w:rPr>
            <w:noProof/>
            <w:webHidden/>
          </w:rPr>
        </w:r>
        <w:r>
          <w:rPr>
            <w:noProof/>
            <w:webHidden/>
          </w:rPr>
          <w:fldChar w:fldCharType="separate"/>
        </w:r>
        <w:r>
          <w:rPr>
            <w:noProof/>
            <w:webHidden/>
          </w:rPr>
          <w:t>13</w:t>
        </w:r>
        <w:r>
          <w:rPr>
            <w:noProof/>
            <w:webHidden/>
          </w:rPr>
          <w:fldChar w:fldCharType="end"/>
        </w:r>
      </w:hyperlink>
    </w:p>
    <w:p w14:paraId="4CA0543F" w14:textId="602ED12E"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9" w:history="1">
        <w:r w:rsidRPr="00D678D0">
          <w:rPr>
            <w:rStyle w:val="Hyperlink"/>
            <w:noProof/>
          </w:rPr>
          <w:t>8.3</w:t>
        </w:r>
        <w:r>
          <w:rPr>
            <w:rFonts w:asciiTheme="minorHAnsi" w:eastAsiaTheme="minorEastAsia" w:hAnsiTheme="minorHAnsi" w:cstheme="minorBidi"/>
            <w:noProof/>
            <w:kern w:val="2"/>
            <w:lang w:eastAsia="en-AU"/>
            <w14:ligatures w14:val="standardContextual"/>
          </w:rPr>
          <w:tab/>
        </w:r>
        <w:r w:rsidRPr="00D678D0">
          <w:rPr>
            <w:rStyle w:val="Hyperlink"/>
            <w:noProof/>
          </w:rPr>
          <w:t>Related legislation</w:t>
        </w:r>
        <w:r>
          <w:rPr>
            <w:noProof/>
            <w:webHidden/>
          </w:rPr>
          <w:tab/>
        </w:r>
        <w:r>
          <w:rPr>
            <w:noProof/>
            <w:webHidden/>
          </w:rPr>
          <w:fldChar w:fldCharType="begin"/>
        </w:r>
        <w:r>
          <w:rPr>
            <w:noProof/>
            <w:webHidden/>
          </w:rPr>
          <w:instrText xml:space="preserve"> PAGEREF _Toc226544429 \h </w:instrText>
        </w:r>
        <w:r>
          <w:rPr>
            <w:noProof/>
            <w:webHidden/>
          </w:rPr>
        </w:r>
        <w:r>
          <w:rPr>
            <w:noProof/>
            <w:webHidden/>
          </w:rPr>
          <w:fldChar w:fldCharType="separate"/>
        </w:r>
        <w:r>
          <w:rPr>
            <w:noProof/>
            <w:webHidden/>
          </w:rPr>
          <w:t>15</w:t>
        </w:r>
        <w:r>
          <w:rPr>
            <w:noProof/>
            <w:webHidden/>
          </w:rPr>
          <w:fldChar w:fldCharType="end"/>
        </w:r>
      </w:hyperlink>
    </w:p>
    <w:p w14:paraId="3DCCD4CC" w14:textId="66515235"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0" w:history="1">
        <w:r w:rsidRPr="00D678D0">
          <w:rPr>
            <w:rStyle w:val="Hyperlink"/>
            <w:noProof/>
          </w:rPr>
          <w:t>9</w:t>
        </w:r>
        <w:r>
          <w:rPr>
            <w:rFonts w:asciiTheme="minorHAnsi" w:eastAsiaTheme="minorEastAsia" w:hAnsiTheme="minorHAnsi" w:cstheme="minorBidi"/>
            <w:noProof/>
            <w:kern w:val="2"/>
            <w:lang w:eastAsia="en-AU"/>
            <w14:ligatures w14:val="standardContextual"/>
          </w:rPr>
          <w:tab/>
        </w:r>
        <w:r w:rsidRPr="00D678D0">
          <w:rPr>
            <w:rStyle w:val="Hyperlink"/>
            <w:noProof/>
          </w:rPr>
          <w:t>Assurance</w:t>
        </w:r>
        <w:r>
          <w:rPr>
            <w:noProof/>
            <w:webHidden/>
          </w:rPr>
          <w:tab/>
        </w:r>
        <w:r>
          <w:rPr>
            <w:noProof/>
            <w:webHidden/>
          </w:rPr>
          <w:fldChar w:fldCharType="begin"/>
        </w:r>
        <w:r>
          <w:rPr>
            <w:noProof/>
            <w:webHidden/>
          </w:rPr>
          <w:instrText xml:space="preserve"> PAGEREF _Toc226544430 \h </w:instrText>
        </w:r>
        <w:r>
          <w:rPr>
            <w:noProof/>
            <w:webHidden/>
          </w:rPr>
        </w:r>
        <w:r>
          <w:rPr>
            <w:noProof/>
            <w:webHidden/>
          </w:rPr>
          <w:fldChar w:fldCharType="separate"/>
        </w:r>
        <w:r>
          <w:rPr>
            <w:noProof/>
            <w:webHidden/>
          </w:rPr>
          <w:t>16</w:t>
        </w:r>
        <w:r>
          <w:rPr>
            <w:noProof/>
            <w:webHidden/>
          </w:rPr>
          <w:fldChar w:fldCharType="end"/>
        </w:r>
      </w:hyperlink>
    </w:p>
    <w:p w14:paraId="760C5CC4" w14:textId="19005EE8"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1" w:history="1">
        <w:r w:rsidRPr="00D678D0">
          <w:rPr>
            <w:rStyle w:val="Hyperlink"/>
            <w:noProof/>
          </w:rPr>
          <w:t>10</w:t>
        </w:r>
        <w:r>
          <w:rPr>
            <w:rFonts w:asciiTheme="minorHAnsi" w:eastAsiaTheme="minorEastAsia" w:hAnsiTheme="minorHAnsi" w:cstheme="minorBidi"/>
            <w:noProof/>
            <w:kern w:val="2"/>
            <w:lang w:eastAsia="en-AU"/>
            <w14:ligatures w14:val="standardContextual"/>
          </w:rPr>
          <w:tab/>
        </w:r>
        <w:r w:rsidRPr="00D678D0">
          <w:rPr>
            <w:rStyle w:val="Hyperlink"/>
            <w:noProof/>
          </w:rPr>
          <w:t>Document Information</w:t>
        </w:r>
        <w:r>
          <w:rPr>
            <w:noProof/>
            <w:webHidden/>
          </w:rPr>
          <w:tab/>
        </w:r>
        <w:r>
          <w:rPr>
            <w:noProof/>
            <w:webHidden/>
          </w:rPr>
          <w:fldChar w:fldCharType="begin"/>
        </w:r>
        <w:r>
          <w:rPr>
            <w:noProof/>
            <w:webHidden/>
          </w:rPr>
          <w:instrText xml:space="preserve"> PAGEREF _Toc226544431 \h </w:instrText>
        </w:r>
        <w:r>
          <w:rPr>
            <w:noProof/>
            <w:webHidden/>
          </w:rPr>
        </w:r>
        <w:r>
          <w:rPr>
            <w:noProof/>
            <w:webHidden/>
          </w:rPr>
          <w:fldChar w:fldCharType="separate"/>
        </w:r>
        <w:r>
          <w:rPr>
            <w:noProof/>
            <w:webHidden/>
          </w:rPr>
          <w:t>16</w:t>
        </w:r>
        <w:r>
          <w:rPr>
            <w:noProof/>
            <w:webHidden/>
          </w:rPr>
          <w:fldChar w:fldCharType="end"/>
        </w:r>
      </w:hyperlink>
    </w:p>
    <w:p w14:paraId="534FB00E" w14:textId="0FF5AAD3"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32" w:history="1">
        <w:r w:rsidRPr="00D678D0">
          <w:rPr>
            <w:rStyle w:val="Hyperlink"/>
            <w:noProof/>
          </w:rPr>
          <w:t>10.1</w:t>
        </w:r>
        <w:r>
          <w:rPr>
            <w:rFonts w:asciiTheme="minorHAnsi" w:eastAsiaTheme="minorEastAsia" w:hAnsiTheme="minorHAnsi" w:cstheme="minorBidi"/>
            <w:noProof/>
            <w:kern w:val="2"/>
            <w:lang w:eastAsia="en-AU"/>
            <w14:ligatures w14:val="standardContextual"/>
          </w:rPr>
          <w:tab/>
        </w:r>
        <w:r w:rsidRPr="00D678D0">
          <w:rPr>
            <w:rStyle w:val="Hyperlink"/>
            <w:noProof/>
          </w:rPr>
          <w:t>Document version history</w:t>
        </w:r>
        <w:r>
          <w:rPr>
            <w:noProof/>
            <w:webHidden/>
          </w:rPr>
          <w:tab/>
        </w:r>
        <w:r>
          <w:rPr>
            <w:noProof/>
            <w:webHidden/>
          </w:rPr>
          <w:fldChar w:fldCharType="begin"/>
        </w:r>
        <w:r>
          <w:rPr>
            <w:noProof/>
            <w:webHidden/>
          </w:rPr>
          <w:instrText xml:space="preserve"> PAGEREF _Toc226544432 \h </w:instrText>
        </w:r>
        <w:r>
          <w:rPr>
            <w:noProof/>
            <w:webHidden/>
          </w:rPr>
        </w:r>
        <w:r>
          <w:rPr>
            <w:noProof/>
            <w:webHidden/>
          </w:rPr>
          <w:fldChar w:fldCharType="separate"/>
        </w:r>
        <w:r>
          <w:rPr>
            <w:noProof/>
            <w:webHidden/>
          </w:rPr>
          <w:t>16</w:t>
        </w:r>
        <w:r>
          <w:rPr>
            <w:noProof/>
            <w:webHidden/>
          </w:rPr>
          <w:fldChar w:fldCharType="end"/>
        </w:r>
      </w:hyperlink>
    </w:p>
    <w:p w14:paraId="3321F5CF" w14:textId="4B0C840A"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3" w:history="1">
        <w:r w:rsidRPr="00D678D0">
          <w:rPr>
            <w:rStyle w:val="Hyperlink"/>
            <w:noProof/>
          </w:rPr>
          <w:t>Appendix A – Incident reporting and notification flow chart</w:t>
        </w:r>
        <w:r>
          <w:rPr>
            <w:noProof/>
            <w:webHidden/>
          </w:rPr>
          <w:tab/>
        </w:r>
        <w:r>
          <w:rPr>
            <w:noProof/>
            <w:webHidden/>
          </w:rPr>
          <w:fldChar w:fldCharType="begin"/>
        </w:r>
        <w:r>
          <w:rPr>
            <w:noProof/>
            <w:webHidden/>
          </w:rPr>
          <w:instrText xml:space="preserve"> PAGEREF _Toc226544433 \h </w:instrText>
        </w:r>
        <w:r>
          <w:rPr>
            <w:noProof/>
            <w:webHidden/>
          </w:rPr>
        </w:r>
        <w:r>
          <w:rPr>
            <w:noProof/>
            <w:webHidden/>
          </w:rPr>
          <w:fldChar w:fldCharType="separate"/>
        </w:r>
        <w:r>
          <w:rPr>
            <w:noProof/>
            <w:webHidden/>
          </w:rPr>
          <w:t>17</w:t>
        </w:r>
        <w:r>
          <w:rPr>
            <w:noProof/>
            <w:webHidden/>
          </w:rPr>
          <w:fldChar w:fldCharType="end"/>
        </w:r>
      </w:hyperlink>
    </w:p>
    <w:p w14:paraId="38DFCF2E" w14:textId="36B62DEC"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4" w:history="1">
        <w:r w:rsidRPr="00D678D0">
          <w:rPr>
            <w:rStyle w:val="Hyperlink"/>
            <w:noProof/>
          </w:rPr>
          <w:t>Appendix B – Incident Categories, Tags and Definitions</w:t>
        </w:r>
        <w:r>
          <w:rPr>
            <w:noProof/>
            <w:webHidden/>
          </w:rPr>
          <w:tab/>
        </w:r>
        <w:r>
          <w:rPr>
            <w:noProof/>
            <w:webHidden/>
          </w:rPr>
          <w:fldChar w:fldCharType="begin"/>
        </w:r>
        <w:r>
          <w:rPr>
            <w:noProof/>
            <w:webHidden/>
          </w:rPr>
          <w:instrText xml:space="preserve"> PAGEREF _Toc226544434 \h </w:instrText>
        </w:r>
        <w:r>
          <w:rPr>
            <w:noProof/>
            <w:webHidden/>
          </w:rPr>
        </w:r>
        <w:r>
          <w:rPr>
            <w:noProof/>
            <w:webHidden/>
          </w:rPr>
          <w:fldChar w:fldCharType="separate"/>
        </w:r>
        <w:r>
          <w:rPr>
            <w:noProof/>
            <w:webHidden/>
          </w:rPr>
          <w:t>18</w:t>
        </w:r>
        <w:r>
          <w:rPr>
            <w:noProof/>
            <w:webHidden/>
          </w:rPr>
          <w:fldChar w:fldCharType="end"/>
        </w:r>
      </w:hyperlink>
    </w:p>
    <w:p w14:paraId="7D1BEE66" w14:textId="2B6F24F0"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5" w:history="1">
        <w:r w:rsidRPr="00D678D0">
          <w:rPr>
            <w:rStyle w:val="Hyperlink"/>
            <w:noProof/>
          </w:rPr>
          <w:t>Appendix C – Mandatory Testing of Prisoners for Infectious Diseases</w:t>
        </w:r>
        <w:r>
          <w:rPr>
            <w:noProof/>
            <w:webHidden/>
          </w:rPr>
          <w:tab/>
        </w:r>
        <w:r>
          <w:rPr>
            <w:noProof/>
            <w:webHidden/>
          </w:rPr>
          <w:fldChar w:fldCharType="begin"/>
        </w:r>
        <w:r>
          <w:rPr>
            <w:noProof/>
            <w:webHidden/>
          </w:rPr>
          <w:instrText xml:space="preserve"> PAGEREF _Toc226544435 \h </w:instrText>
        </w:r>
        <w:r>
          <w:rPr>
            <w:noProof/>
            <w:webHidden/>
          </w:rPr>
        </w:r>
        <w:r>
          <w:rPr>
            <w:noProof/>
            <w:webHidden/>
          </w:rPr>
          <w:fldChar w:fldCharType="separate"/>
        </w:r>
        <w:r>
          <w:rPr>
            <w:noProof/>
            <w:webHidden/>
          </w:rPr>
          <w:t>43</w:t>
        </w:r>
        <w:r>
          <w:rPr>
            <w:noProof/>
            <w:webHidden/>
          </w:rPr>
          <w:fldChar w:fldCharType="end"/>
        </w:r>
      </w:hyperlink>
    </w:p>
    <w:p w14:paraId="11B9376A" w14:textId="3395C554" w:rsidR="00496C79" w:rsidRDefault="00902103" w:rsidP="00496C79">
      <w:pPr>
        <w:pStyle w:val="Heading1"/>
        <w:numPr>
          <w:ilvl w:val="0"/>
          <w:numId w:val="0"/>
        </w:numPr>
      </w:pPr>
      <w:r>
        <w:fldChar w:fldCharType="end"/>
      </w:r>
    </w:p>
    <w:p w14:paraId="5B868590" w14:textId="77777777" w:rsidR="00496C79" w:rsidRDefault="00496C79" w:rsidP="00496C79">
      <w:pPr>
        <w:pStyle w:val="Heading1"/>
        <w:numPr>
          <w:ilvl w:val="0"/>
          <w:numId w:val="0"/>
        </w:numPr>
      </w:pPr>
    </w:p>
    <w:p w14:paraId="1A5F479A" w14:textId="77777777" w:rsidR="00496C79" w:rsidRDefault="00496C79" w:rsidP="00496C79"/>
    <w:p w14:paraId="1ECC6399" w14:textId="77777777" w:rsidR="00496C79" w:rsidRDefault="00496C79" w:rsidP="00496C79"/>
    <w:p w14:paraId="7849585E" w14:textId="77777777" w:rsidR="00496C79" w:rsidRDefault="00496C79" w:rsidP="00496C79"/>
    <w:p w14:paraId="1DE806CD" w14:textId="77777777" w:rsidR="00496C79" w:rsidRDefault="00496C79" w:rsidP="00496C79"/>
    <w:p w14:paraId="7952F94F" w14:textId="77777777" w:rsidR="00496C79" w:rsidRDefault="00496C79" w:rsidP="00496C79"/>
    <w:p w14:paraId="6AF82F3B" w14:textId="77777777" w:rsidR="00496C79" w:rsidRDefault="00496C79" w:rsidP="00496C79"/>
    <w:p w14:paraId="3EA6BCFA" w14:textId="77777777" w:rsidR="00496C79" w:rsidRDefault="00496C79" w:rsidP="00496C79"/>
    <w:p w14:paraId="0DE8A9D9" w14:textId="77777777" w:rsidR="00496C79" w:rsidRDefault="00496C79" w:rsidP="00496C79"/>
    <w:p w14:paraId="6188EBF5" w14:textId="77777777" w:rsidR="00496C79" w:rsidRDefault="00496C79" w:rsidP="00496C79"/>
    <w:p w14:paraId="1B8E323A" w14:textId="77777777" w:rsidR="00496C79" w:rsidRDefault="00496C79" w:rsidP="00496C79"/>
    <w:p w14:paraId="40425879" w14:textId="77777777" w:rsidR="00496C79" w:rsidRDefault="00496C79" w:rsidP="00496C79"/>
    <w:p w14:paraId="6E42B186" w14:textId="77777777" w:rsidR="00496C79" w:rsidRDefault="00496C79" w:rsidP="00496C79"/>
    <w:p w14:paraId="5AA1A3D8" w14:textId="77777777" w:rsidR="00496C79" w:rsidRDefault="00496C79" w:rsidP="00496C79"/>
    <w:p w14:paraId="4297A16D" w14:textId="77777777" w:rsidR="00496C79" w:rsidRDefault="00496C79" w:rsidP="00496C79"/>
    <w:p w14:paraId="67D3E494" w14:textId="77777777" w:rsidR="00496C79" w:rsidRDefault="00496C79" w:rsidP="00496C79"/>
    <w:p w14:paraId="23451244" w14:textId="77777777" w:rsidR="00496C79" w:rsidRDefault="00496C79" w:rsidP="00496C79"/>
    <w:p w14:paraId="1247EE60" w14:textId="77777777" w:rsidR="00496C79" w:rsidRDefault="00496C79" w:rsidP="00496C79"/>
    <w:p w14:paraId="2A99D556" w14:textId="77777777" w:rsidR="00496C79" w:rsidRDefault="00496C79" w:rsidP="00496C79"/>
    <w:p w14:paraId="24184339" w14:textId="77777777" w:rsidR="00496C79" w:rsidRDefault="00496C79" w:rsidP="00496C79"/>
    <w:p w14:paraId="69A86F7F" w14:textId="77777777" w:rsidR="00496C79" w:rsidRDefault="00496C79" w:rsidP="00496C79"/>
    <w:p w14:paraId="6D9412AC" w14:textId="77777777" w:rsidR="00496C79" w:rsidRDefault="00496C79" w:rsidP="00496C79"/>
    <w:p w14:paraId="7FD47CC9" w14:textId="77777777" w:rsidR="00496C79" w:rsidRDefault="00496C79" w:rsidP="00496C79"/>
    <w:p w14:paraId="5FF51A8E" w14:textId="77777777" w:rsidR="00496C79" w:rsidRDefault="00496C79" w:rsidP="00496C79"/>
    <w:p w14:paraId="241F4CDF" w14:textId="77777777" w:rsidR="00496C79" w:rsidRDefault="00496C79" w:rsidP="00496C79"/>
    <w:p w14:paraId="6084D0D9" w14:textId="77777777" w:rsidR="00496C79" w:rsidRDefault="00496C79" w:rsidP="00496C79"/>
    <w:p w14:paraId="38769214" w14:textId="77777777" w:rsidR="00496C79" w:rsidRDefault="00496C79" w:rsidP="00496C79"/>
    <w:p w14:paraId="41E85770" w14:textId="77777777" w:rsidR="00496C79" w:rsidRDefault="00496C79" w:rsidP="00496C79"/>
    <w:p w14:paraId="71B58F19" w14:textId="77777777" w:rsidR="00496C79" w:rsidRDefault="00496C79" w:rsidP="00496C79"/>
    <w:p w14:paraId="4CB12A6C" w14:textId="77777777" w:rsidR="00496C79" w:rsidRDefault="00496C79" w:rsidP="00496C79"/>
    <w:p w14:paraId="66233A71" w14:textId="77777777" w:rsidR="00496C79" w:rsidRDefault="00496C79" w:rsidP="00496C79"/>
    <w:p w14:paraId="6CA685B4" w14:textId="77777777" w:rsidR="00496C79" w:rsidRDefault="00496C79" w:rsidP="00496C79"/>
    <w:p w14:paraId="5161558A" w14:textId="77777777" w:rsidR="00496C79" w:rsidRDefault="00496C79" w:rsidP="00496C79"/>
    <w:p w14:paraId="312AD367" w14:textId="77777777" w:rsidR="00496C79" w:rsidRDefault="00496C79" w:rsidP="00496C79"/>
    <w:p w14:paraId="099CCE20" w14:textId="77777777" w:rsidR="00496C79" w:rsidRDefault="00496C79" w:rsidP="00496C79"/>
    <w:p w14:paraId="180F41C0" w14:textId="77777777" w:rsidR="00496C79" w:rsidRDefault="00496C79" w:rsidP="00496C79"/>
    <w:p w14:paraId="7477D1B3" w14:textId="77777777" w:rsidR="00496C79" w:rsidRDefault="00496C79" w:rsidP="00496C79"/>
    <w:p w14:paraId="213C22B4" w14:textId="77777777" w:rsidR="00496C79" w:rsidRDefault="00496C79" w:rsidP="00496C79"/>
    <w:p w14:paraId="1B2B7D3D" w14:textId="77777777" w:rsidR="00496C79" w:rsidRDefault="00496C79" w:rsidP="00496C79"/>
    <w:p w14:paraId="5AED70C3" w14:textId="77777777" w:rsidR="00496C79" w:rsidRDefault="00496C79" w:rsidP="00496C79"/>
    <w:p w14:paraId="0845D596" w14:textId="77777777" w:rsidR="00496C79" w:rsidRPr="00496C79" w:rsidRDefault="00496C79" w:rsidP="00496C79"/>
    <w:p w14:paraId="4A640BDF" w14:textId="3C9C8426" w:rsidR="00C8272F" w:rsidRPr="006444FB" w:rsidRDefault="00077872" w:rsidP="00077872">
      <w:pPr>
        <w:pStyle w:val="Heading1"/>
      </w:pPr>
      <w:bookmarkStart w:id="9" w:name="_Toc226544397"/>
      <w:r>
        <w:lastRenderedPageBreak/>
        <w:t>Sc</w:t>
      </w:r>
      <w:r w:rsidR="00C8272F">
        <w:t>ope</w:t>
      </w:r>
      <w:bookmarkEnd w:id="9"/>
    </w:p>
    <w:p w14:paraId="7B283576" w14:textId="77777777" w:rsidR="00AF53AE" w:rsidRDefault="00AF53AE" w:rsidP="00AF53AE">
      <w:r>
        <w:t>This Commissioner’s Operating Policy and Procedure (COPP) applies to all prisons administered by or on behalf of the Department of Justice (the Department).</w:t>
      </w:r>
    </w:p>
    <w:p w14:paraId="5097ECB2" w14:textId="77777777" w:rsidR="00AF53AE" w:rsidRDefault="00AF53AE" w:rsidP="00AF53AE"/>
    <w:p w14:paraId="701CA28E" w14:textId="303A045B" w:rsidR="002919F2" w:rsidRDefault="0038545D" w:rsidP="0038545D">
      <w:pPr>
        <w:rPr>
          <w:rFonts w:cs="Arial"/>
        </w:rPr>
      </w:pPr>
      <w:r>
        <w:rPr>
          <w:rFonts w:cs="Arial"/>
        </w:rPr>
        <w:t xml:space="preserve">It also applies to </w:t>
      </w:r>
      <w:r w:rsidR="00811472" w:rsidRPr="00811472">
        <w:rPr>
          <w:rFonts w:cs="Arial"/>
        </w:rPr>
        <w:t>every</w:t>
      </w:r>
      <w:r w:rsidRPr="00D62D89">
        <w:rPr>
          <w:rFonts w:cs="Arial"/>
        </w:rPr>
        <w:t xml:space="preserve"> organisation contrac</w:t>
      </w:r>
      <w:r w:rsidR="002216C9">
        <w:rPr>
          <w:rFonts w:cs="Arial"/>
        </w:rPr>
        <w:t>ted to the Department</w:t>
      </w:r>
      <w:r w:rsidRPr="00D62D89">
        <w:rPr>
          <w:rFonts w:cs="Arial"/>
        </w:rPr>
        <w:t xml:space="preserve"> under the</w:t>
      </w:r>
      <w:r w:rsidRPr="00D62D89">
        <w:rPr>
          <w:rFonts w:cs="Arial"/>
          <w:i/>
        </w:rPr>
        <w:t xml:space="preserve"> Court Security and Custodial Services Act 1999</w:t>
      </w:r>
      <w:r w:rsidR="002216C9" w:rsidRPr="002216C9">
        <w:rPr>
          <w:rStyle w:val="FootnoteReference"/>
          <w:rFonts w:cs="Arial"/>
        </w:rPr>
        <w:footnoteReference w:id="2"/>
      </w:r>
      <w:r w:rsidRPr="00D62D89">
        <w:rPr>
          <w:rFonts w:cs="Arial"/>
        </w:rPr>
        <w:t xml:space="preserve">, for the provision of </w:t>
      </w:r>
      <w:r>
        <w:rPr>
          <w:rFonts w:cs="Arial"/>
        </w:rPr>
        <w:t>custodial</w:t>
      </w:r>
      <w:r w:rsidRPr="00D62D89">
        <w:rPr>
          <w:rFonts w:cs="Arial"/>
        </w:rPr>
        <w:t xml:space="preserve"> </w:t>
      </w:r>
      <w:r>
        <w:rPr>
          <w:rFonts w:cs="Arial"/>
        </w:rPr>
        <w:t xml:space="preserve">transport </w:t>
      </w:r>
      <w:r w:rsidRPr="00D62D89">
        <w:rPr>
          <w:rFonts w:cs="Arial"/>
        </w:rPr>
        <w:t>services.</w:t>
      </w:r>
      <w:r>
        <w:rPr>
          <w:rFonts w:cs="Arial"/>
        </w:rPr>
        <w:t xml:space="preserve"> </w:t>
      </w:r>
    </w:p>
    <w:p w14:paraId="5E7077AB" w14:textId="77777777" w:rsidR="005631D9" w:rsidRDefault="00EC5AF1" w:rsidP="00412EAE">
      <w:pPr>
        <w:pStyle w:val="Heading1"/>
      </w:pPr>
      <w:bookmarkStart w:id="10" w:name="_Toc226544398"/>
      <w:r>
        <w:t>Policy</w:t>
      </w:r>
      <w:bookmarkEnd w:id="10"/>
      <w:r>
        <w:t xml:space="preserve"> </w:t>
      </w:r>
    </w:p>
    <w:p w14:paraId="252257EE" w14:textId="77777777" w:rsidR="00610F15" w:rsidRDefault="004B5CDE" w:rsidP="00610F15">
      <w:pPr>
        <w:pStyle w:val="Instructionalnote"/>
        <w:rPr>
          <w:color w:val="auto"/>
        </w:rPr>
      </w:pPr>
      <w:r w:rsidRPr="004B5CDE">
        <w:rPr>
          <w:color w:val="auto"/>
        </w:rPr>
        <w:t>The reporting of incidents is a legal requirement and an integral part of the Department’s operations. Officers are required to report to the Superintendent every matter coming to their notice which may jeopardise the security of the prison or the welfare or safe custody of prisoners</w:t>
      </w:r>
      <w:r w:rsidRPr="004B5CDE">
        <w:rPr>
          <w:rStyle w:val="FootnoteReference"/>
          <w:color w:val="auto"/>
        </w:rPr>
        <w:footnoteReference w:id="3"/>
      </w:r>
      <w:r w:rsidRPr="004B5CDE">
        <w:rPr>
          <w:color w:val="auto"/>
        </w:rPr>
        <w:t xml:space="preserve">. </w:t>
      </w:r>
    </w:p>
    <w:p w14:paraId="1527B72A" w14:textId="77777777" w:rsidR="00610F15" w:rsidRDefault="00610F15" w:rsidP="00610F15">
      <w:pPr>
        <w:pStyle w:val="Instructionalnote"/>
        <w:rPr>
          <w:color w:val="auto"/>
        </w:rPr>
      </w:pPr>
    </w:p>
    <w:p w14:paraId="336DA7D1" w14:textId="153373BD" w:rsidR="00DA5FC7" w:rsidRPr="00610F15" w:rsidRDefault="00DA5FC7" w:rsidP="00610F15">
      <w:pPr>
        <w:pStyle w:val="Instructionalnote"/>
        <w:rPr>
          <w:color w:val="auto"/>
        </w:rPr>
      </w:pPr>
      <w:r w:rsidRPr="00610F15">
        <w:rPr>
          <w:color w:val="auto"/>
        </w:rPr>
        <w:t>Through incident reporting, opportunities to reduce risks and improve the security, welfare and safety of prisoner</w:t>
      </w:r>
      <w:r w:rsidR="00893557">
        <w:rPr>
          <w:color w:val="auto"/>
        </w:rPr>
        <w:t>s</w:t>
      </w:r>
      <w:r w:rsidRPr="00610F15">
        <w:rPr>
          <w:color w:val="auto"/>
        </w:rPr>
        <w:t xml:space="preserve"> and staff can be identified. </w:t>
      </w:r>
    </w:p>
    <w:p w14:paraId="0AF096A3" w14:textId="77777777" w:rsidR="00610F15" w:rsidRDefault="00610F15" w:rsidP="004B5CDE"/>
    <w:p w14:paraId="5D44686D" w14:textId="7A3D07C1" w:rsidR="004B5CDE" w:rsidRDefault="004B5CDE" w:rsidP="004B5CDE">
      <w:r w:rsidRPr="003A0AB2">
        <w:t>A consistent, systematic, and pro</w:t>
      </w:r>
      <w:r>
        <w:t>fessional response is crucial in</w:t>
      </w:r>
      <w:r w:rsidRPr="003A0AB2">
        <w:t xml:space="preserve"> </w:t>
      </w:r>
      <w:r w:rsidR="00D57AF4">
        <w:t xml:space="preserve">reporting </w:t>
      </w:r>
      <w:r>
        <w:t>and</w:t>
      </w:r>
      <w:r w:rsidRPr="00682F8E">
        <w:t xml:space="preserve"> </w:t>
      </w:r>
      <w:r w:rsidR="00D57AF4">
        <w:t xml:space="preserve">managing </w:t>
      </w:r>
      <w:r w:rsidRPr="00682F8E">
        <w:t>incidents</w:t>
      </w:r>
      <w:r>
        <w:t xml:space="preserve">. </w:t>
      </w:r>
      <w:r w:rsidRPr="003A0AB2">
        <w:t xml:space="preserve">This COPP </w:t>
      </w:r>
      <w:r>
        <w:t xml:space="preserve">sets out the defined categories and incident types, which may jeopardise </w:t>
      </w:r>
      <w:r w:rsidRPr="003A0AB2">
        <w:t>the security of the prison or the welfare or safe custody of prisoners</w:t>
      </w:r>
      <w:r>
        <w:t>. These incidents shall be reported by officers</w:t>
      </w:r>
      <w:r w:rsidR="00CA6EF2">
        <w:t xml:space="preserve"> and staff</w:t>
      </w:r>
      <w:r>
        <w:t xml:space="preserve"> in all cases.</w:t>
      </w:r>
    </w:p>
    <w:p w14:paraId="24670334" w14:textId="35AD03CC" w:rsidR="004B5CDE" w:rsidRDefault="004B5CDE" w:rsidP="004B5CDE"/>
    <w:p w14:paraId="1EF2A10F" w14:textId="69720038" w:rsidR="004B5CDE" w:rsidRDefault="004B5CDE" w:rsidP="004B5CDE">
      <w:r>
        <w:t>Th</w:t>
      </w:r>
      <w:r w:rsidR="00A67757">
        <w:t>is</w:t>
      </w:r>
      <w:r>
        <w:t xml:space="preserve"> COPP defines incidents considered critical incidents, given their potential serious effect on</w:t>
      </w:r>
      <w:r w:rsidRPr="007B56E4">
        <w:t xml:space="preserve"> </w:t>
      </w:r>
      <w:r w:rsidRPr="003A0AB2">
        <w:t xml:space="preserve">the good order </w:t>
      </w:r>
      <w:r w:rsidR="00A60A38">
        <w:t>and</w:t>
      </w:r>
      <w:r w:rsidR="00A60A38" w:rsidRPr="003A0AB2">
        <w:t xml:space="preserve"> </w:t>
      </w:r>
      <w:r w:rsidRPr="003A0AB2">
        <w:t xml:space="preserve">security of </w:t>
      </w:r>
      <w:r w:rsidR="00893557">
        <w:t>the</w:t>
      </w:r>
      <w:r w:rsidRPr="003A0AB2">
        <w:t xml:space="preserve"> prison or the welfare </w:t>
      </w:r>
      <w:r w:rsidR="00A60A38">
        <w:t>and</w:t>
      </w:r>
      <w:r w:rsidR="00A60A38" w:rsidRPr="003A0AB2">
        <w:t xml:space="preserve"> </w:t>
      </w:r>
      <w:r w:rsidRPr="003A0AB2">
        <w:t>safe custody of prisoners</w:t>
      </w:r>
      <w:r>
        <w:t xml:space="preserve">. Additional notification and communication requirements apply to critical incidents. </w:t>
      </w:r>
    </w:p>
    <w:p w14:paraId="72C528B8" w14:textId="6DA0A980" w:rsidR="00610F15" w:rsidRDefault="00610F15" w:rsidP="004B5CDE"/>
    <w:p w14:paraId="47938398" w14:textId="2DBB5BD8" w:rsidR="00610F15" w:rsidRDefault="00610F15" w:rsidP="004B5CDE">
      <w:r>
        <w:t xml:space="preserve">All incidents shall be reported </w:t>
      </w:r>
      <w:r w:rsidR="00C62255">
        <w:t>i</w:t>
      </w:r>
      <w:r>
        <w:t>n the</w:t>
      </w:r>
      <w:r w:rsidR="001B4323" w:rsidRPr="001B4323">
        <w:t xml:space="preserve"> </w:t>
      </w:r>
      <w:r w:rsidR="001B4323">
        <w:t xml:space="preserve">Incidents and Charges module </w:t>
      </w:r>
      <w:r w:rsidR="00C62255">
        <w:t>o</w:t>
      </w:r>
      <w:r w:rsidR="001B4323">
        <w:t>n the</w:t>
      </w:r>
      <w:r>
        <w:t xml:space="preserve"> Total </w:t>
      </w:r>
      <w:r w:rsidR="00A67757">
        <w:t xml:space="preserve">Offender </w:t>
      </w:r>
      <w:r>
        <w:t xml:space="preserve">Management Solution (TOMS). </w:t>
      </w:r>
      <w:r w:rsidR="00365451">
        <w:t>Incident reports shall be factual and completed in a timely manner</w:t>
      </w:r>
      <w:r w:rsidR="001B4323">
        <w:t>.</w:t>
      </w:r>
    </w:p>
    <w:p w14:paraId="5D1974A5" w14:textId="77777777" w:rsidR="004B5CDE" w:rsidRDefault="004B5CDE" w:rsidP="004B5CDE"/>
    <w:p w14:paraId="349CC09F" w14:textId="596F1B3E" w:rsidR="004B5CDE" w:rsidRDefault="004B5CDE" w:rsidP="004B5CDE">
      <w:pPr>
        <w:pStyle w:val="Documentdetails"/>
      </w:pPr>
      <w:r>
        <w:t>I</w:t>
      </w:r>
      <w:r w:rsidRPr="00D05C00">
        <w:t xml:space="preserve">t is important </w:t>
      </w:r>
      <w:r>
        <w:t xml:space="preserve">that all incident reporting, </w:t>
      </w:r>
      <w:r w:rsidR="00CE32C5">
        <w:t>notifications,</w:t>
      </w:r>
      <w:r>
        <w:t xml:space="preserve"> and communications</w:t>
      </w:r>
      <w:r w:rsidRPr="00D05C00">
        <w:t xml:space="preserve"> </w:t>
      </w:r>
      <w:r>
        <w:t xml:space="preserve">are undertaken through the correct </w:t>
      </w:r>
      <w:r w:rsidRPr="00D05C00">
        <w:t xml:space="preserve">chain of </w:t>
      </w:r>
      <w:r>
        <w:t>command</w:t>
      </w:r>
      <w:r w:rsidRPr="00064682">
        <w:t>. This ensures incidents</w:t>
      </w:r>
      <w:r>
        <w:t xml:space="preserve"> are managed and communicated appropriately to</w:t>
      </w:r>
      <w:r w:rsidRPr="00D05C00">
        <w:t xml:space="preserve"> </w:t>
      </w:r>
      <w:r>
        <w:t>relevant</w:t>
      </w:r>
      <w:r w:rsidRPr="00D05C00">
        <w:t xml:space="preserve"> </w:t>
      </w:r>
      <w:r>
        <w:t xml:space="preserve">staff and </w:t>
      </w:r>
      <w:r w:rsidRPr="00D05C00">
        <w:t>internal and external stakeholders</w:t>
      </w:r>
      <w:r>
        <w:t>.</w:t>
      </w:r>
    </w:p>
    <w:p w14:paraId="762C74A8" w14:textId="77777777" w:rsidR="00871CBC" w:rsidRDefault="00871CBC" w:rsidP="00871CBC"/>
    <w:p w14:paraId="35FB5996" w14:textId="48BB5714" w:rsidR="00871CBC" w:rsidRDefault="00871CBC" w:rsidP="00871CBC">
      <w:r>
        <w:t xml:space="preserve">Custodial Service contractors </w:t>
      </w:r>
      <w:r w:rsidRPr="00987217">
        <w:t xml:space="preserve">are required to notify the </w:t>
      </w:r>
      <w:r>
        <w:t>Commissioner</w:t>
      </w:r>
      <w:r w:rsidR="009B03D5">
        <w:t xml:space="preserve"> </w:t>
      </w:r>
      <w:r w:rsidRPr="00987217">
        <w:t>of the following events while performing their contracted duties:</w:t>
      </w:r>
    </w:p>
    <w:p w14:paraId="0EE25A26" w14:textId="77777777" w:rsidR="00871CBC" w:rsidRPr="004A0098" w:rsidRDefault="00871CBC" w:rsidP="0037572D">
      <w:pPr>
        <w:pStyle w:val="ListParagraph"/>
        <w:numPr>
          <w:ilvl w:val="0"/>
          <w:numId w:val="39"/>
        </w:numPr>
        <w:spacing w:before="120" w:after="120"/>
        <w:ind w:left="1134" w:hanging="283"/>
        <w:contextualSpacing w:val="0"/>
      </w:pPr>
      <w:r w:rsidRPr="004A0098">
        <w:t>escape</w:t>
      </w:r>
    </w:p>
    <w:p w14:paraId="1CA92931" w14:textId="77777777" w:rsidR="00871CBC" w:rsidRPr="004A0098" w:rsidRDefault="00871CBC" w:rsidP="0037572D">
      <w:pPr>
        <w:pStyle w:val="ListParagraph"/>
        <w:numPr>
          <w:ilvl w:val="0"/>
          <w:numId w:val="39"/>
        </w:numPr>
        <w:spacing w:before="120" w:after="120"/>
        <w:ind w:left="1134" w:hanging="283"/>
        <w:contextualSpacing w:val="0"/>
      </w:pPr>
      <w:r w:rsidRPr="004A0098">
        <w:t xml:space="preserve">death of a person in custody </w:t>
      </w:r>
    </w:p>
    <w:p w14:paraId="209DF7EC" w14:textId="77777777" w:rsidR="00871CBC" w:rsidRPr="004A0098" w:rsidRDefault="00871CBC" w:rsidP="0037572D">
      <w:pPr>
        <w:pStyle w:val="ListParagraph"/>
        <w:numPr>
          <w:ilvl w:val="0"/>
          <w:numId w:val="39"/>
        </w:numPr>
        <w:spacing w:before="120" w:after="120"/>
        <w:ind w:left="1134" w:hanging="283"/>
        <w:contextualSpacing w:val="0"/>
      </w:pPr>
      <w:r w:rsidRPr="004A0098">
        <w:t>other emergencies or serious irregularities</w:t>
      </w:r>
      <w:r w:rsidRPr="00C71C0A">
        <w:rPr>
          <w:vertAlign w:val="superscript"/>
        </w:rPr>
        <w:footnoteReference w:id="4"/>
      </w:r>
      <w:r w:rsidRPr="004A0098">
        <w:t>.</w:t>
      </w:r>
    </w:p>
    <w:p w14:paraId="121AE9A0" w14:textId="10021B0B" w:rsidR="0014020F" w:rsidRDefault="007D2C92" w:rsidP="003C0838">
      <w:r w:rsidRPr="007D2C92">
        <w:t>Responding to incidents may be stressful and traumatic</w:t>
      </w:r>
      <w:r w:rsidR="002C7639">
        <w:t>;</w:t>
      </w:r>
      <w:r w:rsidRPr="007D2C92">
        <w:t xml:space="preserve"> employees can access free and confidential counselling through </w:t>
      </w:r>
      <w:r w:rsidRPr="007D2C92">
        <w:rPr>
          <w:rFonts w:cs="Arial"/>
        </w:rPr>
        <w:t xml:space="preserve">the Department's provider of </w:t>
      </w:r>
      <w:hyperlink r:id="rId15" w:history="1">
        <w:r w:rsidRPr="007D2C92">
          <w:rPr>
            <w:rStyle w:val="Hyperlink"/>
            <w:rFonts w:cs="Arial"/>
          </w:rPr>
          <w:t>Employee Assistance Program</w:t>
        </w:r>
      </w:hyperlink>
      <w:r w:rsidRPr="007D2C92">
        <w:rPr>
          <w:rFonts w:cs="Arial"/>
        </w:rPr>
        <w:t xml:space="preserve"> and services</w:t>
      </w:r>
      <w:r w:rsidR="003C0838">
        <w:rPr>
          <w:rFonts w:cs="Arial"/>
        </w:rPr>
        <w:t>.</w:t>
      </w:r>
    </w:p>
    <w:p w14:paraId="44BF24C8" w14:textId="77777777" w:rsidR="00876EE5" w:rsidRDefault="009F214D" w:rsidP="00412EAE">
      <w:pPr>
        <w:pStyle w:val="Heading1"/>
      </w:pPr>
      <w:bookmarkStart w:id="11" w:name="_Incident_Reporting"/>
      <w:bookmarkStart w:id="12" w:name="_Toc226544399"/>
      <w:bookmarkEnd w:id="11"/>
      <w:r>
        <w:lastRenderedPageBreak/>
        <w:t>Incident</w:t>
      </w:r>
      <w:r w:rsidDel="00A040FA">
        <w:t xml:space="preserve"> </w:t>
      </w:r>
      <w:r>
        <w:t>Reporting</w:t>
      </w:r>
      <w:bookmarkEnd w:id="12"/>
    </w:p>
    <w:p w14:paraId="1FC613ED" w14:textId="0DCB3858" w:rsidR="001B4323" w:rsidRDefault="001B4323" w:rsidP="001B4323">
      <w:pPr>
        <w:pStyle w:val="Heading2"/>
      </w:pPr>
      <w:bookmarkStart w:id="13" w:name="_Toc2162156"/>
      <w:bookmarkStart w:id="14" w:name="_Toc2162303"/>
      <w:bookmarkStart w:id="15" w:name="_Toc2162517"/>
      <w:bookmarkStart w:id="16" w:name="_Toc2945202"/>
      <w:bookmarkStart w:id="17" w:name="_Toc2089580"/>
      <w:bookmarkStart w:id="18" w:name="_Toc2162157"/>
      <w:bookmarkStart w:id="19" w:name="_Toc2162304"/>
      <w:bookmarkStart w:id="20" w:name="_Toc2162518"/>
      <w:bookmarkStart w:id="21" w:name="_Toc2089582"/>
      <w:bookmarkStart w:id="22" w:name="_Toc2161953"/>
      <w:bookmarkStart w:id="23" w:name="_Toc2162055"/>
      <w:bookmarkStart w:id="24" w:name="_Toc2162159"/>
      <w:bookmarkStart w:id="25" w:name="_Toc2162306"/>
      <w:bookmarkStart w:id="26" w:name="_Toc2162520"/>
      <w:bookmarkStart w:id="27" w:name="_Toc2089583"/>
      <w:bookmarkStart w:id="28" w:name="_Toc2161954"/>
      <w:bookmarkStart w:id="29" w:name="_Toc2162056"/>
      <w:bookmarkStart w:id="30" w:name="_Toc2162160"/>
      <w:bookmarkStart w:id="31" w:name="_Toc2162307"/>
      <w:bookmarkStart w:id="32" w:name="_Toc2162521"/>
      <w:bookmarkStart w:id="33" w:name="_Toc2089584"/>
      <w:bookmarkStart w:id="34" w:name="_Toc2161955"/>
      <w:bookmarkStart w:id="35" w:name="_Toc2162057"/>
      <w:bookmarkStart w:id="36" w:name="_Toc2162161"/>
      <w:bookmarkStart w:id="37" w:name="_Toc2162308"/>
      <w:bookmarkStart w:id="38" w:name="_Toc2162522"/>
      <w:bookmarkStart w:id="39" w:name="_Toc2089585"/>
      <w:bookmarkStart w:id="40" w:name="_Toc2161956"/>
      <w:bookmarkStart w:id="41" w:name="_Toc2162058"/>
      <w:bookmarkStart w:id="42" w:name="_Toc2162162"/>
      <w:bookmarkStart w:id="43" w:name="_Toc2162309"/>
      <w:bookmarkStart w:id="44" w:name="_Toc2162523"/>
      <w:bookmarkStart w:id="45" w:name="_Toc2089586"/>
      <w:bookmarkStart w:id="46" w:name="_Toc2161957"/>
      <w:bookmarkStart w:id="47" w:name="_Toc2162059"/>
      <w:bookmarkStart w:id="48" w:name="_Toc2162163"/>
      <w:bookmarkStart w:id="49" w:name="_Toc2162310"/>
      <w:bookmarkStart w:id="50" w:name="_Toc2162524"/>
      <w:bookmarkStart w:id="51" w:name="_Toc2162164"/>
      <w:bookmarkStart w:id="52" w:name="_Toc2162311"/>
      <w:bookmarkStart w:id="53" w:name="_Toc2162525"/>
      <w:bookmarkStart w:id="54" w:name="_Incident_reporting_using"/>
      <w:bookmarkStart w:id="55" w:name="_Toc22654440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General</w:t>
      </w:r>
      <w:bookmarkEnd w:id="55"/>
    </w:p>
    <w:p w14:paraId="4B3068E6" w14:textId="32591D4E" w:rsidR="003A0AB2" w:rsidRPr="00412EAE" w:rsidRDefault="003A0AB2" w:rsidP="00CF0B41">
      <w:pPr>
        <w:pStyle w:val="Heading3"/>
        <w:ind w:left="851" w:hanging="851"/>
      </w:pPr>
      <w:r w:rsidRPr="00412EAE">
        <w:t>An incident is any event that may:</w:t>
      </w:r>
    </w:p>
    <w:p w14:paraId="1B352589" w14:textId="2730FB90" w:rsidR="003A0AB2" w:rsidRPr="00CF0B41" w:rsidRDefault="003A0AB2" w:rsidP="0037572D">
      <w:pPr>
        <w:pStyle w:val="ListParagraph"/>
        <w:numPr>
          <w:ilvl w:val="0"/>
          <w:numId w:val="38"/>
        </w:numPr>
        <w:spacing w:before="120" w:after="120"/>
        <w:ind w:left="1134" w:hanging="283"/>
        <w:contextualSpacing w:val="0"/>
      </w:pPr>
      <w:r w:rsidRPr="00CF0B41">
        <w:t xml:space="preserve">jeopardise the good order or security of </w:t>
      </w:r>
      <w:r w:rsidR="00E40B94">
        <w:t xml:space="preserve">a </w:t>
      </w:r>
      <w:r w:rsidRPr="00CF0B41">
        <w:t>prison</w:t>
      </w:r>
      <w:r w:rsidR="00085939" w:rsidRPr="00CF0B41">
        <w:t xml:space="preserve"> or custodial service</w:t>
      </w:r>
    </w:p>
    <w:p w14:paraId="60EDB469" w14:textId="08A0FECA" w:rsidR="003A0AB2" w:rsidRPr="00CF0B41" w:rsidRDefault="003A0AB2" w:rsidP="0037572D">
      <w:pPr>
        <w:pStyle w:val="ListParagraph"/>
        <w:numPr>
          <w:ilvl w:val="0"/>
          <w:numId w:val="38"/>
        </w:numPr>
        <w:spacing w:before="120" w:after="120"/>
        <w:ind w:left="1134" w:hanging="283"/>
        <w:contextualSpacing w:val="0"/>
      </w:pPr>
      <w:r w:rsidRPr="00CF0B41">
        <w:t xml:space="preserve">jeopardise the safety or health of staff, prisoners, </w:t>
      </w:r>
      <w:r w:rsidR="00FD28A0" w:rsidRPr="00CF0B41">
        <w:t>contractors,</w:t>
      </w:r>
      <w:r w:rsidRPr="00CF0B41">
        <w:t xml:space="preserve"> or visitors</w:t>
      </w:r>
    </w:p>
    <w:p w14:paraId="1A2F1077" w14:textId="56B3D0BF" w:rsidR="003A0AB2" w:rsidRPr="00CF0B41" w:rsidRDefault="003A0AB2" w:rsidP="0037572D">
      <w:pPr>
        <w:pStyle w:val="ListParagraph"/>
        <w:numPr>
          <w:ilvl w:val="0"/>
          <w:numId w:val="38"/>
        </w:numPr>
        <w:spacing w:before="120" w:after="120"/>
        <w:ind w:left="1134" w:hanging="283"/>
        <w:contextualSpacing w:val="0"/>
      </w:pPr>
      <w:r w:rsidRPr="00CF0B41">
        <w:t xml:space="preserve">adversely affect the normal routine operation of </w:t>
      </w:r>
      <w:r w:rsidR="00E40B94">
        <w:t xml:space="preserve">a </w:t>
      </w:r>
      <w:r w:rsidRPr="00CF0B41">
        <w:t>prison</w:t>
      </w:r>
      <w:r w:rsidR="00085939" w:rsidRPr="00CF0B41">
        <w:t xml:space="preserve"> or custodial service</w:t>
      </w:r>
    </w:p>
    <w:p w14:paraId="1A97636C" w14:textId="7E3A5AB0" w:rsidR="003A0AB2" w:rsidRPr="00CF0B41" w:rsidRDefault="003A0AB2" w:rsidP="0037572D">
      <w:pPr>
        <w:pStyle w:val="ListParagraph"/>
        <w:numPr>
          <w:ilvl w:val="0"/>
          <w:numId w:val="38"/>
        </w:numPr>
        <w:spacing w:before="120" w:after="120"/>
        <w:ind w:left="1134" w:hanging="283"/>
        <w:contextualSpacing w:val="0"/>
      </w:pPr>
      <w:r w:rsidRPr="00CF0B41">
        <w:t>result in</w:t>
      </w:r>
      <w:r w:rsidR="00E40B94">
        <w:t xml:space="preserve"> a</w:t>
      </w:r>
      <w:r w:rsidRPr="00CF0B41">
        <w:t xml:space="preserve"> loss of privilege</w:t>
      </w:r>
      <w:r w:rsidR="00E40B94">
        <w:t>, or</w:t>
      </w:r>
    </w:p>
    <w:p w14:paraId="3CCDF6EF" w14:textId="224DDCE6" w:rsidR="003A0AB2" w:rsidRDefault="003A0AB2" w:rsidP="0037572D">
      <w:pPr>
        <w:pStyle w:val="ListParagraph"/>
        <w:numPr>
          <w:ilvl w:val="0"/>
          <w:numId w:val="38"/>
        </w:numPr>
        <w:spacing w:before="120" w:after="120"/>
        <w:ind w:left="1134" w:hanging="283"/>
        <w:contextualSpacing w:val="0"/>
      </w:pPr>
      <w:r w:rsidRPr="00CF0B41">
        <w:t xml:space="preserve">result in a charge </w:t>
      </w:r>
      <w:r w:rsidR="00E40B94">
        <w:t>for</w:t>
      </w:r>
      <w:r w:rsidRPr="00CF0B41">
        <w:t xml:space="preserve"> a prison offence.</w:t>
      </w:r>
    </w:p>
    <w:p w14:paraId="6AB42873" w14:textId="5070E310" w:rsidR="00644423" w:rsidRDefault="00644423" w:rsidP="00644423">
      <w:pPr>
        <w:pStyle w:val="Heading3"/>
        <w:ind w:left="851" w:hanging="851"/>
      </w:pPr>
      <w:r>
        <w:t xml:space="preserve">Where a Prison Officer has reasonable suspicion that there has been a transfer of bodily fluids during an incident, refer to, </w:t>
      </w:r>
      <w:hyperlink w:anchor="_Appendix_C_–" w:history="1">
        <w:r w:rsidRPr="0055719F">
          <w:rPr>
            <w:rStyle w:val="Hyperlink"/>
          </w:rPr>
          <w:t xml:space="preserve">Appendix </w:t>
        </w:r>
        <w:r w:rsidR="000D275A">
          <w:rPr>
            <w:rStyle w:val="Hyperlink"/>
          </w:rPr>
          <w:t>C</w:t>
        </w:r>
        <w:r w:rsidRPr="0055719F">
          <w:rPr>
            <w:rStyle w:val="Hyperlink"/>
          </w:rPr>
          <w:t xml:space="preserve"> – Mandatory Testing of Prisoners for Infectious Diseases</w:t>
        </w:r>
      </w:hyperlink>
      <w:r>
        <w:t xml:space="preserve">. </w:t>
      </w:r>
    </w:p>
    <w:p w14:paraId="6FC8336A" w14:textId="7B97BF4D" w:rsidR="00D96A6F" w:rsidRPr="00BF47BA" w:rsidRDefault="00D96A6F" w:rsidP="00A13458">
      <w:pPr>
        <w:pStyle w:val="Heading3"/>
        <w:ind w:left="851" w:hanging="851"/>
      </w:pPr>
      <w:r w:rsidRPr="00BF47BA">
        <w:t>Where Physical Evidence has been gathered</w:t>
      </w:r>
      <w:r w:rsidR="0018731F" w:rsidRPr="00BF47BA">
        <w:t>,</w:t>
      </w:r>
      <w:r w:rsidRPr="00BF47BA">
        <w:t xml:space="preserve"> as part of or during an Incident, </w:t>
      </w:r>
      <w:r w:rsidR="002D6A3A">
        <w:t xml:space="preserve"> </w:t>
      </w:r>
      <w:r w:rsidRPr="00BF47BA">
        <w:t xml:space="preserve">this will be managed in accordance with </w:t>
      </w:r>
      <w:hyperlink r:id="rId16" w:history="1">
        <w:r w:rsidRPr="00BF47BA">
          <w:rPr>
            <w:rStyle w:val="Hyperlink"/>
          </w:rPr>
          <w:t>SMF-DIR-003 Physical Evidence Management.</w:t>
        </w:r>
      </w:hyperlink>
    </w:p>
    <w:p w14:paraId="3E4F143B" w14:textId="2A78DC60" w:rsidR="00307CFE" w:rsidRDefault="00307CFE" w:rsidP="00307CFE">
      <w:pPr>
        <w:pStyle w:val="Heading3"/>
        <w:ind w:left="851" w:hanging="851"/>
      </w:pPr>
      <w:r w:rsidRPr="00B25268">
        <w:t xml:space="preserve">The Operations Centre </w:t>
      </w:r>
      <w:r w:rsidR="00BE6E3D">
        <w:t xml:space="preserve">(OPCEN) </w:t>
      </w:r>
      <w:r w:rsidRPr="00B25268">
        <w:t xml:space="preserve">shall be immediately notified by phone (1300 000 327) and </w:t>
      </w:r>
      <w:r w:rsidR="00BE6E3D">
        <w:t xml:space="preserve">advised via </w:t>
      </w:r>
      <w:r w:rsidRPr="00B25268">
        <w:t>email (</w:t>
      </w:r>
      <w:hyperlink r:id="rId17" w:history="1">
        <w:r w:rsidRPr="00B25268">
          <w:rPr>
            <w:rStyle w:val="Hyperlink"/>
          </w:rPr>
          <w:t>operationscentre@justice.wa.gov.au</w:t>
        </w:r>
      </w:hyperlink>
      <w:r w:rsidRPr="00B25268">
        <w:t xml:space="preserve">) of all </w:t>
      </w:r>
      <w:r w:rsidR="005F30B4">
        <w:t>high security</w:t>
      </w:r>
      <w:r w:rsidR="00A27C43">
        <w:t xml:space="preserve"> (HSE), serious injury</w:t>
      </w:r>
      <w:r w:rsidR="005F30B4">
        <w:t xml:space="preserve"> or life threatening </w:t>
      </w:r>
      <w:r w:rsidRPr="00B25268">
        <w:t>unscheduled external escorts of a prisoner.</w:t>
      </w:r>
      <w:r w:rsidR="005F30B4">
        <w:t xml:space="preserve"> Where the </w:t>
      </w:r>
      <w:r w:rsidR="005F30B4" w:rsidRPr="005F30B4">
        <w:t>unscheduled external escort</w:t>
      </w:r>
      <w:r w:rsidR="005F30B4">
        <w:t xml:space="preserve"> is not a high security escort or is not life-threatening, notification to the OPCEN </w:t>
      </w:r>
      <w:r w:rsidR="0030217B">
        <w:t xml:space="preserve">is via email only to </w:t>
      </w:r>
      <w:hyperlink r:id="rId18" w:history="1">
        <w:r w:rsidR="0030217B" w:rsidRPr="0030217B">
          <w:rPr>
            <w:rStyle w:val="Hyperlink"/>
          </w:rPr>
          <w:t>operationscentre@justice.wa.gov.au</w:t>
        </w:r>
      </w:hyperlink>
      <w:r w:rsidR="0030217B">
        <w:t>.</w:t>
      </w:r>
    </w:p>
    <w:p w14:paraId="01687B74" w14:textId="773815C4" w:rsidR="00897FE3" w:rsidRDefault="00897FE3" w:rsidP="00897FE3">
      <w:pPr>
        <w:pStyle w:val="Heading2"/>
      </w:pPr>
      <w:bookmarkStart w:id="56" w:name="_Toc226544401"/>
      <w:r>
        <w:t>Reporting of COVID-19</w:t>
      </w:r>
      <w:bookmarkEnd w:id="56"/>
    </w:p>
    <w:p w14:paraId="2054C225" w14:textId="0BCC369B" w:rsidR="00897FE3" w:rsidRPr="00BF5D9A" w:rsidRDefault="00897FE3" w:rsidP="00222610">
      <w:pPr>
        <w:pStyle w:val="Heading3"/>
        <w:ind w:left="851" w:hanging="851"/>
        <w:rPr>
          <w:color w:val="auto"/>
        </w:rPr>
      </w:pPr>
      <w:r w:rsidRPr="00BF5D9A">
        <w:rPr>
          <w:color w:val="auto"/>
        </w:rPr>
        <w:t xml:space="preserve">Testing positive for COVID-19 </w:t>
      </w:r>
      <w:r w:rsidRPr="00AB4513">
        <w:rPr>
          <w:color w:val="auto"/>
        </w:rPr>
        <w:t>shall not</w:t>
      </w:r>
      <w:r w:rsidRPr="00BF5D9A">
        <w:rPr>
          <w:color w:val="auto"/>
        </w:rPr>
        <w:t xml:space="preserve"> be reported as a critical incident.</w:t>
      </w:r>
    </w:p>
    <w:p w14:paraId="6EA8D756" w14:textId="77777777" w:rsidR="00897FE3" w:rsidRPr="00BF5D9A" w:rsidRDefault="00897FE3" w:rsidP="00222610">
      <w:pPr>
        <w:pStyle w:val="Heading3"/>
        <w:ind w:left="851" w:hanging="851"/>
        <w:rPr>
          <w:color w:val="auto"/>
        </w:rPr>
      </w:pPr>
      <w:r w:rsidRPr="00BF5D9A">
        <w:rPr>
          <w:color w:val="auto"/>
        </w:rPr>
        <w:t>Officers shall complete an incident report but not classify the incident as critical.</w:t>
      </w:r>
    </w:p>
    <w:p w14:paraId="5E59F809" w14:textId="3771BB04" w:rsidR="00897FE3" w:rsidRPr="00BF5D9A" w:rsidRDefault="00897FE3" w:rsidP="00222610">
      <w:pPr>
        <w:pStyle w:val="Heading3"/>
        <w:ind w:left="851" w:hanging="851"/>
        <w:rPr>
          <w:color w:val="auto"/>
        </w:rPr>
      </w:pPr>
      <w:r w:rsidRPr="00BF5D9A">
        <w:rPr>
          <w:color w:val="auto"/>
        </w:rPr>
        <w:t xml:space="preserve">Additional notification and reporting shall be in accordance with </w:t>
      </w:r>
      <w:hyperlink r:id="rId19" w:history="1">
        <w:r w:rsidRPr="00897FE3">
          <w:rPr>
            <w:rStyle w:val="Hyperlink"/>
          </w:rPr>
          <w:t>COVID-19 Operational Guidance</w:t>
        </w:r>
      </w:hyperlink>
      <w:r w:rsidRPr="00BF5D9A">
        <w:rPr>
          <w:color w:val="auto"/>
        </w:rPr>
        <w:t>.</w:t>
      </w:r>
    </w:p>
    <w:p w14:paraId="64AEDB09" w14:textId="4BDEF4E1" w:rsidR="00947582" w:rsidRPr="00CF0B41" w:rsidRDefault="00947582" w:rsidP="00947582">
      <w:pPr>
        <w:pStyle w:val="Heading2"/>
      </w:pPr>
      <w:bookmarkStart w:id="57" w:name="_Toc226544402"/>
      <w:r>
        <w:t xml:space="preserve">Incident </w:t>
      </w:r>
      <w:r w:rsidR="00A167B1">
        <w:t>r</w:t>
      </w:r>
      <w:r>
        <w:t>eport</w:t>
      </w:r>
      <w:bookmarkEnd w:id="57"/>
    </w:p>
    <w:p w14:paraId="2152B2ED" w14:textId="6F18592C" w:rsidR="00D65BF1" w:rsidRDefault="00E716DB" w:rsidP="00CD4166">
      <w:pPr>
        <w:pStyle w:val="Heading3"/>
        <w:ind w:left="851" w:hanging="851"/>
      </w:pPr>
      <w:r w:rsidRPr="00412EAE">
        <w:t xml:space="preserve">One </w:t>
      </w:r>
      <w:r w:rsidR="00764CB1">
        <w:t xml:space="preserve">new </w:t>
      </w:r>
      <w:r w:rsidRPr="00412EAE">
        <w:t>Incident Report is created per incident</w:t>
      </w:r>
      <w:r w:rsidR="00305F2A">
        <w:t xml:space="preserve"> in the </w:t>
      </w:r>
      <w:r w:rsidR="00155715">
        <w:t>I</w:t>
      </w:r>
      <w:r w:rsidR="00305F2A">
        <w:t xml:space="preserve">ncident and </w:t>
      </w:r>
      <w:r w:rsidR="00155715">
        <w:t>C</w:t>
      </w:r>
      <w:r w:rsidR="00305F2A">
        <w:t>harges module on TOMS</w:t>
      </w:r>
      <w:r w:rsidR="00203550" w:rsidRPr="00412EAE">
        <w:t xml:space="preserve"> </w:t>
      </w:r>
      <w:r w:rsidR="00D65BF1">
        <w:t>using the set format and instructions to populate the applicable fields.</w:t>
      </w:r>
    </w:p>
    <w:p w14:paraId="64F5A97C" w14:textId="3F81A519" w:rsidR="00203550" w:rsidRDefault="0060212E" w:rsidP="00CD4166">
      <w:pPr>
        <w:pStyle w:val="Heading3"/>
        <w:ind w:left="851" w:hanging="851"/>
      </w:pPr>
      <w:r>
        <w:t xml:space="preserve">The </w:t>
      </w:r>
      <w:r w:rsidR="00C235E1">
        <w:t>I</w:t>
      </w:r>
      <w:r>
        <w:t xml:space="preserve">ncident </w:t>
      </w:r>
      <w:r w:rsidR="00C235E1">
        <w:t>R</w:t>
      </w:r>
      <w:r>
        <w:t xml:space="preserve">eport </w:t>
      </w:r>
      <w:r w:rsidR="00203550" w:rsidRPr="00412EAE">
        <w:t xml:space="preserve">shall be finalised </w:t>
      </w:r>
      <w:r w:rsidR="00954125" w:rsidRPr="00412EAE">
        <w:t>within 5 days unless in exceptional circumstances</w:t>
      </w:r>
      <w:r w:rsidR="00203550" w:rsidRPr="00412EAE">
        <w:t>.</w:t>
      </w:r>
    </w:p>
    <w:p w14:paraId="0AB0A2D8" w14:textId="4DF4F39A" w:rsidR="00620A16" w:rsidRPr="00485179" w:rsidRDefault="005C7C95" w:rsidP="00620A16">
      <w:pPr>
        <w:pStyle w:val="Heading3"/>
        <w:ind w:left="851" w:hanging="851"/>
        <w:rPr>
          <w:color w:val="auto"/>
        </w:rPr>
      </w:pPr>
      <w:r>
        <w:rPr>
          <w:color w:val="auto"/>
        </w:rPr>
        <w:t>T</w:t>
      </w:r>
      <w:r w:rsidR="00620A16" w:rsidRPr="00485179">
        <w:rPr>
          <w:color w:val="auto"/>
        </w:rPr>
        <w:t xml:space="preserve">he </w:t>
      </w:r>
      <w:r w:rsidR="00150672">
        <w:rPr>
          <w:color w:val="auto"/>
        </w:rPr>
        <w:t>I</w:t>
      </w:r>
      <w:r w:rsidR="00620A16" w:rsidRPr="00485179">
        <w:rPr>
          <w:color w:val="auto"/>
        </w:rPr>
        <w:t>ncident</w:t>
      </w:r>
      <w:r>
        <w:rPr>
          <w:color w:val="auto"/>
        </w:rPr>
        <w:t xml:space="preserve"> </w:t>
      </w:r>
      <w:r w:rsidR="00150672">
        <w:rPr>
          <w:color w:val="auto"/>
        </w:rPr>
        <w:t xml:space="preserve">Report </w:t>
      </w:r>
      <w:r w:rsidR="00620A16" w:rsidRPr="00485179">
        <w:rPr>
          <w:color w:val="auto"/>
        </w:rPr>
        <w:t>shall include the following:</w:t>
      </w:r>
    </w:p>
    <w:p w14:paraId="3563F397" w14:textId="45B6783D" w:rsidR="00620A16" w:rsidRDefault="00620A16" w:rsidP="0037572D">
      <w:pPr>
        <w:pStyle w:val="ListParagraph"/>
        <w:numPr>
          <w:ilvl w:val="0"/>
          <w:numId w:val="34"/>
        </w:numPr>
        <w:spacing w:before="120" w:after="120"/>
        <w:ind w:left="1135" w:hanging="284"/>
        <w:contextualSpacing w:val="0"/>
      </w:pPr>
      <w:r w:rsidRPr="00485179">
        <w:t>date and time of the incident</w:t>
      </w:r>
    </w:p>
    <w:p w14:paraId="042F9B40" w14:textId="097F17CA" w:rsidR="000C2B24" w:rsidRDefault="000C2B24" w:rsidP="0037572D">
      <w:pPr>
        <w:pStyle w:val="ListParagraph"/>
        <w:numPr>
          <w:ilvl w:val="0"/>
          <w:numId w:val="34"/>
        </w:numPr>
        <w:spacing w:before="120" w:after="120"/>
        <w:ind w:left="1135" w:hanging="284"/>
        <w:contextualSpacing w:val="0"/>
      </w:pPr>
      <w:r>
        <w:t>location of the incident</w:t>
      </w:r>
    </w:p>
    <w:p w14:paraId="7DE2CBF4" w14:textId="0FEAF10B" w:rsidR="000A757E" w:rsidRPr="00485179" w:rsidRDefault="000A757E" w:rsidP="0037572D">
      <w:pPr>
        <w:pStyle w:val="ListParagraph"/>
        <w:numPr>
          <w:ilvl w:val="0"/>
          <w:numId w:val="34"/>
        </w:numPr>
        <w:spacing w:before="120" w:after="120"/>
        <w:ind w:left="1135" w:hanging="284"/>
        <w:contextualSpacing w:val="0"/>
      </w:pPr>
      <w:r>
        <w:t>classification</w:t>
      </w:r>
      <w:r w:rsidR="0046724D">
        <w:t xml:space="preserve"> tag</w:t>
      </w:r>
      <w:r>
        <w:t xml:space="preserve"> of the incident</w:t>
      </w:r>
    </w:p>
    <w:p w14:paraId="5684A765" w14:textId="593ED1F3" w:rsidR="00620A16" w:rsidRPr="00485179" w:rsidRDefault="00620A16" w:rsidP="0037572D">
      <w:pPr>
        <w:pStyle w:val="ListParagraph"/>
        <w:numPr>
          <w:ilvl w:val="0"/>
          <w:numId w:val="34"/>
        </w:numPr>
        <w:spacing w:before="120" w:after="120"/>
        <w:ind w:left="1135" w:hanging="284"/>
        <w:contextualSpacing w:val="0"/>
      </w:pPr>
      <w:r w:rsidRPr="00485179">
        <w:t xml:space="preserve">names of </w:t>
      </w:r>
      <w:r w:rsidR="00076B8E">
        <w:t>any persons involved</w:t>
      </w:r>
      <w:r w:rsidR="00022217">
        <w:t xml:space="preserve"> (</w:t>
      </w:r>
      <w:r w:rsidR="000C2B24">
        <w:t>prime persons</w:t>
      </w:r>
      <w:r w:rsidR="00022217">
        <w:t>)</w:t>
      </w:r>
      <w:r w:rsidR="00076B8E">
        <w:t xml:space="preserve"> </w:t>
      </w:r>
      <w:r w:rsidR="00B9160B">
        <w:t>and/</w:t>
      </w:r>
      <w:r w:rsidR="00076B8E">
        <w:t xml:space="preserve">or </w:t>
      </w:r>
      <w:r w:rsidRPr="00485179">
        <w:t>witnesses (if any)</w:t>
      </w:r>
    </w:p>
    <w:p w14:paraId="16131FE5" w14:textId="6C5A224D" w:rsidR="003F47AF" w:rsidRPr="004443D1" w:rsidRDefault="00620A16" w:rsidP="0037572D">
      <w:pPr>
        <w:pStyle w:val="ListParagraph"/>
        <w:numPr>
          <w:ilvl w:val="0"/>
          <w:numId w:val="34"/>
        </w:numPr>
        <w:spacing w:before="120" w:after="120"/>
        <w:ind w:left="1135" w:hanging="284"/>
        <w:contextualSpacing w:val="0"/>
      </w:pPr>
      <w:r w:rsidRPr="00485179">
        <w:lastRenderedPageBreak/>
        <w:t>other attending</w:t>
      </w:r>
      <w:r w:rsidR="000C2B24">
        <w:t xml:space="preserve"> persons</w:t>
      </w:r>
      <w:r w:rsidRPr="00485179">
        <w:t>, prisoners etc involved in the incident</w:t>
      </w:r>
      <w:r w:rsidR="003F47AF">
        <w:t xml:space="preserve">, for example, </w:t>
      </w:r>
      <w:r w:rsidR="003F47AF" w:rsidRPr="004443D1">
        <w:t xml:space="preserve">main prisoner(s) involved including Offender ID (if known) </w:t>
      </w:r>
    </w:p>
    <w:p w14:paraId="787FD3B0" w14:textId="6ED8D0DC" w:rsidR="000C2B24" w:rsidRDefault="000C2B24" w:rsidP="0037572D">
      <w:pPr>
        <w:pStyle w:val="ListParagraph"/>
        <w:numPr>
          <w:ilvl w:val="0"/>
          <w:numId w:val="34"/>
        </w:numPr>
        <w:spacing w:before="120" w:after="120"/>
        <w:ind w:left="1134" w:hanging="284"/>
        <w:contextualSpacing w:val="0"/>
      </w:pPr>
      <w:r>
        <w:t>audio visual details</w:t>
      </w:r>
      <w:r w:rsidR="00155715">
        <w:t>; and</w:t>
      </w:r>
    </w:p>
    <w:p w14:paraId="2ED559B9" w14:textId="0FFB9D3C" w:rsidR="00620A16" w:rsidRPr="00620A16" w:rsidRDefault="009C465E" w:rsidP="0037572D">
      <w:pPr>
        <w:pStyle w:val="ListParagraph"/>
        <w:numPr>
          <w:ilvl w:val="0"/>
          <w:numId w:val="34"/>
        </w:numPr>
        <w:spacing w:before="120" w:after="120"/>
        <w:ind w:left="1134" w:hanging="284"/>
        <w:contextualSpacing w:val="0"/>
      </w:pPr>
      <w:r>
        <w:t>confirmation</w:t>
      </w:r>
      <w:r w:rsidR="002E4C84">
        <w:t xml:space="preserve"> of the above</w:t>
      </w:r>
      <w:r w:rsidR="00620A16">
        <w:t>.</w:t>
      </w:r>
    </w:p>
    <w:p w14:paraId="2351A7E4" w14:textId="1F8D96D3" w:rsidR="007A6BA8" w:rsidRPr="00491071" w:rsidRDefault="007A6BA8" w:rsidP="007A6BA8">
      <w:pPr>
        <w:pStyle w:val="Heading2"/>
      </w:pPr>
      <w:bookmarkStart w:id="58" w:name="_Toc226544403"/>
      <w:r>
        <w:t xml:space="preserve">Incident </w:t>
      </w:r>
      <w:r w:rsidR="00E214C5">
        <w:t>D</w:t>
      </w:r>
      <w:r>
        <w:t>escriptions</w:t>
      </w:r>
      <w:bookmarkEnd w:id="58"/>
    </w:p>
    <w:p w14:paraId="4F126950" w14:textId="3275BAD7" w:rsidR="009538D1" w:rsidRPr="00842D80" w:rsidRDefault="0014020F" w:rsidP="0014020F">
      <w:pPr>
        <w:pStyle w:val="Heading3"/>
        <w:ind w:left="851" w:hanging="851"/>
      </w:pPr>
      <w:r>
        <w:t xml:space="preserve">With the exception of </w:t>
      </w:r>
      <w:r w:rsidR="009538D1" w:rsidRPr="00842D80">
        <w:t xml:space="preserve">Court Security and Custodial Services (CS&amp;CS) </w:t>
      </w:r>
      <w:r w:rsidR="0008250F">
        <w:t>c</w:t>
      </w:r>
      <w:r w:rsidR="009538D1" w:rsidRPr="00842D80">
        <w:t>ontractor</w:t>
      </w:r>
      <w:r w:rsidR="0008250F">
        <w:t>s</w:t>
      </w:r>
      <w:r w:rsidR="009538D1" w:rsidRPr="00842D80">
        <w:t xml:space="preserve">, all </w:t>
      </w:r>
      <w:r w:rsidR="00F26E75" w:rsidRPr="00842D80">
        <w:t>officers</w:t>
      </w:r>
      <w:r w:rsidR="00492E31">
        <w:t xml:space="preserve"> </w:t>
      </w:r>
      <w:r w:rsidR="009538D1" w:rsidRPr="00842D80">
        <w:t>and staff</w:t>
      </w:r>
      <w:r w:rsidR="00BF225D">
        <w:t xml:space="preserve">, </w:t>
      </w:r>
      <w:r w:rsidR="009538D1" w:rsidRPr="00842D80">
        <w:t>including Health Services</w:t>
      </w:r>
      <w:r w:rsidR="00BF225D">
        <w:t xml:space="preserve"> (HS)</w:t>
      </w:r>
      <w:r w:rsidR="009538D1" w:rsidRPr="00842D80">
        <w:t xml:space="preserve"> </w:t>
      </w:r>
      <w:r w:rsidR="00BE6E3D">
        <w:t xml:space="preserve">staff </w:t>
      </w:r>
      <w:r w:rsidR="009538D1" w:rsidRPr="00842D80">
        <w:t xml:space="preserve">involved in, or who witnessed </w:t>
      </w:r>
      <w:r w:rsidR="0008250F">
        <w:t>an</w:t>
      </w:r>
      <w:r w:rsidR="009538D1" w:rsidRPr="00842D80">
        <w:t xml:space="preserve"> incident, shall independently complete an Incident Description</w:t>
      </w:r>
      <w:r w:rsidR="00F64815">
        <w:t>.</w:t>
      </w:r>
    </w:p>
    <w:p w14:paraId="105F0665" w14:textId="348C0157" w:rsidR="009538D1" w:rsidRPr="00C024DC" w:rsidRDefault="009538D1" w:rsidP="009538D1">
      <w:pPr>
        <w:pStyle w:val="Heading3"/>
        <w:ind w:left="851" w:hanging="851"/>
        <w:rPr>
          <w:color w:val="auto"/>
        </w:rPr>
      </w:pPr>
      <w:r w:rsidRPr="00992311">
        <w:rPr>
          <w:color w:val="auto"/>
        </w:rPr>
        <w:t>H</w:t>
      </w:r>
      <w:r w:rsidR="001D61B2" w:rsidRPr="00992311">
        <w:rPr>
          <w:color w:val="auto"/>
        </w:rPr>
        <w:t>S</w:t>
      </w:r>
      <w:r w:rsidRPr="00C024DC">
        <w:rPr>
          <w:color w:val="auto"/>
        </w:rPr>
        <w:t xml:space="preserve"> staff shall </w:t>
      </w:r>
      <w:bookmarkStart w:id="59" w:name="_Hlk77339134"/>
      <w:r w:rsidRPr="00C024DC">
        <w:rPr>
          <w:color w:val="auto"/>
        </w:rPr>
        <w:t>record basic medical information</w:t>
      </w:r>
      <w:r w:rsidR="00314BA7">
        <w:rPr>
          <w:color w:val="auto"/>
        </w:rPr>
        <w:t xml:space="preserve"> including a brief description of injuries</w:t>
      </w:r>
      <w:r w:rsidRPr="00C024DC">
        <w:rPr>
          <w:color w:val="auto"/>
        </w:rPr>
        <w:t>.</w:t>
      </w:r>
      <w:bookmarkEnd w:id="59"/>
      <w:r w:rsidRPr="00C024DC">
        <w:rPr>
          <w:color w:val="auto"/>
        </w:rPr>
        <w:t xml:space="preserve"> HS staff shall not provide detailed medical information or treatment provided on the </w:t>
      </w:r>
      <w:r w:rsidR="002F1403">
        <w:rPr>
          <w:color w:val="auto"/>
        </w:rPr>
        <w:t>I</w:t>
      </w:r>
      <w:r w:rsidRPr="00C024DC">
        <w:rPr>
          <w:color w:val="auto"/>
        </w:rPr>
        <w:t xml:space="preserve">ncident </w:t>
      </w:r>
      <w:r w:rsidR="002F1403">
        <w:rPr>
          <w:color w:val="auto"/>
        </w:rPr>
        <w:t>R</w:t>
      </w:r>
      <w:r w:rsidRPr="00C024DC">
        <w:rPr>
          <w:color w:val="auto"/>
        </w:rPr>
        <w:t xml:space="preserve">eport. </w:t>
      </w:r>
      <w:r w:rsidR="006E0E48">
        <w:rPr>
          <w:color w:val="auto"/>
        </w:rPr>
        <w:t>Detail</w:t>
      </w:r>
      <w:r w:rsidR="0008250F">
        <w:rPr>
          <w:color w:val="auto"/>
        </w:rPr>
        <w:t>s of</w:t>
      </w:r>
      <w:r w:rsidR="006E0E48">
        <w:rPr>
          <w:color w:val="auto"/>
        </w:rPr>
        <w:t xml:space="preserve"> injuries and/or m</w:t>
      </w:r>
      <w:r w:rsidRPr="00C024DC">
        <w:rPr>
          <w:color w:val="auto"/>
        </w:rPr>
        <w:t xml:space="preserve">edical treatment shall be recorded in the </w:t>
      </w:r>
      <w:r w:rsidR="00AB3EE2" w:rsidRPr="00C024DC">
        <w:rPr>
          <w:color w:val="auto"/>
        </w:rPr>
        <w:t>prisoner’s</w:t>
      </w:r>
      <w:r w:rsidRPr="00C024DC">
        <w:rPr>
          <w:color w:val="auto"/>
        </w:rPr>
        <w:t xml:space="preserve"> </w:t>
      </w:r>
      <w:r w:rsidR="0008250F">
        <w:rPr>
          <w:color w:val="auto"/>
        </w:rPr>
        <w:t>medical record</w:t>
      </w:r>
      <w:r w:rsidRPr="00C024DC">
        <w:rPr>
          <w:color w:val="auto"/>
        </w:rPr>
        <w:t xml:space="preserve">. </w:t>
      </w:r>
    </w:p>
    <w:p w14:paraId="6188A09B" w14:textId="0E3C6E7B" w:rsidR="009538D1" w:rsidRPr="00446E0D" w:rsidRDefault="009538D1" w:rsidP="009538D1">
      <w:pPr>
        <w:pStyle w:val="Heading3"/>
        <w:ind w:left="851" w:hanging="851"/>
        <w:rPr>
          <w:color w:val="auto"/>
        </w:rPr>
      </w:pPr>
      <w:r w:rsidRPr="00446E0D">
        <w:rPr>
          <w:color w:val="auto"/>
        </w:rPr>
        <w:t>CS&amp;CS Contractor personnel shall prepare individual report descriptions in the approved movements reporting system (</w:t>
      </w:r>
      <w:r w:rsidR="00AB3EE2" w:rsidRPr="00446E0D">
        <w:rPr>
          <w:color w:val="auto"/>
        </w:rPr>
        <w:t>ie,</w:t>
      </w:r>
      <w:r w:rsidRPr="00446E0D">
        <w:rPr>
          <w:color w:val="auto"/>
        </w:rPr>
        <w:t xml:space="preserve"> Electronic Prisoner Escort Management System (ePEMS)</w:t>
      </w:r>
      <w:r w:rsidR="00E77739">
        <w:rPr>
          <w:color w:val="auto"/>
        </w:rPr>
        <w:t>)</w:t>
      </w:r>
      <w:r w:rsidRPr="00446E0D">
        <w:rPr>
          <w:color w:val="auto"/>
        </w:rPr>
        <w:t>. One staff member shall then submit an Incident Report on TOMS, which provides a summary of the incident and the relevant ePEMS reference number.</w:t>
      </w:r>
    </w:p>
    <w:p w14:paraId="0A5EDF52" w14:textId="6916C0F9" w:rsidR="00F64815" w:rsidRDefault="00B43C8C" w:rsidP="000D5DF0">
      <w:pPr>
        <w:pStyle w:val="Heading3"/>
        <w:ind w:left="851" w:hanging="851"/>
      </w:pPr>
      <w:r>
        <w:t xml:space="preserve">All </w:t>
      </w:r>
      <w:r w:rsidR="001D393F">
        <w:t>I</w:t>
      </w:r>
      <w:r>
        <w:t xml:space="preserve">ncident </w:t>
      </w:r>
      <w:r w:rsidR="001D393F">
        <w:t>D</w:t>
      </w:r>
      <w:r>
        <w:t xml:space="preserve">escriptions shall be completed </w:t>
      </w:r>
      <w:r w:rsidR="00F64815" w:rsidRPr="00842D80">
        <w:t>prior to ceasing duty</w:t>
      </w:r>
      <w:r>
        <w:t xml:space="preserve"> </w:t>
      </w:r>
      <w:r w:rsidR="00F64815" w:rsidRPr="00842D80">
        <w:t>unless in exceptional circumstances as approved by the Superintendent/Officer in Charge (OIC).</w:t>
      </w:r>
    </w:p>
    <w:p w14:paraId="584DD731" w14:textId="3DEA82A7" w:rsidR="009774A8" w:rsidRDefault="00B834C5" w:rsidP="009774A8">
      <w:pPr>
        <w:pStyle w:val="Heading3"/>
        <w:spacing w:before="120"/>
        <w:ind w:left="851" w:hanging="851"/>
      </w:pPr>
      <w:r>
        <w:t xml:space="preserve">The Incident Description should start with the following statement: </w:t>
      </w:r>
    </w:p>
    <w:p w14:paraId="30A15BD6" w14:textId="4B5B43D2" w:rsidR="00B834C5" w:rsidRDefault="00B834C5" w:rsidP="009774A8">
      <w:pPr>
        <w:pStyle w:val="Heading3"/>
        <w:numPr>
          <w:ilvl w:val="0"/>
          <w:numId w:val="0"/>
        </w:numPr>
        <w:spacing w:before="120"/>
        <w:ind w:left="851"/>
      </w:pPr>
      <w:r>
        <w:t>‘</w:t>
      </w:r>
      <w:r w:rsidR="003F3DA5">
        <w:t>On</w:t>
      </w:r>
      <w:r>
        <w:t xml:space="preserve"> (day) (month) (year), I (state your name) was on duty as (status/rostered position) at (name of prison), commencing shift at (shift start time). At approximately (time of incident) hours…..’</w:t>
      </w:r>
    </w:p>
    <w:p w14:paraId="578CDB3C" w14:textId="157C1F77" w:rsidR="00055D88" w:rsidRPr="006460DA" w:rsidRDefault="00231366" w:rsidP="00CD4166">
      <w:pPr>
        <w:pStyle w:val="Heading3"/>
        <w:ind w:left="851" w:hanging="851"/>
      </w:pPr>
      <w:r>
        <w:t xml:space="preserve">When completing </w:t>
      </w:r>
      <w:r w:rsidR="00055D88" w:rsidRPr="006460DA">
        <w:t xml:space="preserve">Incident </w:t>
      </w:r>
      <w:r w:rsidR="000646F2">
        <w:t>D</w:t>
      </w:r>
      <w:r w:rsidR="000F2B62">
        <w:t>escriptions</w:t>
      </w:r>
      <w:r>
        <w:t xml:space="preserve"> Officers shall ensure they</w:t>
      </w:r>
      <w:r w:rsidR="00055D88" w:rsidRPr="006460DA">
        <w:t xml:space="preserve"> </w:t>
      </w:r>
      <w:r>
        <w:t xml:space="preserve">are </w:t>
      </w:r>
      <w:r w:rsidR="00055D88" w:rsidRPr="006460DA">
        <w:t xml:space="preserve">factually accurate </w:t>
      </w:r>
      <w:r w:rsidR="00B834C5">
        <w:t xml:space="preserve">and </w:t>
      </w:r>
      <w:r w:rsidR="00383F6A" w:rsidRPr="006460DA">
        <w:t>include</w:t>
      </w:r>
      <w:r w:rsidR="00055D88" w:rsidRPr="006460DA">
        <w:t>:</w:t>
      </w:r>
    </w:p>
    <w:p w14:paraId="4C75692D" w14:textId="346D53C4" w:rsidR="00805A9C" w:rsidRDefault="00805A9C" w:rsidP="0037572D">
      <w:pPr>
        <w:pStyle w:val="ListParagraph"/>
        <w:numPr>
          <w:ilvl w:val="0"/>
          <w:numId w:val="35"/>
        </w:numPr>
        <w:spacing w:before="120" w:after="120"/>
        <w:ind w:left="1134" w:hanging="284"/>
        <w:contextualSpacing w:val="0"/>
      </w:pPr>
      <w:r w:rsidRPr="00A7591E">
        <w:t>details of what started the incident</w:t>
      </w:r>
      <w:r w:rsidR="00055D88" w:rsidRPr="00A7591E">
        <w:t>,</w:t>
      </w:r>
      <w:r w:rsidRPr="00A7591E">
        <w:t xml:space="preserve"> if known</w:t>
      </w:r>
    </w:p>
    <w:p w14:paraId="613345F7" w14:textId="056C0F16" w:rsidR="00F35F37" w:rsidRDefault="00F35F37" w:rsidP="0037572D">
      <w:pPr>
        <w:pStyle w:val="ListParagraph"/>
        <w:numPr>
          <w:ilvl w:val="0"/>
          <w:numId w:val="35"/>
        </w:numPr>
        <w:tabs>
          <w:tab w:val="left" w:pos="1134"/>
        </w:tabs>
        <w:spacing w:before="120" w:after="120"/>
        <w:ind w:firstLine="131"/>
        <w:contextualSpacing w:val="0"/>
      </w:pPr>
      <w:r w:rsidRPr="00A7591E">
        <w:t>facts in sequence including details of all persons involved</w:t>
      </w:r>
    </w:p>
    <w:p w14:paraId="5B4E1697" w14:textId="3DA9A722" w:rsidR="00F35F37" w:rsidRDefault="00F35F37" w:rsidP="0037572D">
      <w:pPr>
        <w:pStyle w:val="ListParagraph"/>
        <w:numPr>
          <w:ilvl w:val="0"/>
          <w:numId w:val="35"/>
        </w:numPr>
        <w:tabs>
          <w:tab w:val="left" w:pos="1134"/>
        </w:tabs>
        <w:spacing w:before="120" w:after="120"/>
        <w:ind w:firstLine="131"/>
        <w:contextualSpacing w:val="0"/>
      </w:pPr>
      <w:r w:rsidRPr="00485179">
        <w:t>actions taken by witnesses and attending officers etc</w:t>
      </w:r>
    </w:p>
    <w:p w14:paraId="307D8E48" w14:textId="333C06BA" w:rsidR="00856075" w:rsidRPr="00A7591E" w:rsidRDefault="00856075" w:rsidP="0037572D">
      <w:pPr>
        <w:pStyle w:val="ListParagraph"/>
        <w:numPr>
          <w:ilvl w:val="0"/>
          <w:numId w:val="35"/>
        </w:numPr>
        <w:tabs>
          <w:tab w:val="left" w:pos="1134"/>
        </w:tabs>
        <w:spacing w:before="120" w:after="120"/>
        <w:ind w:left="1134" w:hanging="283"/>
        <w:contextualSpacing w:val="0"/>
      </w:pPr>
      <w:r w:rsidRPr="00BF31A8">
        <w:t>where the incident involved medical assessment or treatment</w:t>
      </w:r>
      <w:r w:rsidR="009774A8">
        <w:t>,</w:t>
      </w:r>
      <w:r>
        <w:t xml:space="preserve"> the attendance of HS staff, the name of </w:t>
      </w:r>
      <w:r w:rsidR="004A2CB5">
        <w:t>M</w:t>
      </w:r>
      <w:r w:rsidRPr="00BF31A8">
        <w:t xml:space="preserve">edical </w:t>
      </w:r>
      <w:r w:rsidR="004A2CB5">
        <w:t>P</w:t>
      </w:r>
      <w:r w:rsidRPr="00BF31A8">
        <w:t xml:space="preserve">ractitioner, </w:t>
      </w:r>
      <w:r w:rsidR="004A2CB5">
        <w:t>N</w:t>
      </w:r>
      <w:r w:rsidRPr="00BF31A8">
        <w:t>urse</w:t>
      </w:r>
      <w:r>
        <w:t xml:space="preserve">, time of arrival, </w:t>
      </w:r>
      <w:r w:rsidR="008D638B">
        <w:t xml:space="preserve">description of involvement </w:t>
      </w:r>
      <w:r>
        <w:t>and time of departure</w:t>
      </w:r>
    </w:p>
    <w:p w14:paraId="4F50CAD3" w14:textId="0EA4B489" w:rsidR="00055D88" w:rsidRPr="00A7591E" w:rsidRDefault="00805A9C" w:rsidP="0037572D">
      <w:pPr>
        <w:pStyle w:val="ListParagraph"/>
        <w:numPr>
          <w:ilvl w:val="0"/>
          <w:numId w:val="35"/>
        </w:numPr>
        <w:spacing w:before="120" w:after="120"/>
        <w:ind w:left="1134" w:hanging="284"/>
        <w:contextualSpacing w:val="0"/>
      </w:pPr>
      <w:r w:rsidRPr="00A7591E">
        <w:t>how the incident was resolved or controlled</w:t>
      </w:r>
      <w:r w:rsidR="00E77739">
        <w:t>; and</w:t>
      </w:r>
    </w:p>
    <w:p w14:paraId="69838B0B" w14:textId="07537585" w:rsidR="00013F9D" w:rsidRDefault="00383F6A" w:rsidP="0037572D">
      <w:pPr>
        <w:pStyle w:val="ListParagraph"/>
        <w:numPr>
          <w:ilvl w:val="0"/>
          <w:numId w:val="35"/>
        </w:numPr>
        <w:spacing w:before="120" w:after="120"/>
        <w:ind w:left="1134" w:hanging="284"/>
        <w:contextualSpacing w:val="0"/>
      </w:pPr>
      <w:r w:rsidRPr="00A7591E">
        <w:t xml:space="preserve">any </w:t>
      </w:r>
      <w:r w:rsidR="00805A9C" w:rsidRPr="00A7591E">
        <w:t>recommendation</w:t>
      </w:r>
      <w:r w:rsidRPr="00A7591E">
        <w:t>s</w:t>
      </w:r>
      <w:r w:rsidR="00805A9C" w:rsidRPr="00A7591E">
        <w:t xml:space="preserve"> for </w:t>
      </w:r>
      <w:r w:rsidRPr="00A7591E">
        <w:t xml:space="preserve">further </w:t>
      </w:r>
      <w:r w:rsidR="00805A9C" w:rsidRPr="00A7591E">
        <w:t>action/s (</w:t>
      </w:r>
      <w:r w:rsidR="00AB3EE2" w:rsidRPr="00A7591E">
        <w:t>eg,</w:t>
      </w:r>
      <w:r w:rsidR="00805A9C" w:rsidRPr="00A7591E">
        <w:t xml:space="preserve"> </w:t>
      </w:r>
      <w:r w:rsidR="007351B2" w:rsidRPr="00A7591E">
        <w:t>loss of privileges)</w:t>
      </w:r>
      <w:r w:rsidR="00805A9C" w:rsidRPr="00A7591E">
        <w:t>, charge</w:t>
      </w:r>
      <w:r w:rsidR="0021239A" w:rsidRPr="00A7591E">
        <w:t>(</w:t>
      </w:r>
      <w:r w:rsidR="00805A9C" w:rsidRPr="00A7591E">
        <w:t>s</w:t>
      </w:r>
      <w:r w:rsidR="0021239A" w:rsidRPr="00A7591E">
        <w:t>)</w:t>
      </w:r>
      <w:r w:rsidR="00805A9C" w:rsidRPr="00A7591E">
        <w:t>, further investigation required)</w:t>
      </w:r>
      <w:r w:rsidR="00157A3A">
        <w:t>.</w:t>
      </w:r>
    </w:p>
    <w:p w14:paraId="29257E9D" w14:textId="77777777" w:rsidR="00BF3A3E" w:rsidRDefault="00BF3A3E" w:rsidP="00BF3A3E">
      <w:pPr>
        <w:pStyle w:val="Heading2"/>
      </w:pPr>
      <w:bookmarkStart w:id="60" w:name="_Toc226544404"/>
      <w:r>
        <w:t>Review</w:t>
      </w:r>
      <w:bookmarkEnd w:id="60"/>
      <w:r>
        <w:t xml:space="preserve"> </w:t>
      </w:r>
    </w:p>
    <w:p w14:paraId="1E771F9C" w14:textId="08F1C56A" w:rsidR="00BF3A3E" w:rsidRDefault="00BF3A3E" w:rsidP="00BF3A3E">
      <w:pPr>
        <w:pStyle w:val="Heading3"/>
        <w:ind w:left="851" w:hanging="851"/>
      </w:pPr>
      <w:bookmarkStart w:id="61" w:name="_Hlk117083141"/>
      <w:r>
        <w:t xml:space="preserve">The </w:t>
      </w:r>
      <w:r w:rsidR="00DF5FA0" w:rsidRPr="00DF5FA0">
        <w:t xml:space="preserve">Superintendent shall authorise </w:t>
      </w:r>
      <w:r w:rsidR="00DF5FA0">
        <w:t xml:space="preserve">a </w:t>
      </w:r>
      <w:r>
        <w:t>S</w:t>
      </w:r>
      <w:r w:rsidR="00E77739">
        <w:t xml:space="preserve">enior </w:t>
      </w:r>
      <w:r>
        <w:t>O</w:t>
      </w:r>
      <w:r w:rsidR="00E77739">
        <w:t>fficer (SO)</w:t>
      </w:r>
      <w:r w:rsidR="00551174">
        <w:t>/</w:t>
      </w:r>
      <w:r>
        <w:t xml:space="preserve">Principal </w:t>
      </w:r>
      <w:r w:rsidR="00551174">
        <w:t>Officer/ Assistant</w:t>
      </w:r>
      <w:r>
        <w:t xml:space="preserve"> Superintendent (Review Officers) </w:t>
      </w:r>
      <w:r w:rsidR="0013089D">
        <w:t xml:space="preserve">to </w:t>
      </w:r>
      <w:r>
        <w:t xml:space="preserve">review </w:t>
      </w:r>
      <w:r w:rsidR="0013089D">
        <w:t xml:space="preserve">all </w:t>
      </w:r>
      <w:r>
        <w:t>Incident Description(s) and complete the Incident Minutes.</w:t>
      </w:r>
      <w:r w:rsidRPr="007D564C">
        <w:t xml:space="preserve"> </w:t>
      </w:r>
    </w:p>
    <w:bookmarkEnd w:id="61"/>
    <w:p w14:paraId="5B045D97" w14:textId="77777777" w:rsidR="00BF3A3E" w:rsidRDefault="00BF3A3E" w:rsidP="00BF3A3E">
      <w:pPr>
        <w:pStyle w:val="Heading3"/>
        <w:ind w:left="851" w:hanging="851"/>
      </w:pPr>
      <w:r>
        <w:lastRenderedPageBreak/>
        <w:t xml:space="preserve">Review Officers shall be vigilant and reasonably satisfied that Incident Descriptions have been completed independently and not plagiarised. </w:t>
      </w:r>
    </w:p>
    <w:p w14:paraId="469DD81E" w14:textId="0C71AD18" w:rsidR="00BF3A3E" w:rsidRDefault="00BF3A3E" w:rsidP="00BF3A3E">
      <w:pPr>
        <w:pStyle w:val="Heading3"/>
        <w:ind w:left="851" w:hanging="851"/>
      </w:pPr>
      <w:r>
        <w:t xml:space="preserve">Review Officers shall ensure the correct incident tags and </w:t>
      </w:r>
      <w:r w:rsidR="008A3EB3">
        <w:t xml:space="preserve">incident statistics </w:t>
      </w:r>
      <w:r w:rsidR="00124A55">
        <w:t xml:space="preserve">on TOMS </w:t>
      </w:r>
      <w:r>
        <w:t>have been completed for the incident.</w:t>
      </w:r>
    </w:p>
    <w:p w14:paraId="639DDFF2" w14:textId="32BE3902" w:rsidR="00C535B4" w:rsidRDefault="00C535B4" w:rsidP="00C535B4">
      <w:pPr>
        <w:pStyle w:val="Heading2"/>
      </w:pPr>
      <w:bookmarkStart w:id="62" w:name="_Toc226544405"/>
      <w:r>
        <w:t xml:space="preserve">Incident </w:t>
      </w:r>
      <w:r w:rsidR="00E214C5">
        <w:t>M</w:t>
      </w:r>
      <w:r>
        <w:t>inutes</w:t>
      </w:r>
      <w:bookmarkEnd w:id="62"/>
    </w:p>
    <w:p w14:paraId="20F0C9EB" w14:textId="1927E14D" w:rsidR="00233865" w:rsidRDefault="00233865" w:rsidP="00DB259C">
      <w:pPr>
        <w:pStyle w:val="Heading3"/>
        <w:ind w:left="851" w:hanging="851"/>
      </w:pPr>
      <w:bookmarkStart w:id="63" w:name="_Hlk117083125"/>
      <w:r>
        <w:t>A</w:t>
      </w:r>
      <w:r w:rsidRPr="00AD5D41">
        <w:t xml:space="preserve">n independent </w:t>
      </w:r>
      <w:r w:rsidRPr="00425140">
        <w:t>SO</w:t>
      </w:r>
      <w:r>
        <w:t xml:space="preserve">/Principal Officer/Assistant Superintendent </w:t>
      </w:r>
      <w:r w:rsidR="00B72361">
        <w:t xml:space="preserve">shall submit an additional minute prior to finalising the incident </w:t>
      </w:r>
      <w:r>
        <w:t xml:space="preserve">where the SO/Principal Officer/Assistant Superintendent responsible for </w:t>
      </w:r>
      <w:r w:rsidR="00E77739">
        <w:t xml:space="preserve">completing the </w:t>
      </w:r>
      <w:r w:rsidR="003F3F2A">
        <w:t>I</w:t>
      </w:r>
      <w:r>
        <w:t xml:space="preserve">ncident </w:t>
      </w:r>
      <w:r w:rsidR="003F3F2A">
        <w:t>M</w:t>
      </w:r>
      <w:r>
        <w:t>inutes was involved in the incident</w:t>
      </w:r>
      <w:r w:rsidR="00E214C5">
        <w:t>.</w:t>
      </w:r>
    </w:p>
    <w:bookmarkEnd w:id="63"/>
    <w:p w14:paraId="24ED13A1" w14:textId="46BD3167" w:rsidR="00BA3D5D" w:rsidRDefault="00BA3D5D" w:rsidP="00BA3D5D">
      <w:pPr>
        <w:pStyle w:val="Heading3"/>
        <w:tabs>
          <w:tab w:val="left" w:pos="0"/>
        </w:tabs>
        <w:ind w:left="851" w:hanging="851"/>
      </w:pPr>
      <w:r>
        <w:t xml:space="preserve">Incident Minutes shall conclude the </w:t>
      </w:r>
      <w:r w:rsidR="00E214C5">
        <w:t>I</w:t>
      </w:r>
      <w:r>
        <w:t xml:space="preserve">ncident </w:t>
      </w:r>
      <w:r w:rsidR="00E214C5">
        <w:t>R</w:t>
      </w:r>
      <w:r>
        <w:t>eport, with information including:</w:t>
      </w:r>
    </w:p>
    <w:p w14:paraId="3616D2DE" w14:textId="77777777" w:rsidR="00BA3D5D" w:rsidRDefault="00BA3D5D" w:rsidP="0037572D">
      <w:pPr>
        <w:pStyle w:val="ListNumber"/>
        <w:numPr>
          <w:ilvl w:val="0"/>
          <w:numId w:val="7"/>
        </w:numPr>
        <w:tabs>
          <w:tab w:val="left" w:pos="0"/>
          <w:tab w:val="left" w:pos="1134"/>
        </w:tabs>
        <w:ind w:left="851" w:firstLine="0"/>
      </w:pPr>
      <w:r>
        <w:t>a summary of the incident and any additional information</w:t>
      </w:r>
    </w:p>
    <w:p w14:paraId="24A45E26" w14:textId="4AB423AA" w:rsidR="00BA3D5D" w:rsidRDefault="00BA3D5D" w:rsidP="0037572D">
      <w:pPr>
        <w:pStyle w:val="ListNumber"/>
        <w:numPr>
          <w:ilvl w:val="0"/>
          <w:numId w:val="7"/>
        </w:numPr>
        <w:tabs>
          <w:tab w:val="left" w:pos="0"/>
          <w:tab w:val="left" w:pos="1134"/>
        </w:tabs>
        <w:ind w:left="851" w:firstLine="0"/>
      </w:pPr>
      <w:r>
        <w:t>actions taken following the incident</w:t>
      </w:r>
      <w:r w:rsidR="00E77739">
        <w:t>; and</w:t>
      </w:r>
    </w:p>
    <w:p w14:paraId="50BCA6EE" w14:textId="77777777" w:rsidR="00BA3D5D" w:rsidRDefault="00BA3D5D" w:rsidP="0037572D">
      <w:pPr>
        <w:pStyle w:val="ListNumber"/>
        <w:numPr>
          <w:ilvl w:val="0"/>
          <w:numId w:val="7"/>
        </w:numPr>
        <w:tabs>
          <w:tab w:val="left" w:pos="0"/>
          <w:tab w:val="left" w:pos="1134"/>
        </w:tabs>
        <w:ind w:left="851" w:firstLine="0"/>
      </w:pPr>
      <w:r>
        <w:t xml:space="preserve">outcomes as a result of the incident. </w:t>
      </w:r>
    </w:p>
    <w:p w14:paraId="7B2E07B9" w14:textId="56E8EDE1" w:rsidR="00DB259C" w:rsidRDefault="00C66FFE" w:rsidP="00BA3D5D">
      <w:pPr>
        <w:pStyle w:val="Heading3"/>
        <w:ind w:left="851" w:hanging="851"/>
      </w:pPr>
      <w:bookmarkStart w:id="64" w:name="_Hlk117083454"/>
      <w:r>
        <w:t>T</w:t>
      </w:r>
      <w:r w:rsidRPr="00F325C4">
        <w:t xml:space="preserve">he relevant </w:t>
      </w:r>
      <w:r>
        <w:t>SO</w:t>
      </w:r>
      <w:r w:rsidR="00551174">
        <w:t xml:space="preserve"> </w:t>
      </w:r>
      <w:r w:rsidR="007F5D57">
        <w:t xml:space="preserve">and </w:t>
      </w:r>
      <w:r>
        <w:t>Principal Officer</w:t>
      </w:r>
      <w:r w:rsidR="00551174">
        <w:t xml:space="preserve"> </w:t>
      </w:r>
      <w:r w:rsidR="007F5D57">
        <w:t xml:space="preserve">and </w:t>
      </w:r>
      <w:r>
        <w:t>Assistant Superintendent</w:t>
      </w:r>
      <w:r w:rsidRPr="00F325C4">
        <w:t xml:space="preserve"> of the prison receiving the prisoner </w:t>
      </w:r>
      <w:r>
        <w:t xml:space="preserve">shall </w:t>
      </w:r>
      <w:r w:rsidR="006C77FB">
        <w:t xml:space="preserve">minute and </w:t>
      </w:r>
      <w:r>
        <w:t xml:space="preserve">finalise </w:t>
      </w:r>
      <w:r w:rsidR="00DB259C">
        <w:t>incident</w:t>
      </w:r>
      <w:r w:rsidR="00514086">
        <w:t>s</w:t>
      </w:r>
      <w:r w:rsidR="00DB259C">
        <w:t xml:space="preserve"> </w:t>
      </w:r>
      <w:r w:rsidR="00DB259C" w:rsidRPr="00F325C4">
        <w:t xml:space="preserve">created </w:t>
      </w:r>
      <w:r w:rsidR="00DB259C">
        <w:t xml:space="preserve">and submitted </w:t>
      </w:r>
      <w:r w:rsidR="00DB259C" w:rsidRPr="00F325C4">
        <w:t xml:space="preserve">by </w:t>
      </w:r>
      <w:r w:rsidR="008A687E">
        <w:t xml:space="preserve">the </w:t>
      </w:r>
      <w:r w:rsidR="00DB259C">
        <w:t>CS&amp;CS Contractor</w:t>
      </w:r>
      <w:r>
        <w:t>.</w:t>
      </w:r>
      <w:r w:rsidR="00F34BD8">
        <w:t xml:space="preserve"> T</w:t>
      </w:r>
      <w:r w:rsidR="00DB259C">
        <w:t>he Incident Minutes shall:</w:t>
      </w:r>
    </w:p>
    <w:p w14:paraId="36E764C4" w14:textId="701AD311" w:rsidR="00F67459" w:rsidRDefault="00DB259C" w:rsidP="0037572D">
      <w:pPr>
        <w:pStyle w:val="ListParagraph"/>
        <w:numPr>
          <w:ilvl w:val="0"/>
          <w:numId w:val="37"/>
        </w:numPr>
        <w:spacing w:before="120" w:after="120"/>
        <w:ind w:left="1135" w:hanging="284"/>
        <w:contextualSpacing w:val="0"/>
      </w:pPr>
      <w:r w:rsidRPr="00944045">
        <w:t xml:space="preserve">acknowledge receipt of the incident summary details recorded by </w:t>
      </w:r>
      <w:r w:rsidR="009176E6" w:rsidRPr="00944045">
        <w:t>the CS</w:t>
      </w:r>
      <w:r w:rsidRPr="00944045">
        <w:t>&amp;CS Contractor</w:t>
      </w:r>
    </w:p>
    <w:p w14:paraId="6E0E5483" w14:textId="0C8438AB" w:rsidR="00DB259C" w:rsidRPr="00944045" w:rsidRDefault="00DB259C" w:rsidP="0037572D">
      <w:pPr>
        <w:pStyle w:val="ListParagraph"/>
        <w:numPr>
          <w:ilvl w:val="0"/>
          <w:numId w:val="37"/>
        </w:numPr>
        <w:spacing w:before="120" w:after="120"/>
        <w:ind w:left="1135" w:hanging="284"/>
        <w:contextualSpacing w:val="0"/>
      </w:pPr>
      <w:r w:rsidRPr="00944045">
        <w:t>record any actions taken following the handover</w:t>
      </w:r>
      <w:r w:rsidR="00BD4F16">
        <w:t xml:space="preserve"> of the prisoner</w:t>
      </w:r>
      <w:r w:rsidRPr="00944045">
        <w:t xml:space="preserve"> from the CS&amp;CS Contractor</w:t>
      </w:r>
      <w:r w:rsidR="00584A8F">
        <w:t>; and</w:t>
      </w:r>
    </w:p>
    <w:p w14:paraId="76A66C16" w14:textId="376B6C0F" w:rsidR="00DB259C" w:rsidRPr="00DB259C" w:rsidRDefault="00DB259C" w:rsidP="0037572D">
      <w:pPr>
        <w:pStyle w:val="ListParagraph"/>
        <w:numPr>
          <w:ilvl w:val="0"/>
          <w:numId w:val="37"/>
        </w:numPr>
        <w:spacing w:before="120" w:after="120"/>
        <w:ind w:left="1135" w:hanging="284"/>
        <w:contextualSpacing w:val="0"/>
      </w:pPr>
      <w:r w:rsidRPr="00944045">
        <w:t xml:space="preserve">record any outcomes </w:t>
      </w:r>
      <w:r w:rsidR="00E77739">
        <w:t>as a result</w:t>
      </w:r>
      <w:r w:rsidRPr="00944045">
        <w:t xml:space="preserve"> of the incident.</w:t>
      </w:r>
    </w:p>
    <w:p w14:paraId="027A5AFC" w14:textId="4500304E" w:rsidR="00BF3A3E" w:rsidRDefault="00BF3A3E" w:rsidP="00BF3A3E">
      <w:pPr>
        <w:pStyle w:val="Heading2"/>
      </w:pPr>
      <w:bookmarkStart w:id="65" w:name="_Toc226544406"/>
      <w:bookmarkEnd w:id="64"/>
      <w:r>
        <w:t>Summary</w:t>
      </w:r>
      <w:bookmarkEnd w:id="65"/>
    </w:p>
    <w:p w14:paraId="2C51DD19" w14:textId="42516CAE" w:rsidR="0007230F" w:rsidRPr="0007230F" w:rsidRDefault="0007230F" w:rsidP="00D73254">
      <w:pPr>
        <w:pStyle w:val="Heading3"/>
        <w:ind w:left="851" w:hanging="851"/>
      </w:pPr>
      <w:r>
        <w:t>A summary of the incident</w:t>
      </w:r>
      <w:r w:rsidR="00231366">
        <w:t xml:space="preserve"> </w:t>
      </w:r>
      <w:r w:rsidR="002C7639">
        <w:t>o</w:t>
      </w:r>
      <w:r w:rsidR="00231366">
        <w:t>n TOMS</w:t>
      </w:r>
      <w:r>
        <w:t xml:space="preserve"> </w:t>
      </w:r>
      <w:r w:rsidR="007E2FEC">
        <w:t>shall</w:t>
      </w:r>
      <w:r>
        <w:t xml:space="preserve"> be included with </w:t>
      </w:r>
      <w:r w:rsidR="007E2FEC">
        <w:t>information such as incident location, type of incident</w:t>
      </w:r>
      <w:r w:rsidR="002F6339">
        <w:t>, prisoners involved (if known). Other information includes findings, actions and outcomes.</w:t>
      </w:r>
    </w:p>
    <w:p w14:paraId="68DF946B" w14:textId="2560450E" w:rsidR="002C3D76" w:rsidRDefault="00A84CE3" w:rsidP="00366DC2">
      <w:pPr>
        <w:pStyle w:val="Heading2"/>
      </w:pPr>
      <w:bookmarkStart w:id="66" w:name="_Toc226544407"/>
      <w:r>
        <w:t>Assurance and n</w:t>
      </w:r>
      <w:r w:rsidR="00366DC2">
        <w:t>ational reporting</w:t>
      </w:r>
      <w:bookmarkEnd w:id="66"/>
    </w:p>
    <w:p w14:paraId="75E80F34" w14:textId="078BEFE3" w:rsidR="00231366" w:rsidRDefault="00231366" w:rsidP="00366DC2">
      <w:pPr>
        <w:pStyle w:val="Heading3"/>
        <w:ind w:left="851" w:hanging="851"/>
      </w:pPr>
      <w:proofErr w:type="gramStart"/>
      <w:r>
        <w:t>The Department</w:t>
      </w:r>
      <w:r w:rsidR="002C7639">
        <w:t>’</w:t>
      </w:r>
      <w:r>
        <w:t>s Business Intelligence and Reporting branch,</w:t>
      </w:r>
      <w:proofErr w:type="gramEnd"/>
      <w:r>
        <w:t xml:space="preserve"> provide</w:t>
      </w:r>
      <w:r w:rsidR="002C7639">
        <w:t>s</w:t>
      </w:r>
      <w:r>
        <w:t xml:space="preserve"> data on some incidents to the National Corrections Statistics Group for Australia and New Zealand. </w:t>
      </w:r>
    </w:p>
    <w:p w14:paraId="60B0853E" w14:textId="1DC6FD17" w:rsidR="00366DC2" w:rsidRPr="00366DC2" w:rsidRDefault="00366DC2" w:rsidP="00366DC2">
      <w:pPr>
        <w:pStyle w:val="Heading3"/>
        <w:ind w:left="851" w:hanging="851"/>
      </w:pPr>
      <w:r w:rsidRPr="00366DC2">
        <w:t xml:space="preserve">Accurate reporting assists the Department in its operational management and meeting state and national reporting requirements. </w:t>
      </w:r>
    </w:p>
    <w:p w14:paraId="2AD70585" w14:textId="39CDB253" w:rsidR="00013F9D" w:rsidRPr="00013F9D" w:rsidRDefault="00366DC2" w:rsidP="00013F9D">
      <w:pPr>
        <w:pStyle w:val="Heading3"/>
        <w:ind w:left="851" w:hanging="851"/>
      </w:pPr>
      <w:r w:rsidRPr="00366DC2">
        <w:t>The Superintendent shall authorise a SO/Principal Officer/Assistant Superintendent to review all incident statistics and categorisations providing regular assurance that the prison is accurately reporting incidents.</w:t>
      </w:r>
    </w:p>
    <w:p w14:paraId="09D6876F" w14:textId="79C322FD" w:rsidR="00856471" w:rsidRDefault="00055D88" w:rsidP="00412EAE">
      <w:pPr>
        <w:pStyle w:val="Heading1"/>
      </w:pPr>
      <w:bookmarkStart w:id="67" w:name="_Toc226544408"/>
      <w:r w:rsidRPr="004D531D">
        <w:t>Critical Incident</w:t>
      </w:r>
      <w:r w:rsidR="008D142B" w:rsidRPr="008D142B">
        <w:t xml:space="preserve"> </w:t>
      </w:r>
      <w:r w:rsidR="008D142B" w:rsidRPr="00A61EF7">
        <w:t>Reporting</w:t>
      </w:r>
      <w:bookmarkEnd w:id="67"/>
    </w:p>
    <w:p w14:paraId="5E19680E" w14:textId="0FB9C4BE" w:rsidR="00775B2B" w:rsidRDefault="00775B2B" w:rsidP="00412EAE">
      <w:pPr>
        <w:pStyle w:val="Heading2"/>
      </w:pPr>
      <w:bookmarkStart w:id="68" w:name="_Toc226544409"/>
      <w:r>
        <w:t>Overview</w:t>
      </w:r>
      <w:bookmarkEnd w:id="68"/>
    </w:p>
    <w:p w14:paraId="0230F853" w14:textId="0823BE0C" w:rsidR="00BD1A8D" w:rsidRDefault="00055D88" w:rsidP="0013739C">
      <w:pPr>
        <w:pStyle w:val="Heading3"/>
        <w:ind w:left="709" w:hanging="709"/>
      </w:pPr>
      <w:r w:rsidRPr="004D531D">
        <w:t xml:space="preserve">Critical incidents have, or </w:t>
      </w:r>
      <w:r w:rsidR="00E97BE1" w:rsidRPr="004D531D">
        <w:t>may</w:t>
      </w:r>
      <w:r w:rsidR="002F4142" w:rsidRPr="004D531D">
        <w:t xml:space="preserve"> have</w:t>
      </w:r>
      <w:r w:rsidRPr="004D531D">
        <w:t>,</w:t>
      </w:r>
      <w:r w:rsidR="002F4142" w:rsidRPr="004D531D">
        <w:t xml:space="preserve"> </w:t>
      </w:r>
      <w:r w:rsidR="00247E73" w:rsidRPr="004D531D">
        <w:t xml:space="preserve">significant </w:t>
      </w:r>
      <w:r w:rsidR="002F4142" w:rsidRPr="004D531D">
        <w:t>consequences to individuals</w:t>
      </w:r>
      <w:r w:rsidR="00E97BE1" w:rsidRPr="004D531D">
        <w:t xml:space="preserve"> and</w:t>
      </w:r>
      <w:r w:rsidR="00AE4ECB">
        <w:t>/ or</w:t>
      </w:r>
      <w:r w:rsidR="00E97BE1" w:rsidRPr="004D531D">
        <w:t xml:space="preserve"> custodial operations</w:t>
      </w:r>
      <w:r w:rsidRPr="004D531D">
        <w:t>.</w:t>
      </w:r>
      <w:r w:rsidR="00E97BE1" w:rsidRPr="004D531D">
        <w:t xml:space="preserve"> </w:t>
      </w:r>
    </w:p>
    <w:p w14:paraId="23FFA484" w14:textId="0CAE94B4" w:rsidR="000071D1" w:rsidRPr="004D531D" w:rsidRDefault="000071D1" w:rsidP="000071D1">
      <w:pPr>
        <w:pStyle w:val="Heading3"/>
        <w:ind w:left="709" w:hanging="709"/>
      </w:pPr>
      <w:r>
        <w:lastRenderedPageBreak/>
        <w:t>C</w:t>
      </w:r>
      <w:r w:rsidRPr="004D531D">
        <w:t>ritical incidents may:</w:t>
      </w:r>
    </w:p>
    <w:p w14:paraId="21572443" w14:textId="77777777" w:rsidR="000071D1" w:rsidRPr="00A7591E" w:rsidRDefault="000071D1" w:rsidP="0037572D">
      <w:pPr>
        <w:pStyle w:val="ListParagraph"/>
        <w:numPr>
          <w:ilvl w:val="0"/>
          <w:numId w:val="36"/>
        </w:numPr>
        <w:spacing w:before="120" w:after="120"/>
        <w:ind w:left="993" w:hanging="284"/>
        <w:contextualSpacing w:val="0"/>
      </w:pPr>
      <w:r w:rsidRPr="00A7591E">
        <w:t xml:space="preserve">involve a serious security breach </w:t>
      </w:r>
    </w:p>
    <w:p w14:paraId="2716DCAF" w14:textId="77777777" w:rsidR="000071D1" w:rsidRPr="00A7591E" w:rsidRDefault="000071D1" w:rsidP="0037572D">
      <w:pPr>
        <w:pStyle w:val="ListParagraph"/>
        <w:numPr>
          <w:ilvl w:val="0"/>
          <w:numId w:val="36"/>
        </w:numPr>
        <w:spacing w:before="120" w:after="120"/>
        <w:ind w:left="993" w:hanging="284"/>
        <w:contextualSpacing w:val="0"/>
      </w:pPr>
      <w:r w:rsidRPr="00A7591E">
        <w:t>place staff, visitors, or prisoners under significant risk</w:t>
      </w:r>
    </w:p>
    <w:p w14:paraId="331CDDD9" w14:textId="77777777" w:rsidR="000071D1" w:rsidRPr="00A7591E" w:rsidRDefault="000071D1" w:rsidP="0037572D">
      <w:pPr>
        <w:pStyle w:val="ListParagraph"/>
        <w:numPr>
          <w:ilvl w:val="0"/>
          <w:numId w:val="36"/>
        </w:numPr>
        <w:spacing w:before="120" w:after="120"/>
        <w:ind w:left="993" w:hanging="284"/>
        <w:contextualSpacing w:val="0"/>
      </w:pPr>
      <w:r w:rsidRPr="00A7591E">
        <w:t>place the security of the prison under significant risk</w:t>
      </w:r>
    </w:p>
    <w:p w14:paraId="7577911D" w14:textId="11CED107" w:rsidR="000071D1" w:rsidRPr="00A7591E" w:rsidRDefault="000071D1" w:rsidP="0037572D">
      <w:pPr>
        <w:pStyle w:val="ListParagraph"/>
        <w:numPr>
          <w:ilvl w:val="0"/>
          <w:numId w:val="36"/>
        </w:numPr>
        <w:spacing w:before="120" w:after="120"/>
        <w:ind w:left="993" w:hanging="284"/>
        <w:contextualSpacing w:val="0"/>
      </w:pPr>
      <w:r w:rsidRPr="00A7591E">
        <w:t>involve the serious injury or death of any person on prison property or in custodial service</w:t>
      </w:r>
      <w:r w:rsidR="004B6AF2">
        <w:t>, or</w:t>
      </w:r>
    </w:p>
    <w:p w14:paraId="4DF319F6" w14:textId="6D24E9D1" w:rsidR="000071D1" w:rsidRPr="000071D1" w:rsidRDefault="000071D1" w:rsidP="0037572D">
      <w:pPr>
        <w:pStyle w:val="ListParagraph"/>
        <w:numPr>
          <w:ilvl w:val="0"/>
          <w:numId w:val="36"/>
        </w:numPr>
        <w:spacing w:before="120" w:after="120"/>
        <w:ind w:left="993" w:hanging="284"/>
        <w:contextualSpacing w:val="0"/>
      </w:pPr>
      <w:r w:rsidRPr="00A7591E">
        <w:t>generate significant public or media scrutiny.</w:t>
      </w:r>
    </w:p>
    <w:p w14:paraId="6614E711" w14:textId="18B6CF82" w:rsidR="002F4142" w:rsidRPr="00A7591E" w:rsidRDefault="000071D1" w:rsidP="000071D1">
      <w:pPr>
        <w:pStyle w:val="Heading3"/>
        <w:ind w:left="709" w:hanging="709"/>
      </w:pPr>
      <w:r>
        <w:t>I</w:t>
      </w:r>
      <w:r w:rsidR="00392ED4">
        <w:t xml:space="preserve">n addition to </w:t>
      </w:r>
      <w:r w:rsidR="005F15DD">
        <w:t>compiling an Incident Report on TOMS</w:t>
      </w:r>
      <w:r w:rsidR="009774A8">
        <w:t>,</w:t>
      </w:r>
      <w:r w:rsidR="005F15DD">
        <w:t xml:space="preserve"> </w:t>
      </w:r>
      <w:r>
        <w:t xml:space="preserve">critical incidents require </w:t>
      </w:r>
      <w:r w:rsidR="00055D88" w:rsidRPr="004D531D">
        <w:t>a</w:t>
      </w:r>
      <w:r w:rsidR="00971638">
        <w:t>n</w:t>
      </w:r>
      <w:r>
        <w:t xml:space="preserve"> additional</w:t>
      </w:r>
      <w:r w:rsidR="00E97BE1" w:rsidRPr="004D531D">
        <w:t xml:space="preserve"> </w:t>
      </w:r>
      <w:r w:rsidR="002F4142" w:rsidRPr="004D531D">
        <w:t>level of notification</w:t>
      </w:r>
      <w:r w:rsidR="00055D88" w:rsidRPr="004D531D">
        <w:t xml:space="preserve">. </w:t>
      </w:r>
    </w:p>
    <w:p w14:paraId="1826075D" w14:textId="1B472BB1" w:rsidR="00AE79E5" w:rsidRPr="0064751E" w:rsidRDefault="00A82E06" w:rsidP="007968D6">
      <w:pPr>
        <w:pStyle w:val="Heading3"/>
        <w:ind w:left="709" w:hanging="709"/>
      </w:pPr>
      <w:r w:rsidRPr="0064751E">
        <w:t xml:space="preserve">The </w:t>
      </w:r>
      <w:r w:rsidR="00DE373C" w:rsidRPr="0064751E">
        <w:t>4</w:t>
      </w:r>
      <w:r w:rsidRPr="0064751E">
        <w:t xml:space="preserve"> st</w:t>
      </w:r>
      <w:r w:rsidR="00DC2386" w:rsidRPr="0064751E">
        <w:t>ages</w:t>
      </w:r>
      <w:r w:rsidRPr="0064751E">
        <w:t xml:space="preserve"> of reporting critical incidents are:</w:t>
      </w:r>
    </w:p>
    <w:p w14:paraId="3A13B399" w14:textId="2DFD0A01" w:rsidR="00A82E06" w:rsidRPr="0064751E" w:rsidRDefault="00A11E8F" w:rsidP="0037572D">
      <w:pPr>
        <w:pStyle w:val="ListParagraph"/>
        <w:numPr>
          <w:ilvl w:val="0"/>
          <w:numId w:val="57"/>
        </w:numPr>
        <w:spacing w:before="120" w:after="120"/>
        <w:ind w:left="993" w:hanging="284"/>
        <w:contextualSpacing w:val="0"/>
      </w:pPr>
      <w:r w:rsidRPr="0064751E">
        <w:t>TOMS Incident Report</w:t>
      </w:r>
    </w:p>
    <w:p w14:paraId="48F1A935" w14:textId="7BB6452F" w:rsidR="0064751E" w:rsidRDefault="0064751E" w:rsidP="0037572D">
      <w:pPr>
        <w:pStyle w:val="ListParagraph"/>
        <w:numPr>
          <w:ilvl w:val="0"/>
          <w:numId w:val="57"/>
        </w:numPr>
        <w:spacing w:before="120" w:after="120"/>
        <w:ind w:left="993" w:hanging="284"/>
        <w:contextualSpacing w:val="0"/>
      </w:pPr>
      <w:r>
        <w:t xml:space="preserve">Critical </w:t>
      </w:r>
      <w:r w:rsidR="009F70F9">
        <w:t>I</w:t>
      </w:r>
      <w:r>
        <w:t xml:space="preserve">ncident </w:t>
      </w:r>
      <w:r w:rsidR="009F70F9">
        <w:t>B</w:t>
      </w:r>
      <w:r>
        <w:t>rief</w:t>
      </w:r>
    </w:p>
    <w:p w14:paraId="202E2D1F" w14:textId="0E772937" w:rsidR="0064751E" w:rsidRDefault="0064751E" w:rsidP="0037572D">
      <w:pPr>
        <w:pStyle w:val="ListParagraph"/>
        <w:numPr>
          <w:ilvl w:val="0"/>
          <w:numId w:val="57"/>
        </w:numPr>
        <w:spacing w:before="120" w:after="120"/>
        <w:ind w:left="993" w:hanging="284"/>
        <w:contextualSpacing w:val="0"/>
      </w:pPr>
      <w:r>
        <w:t xml:space="preserve">Critical </w:t>
      </w:r>
      <w:r w:rsidR="009F70F9">
        <w:t>I</w:t>
      </w:r>
      <w:r>
        <w:t xml:space="preserve">ncident </w:t>
      </w:r>
      <w:r w:rsidR="00592D0D">
        <w:t>N</w:t>
      </w:r>
      <w:r>
        <w:t>otification</w:t>
      </w:r>
    </w:p>
    <w:p w14:paraId="0CF64E4C" w14:textId="63E3699D" w:rsidR="009B03D5" w:rsidRDefault="00A11E8F" w:rsidP="0037572D">
      <w:pPr>
        <w:pStyle w:val="ListParagraph"/>
        <w:numPr>
          <w:ilvl w:val="0"/>
          <w:numId w:val="57"/>
        </w:numPr>
        <w:spacing w:before="120" w:after="120"/>
        <w:ind w:left="993" w:hanging="284"/>
        <w:contextualSpacing w:val="0"/>
      </w:pPr>
      <w:r w:rsidRPr="0064751E">
        <w:t xml:space="preserve">Ministerial </w:t>
      </w:r>
      <w:r w:rsidR="00BC2573">
        <w:t>B</w:t>
      </w:r>
      <w:r w:rsidRPr="0064751E">
        <w:t>riefing</w:t>
      </w:r>
      <w:r w:rsidR="0064751E">
        <w:t xml:space="preserve"> </w:t>
      </w:r>
      <w:r w:rsidR="00BC2573">
        <w:t>No</w:t>
      </w:r>
      <w:r w:rsidR="0064751E">
        <w:t>te</w:t>
      </w:r>
      <w:r w:rsidR="00410EA0" w:rsidRPr="0064751E">
        <w:t>.</w:t>
      </w:r>
    </w:p>
    <w:p w14:paraId="02F29E04" w14:textId="77777777" w:rsidR="003812DC" w:rsidRDefault="003812DC" w:rsidP="00412EAE">
      <w:pPr>
        <w:pStyle w:val="Heading2"/>
      </w:pPr>
      <w:bookmarkStart w:id="69" w:name="_Toc226544410"/>
      <w:r>
        <w:t>Critical incident assessment</w:t>
      </w:r>
      <w:bookmarkEnd w:id="69"/>
    </w:p>
    <w:p w14:paraId="41D32799" w14:textId="17D54A7E" w:rsidR="009302A3" w:rsidRDefault="003812DC" w:rsidP="0013739C">
      <w:pPr>
        <w:pStyle w:val="Heading3"/>
        <w:ind w:left="709" w:hanging="709"/>
      </w:pPr>
      <w:r>
        <w:t xml:space="preserve">Dependent on the nature of the incident, the </w:t>
      </w:r>
      <w:r w:rsidR="003D1C46">
        <w:t>SO</w:t>
      </w:r>
      <w:r>
        <w:t>/Principal Officer</w:t>
      </w:r>
      <w:r w:rsidR="00C727CF">
        <w:t>/Assistant Superintendent</w:t>
      </w:r>
      <w:r>
        <w:t xml:space="preserve"> shall </w:t>
      </w:r>
      <w:r w:rsidR="00172935">
        <w:t>assess</w:t>
      </w:r>
      <w:r>
        <w:t xml:space="preserve"> the situation to determine if the incident </w:t>
      </w:r>
      <w:r w:rsidR="005E1D92">
        <w:t xml:space="preserve">should be </w:t>
      </w:r>
      <w:r>
        <w:t xml:space="preserve">classified as critical. </w:t>
      </w:r>
    </w:p>
    <w:p w14:paraId="30A4A0B9" w14:textId="60BBC039" w:rsidR="003812DC" w:rsidRPr="00C44A6B" w:rsidRDefault="003812DC" w:rsidP="0013739C">
      <w:pPr>
        <w:pStyle w:val="Heading3"/>
        <w:ind w:left="709" w:hanging="709"/>
      </w:pPr>
      <w:r>
        <w:t xml:space="preserve">Incident definitions and </w:t>
      </w:r>
      <w:r w:rsidR="005E1D92">
        <w:t>criteria</w:t>
      </w:r>
      <w:r>
        <w:t xml:space="preserve"> provided in </w:t>
      </w:r>
      <w:hyperlink w:anchor="_Appendix_B:_Incident" w:history="1">
        <w:r w:rsidR="00774137">
          <w:rPr>
            <w:rStyle w:val="Hyperlink"/>
          </w:rPr>
          <w:t xml:space="preserve">Appendix </w:t>
        </w:r>
        <w:r w:rsidR="007416BD">
          <w:rPr>
            <w:rStyle w:val="Hyperlink"/>
          </w:rPr>
          <w:t>A</w:t>
        </w:r>
        <w:r w:rsidR="00774137">
          <w:rPr>
            <w:rStyle w:val="Hyperlink"/>
          </w:rPr>
          <w:t xml:space="preserve"> </w:t>
        </w:r>
        <w:r w:rsidRPr="00C727CF">
          <w:rPr>
            <w:rStyle w:val="Hyperlink"/>
          </w:rPr>
          <w:t xml:space="preserve">– Incident </w:t>
        </w:r>
        <w:r w:rsidR="00592D0D">
          <w:rPr>
            <w:rStyle w:val="Hyperlink"/>
          </w:rPr>
          <w:t>C</w:t>
        </w:r>
        <w:r w:rsidRPr="00C727CF">
          <w:rPr>
            <w:rStyle w:val="Hyperlink"/>
          </w:rPr>
          <w:t>ategories</w:t>
        </w:r>
        <w:r w:rsidR="000B6982" w:rsidRPr="00C727CF">
          <w:rPr>
            <w:rStyle w:val="Hyperlink"/>
          </w:rPr>
          <w:t xml:space="preserve">, </w:t>
        </w:r>
        <w:r w:rsidR="00592D0D">
          <w:rPr>
            <w:rStyle w:val="Hyperlink"/>
          </w:rPr>
          <w:t>T</w:t>
        </w:r>
        <w:r w:rsidR="000B6982" w:rsidRPr="00C727CF">
          <w:rPr>
            <w:rStyle w:val="Hyperlink"/>
          </w:rPr>
          <w:t>ags</w:t>
        </w:r>
        <w:r w:rsidRPr="00C727CF">
          <w:rPr>
            <w:rStyle w:val="Hyperlink"/>
          </w:rPr>
          <w:t xml:space="preserve"> and </w:t>
        </w:r>
        <w:r w:rsidR="00592D0D">
          <w:rPr>
            <w:rStyle w:val="Hyperlink"/>
          </w:rPr>
          <w:t>D</w:t>
        </w:r>
        <w:r w:rsidRPr="00C727CF">
          <w:rPr>
            <w:rStyle w:val="Hyperlink"/>
          </w:rPr>
          <w:t>efinitions</w:t>
        </w:r>
      </w:hyperlink>
      <w:r>
        <w:t xml:space="preserve"> </w:t>
      </w:r>
      <w:r w:rsidR="005E1D92">
        <w:t xml:space="preserve">are to be used </w:t>
      </w:r>
      <w:r>
        <w:t xml:space="preserve">in </w:t>
      </w:r>
      <w:r w:rsidR="005E1D92">
        <w:t xml:space="preserve">making this </w:t>
      </w:r>
      <w:r>
        <w:t>determin</w:t>
      </w:r>
      <w:r w:rsidR="005E1D92">
        <w:t xml:space="preserve">ation. </w:t>
      </w:r>
    </w:p>
    <w:p w14:paraId="58303131" w14:textId="27124E73" w:rsidR="00643B12" w:rsidRDefault="0002056C" w:rsidP="0013739C">
      <w:pPr>
        <w:pStyle w:val="Heading3"/>
        <w:ind w:left="709" w:hanging="709"/>
      </w:pPr>
      <w:r w:rsidRPr="00774137">
        <w:t>Where doubt exist</w:t>
      </w:r>
      <w:r w:rsidR="00C07C3C" w:rsidRPr="00774137">
        <w:t>s</w:t>
      </w:r>
      <w:r w:rsidRPr="00774137">
        <w:t xml:space="preserve"> whether the incident is critical, the </w:t>
      </w:r>
      <w:r w:rsidR="00C07C3C" w:rsidRPr="00774137">
        <w:t xml:space="preserve">Superintendent/OIC and/or </w:t>
      </w:r>
      <w:r w:rsidR="009774A8">
        <w:t>OPCEN</w:t>
      </w:r>
      <w:r w:rsidRPr="00774137">
        <w:t xml:space="preserve"> should be contacted immediately for advice.</w:t>
      </w:r>
      <w:bookmarkStart w:id="70" w:name="_Toc2161962"/>
      <w:bookmarkStart w:id="71" w:name="_Toc2162064"/>
      <w:bookmarkStart w:id="72" w:name="_Toc2162168"/>
      <w:bookmarkStart w:id="73" w:name="_Toc2162315"/>
      <w:bookmarkStart w:id="74" w:name="_Toc2162529"/>
      <w:bookmarkStart w:id="75" w:name="_Toc2161963"/>
      <w:bookmarkStart w:id="76" w:name="_Toc2162065"/>
      <w:bookmarkStart w:id="77" w:name="_Toc2162169"/>
      <w:bookmarkStart w:id="78" w:name="_Toc2162316"/>
      <w:bookmarkStart w:id="79" w:name="_Toc2162530"/>
      <w:bookmarkStart w:id="80" w:name="_Toc2089592"/>
      <w:bookmarkStart w:id="81" w:name="_Toc2161964"/>
      <w:bookmarkStart w:id="82" w:name="_Toc2162066"/>
      <w:bookmarkStart w:id="83" w:name="_Toc2162170"/>
      <w:bookmarkStart w:id="84" w:name="_Toc2162317"/>
      <w:bookmarkStart w:id="85" w:name="_Toc2162531"/>
      <w:bookmarkStart w:id="86" w:name="_Toc2089594"/>
      <w:bookmarkStart w:id="87" w:name="_Toc2161966"/>
      <w:bookmarkStart w:id="88" w:name="_Toc2162068"/>
      <w:bookmarkStart w:id="89" w:name="_Toc2162172"/>
      <w:bookmarkStart w:id="90" w:name="_Toc2162319"/>
      <w:bookmarkStart w:id="91" w:name="_Toc2162533"/>
      <w:bookmarkStart w:id="92" w:name="_Toc2089597"/>
      <w:bookmarkStart w:id="93" w:name="_Toc2161969"/>
      <w:bookmarkStart w:id="94" w:name="_Toc2162071"/>
      <w:bookmarkStart w:id="95" w:name="_Toc2162175"/>
      <w:bookmarkStart w:id="96" w:name="_Toc2162322"/>
      <w:bookmarkStart w:id="97" w:name="_Toc2162536"/>
      <w:bookmarkStart w:id="98" w:name="_Toc2089605"/>
      <w:bookmarkStart w:id="99" w:name="_Toc2161977"/>
      <w:bookmarkStart w:id="100" w:name="_Toc2162079"/>
      <w:bookmarkStart w:id="101" w:name="_Toc2162183"/>
      <w:bookmarkStart w:id="102" w:name="_Toc2162330"/>
      <w:bookmarkStart w:id="103" w:name="_Toc2162544"/>
      <w:bookmarkStart w:id="104" w:name="_Toc2089606"/>
      <w:bookmarkStart w:id="105" w:name="_Toc2161978"/>
      <w:bookmarkStart w:id="106" w:name="_Toc2162080"/>
      <w:bookmarkStart w:id="107" w:name="_Toc2162184"/>
      <w:bookmarkStart w:id="108" w:name="_Toc2162331"/>
      <w:bookmarkStart w:id="109" w:name="_Toc2162545"/>
      <w:bookmarkStart w:id="110" w:name="_Toc2089635"/>
      <w:bookmarkStart w:id="111" w:name="_Toc2162007"/>
      <w:bookmarkStart w:id="112" w:name="_Toc2162109"/>
      <w:bookmarkStart w:id="113" w:name="_Toc2162213"/>
      <w:bookmarkStart w:id="114" w:name="_Toc2162360"/>
      <w:bookmarkStart w:id="115" w:name="_Toc2162574"/>
      <w:bookmarkStart w:id="116" w:name="_Toc2089636"/>
      <w:bookmarkStart w:id="117" w:name="_Toc2162008"/>
      <w:bookmarkStart w:id="118" w:name="_Toc2162110"/>
      <w:bookmarkStart w:id="119" w:name="_Toc2162214"/>
      <w:bookmarkStart w:id="120" w:name="_Toc2162361"/>
      <w:bookmarkStart w:id="121" w:name="_Toc2162575"/>
      <w:bookmarkStart w:id="122" w:name="_Toc2089637"/>
      <w:bookmarkStart w:id="123" w:name="_Toc2162009"/>
      <w:bookmarkStart w:id="124" w:name="_Toc2162111"/>
      <w:bookmarkStart w:id="125" w:name="_Toc2162215"/>
      <w:bookmarkStart w:id="126" w:name="_Toc2162362"/>
      <w:bookmarkStart w:id="127" w:name="_Toc2162576"/>
      <w:bookmarkStart w:id="128" w:name="_Toc2089638"/>
      <w:bookmarkStart w:id="129" w:name="_Toc2162010"/>
      <w:bookmarkStart w:id="130" w:name="_Toc2162112"/>
      <w:bookmarkStart w:id="131" w:name="_Toc2162216"/>
      <w:bookmarkStart w:id="132" w:name="_Toc2162363"/>
      <w:bookmarkStart w:id="133" w:name="_Toc216257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4DE7988" w14:textId="7F0D6F98" w:rsidR="00803904" w:rsidRPr="002F3242" w:rsidRDefault="000E02D3" w:rsidP="00412EAE">
      <w:pPr>
        <w:pStyle w:val="Heading2"/>
      </w:pPr>
      <w:bookmarkStart w:id="134" w:name="_Toc226544411"/>
      <w:r>
        <w:t xml:space="preserve">Immediate </w:t>
      </w:r>
      <w:r w:rsidR="00592D0D">
        <w:t>C</w:t>
      </w:r>
      <w:r w:rsidR="008C53D5">
        <w:t xml:space="preserve">ritical </w:t>
      </w:r>
      <w:r w:rsidR="00592D0D">
        <w:t>I</w:t>
      </w:r>
      <w:r w:rsidR="00CD10F0">
        <w:t xml:space="preserve">ncident </w:t>
      </w:r>
      <w:r w:rsidR="00592D0D">
        <w:t>N</w:t>
      </w:r>
      <w:r w:rsidR="00803904" w:rsidRPr="00803904">
        <w:t>otification</w:t>
      </w:r>
      <w:r w:rsidR="00F97156">
        <w:t>s</w:t>
      </w:r>
      <w:bookmarkEnd w:id="134"/>
    </w:p>
    <w:p w14:paraId="3BDB8C8C" w14:textId="71A145DB" w:rsidR="00856471" w:rsidRPr="0013739C" w:rsidRDefault="000A10ED" w:rsidP="0013739C">
      <w:pPr>
        <w:pStyle w:val="Heading3"/>
        <w:ind w:left="709"/>
      </w:pPr>
      <w:bookmarkStart w:id="135" w:name="_Critical_incidents_are"/>
      <w:bookmarkEnd w:id="135"/>
      <w:r w:rsidRPr="0013739C">
        <w:t xml:space="preserve">Critical incidents are to be escalated through the chain of command. Where one </w:t>
      </w:r>
      <w:r w:rsidR="00104B52" w:rsidRPr="0013739C">
        <w:t>o</w:t>
      </w:r>
      <w:r w:rsidRPr="0013739C">
        <w:t xml:space="preserve">fficer cannot be contacted, the next </w:t>
      </w:r>
      <w:r w:rsidR="00104B52" w:rsidRPr="0013739C">
        <w:t>o</w:t>
      </w:r>
      <w:r w:rsidRPr="0013739C">
        <w:t xml:space="preserve">fficer in the chain of command </w:t>
      </w:r>
      <w:r w:rsidR="001F4352" w:rsidRPr="0013739C">
        <w:t xml:space="preserve">shall be </w:t>
      </w:r>
      <w:r w:rsidRPr="0013739C">
        <w:t xml:space="preserve">contacted immediately. </w:t>
      </w:r>
    </w:p>
    <w:tbl>
      <w:tblPr>
        <w:tblStyle w:val="DCStable"/>
        <w:tblW w:w="9351" w:type="dxa"/>
        <w:tblLayout w:type="fixed"/>
        <w:tblLook w:val="04A0" w:firstRow="1" w:lastRow="0" w:firstColumn="1" w:lastColumn="0" w:noHBand="0" w:noVBand="1"/>
      </w:tblPr>
      <w:tblGrid>
        <w:gridCol w:w="507"/>
        <w:gridCol w:w="5983"/>
        <w:gridCol w:w="2861"/>
      </w:tblGrid>
      <w:tr w:rsidR="00803904" w:rsidRPr="00803904" w14:paraId="040297BD" w14:textId="77777777" w:rsidTr="00976832">
        <w:trPr>
          <w:cnfStyle w:val="100000000000" w:firstRow="1" w:lastRow="0" w:firstColumn="0" w:lastColumn="0" w:oddVBand="0" w:evenVBand="0" w:oddHBand="0" w:evenHBand="0" w:firstRowFirstColumn="0" w:firstRowLastColumn="0" w:lastRowFirstColumn="0" w:lastRowLastColumn="0"/>
          <w:tblHeader/>
        </w:trPr>
        <w:tc>
          <w:tcPr>
            <w:tcW w:w="507" w:type="dxa"/>
          </w:tcPr>
          <w:p w14:paraId="394987F9" w14:textId="77777777" w:rsidR="00803904" w:rsidRPr="00D05C00" w:rsidRDefault="00803904" w:rsidP="00774137">
            <w:pPr>
              <w:pStyle w:val="Tableheading"/>
            </w:pPr>
          </w:p>
        </w:tc>
        <w:tc>
          <w:tcPr>
            <w:tcW w:w="5983" w:type="dxa"/>
          </w:tcPr>
          <w:p w14:paraId="54F21C7E" w14:textId="77777777" w:rsidR="00803904" w:rsidRPr="00803904" w:rsidRDefault="00803904" w:rsidP="00774137">
            <w:pPr>
              <w:pStyle w:val="Tableheading"/>
            </w:pPr>
            <w:r w:rsidRPr="00803904">
              <w:t>Procedure</w:t>
            </w:r>
          </w:p>
        </w:tc>
        <w:tc>
          <w:tcPr>
            <w:tcW w:w="2861" w:type="dxa"/>
          </w:tcPr>
          <w:p w14:paraId="673C0116" w14:textId="77777777" w:rsidR="00803904" w:rsidRPr="00803904" w:rsidRDefault="00803904" w:rsidP="00774137">
            <w:pPr>
              <w:pStyle w:val="Tableheading"/>
            </w:pPr>
            <w:r w:rsidRPr="00803904">
              <w:t xml:space="preserve">Responsibility </w:t>
            </w:r>
          </w:p>
        </w:tc>
      </w:tr>
      <w:tr w:rsidR="003416AB" w:rsidRPr="00803904" w14:paraId="5F6F898A" w14:textId="77777777" w:rsidTr="00774137">
        <w:tc>
          <w:tcPr>
            <w:tcW w:w="507" w:type="dxa"/>
          </w:tcPr>
          <w:p w14:paraId="7283F2F7" w14:textId="77777777" w:rsidR="003416AB" w:rsidRPr="00D05C00" w:rsidRDefault="003416AB" w:rsidP="00774137">
            <w:pPr>
              <w:pStyle w:val="Tabledata"/>
            </w:pPr>
            <w:r w:rsidRPr="00D05C00">
              <w:t>1.</w:t>
            </w:r>
          </w:p>
        </w:tc>
        <w:tc>
          <w:tcPr>
            <w:tcW w:w="5983" w:type="dxa"/>
          </w:tcPr>
          <w:p w14:paraId="4B0CEE9B" w14:textId="51BC145F" w:rsidR="003416AB" w:rsidRPr="00803904" w:rsidRDefault="00C727CF" w:rsidP="00774137">
            <w:pPr>
              <w:pStyle w:val="Tabledata"/>
            </w:pPr>
            <w:r>
              <w:t>Contact the Superintendent</w:t>
            </w:r>
            <w:r w:rsidR="003416AB">
              <w:t>/OIC</w:t>
            </w:r>
            <w:r w:rsidR="003416AB" w:rsidRPr="00AF6C77">
              <w:t xml:space="preserve"> </w:t>
            </w:r>
            <w:r w:rsidR="003416AB">
              <w:t xml:space="preserve">and advise </w:t>
            </w:r>
            <w:r w:rsidR="003416AB" w:rsidRPr="00803904">
              <w:t xml:space="preserve">a </w:t>
            </w:r>
            <w:r w:rsidR="003416AB">
              <w:t xml:space="preserve">critical </w:t>
            </w:r>
            <w:r w:rsidR="003416AB" w:rsidRPr="00803904">
              <w:t>incident</w:t>
            </w:r>
            <w:r w:rsidR="004B6AF2">
              <w:t xml:space="preserve"> is occurring or</w:t>
            </w:r>
            <w:r w:rsidR="003416AB" w:rsidRPr="00803904">
              <w:t xml:space="preserve"> has occurred.</w:t>
            </w:r>
          </w:p>
        </w:tc>
        <w:tc>
          <w:tcPr>
            <w:tcW w:w="2861" w:type="dxa"/>
          </w:tcPr>
          <w:p w14:paraId="4A2A9A55" w14:textId="4D56B508" w:rsidR="003416AB" w:rsidRPr="00803904" w:rsidRDefault="003D1C46" w:rsidP="00774137">
            <w:pPr>
              <w:pStyle w:val="Tabledata"/>
            </w:pPr>
            <w:r>
              <w:t>SO</w:t>
            </w:r>
            <w:r w:rsidR="003416AB">
              <w:t>/Principal Officer</w:t>
            </w:r>
            <w:r w:rsidR="00C727CF">
              <w:t>/Assistant Superintendent</w:t>
            </w:r>
          </w:p>
        </w:tc>
      </w:tr>
      <w:tr w:rsidR="003416AB" w:rsidRPr="00803904" w14:paraId="54179082" w14:textId="77777777" w:rsidTr="00774137">
        <w:tc>
          <w:tcPr>
            <w:tcW w:w="507" w:type="dxa"/>
          </w:tcPr>
          <w:p w14:paraId="54FC6B18" w14:textId="77777777" w:rsidR="003416AB" w:rsidRPr="00D05C00" w:rsidRDefault="003416AB" w:rsidP="00774137">
            <w:pPr>
              <w:pStyle w:val="Tabledata"/>
            </w:pPr>
            <w:r w:rsidRPr="00D05C00">
              <w:t>2.</w:t>
            </w:r>
          </w:p>
        </w:tc>
        <w:tc>
          <w:tcPr>
            <w:tcW w:w="5983" w:type="dxa"/>
          </w:tcPr>
          <w:p w14:paraId="72A54A23" w14:textId="201AE435" w:rsidR="003416AB" w:rsidRDefault="00220FCB" w:rsidP="00774137">
            <w:pPr>
              <w:pStyle w:val="Tabledata"/>
            </w:pPr>
            <w:r>
              <w:t xml:space="preserve">Immediately </w:t>
            </w:r>
            <w:r w:rsidR="003416AB">
              <w:t>notify</w:t>
            </w:r>
            <w:r w:rsidR="005E1D92">
              <w:t xml:space="preserve"> (</w:t>
            </w:r>
            <w:r w:rsidR="00AF6C77">
              <w:t>within</w:t>
            </w:r>
            <w:r w:rsidR="005E1D92">
              <w:t xml:space="preserve"> </w:t>
            </w:r>
            <w:r w:rsidR="005F15DD">
              <w:t>1 hour</w:t>
            </w:r>
            <w:r w:rsidR="009938C0">
              <w:t xml:space="preserve"> of discovery of the critical incident)</w:t>
            </w:r>
            <w:r w:rsidR="003416AB">
              <w:t xml:space="preserve"> the </w:t>
            </w:r>
            <w:r w:rsidR="009774A8">
              <w:t>OPCEN</w:t>
            </w:r>
            <w:r w:rsidR="003416AB" w:rsidRPr="00803904">
              <w:t xml:space="preserve"> </w:t>
            </w:r>
            <w:r w:rsidR="003416AB">
              <w:t xml:space="preserve">via 1300000327 with </w:t>
            </w:r>
            <w:r w:rsidR="004B6AF2">
              <w:t xml:space="preserve">the following </w:t>
            </w:r>
            <w:r w:rsidR="006D3C74">
              <w:t>information:</w:t>
            </w:r>
          </w:p>
          <w:p w14:paraId="4A1A196D" w14:textId="77777777" w:rsidR="003416AB" w:rsidRPr="00774137" w:rsidRDefault="00A02C32" w:rsidP="0037572D">
            <w:pPr>
              <w:pStyle w:val="ListNumber3"/>
              <w:numPr>
                <w:ilvl w:val="0"/>
                <w:numId w:val="53"/>
              </w:numPr>
            </w:pPr>
            <w:r w:rsidRPr="00774137">
              <w:t>o</w:t>
            </w:r>
            <w:r w:rsidR="003416AB" w:rsidRPr="00774137">
              <w:t>verview of incident</w:t>
            </w:r>
          </w:p>
          <w:p w14:paraId="664E360C" w14:textId="7C4E1524" w:rsidR="003416AB" w:rsidRPr="00774137" w:rsidRDefault="00A02C32" w:rsidP="0037572D">
            <w:pPr>
              <w:pStyle w:val="ListNumber3"/>
              <w:numPr>
                <w:ilvl w:val="0"/>
                <w:numId w:val="53"/>
              </w:numPr>
            </w:pPr>
            <w:r w:rsidRPr="00774137">
              <w:t>w</w:t>
            </w:r>
            <w:r w:rsidR="003416AB" w:rsidRPr="00774137">
              <w:t>ho is</w:t>
            </w:r>
            <w:r w:rsidR="00164F1A" w:rsidRPr="00774137">
              <w:t>/</w:t>
            </w:r>
            <w:r w:rsidR="003416AB" w:rsidRPr="00774137">
              <w:t xml:space="preserve">was </w:t>
            </w:r>
            <w:r w:rsidR="006D3C74" w:rsidRPr="00774137">
              <w:t>involved</w:t>
            </w:r>
          </w:p>
          <w:p w14:paraId="617C6730" w14:textId="77777777" w:rsidR="003416AB" w:rsidRPr="00774137" w:rsidRDefault="00A02C32" w:rsidP="0037572D">
            <w:pPr>
              <w:pStyle w:val="ListNumber3"/>
              <w:numPr>
                <w:ilvl w:val="0"/>
                <w:numId w:val="53"/>
              </w:numPr>
            </w:pPr>
            <w:r w:rsidRPr="00774137">
              <w:t>p</w:t>
            </w:r>
            <w:r w:rsidR="003416AB" w:rsidRPr="00774137">
              <w:t>lace of incident</w:t>
            </w:r>
          </w:p>
          <w:p w14:paraId="7C8F8DCD" w14:textId="77777777" w:rsidR="003416AB" w:rsidRPr="00774137" w:rsidRDefault="00A02C32" w:rsidP="0037572D">
            <w:pPr>
              <w:pStyle w:val="ListNumber3"/>
              <w:numPr>
                <w:ilvl w:val="0"/>
                <w:numId w:val="53"/>
              </w:numPr>
            </w:pPr>
            <w:r w:rsidRPr="00774137">
              <w:t>w</w:t>
            </w:r>
            <w:r w:rsidR="003416AB" w:rsidRPr="00774137">
              <w:t>hen the incident occurred or was identified</w:t>
            </w:r>
          </w:p>
          <w:p w14:paraId="2A3FEADC" w14:textId="77777777" w:rsidR="003416AB" w:rsidRPr="00774137" w:rsidRDefault="00A02C32" w:rsidP="0037572D">
            <w:pPr>
              <w:pStyle w:val="ListNumber3"/>
              <w:numPr>
                <w:ilvl w:val="0"/>
                <w:numId w:val="53"/>
              </w:numPr>
            </w:pPr>
            <w:r w:rsidRPr="00774137">
              <w:lastRenderedPageBreak/>
              <w:t>w</w:t>
            </w:r>
            <w:r w:rsidR="003416AB" w:rsidRPr="00774137">
              <w:t>hy the incident occurred, were there any triggers?</w:t>
            </w:r>
          </w:p>
          <w:p w14:paraId="7121B749" w14:textId="77777777" w:rsidR="003416AB" w:rsidRPr="00774137" w:rsidRDefault="00A02C32" w:rsidP="0037572D">
            <w:pPr>
              <w:pStyle w:val="ListNumber3"/>
              <w:numPr>
                <w:ilvl w:val="0"/>
                <w:numId w:val="53"/>
              </w:numPr>
            </w:pPr>
            <w:r w:rsidRPr="00774137">
              <w:t>w</w:t>
            </w:r>
            <w:r w:rsidR="003416AB" w:rsidRPr="00774137">
              <w:t>hat happened or is happening</w:t>
            </w:r>
          </w:p>
          <w:p w14:paraId="358162A8" w14:textId="2EC454E7" w:rsidR="003416AB" w:rsidRPr="00774137" w:rsidRDefault="00A02C32" w:rsidP="0037572D">
            <w:pPr>
              <w:pStyle w:val="ListNumber3"/>
              <w:numPr>
                <w:ilvl w:val="0"/>
                <w:numId w:val="53"/>
              </w:numPr>
            </w:pPr>
            <w:r w:rsidRPr="00774137">
              <w:t>a</w:t>
            </w:r>
            <w:r w:rsidR="003416AB" w:rsidRPr="00774137">
              <w:t xml:space="preserve">ny identified injuries, </w:t>
            </w:r>
            <w:r w:rsidR="00FD28A0" w:rsidRPr="00774137">
              <w:t>issues,</w:t>
            </w:r>
            <w:r w:rsidR="003416AB" w:rsidRPr="00774137">
              <w:t xml:space="preserve"> or ongoing concerns</w:t>
            </w:r>
          </w:p>
          <w:p w14:paraId="3FB299AD" w14:textId="671236F2" w:rsidR="003416AB" w:rsidRPr="00774137" w:rsidRDefault="00A02C32" w:rsidP="0037572D">
            <w:pPr>
              <w:pStyle w:val="ListNumber3"/>
              <w:numPr>
                <w:ilvl w:val="0"/>
                <w:numId w:val="53"/>
              </w:numPr>
            </w:pPr>
            <w:r w:rsidRPr="00774137">
              <w:t>e</w:t>
            </w:r>
            <w:r w:rsidR="003416AB" w:rsidRPr="00774137">
              <w:t>xternal agency involvement</w:t>
            </w:r>
            <w:r w:rsidR="004B6AF2">
              <w:t xml:space="preserve"> (if applicable)</w:t>
            </w:r>
          </w:p>
          <w:p w14:paraId="41BE6919" w14:textId="44954F30" w:rsidR="003416AB" w:rsidRPr="00774137" w:rsidRDefault="00A02C32" w:rsidP="0037572D">
            <w:pPr>
              <w:pStyle w:val="ListNumber3"/>
              <w:numPr>
                <w:ilvl w:val="0"/>
                <w:numId w:val="53"/>
              </w:numPr>
            </w:pPr>
            <w:r w:rsidRPr="00774137">
              <w:t>s</w:t>
            </w:r>
            <w:r w:rsidR="003416AB" w:rsidRPr="00774137">
              <w:t xml:space="preserve">ecurity, </w:t>
            </w:r>
            <w:r w:rsidR="00FD28A0" w:rsidRPr="00774137">
              <w:t>safety,</w:t>
            </w:r>
            <w:r w:rsidR="003416AB" w:rsidRPr="00774137">
              <w:t xml:space="preserve"> or operational impacts</w:t>
            </w:r>
          </w:p>
          <w:p w14:paraId="74C7CAD8" w14:textId="4D25B636" w:rsidR="00776086" w:rsidRDefault="00A02C32" w:rsidP="0037572D">
            <w:pPr>
              <w:pStyle w:val="ListNumber3"/>
              <w:numPr>
                <w:ilvl w:val="0"/>
                <w:numId w:val="53"/>
              </w:numPr>
            </w:pPr>
            <w:r w:rsidRPr="00774137">
              <w:t>c</w:t>
            </w:r>
            <w:r w:rsidR="003416AB" w:rsidRPr="00774137">
              <w:t>ontact person for the incident and telephone number</w:t>
            </w:r>
            <w:r w:rsidR="004B6AF2">
              <w:t>; and</w:t>
            </w:r>
          </w:p>
          <w:p w14:paraId="7187847D" w14:textId="053071D8" w:rsidR="003416AB" w:rsidRDefault="00776086" w:rsidP="0037572D">
            <w:pPr>
              <w:pStyle w:val="ListNumber3"/>
              <w:numPr>
                <w:ilvl w:val="0"/>
                <w:numId w:val="53"/>
              </w:numPr>
            </w:pPr>
            <w:r w:rsidRPr="00774137">
              <w:t xml:space="preserve">other </w:t>
            </w:r>
            <w:r w:rsidR="004B6AF2">
              <w:t xml:space="preserve">relevant </w:t>
            </w:r>
            <w:r w:rsidRPr="00774137">
              <w:t>information</w:t>
            </w:r>
            <w:r w:rsidR="006D3C74">
              <w:t xml:space="preserve"> (i</w:t>
            </w:r>
            <w:r w:rsidR="005E06EA">
              <w:t>e</w:t>
            </w:r>
            <w:r w:rsidR="006D3C74">
              <w:t xml:space="preserve"> hourly written critical incident briefings may be requested to provide situational updates)</w:t>
            </w:r>
            <w:r>
              <w:t>.</w:t>
            </w:r>
          </w:p>
        </w:tc>
        <w:tc>
          <w:tcPr>
            <w:tcW w:w="2861" w:type="dxa"/>
          </w:tcPr>
          <w:p w14:paraId="76F29A54" w14:textId="4E4859B6" w:rsidR="003416AB" w:rsidRPr="00803904" w:rsidRDefault="00681F86" w:rsidP="00774137">
            <w:pPr>
              <w:pStyle w:val="Tabledata"/>
            </w:pPr>
            <w:r w:rsidRPr="006D3C74">
              <w:lastRenderedPageBreak/>
              <w:t>OIC/</w:t>
            </w:r>
            <w:r w:rsidR="003416AB" w:rsidRPr="006D3C74">
              <w:t>Superintendent</w:t>
            </w:r>
          </w:p>
        </w:tc>
      </w:tr>
      <w:tr w:rsidR="00702331" w:rsidRPr="00803904" w14:paraId="2730C37F" w14:textId="77777777" w:rsidTr="00774137">
        <w:tc>
          <w:tcPr>
            <w:tcW w:w="507" w:type="dxa"/>
          </w:tcPr>
          <w:p w14:paraId="270FBF24" w14:textId="77777777" w:rsidR="00702331" w:rsidRPr="00D05C00" w:rsidRDefault="00702331" w:rsidP="00774137">
            <w:pPr>
              <w:pStyle w:val="Tabledata"/>
            </w:pPr>
            <w:r>
              <w:t>3.</w:t>
            </w:r>
          </w:p>
        </w:tc>
        <w:tc>
          <w:tcPr>
            <w:tcW w:w="5983" w:type="dxa"/>
          </w:tcPr>
          <w:p w14:paraId="2224A1D8" w14:textId="2363A94F" w:rsidR="007475AE" w:rsidRPr="00803904" w:rsidRDefault="007475AE" w:rsidP="00774137">
            <w:pPr>
              <w:pStyle w:val="Tabledata"/>
            </w:pPr>
            <w:r>
              <w:t>During business hours v</w:t>
            </w:r>
            <w:r w:rsidR="00702331">
              <w:t xml:space="preserve">erbally notify the relevant </w:t>
            </w:r>
            <w:r w:rsidR="001F4352">
              <w:t xml:space="preserve">Deputy Commissioner </w:t>
            </w:r>
            <w:r w:rsidR="00702331">
              <w:t>(</w:t>
            </w:r>
            <w:r w:rsidR="00AB3EE2">
              <w:t>eg,</w:t>
            </w:r>
            <w:r w:rsidR="00702331">
              <w:t xml:space="preserve"> </w:t>
            </w:r>
            <w:r w:rsidR="00AC66BA">
              <w:t xml:space="preserve">Adult </w:t>
            </w:r>
            <w:r w:rsidR="00702331">
              <w:t>Male Prisons</w:t>
            </w:r>
            <w:r w:rsidR="00776086">
              <w:t xml:space="preserve">, </w:t>
            </w:r>
            <w:r w:rsidR="00702331">
              <w:t>Women and Young People</w:t>
            </w:r>
            <w:r w:rsidR="00E96DB2">
              <w:t xml:space="preserve"> or Operational Support</w:t>
            </w:r>
            <w:r w:rsidR="001F4352">
              <w:t>).</w:t>
            </w:r>
          </w:p>
        </w:tc>
        <w:tc>
          <w:tcPr>
            <w:tcW w:w="2861" w:type="dxa"/>
          </w:tcPr>
          <w:p w14:paraId="7261A62B" w14:textId="6A4E3FAE" w:rsidR="00702331" w:rsidRPr="00803904" w:rsidRDefault="00702331" w:rsidP="00774137">
            <w:pPr>
              <w:pStyle w:val="Tabledata"/>
            </w:pPr>
            <w:r w:rsidRPr="00120F27">
              <w:t>Superintendent</w:t>
            </w:r>
            <w:r>
              <w:t xml:space="preserve"> </w:t>
            </w:r>
          </w:p>
        </w:tc>
      </w:tr>
      <w:tr w:rsidR="00F84B48" w:rsidRPr="00803904" w14:paraId="248D6B61" w14:textId="77777777" w:rsidTr="00774137">
        <w:tc>
          <w:tcPr>
            <w:tcW w:w="507" w:type="dxa"/>
          </w:tcPr>
          <w:p w14:paraId="7D4677D4" w14:textId="4A3418FF" w:rsidR="00F84B48" w:rsidRDefault="00F84B48" w:rsidP="00774137">
            <w:pPr>
              <w:pStyle w:val="Tabledata"/>
            </w:pPr>
            <w:r>
              <w:t>4.</w:t>
            </w:r>
          </w:p>
        </w:tc>
        <w:tc>
          <w:tcPr>
            <w:tcW w:w="5983" w:type="dxa"/>
          </w:tcPr>
          <w:p w14:paraId="136FF774" w14:textId="23FECF6F" w:rsidR="00F84B48" w:rsidRDefault="00CD076E" w:rsidP="00774137">
            <w:pPr>
              <w:pStyle w:val="Tabledata"/>
            </w:pPr>
            <w:r>
              <w:t>Outside of Bus</w:t>
            </w:r>
            <w:r w:rsidR="00283BC0">
              <w:t>iness hours, t</w:t>
            </w:r>
            <w:r w:rsidR="0068698E">
              <w:t xml:space="preserve">he OPCEN </w:t>
            </w:r>
            <w:r w:rsidR="00F84B48">
              <w:t>shall determine if the critical incident is to be escalated to the Duty Deputy Commissioner.</w:t>
            </w:r>
          </w:p>
        </w:tc>
        <w:tc>
          <w:tcPr>
            <w:tcW w:w="2861" w:type="dxa"/>
          </w:tcPr>
          <w:p w14:paraId="4974E54C" w14:textId="2887E86E" w:rsidR="00F84B48" w:rsidRPr="00120F27" w:rsidRDefault="0068698E" w:rsidP="00774137">
            <w:pPr>
              <w:pStyle w:val="Tabledata"/>
            </w:pPr>
            <w:r>
              <w:t>OPCEN</w:t>
            </w:r>
          </w:p>
        </w:tc>
      </w:tr>
      <w:tr w:rsidR="00702331" w:rsidRPr="00803904" w14:paraId="2CF8081E" w14:textId="77777777" w:rsidTr="005C6AF5">
        <w:trPr>
          <w:trHeight w:val="635"/>
        </w:trPr>
        <w:tc>
          <w:tcPr>
            <w:tcW w:w="0" w:type="dxa"/>
          </w:tcPr>
          <w:p w14:paraId="14C8ACFD" w14:textId="04FD2BC3" w:rsidR="00702331" w:rsidRPr="00D05C00" w:rsidRDefault="00F84B48" w:rsidP="00774137">
            <w:pPr>
              <w:pStyle w:val="Tabledata"/>
            </w:pPr>
            <w:r>
              <w:t>5</w:t>
            </w:r>
            <w:r w:rsidR="00702331">
              <w:t>.</w:t>
            </w:r>
          </w:p>
        </w:tc>
        <w:tc>
          <w:tcPr>
            <w:tcW w:w="0" w:type="dxa"/>
          </w:tcPr>
          <w:p w14:paraId="71A1352E" w14:textId="3EE9CC9B" w:rsidR="00294279" w:rsidRDefault="007475AE" w:rsidP="00CB5DAA">
            <w:pPr>
              <w:pStyle w:val="Tabledata"/>
            </w:pPr>
            <w:r>
              <w:t>The OPCEN shall n</w:t>
            </w:r>
            <w:r w:rsidR="005D1512">
              <w:t xml:space="preserve">otify relevant internal and external </w:t>
            </w:r>
            <w:r w:rsidR="005D1512" w:rsidRPr="00BE4CC1">
              <w:t xml:space="preserve">stakeholders </w:t>
            </w:r>
            <w:r w:rsidR="00870A4F" w:rsidRPr="00BE4CC1">
              <w:t xml:space="preserve">(including the Director General and Commissioner) </w:t>
            </w:r>
            <w:r w:rsidR="005D1512" w:rsidRPr="00BE4CC1">
              <w:t>of</w:t>
            </w:r>
            <w:r w:rsidR="0068698E">
              <w:t xml:space="preserve"> a </w:t>
            </w:r>
            <w:r w:rsidR="005D1512">
              <w:t>critical inciden</w:t>
            </w:r>
            <w:r w:rsidR="007902FB">
              <w:t>t as required.</w:t>
            </w:r>
          </w:p>
        </w:tc>
        <w:tc>
          <w:tcPr>
            <w:tcW w:w="0" w:type="dxa"/>
          </w:tcPr>
          <w:p w14:paraId="50822CA8" w14:textId="601F977D" w:rsidR="00702331" w:rsidRPr="00803904" w:rsidRDefault="009774A8" w:rsidP="00774137">
            <w:pPr>
              <w:pStyle w:val="Tabledata"/>
            </w:pPr>
            <w:r>
              <w:t>OPCEN</w:t>
            </w:r>
          </w:p>
        </w:tc>
      </w:tr>
      <w:tr w:rsidR="00702331" w:rsidRPr="00803904" w14:paraId="23514397" w14:textId="77777777" w:rsidTr="00774137">
        <w:tc>
          <w:tcPr>
            <w:tcW w:w="507" w:type="dxa"/>
          </w:tcPr>
          <w:p w14:paraId="425C2DA2" w14:textId="32582EFA" w:rsidR="00702331" w:rsidRPr="00D05C00" w:rsidRDefault="00F84B48" w:rsidP="00774137">
            <w:pPr>
              <w:pStyle w:val="Tabledata"/>
            </w:pPr>
            <w:r>
              <w:t>6</w:t>
            </w:r>
            <w:r w:rsidR="00702331">
              <w:t>.</w:t>
            </w:r>
          </w:p>
        </w:tc>
        <w:tc>
          <w:tcPr>
            <w:tcW w:w="5983" w:type="dxa"/>
          </w:tcPr>
          <w:p w14:paraId="654F654F" w14:textId="37038CB9" w:rsidR="00702331" w:rsidRPr="00803904" w:rsidRDefault="00702331" w:rsidP="00774137">
            <w:pPr>
              <w:pStyle w:val="Tabledata"/>
            </w:pPr>
            <w:r>
              <w:t xml:space="preserve">Provide ongoing updates to the </w:t>
            </w:r>
            <w:r w:rsidR="009774A8">
              <w:t>OPCEN</w:t>
            </w:r>
            <w:r>
              <w:t>, as required.</w:t>
            </w:r>
          </w:p>
        </w:tc>
        <w:tc>
          <w:tcPr>
            <w:tcW w:w="2861" w:type="dxa"/>
          </w:tcPr>
          <w:p w14:paraId="31EE7027" w14:textId="7710177D" w:rsidR="00702331" w:rsidRPr="00803904" w:rsidRDefault="00A85B35" w:rsidP="00774137">
            <w:pPr>
              <w:pStyle w:val="Tabledata"/>
            </w:pPr>
            <w:r>
              <w:t>SO</w:t>
            </w:r>
            <w:r w:rsidR="00702331">
              <w:t>/</w:t>
            </w:r>
            <w:r w:rsidR="00C727CF">
              <w:t>Principal Officer</w:t>
            </w:r>
            <w:r w:rsidR="00702331">
              <w:t>/</w:t>
            </w:r>
            <w:r w:rsidR="00774137">
              <w:t xml:space="preserve"> </w:t>
            </w:r>
            <w:r w:rsidR="00C727CF">
              <w:t>OIC</w:t>
            </w:r>
            <w:r w:rsidR="00702331">
              <w:t>/Superintendent</w:t>
            </w:r>
            <w:r w:rsidR="00C727CF">
              <w:t>/</w:t>
            </w:r>
            <w:r w:rsidR="00774137">
              <w:t xml:space="preserve"> </w:t>
            </w:r>
            <w:r w:rsidR="00C727CF">
              <w:t>Assistant Superintendent</w:t>
            </w:r>
            <w:r w:rsidR="00702331">
              <w:t xml:space="preserve"> </w:t>
            </w:r>
          </w:p>
        </w:tc>
      </w:tr>
    </w:tbl>
    <w:p w14:paraId="7F9AACE7" w14:textId="5A6A5044" w:rsidR="001A136D" w:rsidRPr="003A0AB2" w:rsidRDefault="001A136D" w:rsidP="00412EAE">
      <w:pPr>
        <w:pStyle w:val="Heading2"/>
      </w:pPr>
      <w:bookmarkStart w:id="136" w:name="_Toc226544412"/>
      <w:r w:rsidRPr="003A0AB2">
        <w:t xml:space="preserve">Written </w:t>
      </w:r>
      <w:r w:rsidR="009774A8">
        <w:t>c</w:t>
      </w:r>
      <w:r w:rsidR="009774A8" w:rsidRPr="003A0AB2">
        <w:t xml:space="preserve">ritical </w:t>
      </w:r>
      <w:r w:rsidR="009774A8">
        <w:t>i</w:t>
      </w:r>
      <w:r w:rsidR="009774A8" w:rsidRPr="003A0AB2">
        <w:t xml:space="preserve">ncident </w:t>
      </w:r>
      <w:r w:rsidR="009774A8">
        <w:t>b</w:t>
      </w:r>
      <w:r w:rsidR="009774A8" w:rsidRPr="003A0AB2">
        <w:t>riefing</w:t>
      </w:r>
      <w:bookmarkEnd w:id="136"/>
    </w:p>
    <w:p w14:paraId="0C4389A7" w14:textId="16FA8D1F" w:rsidR="0093221D" w:rsidRDefault="0093221D" w:rsidP="009C5CF5">
      <w:pPr>
        <w:pStyle w:val="Heading3"/>
        <w:ind w:left="709" w:hanging="709"/>
      </w:pPr>
      <w:r>
        <w:t>Following the</w:t>
      </w:r>
      <w:r w:rsidR="00A4115F">
        <w:t xml:space="preserve"> incident</w:t>
      </w:r>
      <w:r w:rsidR="00F36322">
        <w:t>,</w:t>
      </w:r>
      <w:r>
        <w:t xml:space="preserve"> t</w:t>
      </w:r>
      <w:r w:rsidR="00F83FD3">
        <w:t>he</w:t>
      </w:r>
      <w:r w:rsidR="00E267D9">
        <w:t xml:space="preserve"> </w:t>
      </w:r>
      <w:r w:rsidR="000209F7" w:rsidRPr="00E821C8">
        <w:t>Superintendent</w:t>
      </w:r>
      <w:r w:rsidR="000209F7">
        <w:t xml:space="preserve">/OIC </w:t>
      </w:r>
      <w:r w:rsidR="00F83FD3">
        <w:t xml:space="preserve">shall ensure the completion of a written </w:t>
      </w:r>
      <w:r w:rsidR="00E42180">
        <w:t xml:space="preserve">critical incident </w:t>
      </w:r>
      <w:r w:rsidR="00F83FD3">
        <w:t>brief</w:t>
      </w:r>
      <w:r w:rsidR="00A4115F">
        <w:t xml:space="preserve"> (part 1)</w:t>
      </w:r>
      <w:r w:rsidR="002500FD">
        <w:t xml:space="preserve"> </w:t>
      </w:r>
      <w:r>
        <w:t>on TOMS</w:t>
      </w:r>
      <w:r w:rsidR="00A4115F">
        <w:t xml:space="preserve"> within 3 </w:t>
      </w:r>
      <w:r w:rsidR="009861A6">
        <w:t>hrs.</w:t>
      </w:r>
      <w:r w:rsidR="006F787D">
        <w:t xml:space="preserve"> </w:t>
      </w:r>
    </w:p>
    <w:p w14:paraId="22BCE41E" w14:textId="12EEEA6E" w:rsidR="00183205" w:rsidRPr="00183205" w:rsidRDefault="00F83FD3" w:rsidP="009C5CF5">
      <w:pPr>
        <w:pStyle w:val="Heading3"/>
        <w:ind w:left="709" w:hanging="709"/>
      </w:pPr>
      <w:r>
        <w:t>T</w:t>
      </w:r>
      <w:r w:rsidR="00F41A4B">
        <w:t>he</w:t>
      </w:r>
      <w:r w:rsidR="002D4425">
        <w:t xml:space="preserve"> </w:t>
      </w:r>
      <w:r>
        <w:t>written</w:t>
      </w:r>
      <w:r w:rsidR="00E42180">
        <w:t xml:space="preserve"> critical incident </w:t>
      </w:r>
      <w:r w:rsidR="003A4CC9">
        <w:t xml:space="preserve">briefing </w:t>
      </w:r>
      <w:r w:rsidR="002500FD">
        <w:t>sha</w:t>
      </w:r>
      <w:r w:rsidR="004831D3">
        <w:t xml:space="preserve">ll </w:t>
      </w:r>
      <w:r w:rsidR="00F03E16">
        <w:t xml:space="preserve">be </w:t>
      </w:r>
      <w:r w:rsidR="004831D3">
        <w:t>utilised</w:t>
      </w:r>
      <w:r w:rsidR="00E42180">
        <w:t xml:space="preserve"> by the OPCEN</w:t>
      </w:r>
      <w:r w:rsidR="004831D3">
        <w:t xml:space="preserve"> </w:t>
      </w:r>
      <w:r w:rsidR="00F41A4B">
        <w:t>to provide further</w:t>
      </w:r>
      <w:r w:rsidR="004831D3">
        <w:t xml:space="preserve"> notification</w:t>
      </w:r>
      <w:r w:rsidR="00F41A4B">
        <w:t>s</w:t>
      </w:r>
      <w:r w:rsidR="004831D3">
        <w:t xml:space="preserve"> </w:t>
      </w:r>
      <w:r w:rsidR="00F41A4B">
        <w:t>to</w:t>
      </w:r>
      <w:r w:rsidR="004831D3">
        <w:t xml:space="preserve"> senior internal staff and </w:t>
      </w:r>
      <w:r w:rsidR="00610B70">
        <w:t xml:space="preserve">communications to </w:t>
      </w:r>
      <w:r w:rsidR="004831D3">
        <w:t>relevant external stakeholders</w:t>
      </w:r>
      <w:r w:rsidR="00453BA0">
        <w:t>.</w:t>
      </w:r>
      <w:bookmarkStart w:id="137" w:name="_Toc9864141"/>
      <w:bookmarkEnd w:id="137"/>
    </w:p>
    <w:p w14:paraId="0F24569B" w14:textId="1439325F" w:rsidR="00334BD3" w:rsidRPr="003A0AB2" w:rsidRDefault="00334BD3" w:rsidP="00412EAE">
      <w:pPr>
        <w:pStyle w:val="Heading2"/>
      </w:pPr>
      <w:bookmarkStart w:id="138" w:name="_Toc9864142"/>
      <w:bookmarkStart w:id="139" w:name="_Critical_incident_reporting"/>
      <w:bookmarkStart w:id="140" w:name="_Toc226544413"/>
      <w:bookmarkEnd w:id="138"/>
      <w:bookmarkEnd w:id="139"/>
      <w:r w:rsidRPr="003A0AB2">
        <w:t>Critical incident reporting using TOMS</w:t>
      </w:r>
      <w:bookmarkEnd w:id="140"/>
    </w:p>
    <w:p w14:paraId="482C93E8" w14:textId="6BC21709" w:rsidR="00856471" w:rsidRDefault="0060531A" w:rsidP="009C5CF5">
      <w:pPr>
        <w:pStyle w:val="Heading3"/>
        <w:ind w:left="709" w:hanging="709"/>
      </w:pPr>
      <w:r w:rsidRPr="003A0AB2">
        <w:t>The reporting procedures for recording critical incidents</w:t>
      </w:r>
      <w:r w:rsidR="00F97156">
        <w:t xml:space="preserve"> </w:t>
      </w:r>
      <w:r w:rsidR="009774A8">
        <w:t xml:space="preserve">on </w:t>
      </w:r>
      <w:r w:rsidR="00F97156">
        <w:t>TOMS</w:t>
      </w:r>
      <w:r w:rsidR="000F76C5">
        <w:t xml:space="preserve"> (</w:t>
      </w:r>
      <w:r w:rsidR="009B3ADB">
        <w:t>except for</w:t>
      </w:r>
      <w:r w:rsidR="00655F79">
        <w:t xml:space="preserve"> incidents involving the </w:t>
      </w:r>
      <w:r w:rsidR="005308C8">
        <w:t xml:space="preserve">death </w:t>
      </w:r>
      <w:r w:rsidR="00655F79">
        <w:t>of a prisoner</w:t>
      </w:r>
      <w:r w:rsidR="000F76C5">
        <w:t xml:space="preserve">) </w:t>
      </w:r>
      <w:r w:rsidR="007100B0">
        <w:t>are</w:t>
      </w:r>
      <w:r w:rsidR="001A136D" w:rsidRPr="003A0AB2">
        <w:t xml:space="preserve"> the same</w:t>
      </w:r>
      <w:r w:rsidR="007100B0">
        <w:t xml:space="preserve"> for incident reporting.</w:t>
      </w:r>
      <w:r w:rsidR="001A136D" w:rsidRPr="003A0AB2">
        <w:t xml:space="preserve"> </w:t>
      </w:r>
    </w:p>
    <w:p w14:paraId="69039A5D" w14:textId="60669D64" w:rsidR="0068698E" w:rsidRPr="0068698E" w:rsidRDefault="007B0FA3" w:rsidP="009F0E9C">
      <w:pPr>
        <w:pStyle w:val="Heading3"/>
        <w:ind w:left="709" w:hanging="709"/>
      </w:pPr>
      <w:r>
        <w:t>I</w:t>
      </w:r>
      <w:r w:rsidR="00640255">
        <w:t>n the case of a death of a prisoner</w:t>
      </w:r>
      <w:r w:rsidR="005308C8">
        <w:t xml:space="preserve">, further incident information shall be recorded in accordance with the procedures </w:t>
      </w:r>
      <w:r w:rsidR="005308C8" w:rsidRPr="00E5457D">
        <w:t xml:space="preserve">detailed in </w:t>
      </w:r>
      <w:hyperlink r:id="rId20" w:history="1">
        <w:r w:rsidR="005E2582" w:rsidRPr="008C0BE0">
          <w:rPr>
            <w:rStyle w:val="Hyperlink"/>
          </w:rPr>
          <w:t>COPP 13.2 – Death of a Prisoner</w:t>
        </w:r>
      </w:hyperlink>
      <w:r w:rsidR="005308C8">
        <w:t>.</w:t>
      </w:r>
      <w:r w:rsidR="005308C8" w:rsidRPr="005308C8" w:rsidDel="00971638">
        <w:t xml:space="preserve"> </w:t>
      </w:r>
    </w:p>
    <w:p w14:paraId="4B4FC00A" w14:textId="774F4E63" w:rsidR="006E2FFD" w:rsidRPr="008F640B" w:rsidRDefault="006E2FFD" w:rsidP="00412EAE">
      <w:pPr>
        <w:pStyle w:val="Heading2"/>
      </w:pPr>
      <w:bookmarkStart w:id="141" w:name="_Toc39650594"/>
      <w:bookmarkStart w:id="142" w:name="_Toc9864144"/>
      <w:bookmarkStart w:id="143" w:name="_Toc2162014"/>
      <w:bookmarkStart w:id="144" w:name="_Toc2162116"/>
      <w:bookmarkStart w:id="145" w:name="_Toc2162220"/>
      <w:bookmarkStart w:id="146" w:name="_Toc2162367"/>
      <w:bookmarkStart w:id="147" w:name="_Toc2162581"/>
      <w:bookmarkStart w:id="148" w:name="_Toc2162016"/>
      <w:bookmarkStart w:id="149" w:name="_Toc2162118"/>
      <w:bookmarkStart w:id="150" w:name="_Toc2162222"/>
      <w:bookmarkStart w:id="151" w:name="_Toc2162369"/>
      <w:bookmarkStart w:id="152" w:name="_Toc2162583"/>
      <w:bookmarkStart w:id="153" w:name="_Toc226544414"/>
      <w:bookmarkEnd w:id="141"/>
      <w:bookmarkEnd w:id="142"/>
      <w:bookmarkEnd w:id="143"/>
      <w:bookmarkEnd w:id="144"/>
      <w:bookmarkEnd w:id="145"/>
      <w:bookmarkEnd w:id="146"/>
      <w:bookmarkEnd w:id="147"/>
      <w:bookmarkEnd w:id="148"/>
      <w:bookmarkEnd w:id="149"/>
      <w:bookmarkEnd w:id="150"/>
      <w:bookmarkEnd w:id="151"/>
      <w:bookmarkEnd w:id="152"/>
      <w:r w:rsidRPr="008F640B">
        <w:t xml:space="preserve">Post </w:t>
      </w:r>
      <w:proofErr w:type="gramStart"/>
      <w:r>
        <w:t>i</w:t>
      </w:r>
      <w:r w:rsidRPr="008F640B">
        <w:t>ncident</w:t>
      </w:r>
      <w:proofErr w:type="gramEnd"/>
      <w:r w:rsidRPr="008F640B">
        <w:t xml:space="preserve"> </w:t>
      </w:r>
      <w:r>
        <w:t>d</w:t>
      </w:r>
      <w:r w:rsidRPr="008F640B">
        <w:t>ebrief</w:t>
      </w:r>
      <w:bookmarkEnd w:id="153"/>
    </w:p>
    <w:p w14:paraId="509F8A8E" w14:textId="2FF23620" w:rsidR="006E2FFD" w:rsidRDefault="006E2FFD" w:rsidP="00435956">
      <w:pPr>
        <w:pStyle w:val="Heading3"/>
        <w:ind w:left="709" w:hanging="709"/>
      </w:pPr>
      <w:r>
        <w:t xml:space="preserve">The Superintendent/OIC shall determine the requirement for </w:t>
      </w:r>
      <w:r w:rsidR="00D46DEB">
        <w:t xml:space="preserve">an </w:t>
      </w:r>
      <w:r>
        <w:t>immediate and a formal debrief for all incidents</w:t>
      </w:r>
      <w:r w:rsidR="00131A31">
        <w:t xml:space="preserve"> in line with the</w:t>
      </w:r>
      <w:r>
        <w:t xml:space="preserve"> </w:t>
      </w:r>
      <w:r w:rsidR="00131A31" w:rsidRPr="00131A31">
        <w:t xml:space="preserve">Department’s </w:t>
      </w:r>
      <w:hyperlink r:id="rId21" w:history="1">
        <w:r w:rsidR="00131A31" w:rsidRPr="00131A31">
          <w:rPr>
            <w:rStyle w:val="Hyperlink"/>
          </w:rPr>
          <w:t>Organisational Debriefing Guidelines</w:t>
        </w:r>
      </w:hyperlink>
      <w:r w:rsidR="00131A31">
        <w:t xml:space="preserve">. </w:t>
      </w:r>
      <w:r>
        <w:t xml:space="preserve">At a minimum, the Superintendent/OIC shall conduct an </w:t>
      </w:r>
      <w:r w:rsidR="00696476">
        <w:t>i</w:t>
      </w:r>
      <w:r>
        <w:t xml:space="preserve">mmediate </w:t>
      </w:r>
      <w:r w:rsidR="00696476">
        <w:t>d</w:t>
      </w:r>
      <w:r>
        <w:t xml:space="preserve">ebrief after all critical incidents. This debrief provides staff with the </w:t>
      </w:r>
      <w:r w:rsidRPr="008F640B">
        <w:lastRenderedPageBreak/>
        <w:t>opportunity to discuss support post incident without analysis or re-living the incident</w:t>
      </w:r>
      <w:r>
        <w:t xml:space="preserve"> and is an important part of the recovery process</w:t>
      </w:r>
      <w:r w:rsidRPr="008F640B">
        <w:t>.</w:t>
      </w:r>
      <w:r>
        <w:t xml:space="preserve"> In any debrief, the following points should be considered:</w:t>
      </w:r>
    </w:p>
    <w:p w14:paraId="13935A82" w14:textId="77777777" w:rsidR="006E2FFD" w:rsidRDefault="006E2FFD" w:rsidP="0037572D">
      <w:pPr>
        <w:pStyle w:val="ListNumber"/>
        <w:numPr>
          <w:ilvl w:val="0"/>
          <w:numId w:val="9"/>
        </w:numPr>
        <w:tabs>
          <w:tab w:val="left" w:pos="993"/>
        </w:tabs>
        <w:ind w:left="709" w:firstLine="0"/>
      </w:pPr>
      <w:r>
        <w:t>review of the incident</w:t>
      </w:r>
    </w:p>
    <w:p w14:paraId="0D6DB63C" w14:textId="264B53FF" w:rsidR="00BD77B2" w:rsidRDefault="006E2FFD" w:rsidP="0037572D">
      <w:pPr>
        <w:pStyle w:val="ListNumber"/>
        <w:numPr>
          <w:ilvl w:val="0"/>
          <w:numId w:val="9"/>
        </w:numPr>
        <w:tabs>
          <w:tab w:val="left" w:pos="993"/>
        </w:tabs>
        <w:ind w:left="709" w:firstLine="0"/>
      </w:pPr>
      <w:r>
        <w:t>good practice identified</w:t>
      </w:r>
    </w:p>
    <w:p w14:paraId="0E48C8EF" w14:textId="77777777" w:rsidR="00131A31" w:rsidRPr="00131A31" w:rsidRDefault="00131A31" w:rsidP="0037572D">
      <w:pPr>
        <w:pStyle w:val="ListNumber"/>
        <w:numPr>
          <w:ilvl w:val="0"/>
          <w:numId w:val="9"/>
        </w:numPr>
        <w:ind w:left="993" w:hanging="284"/>
      </w:pPr>
      <w:r w:rsidRPr="00131A31">
        <w:t>employee welfare</w:t>
      </w:r>
    </w:p>
    <w:p w14:paraId="6B62332E" w14:textId="4B9DDDD4" w:rsidR="006E2FFD" w:rsidRDefault="00BA5260" w:rsidP="0037572D">
      <w:pPr>
        <w:pStyle w:val="ListNumber"/>
        <w:numPr>
          <w:ilvl w:val="0"/>
          <w:numId w:val="9"/>
        </w:numPr>
        <w:tabs>
          <w:tab w:val="left" w:pos="993"/>
        </w:tabs>
        <w:ind w:left="709" w:firstLine="0"/>
      </w:pPr>
      <w:r>
        <w:t xml:space="preserve">any </w:t>
      </w:r>
      <w:r w:rsidR="006E2FFD">
        <w:t>concerns</w:t>
      </w:r>
    </w:p>
    <w:p w14:paraId="31525357" w14:textId="3C010B2D" w:rsidR="006E2FFD" w:rsidRDefault="006E2FFD" w:rsidP="0037572D">
      <w:pPr>
        <w:pStyle w:val="ListNumber"/>
        <w:numPr>
          <w:ilvl w:val="0"/>
          <w:numId w:val="9"/>
        </w:numPr>
        <w:tabs>
          <w:tab w:val="left" w:pos="993"/>
        </w:tabs>
        <w:ind w:left="709" w:firstLine="0"/>
      </w:pPr>
      <w:r>
        <w:t>lessons learned</w:t>
      </w:r>
      <w:r w:rsidR="0074435A">
        <w:t>; and</w:t>
      </w:r>
    </w:p>
    <w:p w14:paraId="3E53EC2D" w14:textId="77777777" w:rsidR="006E2FFD" w:rsidRDefault="006E2FFD" w:rsidP="0037572D">
      <w:pPr>
        <w:pStyle w:val="ListNumber"/>
        <w:numPr>
          <w:ilvl w:val="0"/>
          <w:numId w:val="9"/>
        </w:numPr>
        <w:tabs>
          <w:tab w:val="left" w:pos="993"/>
        </w:tabs>
        <w:ind w:left="709" w:firstLine="0"/>
      </w:pPr>
      <w:r>
        <w:t>any other relevant information.</w:t>
      </w:r>
    </w:p>
    <w:p w14:paraId="159BB4A9" w14:textId="6A4E7524" w:rsidR="00053A09" w:rsidRPr="008330ED" w:rsidRDefault="003812DC" w:rsidP="00435956">
      <w:pPr>
        <w:pStyle w:val="Heading3"/>
        <w:ind w:left="709" w:hanging="709"/>
      </w:pPr>
      <w:r w:rsidRPr="008330ED">
        <w:t>A report summarising the debrief session shall be documented in accordance with the</w:t>
      </w:r>
      <w:r w:rsidR="007A61E1" w:rsidRPr="008330ED">
        <w:t xml:space="preserve"> Department’s</w:t>
      </w:r>
      <w:r w:rsidR="00B008C9" w:rsidRPr="008330ED">
        <w:t xml:space="preserve"> </w:t>
      </w:r>
      <w:hyperlink r:id="rId22" w:history="1">
        <w:r w:rsidR="007219FF" w:rsidRPr="00185352">
          <w:rPr>
            <w:rStyle w:val="Hyperlink"/>
          </w:rPr>
          <w:t>Operational Debriefing Directive (EMFDIR-022)</w:t>
        </w:r>
      </w:hyperlink>
      <w:r w:rsidR="00B008C9" w:rsidRPr="00185352">
        <w:t>.</w:t>
      </w:r>
      <w:r w:rsidRPr="008330ED">
        <w:t xml:space="preserve"> </w:t>
      </w:r>
    </w:p>
    <w:p w14:paraId="5DE161A1" w14:textId="147F6E35" w:rsidR="00796766" w:rsidRDefault="006E2FFD" w:rsidP="00435956">
      <w:pPr>
        <w:pStyle w:val="Heading3"/>
        <w:ind w:left="709" w:hanging="709"/>
      </w:pPr>
      <w:r>
        <w:t>The Department acknowledges all incidents irrespective of the severity can be traumatic for staff</w:t>
      </w:r>
      <w:r w:rsidR="00053A09">
        <w:t>.</w:t>
      </w:r>
      <w:r>
        <w:t xml:space="preserve"> </w:t>
      </w:r>
      <w:r w:rsidR="003B4151">
        <w:t>As part of the incident debrief t</w:t>
      </w:r>
      <w:r w:rsidR="00053A09">
        <w:t>he Superintendent/OIC</w:t>
      </w:r>
      <w:r>
        <w:t xml:space="preserve"> </w:t>
      </w:r>
      <w:r w:rsidR="003B4151">
        <w:t xml:space="preserve">shall ensure all staff are aware of the availability of the services provided by </w:t>
      </w:r>
      <w:hyperlink r:id="rId23" w:history="1">
        <w:r w:rsidR="009A311B" w:rsidRPr="009E5494">
          <w:rPr>
            <w:rStyle w:val="Hyperlink"/>
          </w:rPr>
          <w:t>Employee Welfare</w:t>
        </w:r>
      </w:hyperlink>
      <w:r w:rsidR="003B4151" w:rsidRPr="00FE048E">
        <w:rPr>
          <w:rStyle w:val="Hyperlink"/>
          <w:color w:val="auto"/>
          <w:u w:val="none"/>
        </w:rPr>
        <w:t>.</w:t>
      </w:r>
      <w:r w:rsidRPr="00FE048E">
        <w:t xml:space="preserve"> </w:t>
      </w:r>
    </w:p>
    <w:p w14:paraId="1490D2B2" w14:textId="77777777" w:rsidR="00FC2789" w:rsidRDefault="00FC2789" w:rsidP="00412EAE">
      <w:pPr>
        <w:pStyle w:val="Heading1"/>
      </w:pPr>
      <w:bookmarkStart w:id="154" w:name="_Toc9864146"/>
      <w:bookmarkStart w:id="155" w:name="_Toc226544415"/>
      <w:bookmarkEnd w:id="154"/>
      <w:r>
        <w:t xml:space="preserve">Critical </w:t>
      </w:r>
      <w:r w:rsidR="001A136D">
        <w:t>I</w:t>
      </w:r>
      <w:r>
        <w:t xml:space="preserve">ncident </w:t>
      </w:r>
      <w:r w:rsidR="001A136D">
        <w:t>Review and Communications</w:t>
      </w:r>
      <w:bookmarkEnd w:id="155"/>
      <w:r w:rsidR="001A136D">
        <w:t xml:space="preserve"> </w:t>
      </w:r>
    </w:p>
    <w:p w14:paraId="12EFC26B" w14:textId="769170F1" w:rsidR="001A5A99" w:rsidRDefault="007D012E" w:rsidP="00412EAE">
      <w:pPr>
        <w:pStyle w:val="Heading2"/>
      </w:pPr>
      <w:bookmarkStart w:id="156" w:name="_Toc226544416"/>
      <w:r>
        <w:t>Superintendent’s</w:t>
      </w:r>
      <w:r w:rsidR="00DE4C5D">
        <w:t xml:space="preserve"> </w:t>
      </w:r>
      <w:r w:rsidR="004941AF">
        <w:t>R</w:t>
      </w:r>
      <w:r w:rsidR="00DE4C5D">
        <w:t>eview</w:t>
      </w:r>
      <w:bookmarkEnd w:id="156"/>
      <w:r w:rsidR="00DE4C5D">
        <w:t xml:space="preserve"> </w:t>
      </w:r>
    </w:p>
    <w:p w14:paraId="46BE3813" w14:textId="77777777" w:rsidR="009302A3" w:rsidRDefault="00C467A1" w:rsidP="00DB1B28">
      <w:pPr>
        <w:pStyle w:val="Heading3"/>
        <w:ind w:left="709" w:hanging="709"/>
      </w:pPr>
      <w:r>
        <w:t xml:space="preserve">The Superintendent </w:t>
      </w:r>
      <w:r w:rsidR="00D607CA">
        <w:t>shall coordinate</w:t>
      </w:r>
      <w:r>
        <w:t xml:space="preserve"> a review of </w:t>
      </w:r>
      <w:r w:rsidR="007B0FA3">
        <w:t>a</w:t>
      </w:r>
      <w:r w:rsidR="003F031E">
        <w:t xml:space="preserve">ll </w:t>
      </w:r>
      <w:r w:rsidR="004F3262">
        <w:t>critical incidents</w:t>
      </w:r>
      <w:r w:rsidR="00D607CA">
        <w:t xml:space="preserve"> for which they are responsible</w:t>
      </w:r>
      <w:r>
        <w:t xml:space="preserve">. </w:t>
      </w:r>
    </w:p>
    <w:p w14:paraId="472DD128" w14:textId="77777777" w:rsidR="00EB69C4" w:rsidRPr="00185352" w:rsidRDefault="00EB69C4" w:rsidP="00EB69C4">
      <w:pPr>
        <w:pStyle w:val="Heading3"/>
        <w:ind w:left="709" w:hanging="709"/>
      </w:pPr>
      <w:r w:rsidRPr="00185352">
        <w:t xml:space="preserve">The Superintendent shall ensure comments are recorded on TOMS within 14 calendar days via a critical incident brief part 2. </w:t>
      </w:r>
    </w:p>
    <w:p w14:paraId="5A97BBB7" w14:textId="77777777" w:rsidR="004F3262" w:rsidRDefault="004F3262" w:rsidP="00DB1B28">
      <w:pPr>
        <w:pStyle w:val="Heading3"/>
        <w:ind w:left="709" w:hanging="709"/>
      </w:pPr>
      <w:r>
        <w:t>The Superintendent shall consider information that covers</w:t>
      </w:r>
      <w:r w:rsidR="00600606">
        <w:t xml:space="preserve"> any</w:t>
      </w:r>
      <w:r>
        <w:t>:</w:t>
      </w:r>
    </w:p>
    <w:p w14:paraId="0A093001" w14:textId="77777777" w:rsidR="004F3262" w:rsidRDefault="00412B50" w:rsidP="0037572D">
      <w:pPr>
        <w:pStyle w:val="ListNumber"/>
        <w:numPr>
          <w:ilvl w:val="0"/>
          <w:numId w:val="10"/>
        </w:numPr>
        <w:tabs>
          <w:tab w:val="left" w:pos="993"/>
        </w:tabs>
        <w:ind w:left="709" w:firstLine="0"/>
      </w:pPr>
      <w:r>
        <w:t>i</w:t>
      </w:r>
      <w:r w:rsidR="004F3262">
        <w:t>ssues identified</w:t>
      </w:r>
    </w:p>
    <w:p w14:paraId="1D8345A5" w14:textId="77777777" w:rsidR="004F3262" w:rsidRDefault="00412B50" w:rsidP="0037572D">
      <w:pPr>
        <w:pStyle w:val="ListNumber"/>
        <w:numPr>
          <w:ilvl w:val="0"/>
          <w:numId w:val="10"/>
        </w:numPr>
        <w:tabs>
          <w:tab w:val="left" w:pos="993"/>
        </w:tabs>
        <w:ind w:left="709" w:firstLine="0"/>
      </w:pPr>
      <w:r>
        <w:t>a</w:t>
      </w:r>
      <w:r w:rsidR="004F3262">
        <w:t>ctions taken</w:t>
      </w:r>
    </w:p>
    <w:p w14:paraId="50139605" w14:textId="77777777" w:rsidR="004F3262" w:rsidRDefault="00412B50" w:rsidP="0037572D">
      <w:pPr>
        <w:pStyle w:val="ListNumber"/>
        <w:numPr>
          <w:ilvl w:val="0"/>
          <w:numId w:val="10"/>
        </w:numPr>
        <w:tabs>
          <w:tab w:val="left" w:pos="993"/>
        </w:tabs>
        <w:ind w:left="709" w:firstLine="0"/>
      </w:pPr>
      <w:r>
        <w:t>f</w:t>
      </w:r>
      <w:r w:rsidR="004F3262">
        <w:t>indings</w:t>
      </w:r>
    </w:p>
    <w:p w14:paraId="1A6F17CF" w14:textId="77777777" w:rsidR="004F3262" w:rsidRDefault="00412B50" w:rsidP="0037572D">
      <w:pPr>
        <w:pStyle w:val="ListNumber"/>
        <w:numPr>
          <w:ilvl w:val="0"/>
          <w:numId w:val="10"/>
        </w:numPr>
        <w:tabs>
          <w:tab w:val="left" w:pos="993"/>
        </w:tabs>
        <w:ind w:left="709" w:firstLine="0"/>
      </w:pPr>
      <w:r>
        <w:t>l</w:t>
      </w:r>
      <w:r w:rsidR="004F3262">
        <w:t>essons learned</w:t>
      </w:r>
    </w:p>
    <w:p w14:paraId="32F11972" w14:textId="0099E313" w:rsidR="004F3262" w:rsidRDefault="00412B50" w:rsidP="0037572D">
      <w:pPr>
        <w:pStyle w:val="ListNumber"/>
        <w:numPr>
          <w:ilvl w:val="0"/>
          <w:numId w:val="10"/>
        </w:numPr>
        <w:tabs>
          <w:tab w:val="left" w:pos="993"/>
        </w:tabs>
        <w:ind w:left="709" w:firstLine="0"/>
      </w:pPr>
      <w:r>
        <w:t>i</w:t>
      </w:r>
      <w:r w:rsidR="004F3262">
        <w:t>mprovements identified</w:t>
      </w:r>
      <w:r w:rsidR="000C0D9D">
        <w:t>; and</w:t>
      </w:r>
    </w:p>
    <w:p w14:paraId="6669FB8F" w14:textId="6CC79DF1" w:rsidR="00F97156" w:rsidRDefault="004F3262" w:rsidP="0037572D">
      <w:pPr>
        <w:pStyle w:val="ListNumber"/>
        <w:numPr>
          <w:ilvl w:val="0"/>
          <w:numId w:val="10"/>
        </w:numPr>
        <w:tabs>
          <w:tab w:val="left" w:pos="993"/>
        </w:tabs>
        <w:ind w:left="709" w:firstLine="0"/>
      </w:pPr>
      <w:r>
        <w:t>other relevant information</w:t>
      </w:r>
      <w:r w:rsidR="00472361">
        <w:t>.</w:t>
      </w:r>
    </w:p>
    <w:p w14:paraId="758557D1" w14:textId="277F6123" w:rsidR="0068698E" w:rsidRDefault="00576BCB" w:rsidP="009F0E9C">
      <w:pPr>
        <w:pStyle w:val="Heading3"/>
        <w:ind w:left="709" w:hanging="709"/>
      </w:pPr>
      <w:r>
        <w:t>The Superintendent shall conduct further reviews and</w:t>
      </w:r>
      <w:r w:rsidR="006C7D42">
        <w:t>/or</w:t>
      </w:r>
      <w:r>
        <w:t xml:space="preserve"> communications as set out in this COPP</w:t>
      </w:r>
      <w:r w:rsidR="006C7D42">
        <w:t xml:space="preserve"> </w:t>
      </w:r>
      <w:r>
        <w:t xml:space="preserve">or as directed by the </w:t>
      </w:r>
      <w:r w:rsidR="00FB0DEB">
        <w:t xml:space="preserve">relevant </w:t>
      </w:r>
      <w:r>
        <w:t>Deputy Commissioner responsible for the prison or custodial service</w:t>
      </w:r>
      <w:r w:rsidR="006C7D42">
        <w:t>.</w:t>
      </w:r>
      <w:r>
        <w:t xml:space="preserve"> </w:t>
      </w:r>
    </w:p>
    <w:p w14:paraId="7DCCE597" w14:textId="5DBEDE59" w:rsidR="007D012E" w:rsidRDefault="007D012E" w:rsidP="00412EAE">
      <w:pPr>
        <w:pStyle w:val="Heading2"/>
      </w:pPr>
      <w:bookmarkStart w:id="157" w:name="_Toc226544417"/>
      <w:r>
        <w:t>Communication requirements</w:t>
      </w:r>
      <w:bookmarkEnd w:id="157"/>
    </w:p>
    <w:p w14:paraId="3890C159" w14:textId="0F9B5A03" w:rsidR="00DE4C5D" w:rsidRDefault="007D012E" w:rsidP="00121835">
      <w:pPr>
        <w:pStyle w:val="Heading3"/>
        <w:ind w:left="709" w:hanging="709"/>
      </w:pPr>
      <w:bookmarkStart w:id="158" w:name="_The_relevant_Deputy"/>
      <w:bookmarkEnd w:id="158"/>
      <w:r>
        <w:t>The relevant Deputy Commissioner, responsible for the prison or custodial service, shall coordinate the prepar</w:t>
      </w:r>
      <w:r w:rsidR="009F780F">
        <w:t>ation of a written Ministerial B</w:t>
      </w:r>
      <w:r>
        <w:t xml:space="preserve">riefing, or other formal communications, where advised by the </w:t>
      </w:r>
      <w:r w:rsidR="007905AD">
        <w:t xml:space="preserve">Office of the </w:t>
      </w:r>
      <w:r>
        <w:t>Commissioner</w:t>
      </w:r>
      <w:r w:rsidR="007905AD">
        <w:t>.</w:t>
      </w:r>
      <w:r>
        <w:t xml:space="preserve"> </w:t>
      </w:r>
    </w:p>
    <w:p w14:paraId="245657F6" w14:textId="71784728" w:rsidR="006C7D42" w:rsidRDefault="007D012E" w:rsidP="00121835">
      <w:pPr>
        <w:pStyle w:val="Heading3"/>
        <w:ind w:left="709" w:hanging="709"/>
      </w:pPr>
      <w:r>
        <w:t>In the case of</w:t>
      </w:r>
      <w:r w:rsidR="006C7D42">
        <w:t xml:space="preserve"> the following critical incidents</w:t>
      </w:r>
      <w:r w:rsidR="00630A91">
        <w:t>,</w:t>
      </w:r>
      <w:r w:rsidR="006C7D42">
        <w:t xml:space="preserve"> formal communications are to be completed as set out in this</w:t>
      </w:r>
      <w:r w:rsidR="001A507A">
        <w:t xml:space="preserve"> COPP and</w:t>
      </w:r>
      <w:r w:rsidR="006C7D42">
        <w:t xml:space="preserve">/or as </w:t>
      </w:r>
      <w:r w:rsidR="001A507A">
        <w:t>advised</w:t>
      </w:r>
      <w:r w:rsidR="006C7D42">
        <w:t>:</w:t>
      </w:r>
    </w:p>
    <w:p w14:paraId="1F795009" w14:textId="4504A2CD" w:rsidR="006C7D42" w:rsidRPr="004A068B" w:rsidRDefault="006C7D42" w:rsidP="0037572D">
      <w:pPr>
        <w:pStyle w:val="ListNumber"/>
        <w:numPr>
          <w:ilvl w:val="0"/>
          <w:numId w:val="11"/>
        </w:numPr>
        <w:tabs>
          <w:tab w:val="left" w:pos="993"/>
        </w:tabs>
        <w:ind w:left="709" w:firstLine="0"/>
      </w:pPr>
      <w:r w:rsidRPr="004A068B">
        <w:lastRenderedPageBreak/>
        <w:t xml:space="preserve">prisoner/staff assaults </w:t>
      </w:r>
      <w:r w:rsidR="00C12367" w:rsidRPr="004A068B">
        <w:t>(</w:t>
      </w:r>
      <w:r w:rsidR="004A068B" w:rsidRPr="004A068B">
        <w:t xml:space="preserve">refer to </w:t>
      </w:r>
      <w:r w:rsidR="00F1424C" w:rsidRPr="004A068B">
        <w:t>section 5.3</w:t>
      </w:r>
      <w:r w:rsidR="00C12367" w:rsidRPr="004A068B">
        <w:t>)</w:t>
      </w:r>
    </w:p>
    <w:p w14:paraId="0C0030AE" w14:textId="0823E8A7" w:rsidR="006C7D42" w:rsidRDefault="00D85CFE" w:rsidP="00121835">
      <w:pPr>
        <w:pStyle w:val="ListNumber"/>
        <w:tabs>
          <w:tab w:val="left" w:pos="993"/>
        </w:tabs>
        <w:ind w:left="709" w:firstLine="0"/>
      </w:pPr>
      <w:r>
        <w:t>a death of a prisoner</w:t>
      </w:r>
      <w:r w:rsidR="000E53C1">
        <w:t xml:space="preserve"> (in accordance with </w:t>
      </w:r>
      <w:hyperlink r:id="rId24" w:history="1">
        <w:r w:rsidR="00BB17BF" w:rsidRPr="00C655A7">
          <w:rPr>
            <w:rStyle w:val="Hyperlink"/>
          </w:rPr>
          <w:t>COPP 13.2</w:t>
        </w:r>
        <w:r w:rsidR="00BB17BF">
          <w:rPr>
            <w:rStyle w:val="Hyperlink"/>
          </w:rPr>
          <w:t xml:space="preserve"> – </w:t>
        </w:r>
        <w:r w:rsidR="00BB17BF" w:rsidRPr="00C655A7">
          <w:rPr>
            <w:rStyle w:val="Hyperlink"/>
          </w:rPr>
          <w:t>Death of a Prisoner</w:t>
        </w:r>
      </w:hyperlink>
      <w:r w:rsidR="00BB17BF">
        <w:t>)</w:t>
      </w:r>
    </w:p>
    <w:p w14:paraId="7E583AA8" w14:textId="459EB58B" w:rsidR="006C7D42" w:rsidRDefault="00890066" w:rsidP="00121835">
      <w:pPr>
        <w:pStyle w:val="ListNumber"/>
        <w:tabs>
          <w:tab w:val="left" w:pos="993"/>
        </w:tabs>
        <w:ind w:left="709" w:firstLine="0"/>
      </w:pPr>
      <w:r>
        <w:t xml:space="preserve">an </w:t>
      </w:r>
      <w:r w:rsidR="00600606">
        <w:t>escape</w:t>
      </w:r>
      <w:r w:rsidR="00BB17BF">
        <w:t xml:space="preserve"> (in accordance with </w:t>
      </w:r>
      <w:hyperlink r:id="rId25" w:history="1">
        <w:r w:rsidR="00BB17BF" w:rsidRPr="00C655A7">
          <w:rPr>
            <w:rStyle w:val="Hyperlink"/>
          </w:rPr>
          <w:t>COPP 13.</w:t>
        </w:r>
        <w:r w:rsidR="00BB17BF">
          <w:rPr>
            <w:rStyle w:val="Hyperlink"/>
          </w:rPr>
          <w:t xml:space="preserve">3 </w:t>
        </w:r>
        <w:r w:rsidR="00BB17BF" w:rsidRPr="00C655A7">
          <w:rPr>
            <w:rStyle w:val="Hyperlink"/>
          </w:rPr>
          <w:t>–</w:t>
        </w:r>
        <w:r w:rsidR="00BB17BF">
          <w:rPr>
            <w:rStyle w:val="Hyperlink"/>
          </w:rPr>
          <w:t xml:space="preserve"> Escape</w:t>
        </w:r>
      </w:hyperlink>
      <w:r w:rsidR="00BB17BF" w:rsidRPr="00BB17BF">
        <w:rPr>
          <w:rStyle w:val="Hyperlink"/>
          <w:color w:val="auto"/>
        </w:rPr>
        <w:t>)</w:t>
      </w:r>
      <w:r w:rsidR="00BB17BF" w:rsidRPr="00BB17BF">
        <w:rPr>
          <w:rStyle w:val="Hyperlink"/>
          <w:color w:val="auto"/>
          <w:u w:val="none"/>
        </w:rPr>
        <w:t>.</w:t>
      </w:r>
    </w:p>
    <w:p w14:paraId="6FE1ADBF" w14:textId="7EB59904" w:rsidR="00E803C7" w:rsidRPr="00E803C7" w:rsidRDefault="002D426E" w:rsidP="00E803C7">
      <w:pPr>
        <w:pStyle w:val="Heading3"/>
        <w:ind w:left="709" w:hanging="709"/>
      </w:pPr>
      <w:r w:rsidRPr="00DD7BDE">
        <w:t>Communication with the media will not be undertaken by any employee of the Department</w:t>
      </w:r>
      <w:r w:rsidR="00BB2CAF">
        <w:t>.</w:t>
      </w:r>
      <w:r w:rsidR="00BB2CAF" w:rsidRPr="00DD7BDE">
        <w:t xml:space="preserve"> </w:t>
      </w:r>
      <w:r w:rsidR="00BB2CAF">
        <w:t>A</w:t>
      </w:r>
      <w:r w:rsidR="00BB2CAF" w:rsidRPr="00DD7BDE">
        <w:t xml:space="preserve">ll </w:t>
      </w:r>
      <w:r w:rsidRPr="00DD7BDE">
        <w:t>med</w:t>
      </w:r>
      <w:r w:rsidRPr="002D426E">
        <w:t>ia enquiries are to be directed to the Department’s Public Affairs</w:t>
      </w:r>
      <w:r w:rsidR="00D31407">
        <w:t xml:space="preserve"> business area</w:t>
      </w:r>
      <w:r w:rsidR="00F27A8F">
        <w:t>.</w:t>
      </w:r>
    </w:p>
    <w:p w14:paraId="01995D84" w14:textId="77777777" w:rsidR="00D648A7" w:rsidRDefault="00D648A7" w:rsidP="00412EAE">
      <w:pPr>
        <w:pStyle w:val="Heading2"/>
      </w:pPr>
      <w:bookmarkStart w:id="159" w:name="_Assaults"/>
      <w:bookmarkStart w:id="160" w:name="_Toc226544418"/>
      <w:bookmarkEnd w:id="159"/>
      <w:r>
        <w:t>Assaults</w:t>
      </w:r>
      <w:bookmarkEnd w:id="160"/>
    </w:p>
    <w:p w14:paraId="3106A5F7" w14:textId="79992198" w:rsidR="0000018F" w:rsidRPr="00774137" w:rsidRDefault="00D648A7" w:rsidP="00155BB9">
      <w:pPr>
        <w:pStyle w:val="Heading3"/>
        <w:ind w:left="709" w:hanging="709"/>
        <w:rPr>
          <w:rFonts w:cs="Arial"/>
          <w:lang w:eastAsia="en-AU"/>
        </w:rPr>
      </w:pPr>
      <w:r>
        <w:t>The Superinte</w:t>
      </w:r>
      <w:r w:rsidR="006713DD">
        <w:t>ndent</w:t>
      </w:r>
      <w:r>
        <w:t>/OIC shall ensure every assault</w:t>
      </w:r>
      <w:r w:rsidR="00FE4E94">
        <w:t>, including alleged assaults,</w:t>
      </w:r>
      <w:r>
        <w:t xml:space="preserve"> on a prisoner or staff member is reported </w:t>
      </w:r>
      <w:r w:rsidRPr="000E02D3">
        <w:t>to the Western Australia</w:t>
      </w:r>
      <w:r w:rsidR="007B754F">
        <w:t>n</w:t>
      </w:r>
      <w:r w:rsidR="006F45B9">
        <w:t xml:space="preserve"> (WA)</w:t>
      </w:r>
      <w:r w:rsidR="00CC6D0D">
        <w:t xml:space="preserve"> Police Force</w:t>
      </w:r>
      <w:r>
        <w:t xml:space="preserve"> </w:t>
      </w:r>
      <w:r w:rsidRPr="000E02D3">
        <w:t>within 24</w:t>
      </w:r>
      <w:r w:rsidR="00BB2CAF">
        <w:t xml:space="preserve"> </w:t>
      </w:r>
      <w:r>
        <w:t>hours</w:t>
      </w:r>
      <w:r w:rsidRPr="000E02D3">
        <w:t>.</w:t>
      </w:r>
      <w:r w:rsidRPr="004D531D">
        <w:t xml:space="preserve"> </w:t>
      </w:r>
      <w:r w:rsidRPr="000E02D3">
        <w:t xml:space="preserve">This occurs by either calling the </w:t>
      </w:r>
      <w:r>
        <w:t>nearest</w:t>
      </w:r>
      <w:r w:rsidRPr="000E02D3">
        <w:t xml:space="preserve"> police station, or </w:t>
      </w:r>
      <w:r>
        <w:t>the</w:t>
      </w:r>
      <w:r w:rsidRPr="000E02D3">
        <w:t xml:space="preserve"> WA Police Operations on 131</w:t>
      </w:r>
      <w:r w:rsidR="00244127">
        <w:t xml:space="preserve"> </w:t>
      </w:r>
      <w:r w:rsidRPr="000E02D3">
        <w:t xml:space="preserve">444. </w:t>
      </w:r>
      <w:r w:rsidRPr="00A3428E">
        <w:t>An incident report number and/or details of the time, date and person spoken to shall be recorded</w:t>
      </w:r>
      <w:r w:rsidR="00E2183B">
        <w:t xml:space="preserve"> </w:t>
      </w:r>
      <w:r w:rsidR="00244127">
        <w:t>on</w:t>
      </w:r>
      <w:r w:rsidR="008C2187">
        <w:t xml:space="preserve"> TOMS</w:t>
      </w:r>
      <w:r w:rsidR="00512FF8">
        <w:t xml:space="preserve"> in </w:t>
      </w:r>
      <w:r w:rsidR="00E066CB">
        <w:t>the</w:t>
      </w:r>
      <w:r w:rsidR="00512FF8">
        <w:t xml:space="preserve"> relevant</w:t>
      </w:r>
      <w:r w:rsidR="00244127">
        <w:t xml:space="preserve"> </w:t>
      </w:r>
      <w:r w:rsidR="00E2183B">
        <w:t>Incident Report</w:t>
      </w:r>
      <w:r w:rsidRPr="00A3428E">
        <w:t>.</w:t>
      </w:r>
      <w:r w:rsidRPr="00E90185">
        <w:rPr>
          <w:rFonts w:cs="Arial"/>
          <w:lang w:eastAsia="en-AU"/>
        </w:rPr>
        <w:t xml:space="preserve"> </w:t>
      </w:r>
    </w:p>
    <w:p w14:paraId="2F0AFE05" w14:textId="66EDEAB5" w:rsidR="00EA57AE" w:rsidRDefault="00D648A7" w:rsidP="00BA7089">
      <w:pPr>
        <w:pStyle w:val="Heading3"/>
        <w:ind w:left="709" w:hanging="709"/>
        <w:rPr>
          <w:rFonts w:cs="Arial"/>
          <w:lang w:eastAsia="en-AU"/>
        </w:rPr>
      </w:pPr>
      <w:r w:rsidRPr="00A3428E">
        <w:t>Information</w:t>
      </w:r>
      <w:r>
        <w:t xml:space="preserve"> provided to the </w:t>
      </w:r>
      <w:r w:rsidR="006F45B9">
        <w:t xml:space="preserve">WA Police Force </w:t>
      </w:r>
      <w:r>
        <w:t xml:space="preserve">is to indicate </w:t>
      </w:r>
      <w:r w:rsidRPr="000E02D3">
        <w:t xml:space="preserve">(if known) </w:t>
      </w:r>
      <w:r>
        <w:t>whether</w:t>
      </w:r>
      <w:r w:rsidRPr="000E02D3">
        <w:t xml:space="preserve"> the victim</w:t>
      </w:r>
      <w:r>
        <w:t>(s)</w:t>
      </w:r>
      <w:r w:rsidRPr="000E02D3">
        <w:t xml:space="preserve"> intends to pursue criminal charges.</w:t>
      </w:r>
      <w:r>
        <w:t xml:space="preserve"> </w:t>
      </w:r>
      <w:r>
        <w:rPr>
          <w:rFonts w:cs="Arial"/>
          <w:lang w:eastAsia="en-AU"/>
        </w:rPr>
        <w:t>The victim</w:t>
      </w:r>
      <w:r w:rsidRPr="00E90185">
        <w:rPr>
          <w:rFonts w:cs="Arial"/>
          <w:lang w:eastAsia="en-AU"/>
        </w:rPr>
        <w:t xml:space="preserve"> is to be supplied with the</w:t>
      </w:r>
      <w:r w:rsidRPr="004029C0">
        <w:t xml:space="preserve"> </w:t>
      </w:r>
      <w:r w:rsidRPr="00A3428E">
        <w:t>incident report number and/or details</w:t>
      </w:r>
      <w:r w:rsidRPr="00E90185">
        <w:rPr>
          <w:rFonts w:cs="Arial"/>
          <w:lang w:eastAsia="en-AU"/>
        </w:rPr>
        <w:t xml:space="preserve"> </w:t>
      </w:r>
      <w:r w:rsidR="00231C69" w:rsidRPr="00E90185">
        <w:rPr>
          <w:rFonts w:cs="Arial"/>
          <w:lang w:eastAsia="en-AU"/>
        </w:rPr>
        <w:t>to</w:t>
      </w:r>
      <w:r w:rsidRPr="00E90185">
        <w:rPr>
          <w:rFonts w:cs="Arial"/>
          <w:lang w:eastAsia="en-AU"/>
        </w:rPr>
        <w:t xml:space="preserve"> pursue</w:t>
      </w:r>
      <w:r>
        <w:rPr>
          <w:rFonts w:cs="Arial"/>
          <w:lang w:eastAsia="en-AU"/>
        </w:rPr>
        <w:t xml:space="preserve"> </w:t>
      </w:r>
      <w:r w:rsidRPr="00E90185">
        <w:rPr>
          <w:rFonts w:cs="Arial"/>
          <w:lang w:eastAsia="en-AU"/>
        </w:rPr>
        <w:t>further action against the perpetrator of the assault</w:t>
      </w:r>
      <w:r w:rsidR="00EA57AE">
        <w:rPr>
          <w:rFonts w:cs="Arial"/>
          <w:lang w:eastAsia="en-AU"/>
        </w:rPr>
        <w:t>.</w:t>
      </w:r>
    </w:p>
    <w:p w14:paraId="4BEE2BA8" w14:textId="145DA556" w:rsidR="0037572D" w:rsidRPr="0037572D" w:rsidRDefault="0037572D" w:rsidP="0037572D">
      <w:pPr>
        <w:pStyle w:val="Heading3"/>
        <w:ind w:left="709" w:hanging="709"/>
      </w:pPr>
      <w:bookmarkStart w:id="161" w:name="_Hlk172283350"/>
      <w:r w:rsidRPr="0037572D">
        <w:t xml:space="preserve">Where the WA Police Force do not provide an incident report number or Computer Aided Dispatch (CAD) number, officers shall enter the following into the </w:t>
      </w:r>
      <w:r w:rsidR="002F3174">
        <w:t>i</w:t>
      </w:r>
      <w:r w:rsidR="002F3174" w:rsidRPr="002F3174">
        <w:t xml:space="preserve">ncident </w:t>
      </w:r>
      <w:r w:rsidR="002F3174">
        <w:t>m</w:t>
      </w:r>
      <w:r w:rsidR="002F3174" w:rsidRPr="002F3174">
        <w:t xml:space="preserve">inutes within the relevant </w:t>
      </w:r>
      <w:r w:rsidR="002F3174">
        <w:t>i</w:t>
      </w:r>
      <w:r w:rsidR="002F3174" w:rsidRPr="002F3174">
        <w:t xml:space="preserve">ncident </w:t>
      </w:r>
      <w:r w:rsidR="00025137">
        <w:t>r</w:t>
      </w:r>
      <w:r w:rsidR="00025137" w:rsidRPr="002F3174">
        <w:t xml:space="preserve">eport </w:t>
      </w:r>
      <w:r w:rsidR="00025137">
        <w:t>in</w:t>
      </w:r>
      <w:r w:rsidRPr="0037572D">
        <w:t xml:space="preserve"> TOMS.</w:t>
      </w:r>
    </w:p>
    <w:p w14:paraId="0B0DB216" w14:textId="77777777"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time and date of the phone call</w:t>
      </w:r>
    </w:p>
    <w:p w14:paraId="2775B89B" w14:textId="77777777"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 xml:space="preserve">details of the phone call to the WA Police Force </w:t>
      </w:r>
    </w:p>
    <w:p w14:paraId="06000062" w14:textId="4A965914"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notation that no incident report number was provided.</w:t>
      </w:r>
      <w:bookmarkEnd w:id="161"/>
    </w:p>
    <w:p w14:paraId="3A37FC89" w14:textId="4CC5A18D" w:rsidR="00155BB9" w:rsidRPr="00155BB9" w:rsidRDefault="004725BD" w:rsidP="00155BB9">
      <w:pPr>
        <w:pStyle w:val="Heading2"/>
      </w:pPr>
      <w:bookmarkStart w:id="162" w:name="_Toc39650600"/>
      <w:bookmarkStart w:id="163" w:name="_Toc39650601"/>
      <w:bookmarkStart w:id="164" w:name="_Death_of_a"/>
      <w:bookmarkStart w:id="165" w:name="_Reporting_of_communicable"/>
      <w:bookmarkStart w:id="166" w:name="_Toc226544419"/>
      <w:bookmarkStart w:id="167" w:name="_Hlk97703638"/>
      <w:bookmarkEnd w:id="162"/>
      <w:bookmarkEnd w:id="163"/>
      <w:bookmarkEnd w:id="164"/>
      <w:bookmarkEnd w:id="165"/>
      <w:r w:rsidRPr="003A0AB2">
        <w:t xml:space="preserve">Death </w:t>
      </w:r>
      <w:r w:rsidR="00B30FCA">
        <w:t>of a prisoner</w:t>
      </w:r>
      <w:bookmarkEnd w:id="166"/>
    </w:p>
    <w:p w14:paraId="70A68F7F" w14:textId="7D44E8EC" w:rsidR="00C655A7" w:rsidRDefault="00E066CB" w:rsidP="00250511">
      <w:pPr>
        <w:pStyle w:val="Heading3"/>
        <w:ind w:left="709" w:hanging="709"/>
      </w:pPr>
      <w:r>
        <w:t xml:space="preserve">The death </w:t>
      </w:r>
      <w:r w:rsidR="00C655A7">
        <w:t xml:space="preserve">of </w:t>
      </w:r>
      <w:r w:rsidR="000E53C1">
        <w:t xml:space="preserve">a </w:t>
      </w:r>
      <w:r w:rsidR="00C655A7">
        <w:t xml:space="preserve">prisoner </w:t>
      </w:r>
      <w:r w:rsidR="008D5795">
        <w:t xml:space="preserve">shall be managed in accordance with </w:t>
      </w:r>
      <w:hyperlink r:id="rId26" w:history="1">
        <w:r w:rsidR="00C655A7" w:rsidRPr="00C655A7">
          <w:rPr>
            <w:rStyle w:val="Hyperlink"/>
          </w:rPr>
          <w:t>COPP 13.2</w:t>
        </w:r>
        <w:r w:rsidR="00774137">
          <w:rPr>
            <w:rStyle w:val="Hyperlink"/>
          </w:rPr>
          <w:t xml:space="preserve"> – </w:t>
        </w:r>
        <w:r w:rsidR="00C655A7" w:rsidRPr="00C655A7">
          <w:rPr>
            <w:rStyle w:val="Hyperlink"/>
          </w:rPr>
          <w:t>Death of a Prisoner</w:t>
        </w:r>
      </w:hyperlink>
      <w:r w:rsidR="00C655A7">
        <w:t>.</w:t>
      </w:r>
    </w:p>
    <w:p w14:paraId="79D3A40B" w14:textId="7487E5B0" w:rsidR="00BB6954" w:rsidRPr="003A0AB2" w:rsidRDefault="00BB6954" w:rsidP="00412EAE">
      <w:pPr>
        <w:pStyle w:val="Heading2"/>
      </w:pPr>
      <w:bookmarkStart w:id="168" w:name="_Escapes"/>
      <w:bookmarkStart w:id="169" w:name="_Toc226544420"/>
      <w:bookmarkEnd w:id="167"/>
      <w:bookmarkEnd w:id="168"/>
      <w:r w:rsidRPr="003A0AB2">
        <w:t>Escapes</w:t>
      </w:r>
      <w:bookmarkEnd w:id="169"/>
    </w:p>
    <w:p w14:paraId="3D25DF95" w14:textId="1E2C12EC" w:rsidR="00C655A7" w:rsidRDefault="00E066CB" w:rsidP="00414DAA">
      <w:pPr>
        <w:pStyle w:val="Heading3"/>
        <w:ind w:left="709" w:hanging="709"/>
      </w:pPr>
      <w:r>
        <w:t>The e</w:t>
      </w:r>
      <w:r w:rsidR="000E53C1">
        <w:t>scape of a prisoner shall be managed in accordance with</w:t>
      </w:r>
      <w:r w:rsidR="009C37F8">
        <w:t xml:space="preserve"> this</w:t>
      </w:r>
      <w:r w:rsidR="000E53C1">
        <w:t xml:space="preserve"> </w:t>
      </w:r>
      <w:bookmarkStart w:id="170" w:name="_Hlk97704924"/>
      <w:r w:rsidR="008104D9">
        <w:fldChar w:fldCharType="begin"/>
      </w:r>
      <w:r w:rsidR="008104D9">
        <w:instrText xml:space="preserve"> HYPERLINK "https://dojwa.sharepoint.com/sites/intranet/prison-operations/Pages/prison-copps.aspx" </w:instrText>
      </w:r>
      <w:r w:rsidR="008104D9">
        <w:fldChar w:fldCharType="separate"/>
      </w:r>
      <w:r w:rsidR="00C655A7" w:rsidRPr="008104D9">
        <w:rPr>
          <w:rStyle w:val="Hyperlink"/>
        </w:rPr>
        <w:t>COPP 13.</w:t>
      </w:r>
      <w:r w:rsidR="007D433F" w:rsidRPr="008104D9">
        <w:rPr>
          <w:rStyle w:val="Hyperlink"/>
        </w:rPr>
        <w:t>3</w:t>
      </w:r>
      <w:r w:rsidR="00774137" w:rsidRPr="008104D9">
        <w:rPr>
          <w:rStyle w:val="Hyperlink"/>
        </w:rPr>
        <w:t xml:space="preserve"> </w:t>
      </w:r>
      <w:r w:rsidR="00C655A7" w:rsidRPr="008104D9">
        <w:rPr>
          <w:rStyle w:val="Hyperlink"/>
        </w:rPr>
        <w:t>–</w:t>
      </w:r>
      <w:r w:rsidR="00774137" w:rsidRPr="008104D9">
        <w:rPr>
          <w:rStyle w:val="Hyperlink"/>
        </w:rPr>
        <w:t xml:space="preserve"> </w:t>
      </w:r>
      <w:r w:rsidR="00C655A7" w:rsidRPr="008104D9">
        <w:rPr>
          <w:rStyle w:val="Hyperlink"/>
        </w:rPr>
        <w:t>Escap</w:t>
      </w:r>
      <w:r w:rsidR="007D433F" w:rsidRPr="008104D9">
        <w:rPr>
          <w:rStyle w:val="Hyperlink"/>
        </w:rPr>
        <w:t>e</w:t>
      </w:r>
      <w:bookmarkEnd w:id="170"/>
      <w:r w:rsidR="00C655A7" w:rsidRPr="008104D9">
        <w:rPr>
          <w:rStyle w:val="Hyperlink"/>
        </w:rPr>
        <w:t>.</w:t>
      </w:r>
      <w:r w:rsidR="008104D9">
        <w:fldChar w:fldCharType="end"/>
      </w:r>
    </w:p>
    <w:p w14:paraId="382EF5FE" w14:textId="71C56F43" w:rsidR="00B134E8" w:rsidRPr="003A0AB2" w:rsidRDefault="00160905" w:rsidP="00412EAE">
      <w:pPr>
        <w:pStyle w:val="Heading2"/>
      </w:pPr>
      <w:bookmarkStart w:id="171" w:name="_Toc226544421"/>
      <w:r>
        <w:t xml:space="preserve">Use of </w:t>
      </w:r>
      <w:r w:rsidR="00811472">
        <w:t>f</w:t>
      </w:r>
      <w:r w:rsidR="00B134E8" w:rsidRPr="003A0AB2">
        <w:t>orce</w:t>
      </w:r>
      <w:bookmarkEnd w:id="171"/>
    </w:p>
    <w:p w14:paraId="65F2777D" w14:textId="32232C1C" w:rsidR="0062500D" w:rsidRDefault="00230CF6" w:rsidP="0062500D">
      <w:pPr>
        <w:pStyle w:val="Heading3"/>
        <w:ind w:left="709" w:hanging="709"/>
      </w:pPr>
      <w:r>
        <w:t xml:space="preserve">The use of force </w:t>
      </w:r>
      <w:r w:rsidR="00E066CB">
        <w:t xml:space="preserve">on a prisoner </w:t>
      </w:r>
      <w:r>
        <w:t xml:space="preserve">shall be managed </w:t>
      </w:r>
      <w:r w:rsidR="00876EE5">
        <w:t xml:space="preserve">in accordance with </w:t>
      </w:r>
      <w:hyperlink r:id="rId27" w:history="1">
        <w:r w:rsidR="006B53D4">
          <w:rPr>
            <w:rStyle w:val="Hyperlink"/>
          </w:rPr>
          <w:t>COPP</w:t>
        </w:r>
        <w:r w:rsidR="00E066CB">
          <w:rPr>
            <w:rStyle w:val="Hyperlink"/>
          </w:rPr>
          <w:t xml:space="preserve"> </w:t>
        </w:r>
        <w:r w:rsidR="006B53D4">
          <w:rPr>
            <w:rStyle w:val="Hyperlink"/>
          </w:rPr>
          <w:t xml:space="preserve">11.3 – Use </w:t>
        </w:r>
        <w:r w:rsidR="00C03D79">
          <w:rPr>
            <w:rStyle w:val="Hyperlink"/>
          </w:rPr>
          <w:t>of Force and Restraints</w:t>
        </w:r>
      </w:hyperlink>
      <w:r w:rsidR="00600606">
        <w:t xml:space="preserve">. </w:t>
      </w:r>
    </w:p>
    <w:p w14:paraId="1A6C9EE3" w14:textId="77777777" w:rsidR="00FE63F9" w:rsidRPr="005D6C13" w:rsidRDefault="006F6136" w:rsidP="00412EAE">
      <w:pPr>
        <w:pStyle w:val="Heading1"/>
      </w:pPr>
      <w:bookmarkStart w:id="172" w:name="_Toc2162024"/>
      <w:bookmarkStart w:id="173" w:name="_Toc2162126"/>
      <w:bookmarkStart w:id="174" w:name="_Toc2162230"/>
      <w:bookmarkStart w:id="175" w:name="_Toc2162377"/>
      <w:bookmarkStart w:id="176" w:name="_Toc2162591"/>
      <w:bookmarkStart w:id="177" w:name="_Post_Incident_Reporting"/>
      <w:bookmarkStart w:id="178" w:name="_Toc2162031"/>
      <w:bookmarkStart w:id="179" w:name="_Toc2162133"/>
      <w:bookmarkStart w:id="180" w:name="_Toc2162237"/>
      <w:bookmarkStart w:id="181" w:name="_Toc2162384"/>
      <w:bookmarkStart w:id="182" w:name="_Toc2162598"/>
      <w:bookmarkStart w:id="183" w:name="_Toc2162035"/>
      <w:bookmarkStart w:id="184" w:name="_Toc2162137"/>
      <w:bookmarkStart w:id="185" w:name="_Toc2162241"/>
      <w:bookmarkStart w:id="186" w:name="_Toc2162388"/>
      <w:bookmarkStart w:id="187" w:name="_Toc2162602"/>
      <w:bookmarkStart w:id="188" w:name="_Toc2162036"/>
      <w:bookmarkStart w:id="189" w:name="_Toc2162138"/>
      <w:bookmarkStart w:id="190" w:name="_Toc2162242"/>
      <w:bookmarkStart w:id="191" w:name="_Toc2162389"/>
      <w:bookmarkStart w:id="192" w:name="_Toc2162603"/>
      <w:bookmarkStart w:id="193" w:name="_Toc22654442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5D6C13">
        <w:t xml:space="preserve">Reporting </w:t>
      </w:r>
      <w:r w:rsidR="009F214D">
        <w:t>S</w:t>
      </w:r>
      <w:r w:rsidRPr="005D6C13">
        <w:t xml:space="preserve">uspected </w:t>
      </w:r>
      <w:r w:rsidR="009F214D">
        <w:t>S</w:t>
      </w:r>
      <w:r w:rsidR="005D6C13">
        <w:t xml:space="preserve">taff </w:t>
      </w:r>
      <w:r w:rsidR="009F214D">
        <w:t>M</w:t>
      </w:r>
      <w:r w:rsidRPr="005D6C13">
        <w:t>isconduct</w:t>
      </w:r>
      <w:bookmarkEnd w:id="193"/>
      <w:r w:rsidRPr="005D6C13">
        <w:t xml:space="preserve"> </w:t>
      </w:r>
    </w:p>
    <w:p w14:paraId="142E7C11" w14:textId="0B4F2D30" w:rsidR="008E5211" w:rsidRDefault="008E5211" w:rsidP="00943747">
      <w:pPr>
        <w:pStyle w:val="Heading3"/>
        <w:ind w:left="709" w:hanging="709"/>
      </w:pPr>
      <w:r>
        <w:t xml:space="preserve">Staff are </w:t>
      </w:r>
      <w:r w:rsidR="00975CCA">
        <w:t xml:space="preserve">obliged </w:t>
      </w:r>
      <w:r>
        <w:t xml:space="preserve">to report </w:t>
      </w:r>
      <w:r w:rsidR="00B8262C">
        <w:t>every</w:t>
      </w:r>
      <w:r w:rsidR="00B8262C" w:rsidRPr="005A4DCA">
        <w:t xml:space="preserve"> </w:t>
      </w:r>
      <w:r w:rsidR="00F717CB">
        <w:t xml:space="preserve">misconduct they suspect </w:t>
      </w:r>
      <w:r w:rsidR="005A4DCA" w:rsidRPr="005A4DCA">
        <w:t xml:space="preserve">staff </w:t>
      </w:r>
      <w:r w:rsidR="00F717CB">
        <w:t>may be engaging in (refer to</w:t>
      </w:r>
      <w:r w:rsidR="00F717CB" w:rsidRPr="00C44A6B">
        <w:t xml:space="preserve"> </w:t>
      </w:r>
      <w:hyperlink r:id="rId28" w:history="1">
        <w:r w:rsidR="00F717CB">
          <w:rPr>
            <w:rStyle w:val="Hyperlink"/>
            <w:lang w:val="en-US"/>
          </w:rPr>
          <w:t xml:space="preserve">A </w:t>
        </w:r>
        <w:r w:rsidR="00F717CB" w:rsidRPr="00F717CB">
          <w:rPr>
            <w:rStyle w:val="Hyperlink"/>
            <w:lang w:val="en-US"/>
          </w:rPr>
          <w:t>Guide for Reporting Misconduct</w:t>
        </w:r>
      </w:hyperlink>
      <w:r w:rsidR="00F717CB">
        <w:t>).</w:t>
      </w:r>
    </w:p>
    <w:p w14:paraId="121A44D3" w14:textId="3F2EB5EB" w:rsidR="008E5211" w:rsidRPr="00F717CB" w:rsidRDefault="00F717CB" w:rsidP="00943747">
      <w:pPr>
        <w:pStyle w:val="Heading3"/>
        <w:ind w:left="709" w:hanging="709"/>
        <w:rPr>
          <w:szCs w:val="24"/>
          <w:lang w:val="en-US" w:eastAsia="en-AU"/>
        </w:rPr>
      </w:pPr>
      <w:r>
        <w:rPr>
          <w:lang w:val="en-US"/>
        </w:rPr>
        <w:t>Staff</w:t>
      </w:r>
      <w:r w:rsidR="008E5211" w:rsidRPr="00F717CB">
        <w:rPr>
          <w:lang w:val="en-US"/>
        </w:rPr>
        <w:t xml:space="preserve"> reporting suspected misconduct and/or criminal activity can report such incidents </w:t>
      </w:r>
      <w:r w:rsidR="00E25647">
        <w:rPr>
          <w:lang w:val="en-US"/>
        </w:rPr>
        <w:t>via</w:t>
      </w:r>
      <w:r w:rsidR="008E5211" w:rsidRPr="00F717CB">
        <w:rPr>
          <w:lang w:val="en-US"/>
        </w:rPr>
        <w:t>:</w:t>
      </w:r>
    </w:p>
    <w:p w14:paraId="6FEF7942" w14:textId="1D4ACD45" w:rsidR="00F717CB" w:rsidRPr="00C44A6B" w:rsidRDefault="00F717CB" w:rsidP="0037572D">
      <w:pPr>
        <w:pStyle w:val="ListNumber"/>
        <w:numPr>
          <w:ilvl w:val="0"/>
          <w:numId w:val="12"/>
        </w:numPr>
        <w:tabs>
          <w:tab w:val="left" w:pos="993"/>
        </w:tabs>
        <w:ind w:left="709" w:firstLine="0"/>
      </w:pPr>
      <w:r w:rsidRPr="00C44A6B">
        <w:lastRenderedPageBreak/>
        <w:t>e</w:t>
      </w:r>
      <w:r w:rsidR="008E5211" w:rsidRPr="00C44A6B">
        <w:t xml:space="preserve">mail Misconduct Reporting </w:t>
      </w:r>
      <w:hyperlink r:id="rId29" w:history="1">
        <w:r w:rsidRPr="00C44A6B">
          <w:rPr>
            <w:rStyle w:val="Hyperlink"/>
            <w:lang w:val="en-US"/>
          </w:rPr>
          <w:t>DOJMisconductReporting@justice.wa.gov.au</w:t>
        </w:r>
      </w:hyperlink>
    </w:p>
    <w:p w14:paraId="64A9977A" w14:textId="13EFED9D" w:rsidR="008E5211" w:rsidRPr="00C44A6B" w:rsidRDefault="00F717CB" w:rsidP="00B41675">
      <w:pPr>
        <w:pStyle w:val="ListNumber"/>
        <w:tabs>
          <w:tab w:val="left" w:pos="993"/>
        </w:tabs>
        <w:ind w:left="993" w:hanging="284"/>
      </w:pPr>
      <w:r w:rsidRPr="00C44A6B">
        <w:t xml:space="preserve">the </w:t>
      </w:r>
      <w:proofErr w:type="spellStart"/>
      <w:r w:rsidR="008E5211" w:rsidRPr="00C44A6B">
        <w:t>Safeline</w:t>
      </w:r>
      <w:proofErr w:type="spellEnd"/>
      <w:r w:rsidR="008E5211" w:rsidRPr="00C44A6B">
        <w:t xml:space="preserve"> number: 1300 880 532 where information can be supplied to an officer or provided anonymously</w:t>
      </w:r>
    </w:p>
    <w:p w14:paraId="59251CB4" w14:textId="32E46270" w:rsidR="008E5211" w:rsidRPr="00C44A6B" w:rsidRDefault="00F717CB" w:rsidP="00943747">
      <w:pPr>
        <w:pStyle w:val="ListNumber"/>
        <w:tabs>
          <w:tab w:val="left" w:pos="993"/>
        </w:tabs>
        <w:ind w:left="709" w:firstLine="0"/>
      </w:pPr>
      <w:r w:rsidRPr="00C44A6B">
        <w:t>m</w:t>
      </w:r>
      <w:r w:rsidR="00774137" w:rsidRPr="00C44A6B">
        <w:t xml:space="preserve">aking </w:t>
      </w:r>
      <w:r w:rsidR="008E5211" w:rsidRPr="00C44A6B">
        <w:t xml:space="preserve">a disclosure under the </w:t>
      </w:r>
      <w:r w:rsidR="008E5211" w:rsidRPr="00C44A6B">
        <w:rPr>
          <w:i/>
          <w:iCs/>
        </w:rPr>
        <w:t>Public Interest Disclosure Act 2003</w:t>
      </w:r>
      <w:r w:rsidR="003D0331" w:rsidRPr="00C44A6B">
        <w:rPr>
          <w:i/>
          <w:iCs/>
        </w:rPr>
        <w:t>.</w:t>
      </w:r>
    </w:p>
    <w:p w14:paraId="3BFB0C30" w14:textId="6506B0F7" w:rsidR="0062500D" w:rsidRDefault="008E5211" w:rsidP="0062500D">
      <w:pPr>
        <w:pStyle w:val="Heading3"/>
        <w:ind w:left="709" w:hanging="709"/>
        <w:rPr>
          <w:lang w:val="en-US"/>
        </w:rPr>
      </w:pPr>
      <w:r>
        <w:rPr>
          <w:lang w:val="en-US"/>
        </w:rPr>
        <w:t xml:space="preserve">Staff may also report </w:t>
      </w:r>
      <w:r w:rsidR="00D86089">
        <w:rPr>
          <w:lang w:val="en-US"/>
        </w:rPr>
        <w:t xml:space="preserve">staff </w:t>
      </w:r>
      <w:r>
        <w:rPr>
          <w:lang w:val="en-US"/>
        </w:rPr>
        <w:t xml:space="preserve">misconduct directly to the </w:t>
      </w:r>
      <w:hyperlink r:id="rId30" w:tgtFrame="_blank" w:history="1">
        <w:r>
          <w:rPr>
            <w:rStyle w:val="Hyperlink"/>
            <w:rFonts w:cs="Arial"/>
            <w:lang w:val="en-US"/>
          </w:rPr>
          <w:t>Public Sector Commission</w:t>
        </w:r>
      </w:hyperlink>
      <w:r>
        <w:rPr>
          <w:lang w:val="en-US"/>
        </w:rPr>
        <w:t xml:space="preserve"> and</w:t>
      </w:r>
      <w:r w:rsidR="00D86089">
        <w:rPr>
          <w:lang w:val="en-US"/>
        </w:rPr>
        <w:t>/</w:t>
      </w:r>
      <w:r>
        <w:rPr>
          <w:lang w:val="en-US"/>
        </w:rPr>
        <w:t xml:space="preserve">or the </w:t>
      </w:r>
      <w:hyperlink r:id="rId31" w:tgtFrame="_blank" w:history="1">
        <w:r>
          <w:rPr>
            <w:rStyle w:val="Hyperlink"/>
            <w:rFonts w:cs="Arial"/>
            <w:lang w:val="en-US"/>
          </w:rPr>
          <w:t>Corruption and Crime Commission</w:t>
        </w:r>
      </w:hyperlink>
      <w:r w:rsidR="00D93C1E" w:rsidRPr="00460328">
        <w:rPr>
          <w:color w:val="auto"/>
          <w:lang w:val="en-US"/>
        </w:rPr>
        <w:t>.</w:t>
      </w:r>
      <w:r w:rsidR="001B656B">
        <w:rPr>
          <w:lang w:val="en-US"/>
        </w:rPr>
        <w:t xml:space="preserve"> </w:t>
      </w:r>
    </w:p>
    <w:p w14:paraId="5A2B16AE" w14:textId="77777777" w:rsidR="00760B6A" w:rsidRDefault="00760B6A" w:rsidP="00760B6A">
      <w:pPr>
        <w:rPr>
          <w:lang w:val="en-US"/>
        </w:rPr>
      </w:pPr>
    </w:p>
    <w:p w14:paraId="13997ED7" w14:textId="071B07F6" w:rsidR="00760B6A" w:rsidRPr="00A13038" w:rsidRDefault="00760B6A" w:rsidP="00760B6A">
      <w:pPr>
        <w:pStyle w:val="Heading1"/>
        <w:rPr>
          <w:lang w:val="en-US"/>
        </w:rPr>
      </w:pPr>
      <w:bookmarkStart w:id="194" w:name="_Toc226544423"/>
      <w:r w:rsidRPr="00A13038">
        <w:rPr>
          <w:lang w:val="en-US"/>
        </w:rPr>
        <w:t>Suspected Child Abuse</w:t>
      </w:r>
      <w:r w:rsidR="00ED1A6E" w:rsidRPr="00A13038">
        <w:t xml:space="preserve"> </w:t>
      </w:r>
      <w:r w:rsidR="00ED1A6E" w:rsidRPr="00A13038">
        <w:rPr>
          <w:lang w:val="en-US"/>
        </w:rPr>
        <w:t>or concerns for the wellbeing of a child’</w:t>
      </w:r>
      <w:bookmarkEnd w:id="194"/>
    </w:p>
    <w:p w14:paraId="6FF5EDA9" w14:textId="77777777" w:rsidR="00FA22DC" w:rsidRPr="00A13038" w:rsidRDefault="00FA22DC" w:rsidP="00FA22DC">
      <w:pPr>
        <w:pStyle w:val="Heading2"/>
      </w:pPr>
      <w:bookmarkStart w:id="195" w:name="_Toc226544424"/>
      <w:r w:rsidRPr="00A13038">
        <w:t>Mandatory reporting of child sexual abuse</w:t>
      </w:r>
      <w:bookmarkEnd w:id="195"/>
    </w:p>
    <w:p w14:paraId="013D4C7F" w14:textId="57EE5177" w:rsidR="00FA22DC" w:rsidRPr="00A13038" w:rsidRDefault="00FA22DC" w:rsidP="00FA22DC">
      <w:pPr>
        <w:pStyle w:val="Heading3"/>
        <w:ind w:left="709" w:hanging="709"/>
      </w:pPr>
      <w:r w:rsidRPr="00A13038">
        <w:t xml:space="preserve">The </w:t>
      </w:r>
      <w:r w:rsidRPr="00A13038">
        <w:rPr>
          <w:i/>
          <w:iCs/>
        </w:rPr>
        <w:t xml:space="preserve">Children and Community Services Act 2004 </w:t>
      </w:r>
      <w:proofErr w:type="gramStart"/>
      <w:r w:rsidRPr="00A13038">
        <w:t>lists</w:t>
      </w:r>
      <w:proofErr w:type="gramEnd"/>
      <w:r w:rsidRPr="00A13038">
        <w:t xml:space="preserve"> those professions that have a legal requirement to report child sexual abuse. Although Prison Officers are not listed in the </w:t>
      </w:r>
      <w:r w:rsidRPr="00A13038">
        <w:rPr>
          <w:i/>
          <w:iCs/>
        </w:rPr>
        <w:t xml:space="preserve">Children and Community Services Act 2004, </w:t>
      </w:r>
      <w:r w:rsidRPr="00A13038">
        <w:t xml:space="preserve">Prisons Officers who are designated as ‘Special Custodial Officers’ to carry out functions for the purposes of the </w:t>
      </w:r>
      <w:r w:rsidRPr="00A13038">
        <w:rPr>
          <w:i/>
          <w:iCs/>
        </w:rPr>
        <w:t xml:space="preserve">Young Offenders Act 1994, </w:t>
      </w:r>
      <w:r w:rsidRPr="00A13038">
        <w:t>are bound to do so.</w:t>
      </w:r>
    </w:p>
    <w:p w14:paraId="1B9D1D27" w14:textId="77777777" w:rsidR="00FA22DC" w:rsidRPr="00A13038" w:rsidRDefault="00FA22DC" w:rsidP="00FA22DC">
      <w:pPr>
        <w:pStyle w:val="Heading2"/>
      </w:pPr>
      <w:bookmarkStart w:id="196" w:name="_Toc226544425"/>
      <w:r w:rsidRPr="00A13038">
        <w:t>Reporting sexual abuse for non-legislated mandatory reporters</w:t>
      </w:r>
      <w:bookmarkEnd w:id="196"/>
      <w:r w:rsidRPr="00A13038">
        <w:t xml:space="preserve"> </w:t>
      </w:r>
    </w:p>
    <w:p w14:paraId="0347B75F" w14:textId="6B097502" w:rsidR="00EC39F5" w:rsidRPr="00A13038" w:rsidRDefault="00EC39F5" w:rsidP="00EC39F5">
      <w:pPr>
        <w:pStyle w:val="Heading3"/>
        <w:widowControl w:val="0"/>
        <w:spacing w:before="120"/>
        <w:ind w:left="756" w:hanging="756"/>
      </w:pPr>
      <w:r w:rsidRPr="00A13038">
        <w:t>All employees and contract service providers of the Department of Justice are subject to the Department’s ‘</w:t>
      </w:r>
      <w:bookmarkStart w:id="197" w:name="_Hlk204338363"/>
      <w:r w:rsidR="00496C79" w:rsidRPr="00A13038">
        <w:fldChar w:fldCharType="begin"/>
      </w:r>
      <w:r w:rsidR="00496C79" w:rsidRPr="00A13038">
        <w:instrText>HYPERLINK "https://dojwa.sharepoint.com/:w:/r/sites/intranet/human-resources/_layouts/15/Doc.aspx?sourcedoc=%7B760B7D11-B569-4267-97CD-B27CA427807C%7D&amp;file=reporting-wellbeing-child-procedure.docx&amp;action=default&amp;mobileredirect=true&amp;DefaultItemOpen=1"</w:instrText>
      </w:r>
      <w:r w:rsidR="00496C79" w:rsidRPr="00A13038">
        <w:fldChar w:fldCharType="separate"/>
      </w:r>
      <w:r w:rsidRPr="00A13038">
        <w:rPr>
          <w:rStyle w:val="Hyperlink"/>
        </w:rPr>
        <w:t>Reporting concerns for the wellbeing of a child Procedure</w:t>
      </w:r>
      <w:r w:rsidR="00496C79" w:rsidRPr="00A13038">
        <w:fldChar w:fldCharType="end"/>
      </w:r>
      <w:bookmarkEnd w:id="197"/>
      <w:r w:rsidRPr="00A13038">
        <w:t>’</w:t>
      </w:r>
    </w:p>
    <w:p w14:paraId="7152672A" w14:textId="4A83DA26" w:rsidR="00EC39F5" w:rsidRPr="00A13038" w:rsidRDefault="00EC39F5" w:rsidP="00496C79">
      <w:pPr>
        <w:pStyle w:val="Heading3"/>
        <w:widowControl w:val="0"/>
        <w:spacing w:before="120"/>
        <w:ind w:left="756" w:hanging="756"/>
      </w:pPr>
      <w:r w:rsidRPr="00A13038">
        <w:t>Prison Officers who receive a complaint or become aware of, observe, or have concerns about the wellbeing of a child or young person, or a child or young person in need of protection, are not responsible for investigating or assessing the situation, but are required to follow the process set out in the Department of Justice ‘</w:t>
      </w:r>
      <w:hyperlink r:id="rId32" w:history="1">
        <w:r w:rsidRPr="00A13038">
          <w:rPr>
            <w:rStyle w:val="Hyperlink"/>
          </w:rPr>
          <w:t>Reporting concerns for the wellbeing of a child Procedure</w:t>
        </w:r>
      </w:hyperlink>
    </w:p>
    <w:p w14:paraId="76452FD9" w14:textId="24A27EA3" w:rsidR="00EC39F5" w:rsidRPr="00A13038" w:rsidRDefault="00147D9F" w:rsidP="00147D9F">
      <w:pPr>
        <w:pStyle w:val="Heading3"/>
      </w:pPr>
      <w:r w:rsidRPr="00A13038">
        <w:t xml:space="preserve"> Where the requirements of </w:t>
      </w:r>
      <w:r w:rsidR="005F5EC6" w:rsidRPr="00A13038">
        <w:t>the ‘</w:t>
      </w:r>
      <w:hyperlink r:id="rId33" w:history="1">
        <w:r w:rsidR="00296ACB" w:rsidRPr="00A13038">
          <w:rPr>
            <w:rStyle w:val="Hyperlink"/>
          </w:rPr>
          <w:t>Reporting</w:t>
        </w:r>
        <w:r w:rsidRPr="00A13038">
          <w:rPr>
            <w:rStyle w:val="Hyperlink"/>
          </w:rPr>
          <w:t xml:space="preserve"> concerns for the wellbeing of a child Procedure</w:t>
        </w:r>
      </w:hyperlink>
      <w:r w:rsidRPr="00A13038">
        <w:t>’ ha</w:t>
      </w:r>
      <w:r w:rsidR="001231A1" w:rsidRPr="00A13038">
        <w:t xml:space="preserve">ve </w:t>
      </w:r>
      <w:r w:rsidRPr="00A13038">
        <w:t xml:space="preserve">been completed </w:t>
      </w:r>
      <w:r w:rsidR="00296ACB" w:rsidRPr="00A13038">
        <w:t>an</w:t>
      </w:r>
      <w:r w:rsidRPr="00A13038">
        <w:t xml:space="preserve"> Incident </w:t>
      </w:r>
      <w:r w:rsidR="00296ACB" w:rsidRPr="00A13038">
        <w:t>R</w:t>
      </w:r>
      <w:r w:rsidRPr="00A13038">
        <w:t xml:space="preserve">eport </w:t>
      </w:r>
      <w:r w:rsidR="00296ACB" w:rsidRPr="00A13038">
        <w:t xml:space="preserve">shall be </w:t>
      </w:r>
      <w:r w:rsidRPr="00A13038">
        <w:t>completed on TOMS.</w:t>
      </w:r>
    </w:p>
    <w:p w14:paraId="2B47D598" w14:textId="77777777" w:rsidR="00FA22DC" w:rsidRPr="00FA22DC" w:rsidRDefault="00FA22DC" w:rsidP="00496C79">
      <w:pPr>
        <w:pStyle w:val="Heading3"/>
        <w:numPr>
          <w:ilvl w:val="0"/>
          <w:numId w:val="0"/>
        </w:numPr>
        <w:ind w:left="576"/>
      </w:pPr>
    </w:p>
    <w:p w14:paraId="77DC12C4" w14:textId="77777777" w:rsidR="00FA22DC" w:rsidRPr="00FA22DC" w:rsidRDefault="00FA22DC" w:rsidP="00496C79">
      <w:pPr>
        <w:pStyle w:val="Heading3"/>
        <w:numPr>
          <w:ilvl w:val="0"/>
          <w:numId w:val="0"/>
        </w:numPr>
        <w:ind w:left="576"/>
      </w:pPr>
    </w:p>
    <w:p w14:paraId="1CB0AF1E" w14:textId="77777777" w:rsidR="00FA22DC" w:rsidRPr="00FA22DC" w:rsidRDefault="00FA22DC" w:rsidP="00496C79"/>
    <w:p w14:paraId="0B844F72" w14:textId="77777777" w:rsidR="00FA22DC" w:rsidRDefault="00FA22DC" w:rsidP="00760B6A"/>
    <w:p w14:paraId="6E140EEB" w14:textId="77777777" w:rsidR="00FA22DC" w:rsidRDefault="00FA22DC" w:rsidP="00760B6A"/>
    <w:p w14:paraId="5EDDCD0D" w14:textId="77777777" w:rsidR="00496C79" w:rsidRDefault="00496C79" w:rsidP="00760B6A"/>
    <w:p w14:paraId="7376D83B" w14:textId="77777777" w:rsidR="00496C79" w:rsidRDefault="00496C79" w:rsidP="00760B6A"/>
    <w:p w14:paraId="2DB1E75D" w14:textId="77777777" w:rsidR="00496C79" w:rsidRDefault="00496C79" w:rsidP="00760B6A"/>
    <w:p w14:paraId="45015DD4" w14:textId="77777777" w:rsidR="00496C79" w:rsidRDefault="00496C79" w:rsidP="00760B6A"/>
    <w:p w14:paraId="3827A3EA" w14:textId="77777777" w:rsidR="00496C79" w:rsidRDefault="00496C79" w:rsidP="00760B6A"/>
    <w:p w14:paraId="249AC5BB" w14:textId="77777777" w:rsidR="00496C79" w:rsidRDefault="00496C79" w:rsidP="00760B6A"/>
    <w:p w14:paraId="1DB825FF" w14:textId="77777777" w:rsidR="00FA22DC" w:rsidRDefault="00FA22DC" w:rsidP="00760B6A"/>
    <w:p w14:paraId="11D1EF09" w14:textId="77777777" w:rsidR="00FA22DC" w:rsidRDefault="00FA22DC" w:rsidP="00760B6A"/>
    <w:p w14:paraId="5FED458F" w14:textId="77777777" w:rsidR="00FA22DC" w:rsidRDefault="00FA22DC" w:rsidP="00760B6A"/>
    <w:p w14:paraId="47242043" w14:textId="77777777" w:rsidR="00A2577D" w:rsidRDefault="00A2577D" w:rsidP="00412EAE">
      <w:pPr>
        <w:pStyle w:val="Heading1"/>
      </w:pPr>
      <w:bookmarkStart w:id="198" w:name="_Toc226544426"/>
      <w:r>
        <w:lastRenderedPageBreak/>
        <w:t>Annexures</w:t>
      </w:r>
      <w:bookmarkEnd w:id="198"/>
    </w:p>
    <w:p w14:paraId="3BBE8E77" w14:textId="35620BA4" w:rsidR="00A2577D" w:rsidRDefault="00A2577D" w:rsidP="00412EAE">
      <w:pPr>
        <w:pStyle w:val="Heading2"/>
      </w:pPr>
      <w:bookmarkStart w:id="199" w:name="_Toc39650608"/>
      <w:bookmarkStart w:id="200" w:name="_Toc39650609"/>
      <w:bookmarkStart w:id="201" w:name="_Toc226544427"/>
      <w:bookmarkEnd w:id="199"/>
      <w:bookmarkEnd w:id="200"/>
      <w:r>
        <w:t>Related COPP</w:t>
      </w:r>
      <w:r w:rsidR="00887F4C">
        <w:t>s</w:t>
      </w:r>
      <w:r>
        <w:t xml:space="preserve"> and </w:t>
      </w:r>
      <w:r w:rsidR="00887F4C">
        <w:t xml:space="preserve">other </w:t>
      </w:r>
      <w:r>
        <w:t>documents</w:t>
      </w:r>
      <w:bookmarkEnd w:id="201"/>
    </w:p>
    <w:p w14:paraId="2D272095" w14:textId="351B7CA1" w:rsidR="00152080" w:rsidRPr="007416BD" w:rsidRDefault="007416BD" w:rsidP="0015345F">
      <w:pPr>
        <w:spacing w:after="240"/>
      </w:pPr>
      <w:r>
        <w:t>Related COPPs</w:t>
      </w:r>
    </w:p>
    <w:p w14:paraId="29B25E05" w14:textId="37F2CE09" w:rsidR="00D4323D" w:rsidRPr="00646AAA" w:rsidRDefault="008104D9" w:rsidP="00D4323D">
      <w:pPr>
        <w:pStyle w:val="ListBullet"/>
        <w:rPr>
          <w:rStyle w:val="Hyperlink"/>
        </w:rPr>
      </w:pPr>
      <w:r w:rsidRPr="00646AAA">
        <w:fldChar w:fldCharType="begin"/>
      </w:r>
      <w:r w:rsidRPr="00646AAA">
        <w:instrText xml:space="preserve"> HYPERLINK "https://dojwa.sharepoint.com/sites/intranet/prison-operations/Pages/prison-copps.aspx" </w:instrText>
      </w:r>
      <w:r w:rsidRPr="00646AAA">
        <w:fldChar w:fldCharType="separate"/>
      </w:r>
      <w:r w:rsidR="00D4323D" w:rsidRPr="00646AAA">
        <w:rPr>
          <w:rStyle w:val="Hyperlink"/>
        </w:rPr>
        <w:t>COPP 4.9 At-risk Prisoners</w:t>
      </w:r>
    </w:p>
    <w:p w14:paraId="7B75262C" w14:textId="555AAF94" w:rsidR="00730A87" w:rsidRPr="00845B66" w:rsidRDefault="008104D9" w:rsidP="00774137">
      <w:pPr>
        <w:pStyle w:val="ListBullet"/>
        <w:rPr>
          <w:rStyle w:val="Hyperlink"/>
        </w:rPr>
      </w:pPr>
      <w:r w:rsidRPr="00646AAA">
        <w:fldChar w:fldCharType="end"/>
      </w:r>
      <w:r w:rsidR="00845B66">
        <w:fldChar w:fldCharType="begin"/>
      </w:r>
      <w:r>
        <w:instrText>HYPERLINK "https://dojwa.sharepoint.com/sites/intranet/prison-operations/Pages/prison-copps.aspx"</w:instrText>
      </w:r>
      <w:r w:rsidR="00845B66">
        <w:fldChar w:fldCharType="separate"/>
      </w:r>
      <w:r w:rsidR="00F1424C" w:rsidRPr="00845B66">
        <w:rPr>
          <w:rStyle w:val="Hyperlink"/>
        </w:rPr>
        <w:t xml:space="preserve">COPP 6.6 </w:t>
      </w:r>
      <w:r w:rsidR="00460328" w:rsidRPr="00460328">
        <w:rPr>
          <w:rStyle w:val="Hyperlink"/>
        </w:rPr>
        <w:t>–</w:t>
      </w:r>
      <w:r w:rsidR="00460328">
        <w:rPr>
          <w:rStyle w:val="Hyperlink"/>
        </w:rPr>
        <w:t xml:space="preserve"> </w:t>
      </w:r>
      <w:r w:rsidR="00F1424C" w:rsidRPr="00845B66">
        <w:rPr>
          <w:rStyle w:val="Hyperlink"/>
        </w:rPr>
        <w:t>Voluntary Starvation</w:t>
      </w:r>
      <w:r w:rsidR="00730A87" w:rsidRPr="00845B66">
        <w:rPr>
          <w:rStyle w:val="Hyperlink"/>
        </w:rPr>
        <w:t xml:space="preserve"> </w:t>
      </w:r>
    </w:p>
    <w:p w14:paraId="099AC30A" w14:textId="41F0B1CB" w:rsidR="00B466CB" w:rsidRPr="008104D9" w:rsidRDefault="00845B66" w:rsidP="00774137">
      <w:pPr>
        <w:pStyle w:val="ListBullet"/>
        <w:rPr>
          <w:rStyle w:val="Hyperlink"/>
        </w:rPr>
      </w:pPr>
      <w:r>
        <w:fldChar w:fldCharType="end"/>
      </w:r>
      <w:r w:rsidR="008104D9">
        <w:fldChar w:fldCharType="begin"/>
      </w:r>
      <w:r w:rsidR="008104D9">
        <w:instrText xml:space="preserve"> HYPERLINK "https://dojwa.sharepoint.com/sites/intranet/prison-operations/Pages/prison-copps.aspx" </w:instrText>
      </w:r>
      <w:r w:rsidR="008104D9">
        <w:fldChar w:fldCharType="separate"/>
      </w:r>
      <w:r w:rsidR="001B45C6" w:rsidRPr="008104D9">
        <w:rPr>
          <w:rStyle w:val="Hyperlink"/>
        </w:rPr>
        <w:t>COPP 11.1</w:t>
      </w:r>
      <w:r w:rsidR="00163C8D" w:rsidRPr="008104D9">
        <w:rPr>
          <w:rStyle w:val="Hyperlink"/>
        </w:rPr>
        <w:t xml:space="preserve"> – </w:t>
      </w:r>
      <w:r w:rsidR="00B466CB" w:rsidRPr="008104D9">
        <w:rPr>
          <w:rStyle w:val="Hyperlink"/>
        </w:rPr>
        <w:t>Security and Control</w:t>
      </w:r>
      <w:r w:rsidR="00194E8E" w:rsidRPr="008104D9">
        <w:rPr>
          <w:rStyle w:val="Hyperlink"/>
        </w:rPr>
        <w:t xml:space="preserve"> </w:t>
      </w:r>
    </w:p>
    <w:p w14:paraId="7A48DCD6" w14:textId="488A2652" w:rsidR="001B45C6"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C03D79" w:rsidRPr="008104D9">
        <w:rPr>
          <w:rStyle w:val="Hyperlink"/>
        </w:rPr>
        <w:t>COPP</w:t>
      </w:r>
      <w:r w:rsidR="00D86089" w:rsidRPr="008104D9">
        <w:rPr>
          <w:rStyle w:val="Hyperlink"/>
        </w:rPr>
        <w:t xml:space="preserve"> </w:t>
      </w:r>
      <w:r w:rsidR="00C03D79" w:rsidRPr="008104D9">
        <w:rPr>
          <w:rStyle w:val="Hyperlink"/>
        </w:rPr>
        <w:t>11.3 – Use</w:t>
      </w:r>
      <w:r w:rsidR="00D86089" w:rsidRPr="008104D9">
        <w:rPr>
          <w:rStyle w:val="Hyperlink"/>
        </w:rPr>
        <w:t xml:space="preserve"> </w:t>
      </w:r>
      <w:r w:rsidR="00C03D79" w:rsidRPr="008104D9">
        <w:rPr>
          <w:rStyle w:val="Hyperlink"/>
        </w:rPr>
        <w:t>of Force and Restraints</w:t>
      </w:r>
      <w:r w:rsidR="00194E8E" w:rsidRPr="008104D9">
        <w:rPr>
          <w:rStyle w:val="Hyperlink"/>
        </w:rPr>
        <w:t xml:space="preserve"> </w:t>
      </w:r>
    </w:p>
    <w:p w14:paraId="02127E4C" w14:textId="37C5FD48" w:rsidR="00A2577D"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F721CE" w:rsidRPr="008104D9">
        <w:rPr>
          <w:rStyle w:val="Hyperlink"/>
        </w:rPr>
        <w:t>COPP 1</w:t>
      </w:r>
      <w:r w:rsidR="00EA1213" w:rsidRPr="008104D9">
        <w:rPr>
          <w:rStyle w:val="Hyperlink"/>
        </w:rPr>
        <w:t>3</w:t>
      </w:r>
      <w:r w:rsidR="00A2577D" w:rsidRPr="008104D9">
        <w:rPr>
          <w:rStyle w:val="Hyperlink"/>
        </w:rPr>
        <w:t xml:space="preserve">.2 </w:t>
      </w:r>
      <w:r w:rsidR="00205A4F" w:rsidRPr="008104D9">
        <w:rPr>
          <w:rStyle w:val="Hyperlink"/>
        </w:rPr>
        <w:t xml:space="preserve">– </w:t>
      </w:r>
      <w:r w:rsidR="001B45C6" w:rsidRPr="008104D9">
        <w:rPr>
          <w:rStyle w:val="Hyperlink"/>
        </w:rPr>
        <w:t>Death of a Prisoner</w:t>
      </w:r>
      <w:r w:rsidR="00194E8E" w:rsidRPr="008104D9">
        <w:rPr>
          <w:rStyle w:val="Hyperlink"/>
        </w:rPr>
        <w:t xml:space="preserve"> </w:t>
      </w:r>
    </w:p>
    <w:p w14:paraId="4E1DC6C9" w14:textId="5E9DA8E6" w:rsidR="002C15A1"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2C15A1" w:rsidRPr="008104D9">
        <w:rPr>
          <w:rStyle w:val="Hyperlink"/>
        </w:rPr>
        <w:t>COPP 13.</w:t>
      </w:r>
      <w:r w:rsidR="007416BD" w:rsidRPr="008104D9">
        <w:rPr>
          <w:rStyle w:val="Hyperlink"/>
        </w:rPr>
        <w:t>3</w:t>
      </w:r>
      <w:r w:rsidR="002C15A1" w:rsidRPr="008104D9">
        <w:rPr>
          <w:rStyle w:val="Hyperlink"/>
        </w:rPr>
        <w:t xml:space="preserve"> – Escape </w:t>
      </w:r>
    </w:p>
    <w:p w14:paraId="29E6D097" w14:textId="10763203" w:rsidR="00A2577D" w:rsidRPr="00774137" w:rsidRDefault="008104D9" w:rsidP="00774137">
      <w:r>
        <w:rPr>
          <w:rFonts w:eastAsia="Times New Roman"/>
          <w:szCs w:val="22"/>
        </w:rPr>
        <w:fldChar w:fldCharType="end"/>
      </w:r>
    </w:p>
    <w:p w14:paraId="16DCF485" w14:textId="77777777" w:rsidR="00A2577D" w:rsidRPr="00774137" w:rsidRDefault="00A2577D" w:rsidP="00774137">
      <w:r w:rsidRPr="00774137">
        <w:t xml:space="preserve">Other </w:t>
      </w:r>
      <w:r w:rsidR="00887F4C" w:rsidRPr="00774137">
        <w:t>d</w:t>
      </w:r>
      <w:r w:rsidRPr="00774137">
        <w:t>ocuments</w:t>
      </w:r>
    </w:p>
    <w:p w14:paraId="0D9ADBD1" w14:textId="391830D4" w:rsidR="0079226D" w:rsidRPr="00F1424C" w:rsidRDefault="00F1424C" w:rsidP="006C3E5D">
      <w:pPr>
        <w:pStyle w:val="ListBullet"/>
        <w:spacing w:after="0"/>
        <w:ind w:left="425" w:hanging="425"/>
        <w:rPr>
          <w:rStyle w:val="Hyperlink"/>
        </w:rPr>
      </w:pPr>
      <w:r>
        <w:fldChar w:fldCharType="begin"/>
      </w:r>
      <w:r w:rsidR="00082640">
        <w:instrText>HYPERLINK "https://dojwa.sharepoint.com/sites/intranet/department/standards/Pages/reporting-misconduct.aspx"</w:instrText>
      </w:r>
      <w:r>
        <w:fldChar w:fldCharType="separate"/>
      </w:r>
      <w:r w:rsidR="003E3F67" w:rsidRPr="001B7891">
        <w:rPr>
          <w:rStyle w:val="Hyperlink"/>
        </w:rPr>
        <w:t>A Guide for Reporting Misconduct</w:t>
      </w:r>
    </w:p>
    <w:p w14:paraId="35F61F50" w14:textId="51F53B1E" w:rsidR="00DF62FB" w:rsidRPr="00E55D3F" w:rsidRDefault="00F1424C" w:rsidP="0019194B">
      <w:pPr>
        <w:pStyle w:val="ListBullet"/>
        <w:spacing w:before="120" w:after="0"/>
        <w:ind w:left="426" w:hanging="426"/>
        <w:rPr>
          <w:rStyle w:val="Hyperlink"/>
        </w:rPr>
      </w:pPr>
      <w:r>
        <w:rPr>
          <w:rFonts w:eastAsia="MS Mincho"/>
          <w:szCs w:val="24"/>
        </w:rPr>
        <w:fldChar w:fldCharType="end"/>
      </w:r>
      <w:r w:rsidR="00E55D3F">
        <w:fldChar w:fldCharType="begin"/>
      </w:r>
      <w:r w:rsidR="00082640">
        <w:instrText>HYPERLINK "https://dojwa.sharepoint.com/sites/security-intelligence/security-response/Pages/emf.aspx"</w:instrText>
      </w:r>
      <w:r w:rsidR="00E55D3F">
        <w:fldChar w:fldCharType="separate"/>
      </w:r>
      <w:r w:rsidR="00DF62FB" w:rsidRPr="00E55D3F">
        <w:rPr>
          <w:rStyle w:val="Hyperlink"/>
        </w:rPr>
        <w:t>Organisational Debriefing Guidelines</w:t>
      </w:r>
    </w:p>
    <w:p w14:paraId="639414B8" w14:textId="7FBEDA50" w:rsidR="0019194B" w:rsidRPr="0019194B" w:rsidRDefault="00E55D3F" w:rsidP="0019194B">
      <w:pPr>
        <w:pStyle w:val="ListBullet"/>
        <w:spacing w:before="120"/>
        <w:ind w:left="357" w:hanging="357"/>
        <w:rPr>
          <w:rFonts w:eastAsia="MS Gothic"/>
          <w:color w:val="000000" w:themeColor="text1"/>
          <w:szCs w:val="26"/>
        </w:rPr>
      </w:pPr>
      <w:r>
        <w:fldChar w:fldCharType="end"/>
      </w:r>
      <w:hyperlink r:id="rId34" w:history="1">
        <w:r w:rsidR="0019194B" w:rsidRPr="0019194B">
          <w:rPr>
            <w:rStyle w:val="Hyperlink"/>
          </w:rPr>
          <w:t>Reporting concerns for the wellbeing of a child Procedure</w:t>
        </w:r>
      </w:hyperlink>
    </w:p>
    <w:p w14:paraId="446C5AB6" w14:textId="77777777" w:rsidR="0019194B" w:rsidRPr="0019194B" w:rsidRDefault="0019194B" w:rsidP="0019194B">
      <w:pPr>
        <w:pStyle w:val="ListBullet"/>
        <w:numPr>
          <w:ilvl w:val="0"/>
          <w:numId w:val="0"/>
        </w:numPr>
        <w:spacing w:before="120"/>
        <w:rPr>
          <w:rFonts w:eastAsia="MS Gothic"/>
          <w:color w:val="000000" w:themeColor="text1"/>
          <w:szCs w:val="26"/>
        </w:rPr>
      </w:pPr>
    </w:p>
    <w:p w14:paraId="6F5EA2CB" w14:textId="1E9C0C64" w:rsidR="00A2577D" w:rsidRDefault="00A2577D" w:rsidP="0019194B">
      <w:pPr>
        <w:pStyle w:val="Heading2"/>
        <w:spacing w:before="120"/>
      </w:pPr>
      <w:bookmarkStart w:id="202" w:name="_Toc226544428"/>
      <w:r>
        <w:t>Definitions and Acronyms</w:t>
      </w:r>
      <w:bookmarkEnd w:id="202"/>
    </w:p>
    <w:tbl>
      <w:tblPr>
        <w:tblStyle w:val="DCStable"/>
        <w:tblW w:w="9570" w:type="dxa"/>
        <w:tblCellMar>
          <w:top w:w="28" w:type="dxa"/>
          <w:bottom w:w="28" w:type="dxa"/>
        </w:tblCellMar>
        <w:tblLook w:val="04A0" w:firstRow="1" w:lastRow="0" w:firstColumn="1" w:lastColumn="0" w:noHBand="0" w:noVBand="1"/>
      </w:tblPr>
      <w:tblGrid>
        <w:gridCol w:w="2263"/>
        <w:gridCol w:w="7307"/>
      </w:tblGrid>
      <w:tr w:rsidR="00A2577D" w:rsidRPr="000E6F0A" w14:paraId="4719CDFE" w14:textId="77777777" w:rsidTr="003239FE">
        <w:trPr>
          <w:cnfStyle w:val="100000000000" w:firstRow="1" w:lastRow="0" w:firstColumn="0" w:lastColumn="0" w:oddVBand="0" w:evenVBand="0" w:oddHBand="0" w:evenHBand="0" w:firstRowFirstColumn="0" w:firstRowLastColumn="0" w:lastRowFirstColumn="0" w:lastRowLastColumn="0"/>
          <w:trHeight w:val="283"/>
          <w:tblHeader/>
        </w:trPr>
        <w:tc>
          <w:tcPr>
            <w:tcW w:w="2263" w:type="dxa"/>
          </w:tcPr>
          <w:p w14:paraId="16958610" w14:textId="77777777" w:rsidR="00A2577D" w:rsidRPr="00CF6125" w:rsidRDefault="00A2577D" w:rsidP="00774137">
            <w:pPr>
              <w:pStyle w:val="Tableheading"/>
            </w:pPr>
            <w:r>
              <w:t>Term</w:t>
            </w:r>
          </w:p>
        </w:tc>
        <w:tc>
          <w:tcPr>
            <w:tcW w:w="7307" w:type="dxa"/>
          </w:tcPr>
          <w:p w14:paraId="0144CA84" w14:textId="77777777" w:rsidR="00A2577D" w:rsidRPr="00CF6125" w:rsidRDefault="00A2577D" w:rsidP="00774137">
            <w:pPr>
              <w:pStyle w:val="Tableheading"/>
            </w:pPr>
            <w:r>
              <w:t xml:space="preserve">Definition </w:t>
            </w:r>
          </w:p>
        </w:tc>
      </w:tr>
      <w:tr w:rsidR="007926A3" w:rsidRPr="000E6F0A" w14:paraId="0B06B738" w14:textId="77777777" w:rsidTr="006B53D4">
        <w:trPr>
          <w:trHeight w:val="1077"/>
        </w:trPr>
        <w:tc>
          <w:tcPr>
            <w:tcW w:w="2263" w:type="dxa"/>
          </w:tcPr>
          <w:p w14:paraId="3985DF0F" w14:textId="77777777" w:rsidR="007926A3" w:rsidRPr="002E2693" w:rsidRDefault="007926A3" w:rsidP="00774137">
            <w:pPr>
              <w:pStyle w:val="Tabledata"/>
              <w:rPr>
                <w:rFonts w:cs="Arial"/>
              </w:rPr>
            </w:pPr>
            <w:r>
              <w:rPr>
                <w:rFonts w:cs="Arial"/>
              </w:rPr>
              <w:t>Commissioner of Corrective Services</w:t>
            </w:r>
          </w:p>
        </w:tc>
        <w:tc>
          <w:tcPr>
            <w:tcW w:w="7307" w:type="dxa"/>
          </w:tcPr>
          <w:p w14:paraId="5FCB0835" w14:textId="77777777" w:rsidR="007926A3" w:rsidRPr="00BB7519" w:rsidRDefault="007926A3" w:rsidP="00774137">
            <w:pPr>
              <w:pStyle w:val="Tabledata"/>
              <w:rPr>
                <w:rFonts w:cs="Arial"/>
              </w:rPr>
            </w:pPr>
            <w:r w:rsidRPr="00AE40FB">
              <w:rPr>
                <w:rFonts w:cs="Arial"/>
              </w:rPr>
              <w:t>The position designated by the Director General as responsible for the management of the Corrective Services Division of the Department of Justice. The Commissioner also holds the title of Deputy Director General.</w:t>
            </w:r>
          </w:p>
        </w:tc>
      </w:tr>
      <w:tr w:rsidR="007926A3" w:rsidRPr="000E6F0A" w14:paraId="3B66B639" w14:textId="77777777" w:rsidTr="006B53D4">
        <w:tc>
          <w:tcPr>
            <w:tcW w:w="2263" w:type="dxa"/>
          </w:tcPr>
          <w:p w14:paraId="1BAF8A48" w14:textId="77777777" w:rsidR="007926A3" w:rsidRPr="005435AD" w:rsidRDefault="007926A3" w:rsidP="00774137">
            <w:pPr>
              <w:pStyle w:val="Tabledata"/>
              <w:rPr>
                <w:b/>
              </w:rPr>
            </w:pPr>
            <w:r w:rsidRPr="002E2693">
              <w:rPr>
                <w:rFonts w:cs="Arial"/>
              </w:rPr>
              <w:t>Commissioner’s Operati</w:t>
            </w:r>
            <w:r>
              <w:rPr>
                <w:rFonts w:cs="Arial"/>
              </w:rPr>
              <w:t>ng</w:t>
            </w:r>
            <w:r w:rsidRPr="002E2693">
              <w:rPr>
                <w:rFonts w:cs="Arial"/>
              </w:rPr>
              <w:t xml:space="preserve"> Policy and Procedure (COPP)</w:t>
            </w:r>
          </w:p>
        </w:tc>
        <w:tc>
          <w:tcPr>
            <w:tcW w:w="7307" w:type="dxa"/>
          </w:tcPr>
          <w:p w14:paraId="3858A2B4" w14:textId="77777777" w:rsidR="007926A3" w:rsidRPr="00344FBE" w:rsidRDefault="007926A3" w:rsidP="00774137">
            <w:pPr>
              <w:pStyle w:val="Tabledata"/>
            </w:pPr>
            <w:r>
              <w:t>COPPs</w:t>
            </w:r>
            <w:r w:rsidRPr="007A0221">
              <w:t xml:space="preserve"> are policy documents that provide instructions to staff as to how the relevant legislative requirements are implemented.</w:t>
            </w:r>
          </w:p>
        </w:tc>
      </w:tr>
      <w:tr w:rsidR="007F286D" w14:paraId="2E415649" w14:textId="77777777" w:rsidTr="00DF08BC">
        <w:tc>
          <w:tcPr>
            <w:tcW w:w="2263" w:type="dxa"/>
          </w:tcPr>
          <w:p w14:paraId="1108DBF7" w14:textId="2819667F" w:rsidR="007F286D" w:rsidRPr="002E2693" w:rsidRDefault="007F286D" w:rsidP="00DF08BC">
            <w:pPr>
              <w:pStyle w:val="Tabledata"/>
              <w:rPr>
                <w:rFonts w:cs="Arial"/>
              </w:rPr>
            </w:pPr>
            <w:r>
              <w:rPr>
                <w:rFonts w:cs="Arial"/>
              </w:rPr>
              <w:t>Conducted Energy Weapon</w:t>
            </w:r>
            <w:r w:rsidR="00FF140D">
              <w:rPr>
                <w:rFonts w:cs="Arial"/>
              </w:rPr>
              <w:t xml:space="preserve"> (C</w:t>
            </w:r>
            <w:r w:rsidR="008C25FE">
              <w:rPr>
                <w:rFonts w:cs="Arial"/>
              </w:rPr>
              <w:t>E</w:t>
            </w:r>
            <w:r w:rsidR="00FF140D">
              <w:rPr>
                <w:rFonts w:cs="Arial"/>
              </w:rPr>
              <w:t>W)</w:t>
            </w:r>
          </w:p>
        </w:tc>
        <w:tc>
          <w:tcPr>
            <w:tcW w:w="7307" w:type="dxa"/>
          </w:tcPr>
          <w:p w14:paraId="1BEB55A5" w14:textId="28BB30B7" w:rsidR="007F286D" w:rsidRDefault="007F286D" w:rsidP="00DF08BC">
            <w:pPr>
              <w:pStyle w:val="Tabledata"/>
            </w:pPr>
            <w:r>
              <w:t xml:space="preserve">A </w:t>
            </w:r>
            <w:r w:rsidR="008C25FE">
              <w:t>handheld</w:t>
            </w:r>
            <w:r>
              <w:t xml:space="preserve"> device capable of causing temporary, involuntary muscle contractions, incapacitating a subject through the application of an electrical current. </w:t>
            </w:r>
          </w:p>
        </w:tc>
      </w:tr>
      <w:tr w:rsidR="000D3CDA" w14:paraId="015F7E43" w14:textId="77777777" w:rsidTr="00DF08BC">
        <w:tc>
          <w:tcPr>
            <w:tcW w:w="2263" w:type="dxa"/>
          </w:tcPr>
          <w:p w14:paraId="53B3A11F" w14:textId="37D44CFB" w:rsidR="000D3CDA" w:rsidRDefault="000D3CDA" w:rsidP="00DF08BC">
            <w:pPr>
              <w:pStyle w:val="Tabledata"/>
              <w:rPr>
                <w:rFonts w:cs="Arial"/>
              </w:rPr>
            </w:pPr>
            <w:r>
              <w:rPr>
                <w:rFonts w:cs="Arial"/>
              </w:rPr>
              <w:t>Contractor</w:t>
            </w:r>
          </w:p>
        </w:tc>
        <w:tc>
          <w:tcPr>
            <w:tcW w:w="7307" w:type="dxa"/>
          </w:tcPr>
          <w:p w14:paraId="2D391175" w14:textId="5456C5B8" w:rsidR="000D3CDA" w:rsidRDefault="000D3CDA" w:rsidP="00DF08BC">
            <w:pPr>
              <w:pStyle w:val="Tabledata"/>
            </w:pPr>
            <w:r w:rsidRPr="000104A2">
              <w:rPr>
                <w:rFonts w:cs="Arial"/>
              </w:rPr>
              <w:t xml:space="preserve">Means the organisation engaged to provide the Services under the </w:t>
            </w:r>
            <w:r w:rsidRPr="000104A2">
              <w:rPr>
                <w:rFonts w:cs="Arial"/>
                <w:i/>
              </w:rPr>
              <w:t>Court Security and Custodial Services Act 1999.</w:t>
            </w:r>
          </w:p>
        </w:tc>
      </w:tr>
      <w:tr w:rsidR="007926A3" w:rsidRPr="000E6F0A" w14:paraId="4DEB4E29" w14:textId="77777777" w:rsidTr="006B53D4">
        <w:tc>
          <w:tcPr>
            <w:tcW w:w="2263" w:type="dxa"/>
          </w:tcPr>
          <w:p w14:paraId="6E697295" w14:textId="77777777" w:rsidR="007926A3" w:rsidRDefault="007926A3" w:rsidP="00774137">
            <w:pPr>
              <w:pStyle w:val="Tabledata"/>
            </w:pPr>
            <w:r>
              <w:t>Corrective Services</w:t>
            </w:r>
          </w:p>
        </w:tc>
        <w:tc>
          <w:tcPr>
            <w:tcW w:w="7307" w:type="dxa"/>
          </w:tcPr>
          <w:p w14:paraId="5E5DC213" w14:textId="77777777" w:rsidR="007926A3" w:rsidRPr="00BB7519" w:rsidRDefault="007926A3" w:rsidP="00774137">
            <w:pPr>
              <w:pStyle w:val="Tabledata"/>
            </w:pPr>
            <w:r w:rsidRPr="00BB7519">
              <w:t>A division of the Department of Justice that provides support to the justice system and the community of Western Australia by ensuring the security and safety of detainees and prisoners as well as offenders on community-based orders, with a focus on rehabilitation.</w:t>
            </w:r>
          </w:p>
        </w:tc>
      </w:tr>
      <w:tr w:rsidR="007926A3" w:rsidRPr="000E6F0A" w14:paraId="1E4745BF" w14:textId="77777777" w:rsidTr="006B53D4">
        <w:tc>
          <w:tcPr>
            <w:tcW w:w="2263" w:type="dxa"/>
          </w:tcPr>
          <w:p w14:paraId="57224D04" w14:textId="77777777" w:rsidR="007926A3" w:rsidRDefault="007926A3" w:rsidP="00774137">
            <w:pPr>
              <w:pStyle w:val="Tabledata"/>
            </w:pPr>
            <w:r w:rsidRPr="00DA4026">
              <w:t xml:space="preserve">Court Security and Custodial Services </w:t>
            </w:r>
            <w:r>
              <w:t xml:space="preserve">(CS&amp;CS) </w:t>
            </w:r>
            <w:r w:rsidRPr="00DA4026">
              <w:t>contractor</w:t>
            </w:r>
          </w:p>
        </w:tc>
        <w:tc>
          <w:tcPr>
            <w:tcW w:w="7307" w:type="dxa"/>
          </w:tcPr>
          <w:p w14:paraId="59F16F4A" w14:textId="12605FD3" w:rsidR="007926A3" w:rsidRDefault="007926A3" w:rsidP="00774137">
            <w:pPr>
              <w:pStyle w:val="Tabledata"/>
            </w:pPr>
            <w:r>
              <w:rPr>
                <w:rFonts w:cs="Arial"/>
              </w:rPr>
              <w:t xml:space="preserve">The </w:t>
            </w:r>
            <w:r w:rsidRPr="00D62D89">
              <w:rPr>
                <w:rFonts w:cs="Arial"/>
              </w:rPr>
              <w:t>organisation contrac</w:t>
            </w:r>
            <w:r>
              <w:rPr>
                <w:rFonts w:cs="Arial"/>
              </w:rPr>
              <w:t>ted to the Department</w:t>
            </w:r>
            <w:r w:rsidRPr="00D62D89">
              <w:rPr>
                <w:rFonts w:cs="Arial"/>
              </w:rPr>
              <w:t xml:space="preserve"> under the</w:t>
            </w:r>
            <w:r w:rsidRPr="00EB12BD">
              <w:rPr>
                <w:i/>
              </w:rPr>
              <w:t xml:space="preserve"> </w:t>
            </w:r>
            <w:r w:rsidRPr="00D62D89">
              <w:rPr>
                <w:rFonts w:cs="Arial"/>
                <w:i/>
              </w:rPr>
              <w:t>Court Security and Custodial Services Act 1999</w:t>
            </w:r>
            <w:r w:rsidRPr="00D62D89">
              <w:rPr>
                <w:rFonts w:cs="Arial"/>
              </w:rPr>
              <w:t xml:space="preserve">, for the provision of </w:t>
            </w:r>
            <w:r>
              <w:rPr>
                <w:rFonts w:cs="Arial"/>
              </w:rPr>
              <w:t>custodial</w:t>
            </w:r>
            <w:r w:rsidRPr="00D62D89">
              <w:rPr>
                <w:rFonts w:cs="Arial"/>
              </w:rPr>
              <w:t xml:space="preserve"> </w:t>
            </w:r>
            <w:r>
              <w:rPr>
                <w:rFonts w:cs="Arial"/>
              </w:rPr>
              <w:t xml:space="preserve">transport </w:t>
            </w:r>
            <w:r w:rsidRPr="00D62D89">
              <w:rPr>
                <w:rFonts w:cs="Arial"/>
              </w:rPr>
              <w:t>services.</w:t>
            </w:r>
            <w:r w:rsidDel="00BF09F6">
              <w:t xml:space="preserve"> </w:t>
            </w:r>
          </w:p>
        </w:tc>
      </w:tr>
      <w:tr w:rsidR="007926A3" w:rsidRPr="000E6F0A" w14:paraId="2D68C99A" w14:textId="77777777" w:rsidTr="006B53D4">
        <w:tc>
          <w:tcPr>
            <w:tcW w:w="2263" w:type="dxa"/>
          </w:tcPr>
          <w:p w14:paraId="2F4B7E63" w14:textId="07727019" w:rsidR="007926A3" w:rsidRPr="00DA4026" w:rsidRDefault="007926A3" w:rsidP="00774137">
            <w:pPr>
              <w:pStyle w:val="Tabledata"/>
            </w:pPr>
            <w:r>
              <w:t xml:space="preserve">Deputy Commissioner </w:t>
            </w:r>
          </w:p>
        </w:tc>
        <w:tc>
          <w:tcPr>
            <w:tcW w:w="7307" w:type="dxa"/>
          </w:tcPr>
          <w:p w14:paraId="7E3C792C" w14:textId="0225502D" w:rsidR="007926A3" w:rsidRPr="008A70AB" w:rsidRDefault="007926A3" w:rsidP="00774137">
            <w:pPr>
              <w:pStyle w:val="Tabledata"/>
            </w:pPr>
            <w:r w:rsidRPr="00EB12BD">
              <w:t>Adult Male Prisons</w:t>
            </w:r>
            <w:r w:rsidRPr="008A70AB">
              <w:t xml:space="preserve">: </w:t>
            </w:r>
            <w:r w:rsidRPr="008A70AB">
              <w:rPr>
                <w:rFonts w:cs="Arial"/>
              </w:rPr>
              <w:t>The position designated by the Commissioner as responsible for the management of the Adult Male Prisons Directorate within Corrective Services.</w:t>
            </w:r>
          </w:p>
          <w:p w14:paraId="6358BEC5" w14:textId="3CC64B34" w:rsidR="007926A3" w:rsidRPr="008A70AB" w:rsidRDefault="007926A3" w:rsidP="00774137">
            <w:pPr>
              <w:pStyle w:val="Tabledata"/>
            </w:pPr>
            <w:r w:rsidRPr="00EB12BD">
              <w:lastRenderedPageBreak/>
              <w:t>Women and Young People</w:t>
            </w:r>
            <w:r w:rsidRPr="008A70AB">
              <w:t xml:space="preserve">: </w:t>
            </w:r>
            <w:r w:rsidRPr="008A70AB">
              <w:rPr>
                <w:rFonts w:cs="Arial"/>
              </w:rPr>
              <w:t>The position designated by the Commissioner as responsible for the management of the Women and Young People Directorate within Corrective Services.</w:t>
            </w:r>
          </w:p>
          <w:p w14:paraId="0C65833F" w14:textId="40B987CB" w:rsidR="007926A3" w:rsidRDefault="007926A3" w:rsidP="00774137">
            <w:pPr>
              <w:pStyle w:val="Tabledata"/>
            </w:pPr>
            <w:r w:rsidRPr="00EB12BD">
              <w:t>Operational Support</w:t>
            </w:r>
            <w:r w:rsidRPr="008A70AB">
              <w:t xml:space="preserve">: </w:t>
            </w:r>
            <w:r w:rsidRPr="008A70AB">
              <w:rPr>
                <w:rFonts w:cs="Arial"/>
              </w:rPr>
              <w:t>The</w:t>
            </w:r>
            <w:r w:rsidRPr="002E2693">
              <w:rPr>
                <w:rFonts w:cs="Arial"/>
              </w:rPr>
              <w:t xml:space="preserve"> position designated by the Commissioner as responsible for the management of </w:t>
            </w:r>
            <w:r>
              <w:rPr>
                <w:rFonts w:cs="Arial"/>
              </w:rPr>
              <w:t xml:space="preserve">the </w:t>
            </w:r>
            <w:r w:rsidRPr="002E2693">
              <w:rPr>
                <w:rFonts w:cs="Arial"/>
              </w:rPr>
              <w:t>Operational S</w:t>
            </w:r>
            <w:r>
              <w:rPr>
                <w:rFonts w:cs="Arial"/>
              </w:rPr>
              <w:t>upport Directorate within Corrective Services</w:t>
            </w:r>
            <w:r w:rsidRPr="002E2693">
              <w:rPr>
                <w:rFonts w:cs="Arial"/>
              </w:rPr>
              <w:t>.</w:t>
            </w:r>
            <w:r>
              <w:rPr>
                <w:rFonts w:cs="Arial"/>
              </w:rPr>
              <w:t xml:space="preserve"> The </w:t>
            </w:r>
            <w:r>
              <w:t>D</w:t>
            </w:r>
            <w:r w:rsidR="00CF4771">
              <w:t xml:space="preserve">eputy </w:t>
            </w:r>
            <w:r>
              <w:t>C</w:t>
            </w:r>
            <w:r w:rsidR="00CF4771">
              <w:t>ommissioner</w:t>
            </w:r>
            <w:r>
              <w:t xml:space="preserve"> Operational Support is responsible for all privately operated prisons and custodial services. </w:t>
            </w:r>
          </w:p>
        </w:tc>
      </w:tr>
      <w:tr w:rsidR="007926A3" w14:paraId="47E412F1" w14:textId="77777777" w:rsidTr="006B53D4">
        <w:tc>
          <w:tcPr>
            <w:tcW w:w="2263" w:type="dxa"/>
          </w:tcPr>
          <w:p w14:paraId="280AD7E3" w14:textId="77777777" w:rsidR="007926A3" w:rsidRPr="002E2693" w:rsidRDefault="007926A3" w:rsidP="00774137">
            <w:pPr>
              <w:pStyle w:val="Tabledata"/>
              <w:rPr>
                <w:rFonts w:cs="Arial"/>
              </w:rPr>
            </w:pPr>
            <w:r w:rsidRPr="005D223B">
              <w:lastRenderedPageBreak/>
              <w:t>Electronic Prisoner Escort Management System (ePEMS)</w:t>
            </w:r>
          </w:p>
        </w:tc>
        <w:tc>
          <w:tcPr>
            <w:tcW w:w="7307" w:type="dxa"/>
          </w:tcPr>
          <w:p w14:paraId="4308E91F" w14:textId="77777777" w:rsidR="007926A3" w:rsidRPr="002E2693" w:rsidRDefault="007926A3" w:rsidP="00774137">
            <w:pPr>
              <w:pStyle w:val="Tabledata"/>
              <w:rPr>
                <w:rFonts w:cs="Arial"/>
              </w:rPr>
            </w:pPr>
            <w:r>
              <w:t>The CS&amp;CS Contractor’s</w:t>
            </w:r>
            <w:r w:rsidRPr="005D223B">
              <w:t xml:space="preserve"> computerised data management system used for recording events related to prisoners</w:t>
            </w:r>
            <w:r>
              <w:t>, persons in custody and other persons.</w:t>
            </w:r>
          </w:p>
        </w:tc>
      </w:tr>
      <w:tr w:rsidR="007926A3" w14:paraId="000081AE" w14:textId="77777777" w:rsidTr="006B53D4">
        <w:tc>
          <w:tcPr>
            <w:tcW w:w="2263" w:type="dxa"/>
          </w:tcPr>
          <w:p w14:paraId="13B788BC" w14:textId="77777777" w:rsidR="007926A3" w:rsidRDefault="007926A3" w:rsidP="00774137">
            <w:pPr>
              <w:pStyle w:val="Tabledata"/>
            </w:pPr>
            <w:r w:rsidRPr="002E2693">
              <w:rPr>
                <w:rFonts w:cs="Arial"/>
              </w:rPr>
              <w:t xml:space="preserve">Guiding Principles for Corrections in Australia, 2018 </w:t>
            </w:r>
          </w:p>
        </w:tc>
        <w:tc>
          <w:tcPr>
            <w:tcW w:w="7307" w:type="dxa"/>
          </w:tcPr>
          <w:p w14:paraId="03055E54" w14:textId="77777777" w:rsidR="007926A3" w:rsidRPr="000B1666" w:rsidRDefault="007926A3" w:rsidP="00774137">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7926A3" w14:paraId="71D40C86" w14:textId="77777777" w:rsidTr="006B53D4">
        <w:tc>
          <w:tcPr>
            <w:tcW w:w="2263" w:type="dxa"/>
          </w:tcPr>
          <w:p w14:paraId="2E7B966E" w14:textId="7F13D486" w:rsidR="007926A3" w:rsidRPr="007C48CB" w:rsidRDefault="007926A3" w:rsidP="00774137">
            <w:pPr>
              <w:pStyle w:val="Tabledata"/>
              <w:rPr>
                <w:highlight w:val="yellow"/>
              </w:rPr>
            </w:pPr>
            <w:r w:rsidRPr="00ED1B15">
              <w:t xml:space="preserve">Loss of Privilege </w:t>
            </w:r>
          </w:p>
        </w:tc>
        <w:tc>
          <w:tcPr>
            <w:tcW w:w="7307" w:type="dxa"/>
          </w:tcPr>
          <w:p w14:paraId="5646B67F" w14:textId="77777777" w:rsidR="007926A3" w:rsidRPr="00DD2155" w:rsidRDefault="007926A3" w:rsidP="00774137">
            <w:pPr>
              <w:pStyle w:val="Tabledata"/>
              <w:rPr>
                <w:highlight w:val="yellow"/>
              </w:rPr>
            </w:pPr>
            <w:r w:rsidRPr="00DD2155">
              <w:t xml:space="preserve">The losing of selected privileges, associated with a prisoner’s level of management, following reported misconduct or poor behaviour. </w:t>
            </w:r>
          </w:p>
        </w:tc>
      </w:tr>
      <w:tr w:rsidR="007926A3" w:rsidRPr="002E2693" w14:paraId="2D433324" w14:textId="77777777" w:rsidTr="006B53D4">
        <w:tc>
          <w:tcPr>
            <w:tcW w:w="2263" w:type="dxa"/>
          </w:tcPr>
          <w:p w14:paraId="6EF165DD" w14:textId="77446AB2" w:rsidR="007926A3" w:rsidRDefault="007926A3" w:rsidP="00774137">
            <w:pPr>
              <w:pStyle w:val="Tabledata"/>
              <w:rPr>
                <w:rFonts w:cs="Arial"/>
              </w:rPr>
            </w:pPr>
            <w:r w:rsidRPr="00EB12BD">
              <w:t>Misconduct</w:t>
            </w:r>
          </w:p>
        </w:tc>
        <w:tc>
          <w:tcPr>
            <w:tcW w:w="7307" w:type="dxa"/>
          </w:tcPr>
          <w:p w14:paraId="3DDDD2C9" w14:textId="118F76AA" w:rsidR="007926A3" w:rsidRDefault="007926A3" w:rsidP="00774137">
            <w:pPr>
              <w:pStyle w:val="Tabledata"/>
            </w:pPr>
            <w:r>
              <w:t>Misconduct refers to public officers, such as Prison Officers working in public prisons, taking action that involve corrupt and/or criminal conduct as described in s.4</w:t>
            </w:r>
            <w:r w:rsidR="00D86089">
              <w:t xml:space="preserve"> </w:t>
            </w:r>
            <w:r w:rsidRPr="004E7259">
              <w:rPr>
                <w:i/>
              </w:rPr>
              <w:t>Corruption, Crime and Misconduct Act</w:t>
            </w:r>
            <w:r>
              <w:rPr>
                <w:i/>
              </w:rPr>
              <w:t xml:space="preserve"> 2003</w:t>
            </w:r>
            <w:r>
              <w:t>.</w:t>
            </w:r>
          </w:p>
          <w:p w14:paraId="49E96383" w14:textId="77777777" w:rsidR="00D63CCA" w:rsidRDefault="00D63CCA" w:rsidP="00774137">
            <w:pPr>
              <w:pStyle w:val="Tabledata"/>
            </w:pPr>
          </w:p>
          <w:p w14:paraId="5E8BD214" w14:textId="77777777" w:rsidR="007926A3" w:rsidRDefault="007926A3" w:rsidP="00774137">
            <w:pPr>
              <w:pStyle w:val="Tabledata"/>
            </w:pPr>
            <w:r>
              <w:t>Serious misconduct occurs when a public officer:</w:t>
            </w:r>
          </w:p>
          <w:p w14:paraId="350723DB" w14:textId="77777777" w:rsidR="007926A3" w:rsidRDefault="007926A3" w:rsidP="008533B3">
            <w:pPr>
              <w:pStyle w:val="ListBullet2"/>
            </w:pPr>
            <w:r>
              <w:t>acts corruptly or corruptly fails to act in the course of their duties; or</w:t>
            </w:r>
          </w:p>
          <w:p w14:paraId="6DF76A30" w14:textId="113A6234" w:rsidR="007926A3" w:rsidRDefault="007926A3" w:rsidP="008533B3">
            <w:pPr>
              <w:pStyle w:val="ListBullet2"/>
            </w:pPr>
            <w:r>
              <w:t>corruptly takes advantage of their position for the benefit or detriment to any person; or</w:t>
            </w:r>
          </w:p>
          <w:p w14:paraId="47B1A747" w14:textId="7283D26D" w:rsidR="007926A3" w:rsidRDefault="007926A3" w:rsidP="008533B3">
            <w:pPr>
              <w:pStyle w:val="ListBullet2"/>
            </w:pPr>
            <w:r>
              <w:t>commits an offence, while acting or purporting to act in his or her official capacity, which carries a penalty of 2</w:t>
            </w:r>
            <w:r w:rsidR="00D86089">
              <w:t xml:space="preserve"> </w:t>
            </w:r>
            <w:r>
              <w:t>or more years’ imprisonment.</w:t>
            </w:r>
          </w:p>
          <w:p w14:paraId="79FA2C6B" w14:textId="77777777" w:rsidR="007926A3" w:rsidRDefault="007926A3" w:rsidP="00774137">
            <w:pPr>
              <w:pStyle w:val="Tabledata"/>
            </w:pPr>
            <w:r>
              <w:t>Minor misconduct occurs when a public officer:</w:t>
            </w:r>
          </w:p>
          <w:p w14:paraId="0D870022" w14:textId="1ECED05D" w:rsidR="007926A3" w:rsidRDefault="007926A3" w:rsidP="008533B3">
            <w:pPr>
              <w:pStyle w:val="ListBullet2"/>
            </w:pPr>
            <w:r>
              <w:t xml:space="preserve">adversely affects the honest or impartial performance of the functions of a public authority or public officer, </w:t>
            </w:r>
            <w:r w:rsidR="00F26E75">
              <w:t>whether</w:t>
            </w:r>
            <w:r>
              <w:t xml:space="preserve"> the public officer was acting in their official capacity at the time of engaging in the conduct; or</w:t>
            </w:r>
          </w:p>
          <w:p w14:paraId="0F1CC430" w14:textId="67C385E9" w:rsidR="007926A3" w:rsidRDefault="007926A3" w:rsidP="008533B3">
            <w:pPr>
              <w:pStyle w:val="ListBullet2"/>
            </w:pPr>
            <w:r>
              <w:t xml:space="preserve">constitutes or involves the performance of functions in a manner that is not honest or </w:t>
            </w:r>
            <w:r w:rsidR="005235D5">
              <w:t>impartial.</w:t>
            </w:r>
          </w:p>
          <w:p w14:paraId="5D9F22E1" w14:textId="77777777" w:rsidR="007926A3" w:rsidRDefault="007926A3" w:rsidP="008533B3">
            <w:pPr>
              <w:pStyle w:val="ListBullet2"/>
            </w:pPr>
            <w:r>
              <w:t>constitutes or involves a breach of the trust placed in the public officer; or</w:t>
            </w:r>
          </w:p>
          <w:p w14:paraId="3D09E97B" w14:textId="77777777" w:rsidR="007926A3" w:rsidRPr="00FA2190" w:rsidRDefault="007926A3" w:rsidP="008533B3">
            <w:pPr>
              <w:pStyle w:val="ListBullet2"/>
              <w:rPr>
                <w:rFonts w:cs="Arial"/>
              </w:rPr>
            </w:pPr>
            <w:r>
              <w:t xml:space="preserve">constitutes or involves the misuse of information or material that the public officer has acquired in connection with their functions as a public officer, whether the misuse is for the benefit of the public officer or the benefit or detriment of another person; or </w:t>
            </w:r>
          </w:p>
          <w:p w14:paraId="404EE20F" w14:textId="77777777" w:rsidR="007926A3" w:rsidRPr="00DD2155" w:rsidRDefault="007926A3" w:rsidP="008533B3">
            <w:pPr>
              <w:pStyle w:val="ListBullet2"/>
              <w:rPr>
                <w:rFonts w:cs="Arial"/>
              </w:rPr>
            </w:pPr>
            <w:r>
              <w:lastRenderedPageBreak/>
              <w:t>constitutes, or could constitute, a disciplinary offence providing reasonable grounds for termination of a person's office or employment.</w:t>
            </w:r>
          </w:p>
        </w:tc>
      </w:tr>
      <w:tr w:rsidR="007926A3" w14:paraId="6FF46BA3" w14:textId="77777777" w:rsidTr="006B53D4">
        <w:tc>
          <w:tcPr>
            <w:tcW w:w="2263" w:type="dxa"/>
          </w:tcPr>
          <w:p w14:paraId="060DAFD1" w14:textId="77777777" w:rsidR="007926A3" w:rsidRDefault="007926A3" w:rsidP="00774137">
            <w:pPr>
              <w:pStyle w:val="Tabledata"/>
            </w:pPr>
            <w:r w:rsidRPr="002E2693">
              <w:lastRenderedPageBreak/>
              <w:t>Officer in Charge (OIC)</w:t>
            </w:r>
          </w:p>
        </w:tc>
        <w:tc>
          <w:tcPr>
            <w:tcW w:w="7307" w:type="dxa"/>
          </w:tcPr>
          <w:p w14:paraId="561EA031" w14:textId="5D634041" w:rsidR="007926A3" w:rsidRPr="00DD2155" w:rsidRDefault="006B53D4" w:rsidP="00774137">
            <w:pPr>
              <w:pStyle w:val="Tabledata"/>
            </w:pPr>
            <w:r>
              <w:t>As defined in s</w:t>
            </w:r>
            <w:r w:rsidR="008B4D0D">
              <w:t>.</w:t>
            </w:r>
            <w:r w:rsidR="007926A3" w:rsidRPr="00C21BD1">
              <w:t xml:space="preserve">3(1) </w:t>
            </w:r>
            <w:r w:rsidR="007926A3" w:rsidRPr="00C21BD1">
              <w:rPr>
                <w:i/>
              </w:rPr>
              <w:t>Prisons Act 1981</w:t>
            </w:r>
            <w:r w:rsidR="007926A3" w:rsidRPr="00EB12BD">
              <w:t xml:space="preserve"> </w:t>
            </w:r>
            <w:r w:rsidR="007926A3" w:rsidRPr="00C21BD1">
              <w:t>and refers to either the Superintendent or the officer in charge of a prison at a particular time. Also includes any contract worker authorised by the C</w:t>
            </w:r>
            <w:r w:rsidR="007926A3">
              <w:t>o</w:t>
            </w:r>
            <w:r w:rsidR="008533B3">
              <w:t>mmissioner in accordance with s</w:t>
            </w:r>
            <w:r w:rsidR="008B4D0D">
              <w:t>.</w:t>
            </w:r>
            <w:r w:rsidR="007926A3" w:rsidRPr="00C21BD1">
              <w:t xml:space="preserve">15I (1) (a) </w:t>
            </w:r>
            <w:r w:rsidR="007926A3" w:rsidRPr="00CB6BDE">
              <w:rPr>
                <w:i/>
              </w:rPr>
              <w:t>Prisons Act 1981</w:t>
            </w:r>
            <w:r w:rsidR="007926A3" w:rsidRPr="00EB12BD">
              <w:t xml:space="preserve"> </w:t>
            </w:r>
            <w:r w:rsidR="007926A3" w:rsidRPr="00C21BD1">
              <w:t>to perform the functions of a Superintendent in a privately operated prison.</w:t>
            </w:r>
          </w:p>
        </w:tc>
      </w:tr>
      <w:tr w:rsidR="007926A3" w14:paraId="585A8A08" w14:textId="77777777" w:rsidTr="006B53D4">
        <w:tc>
          <w:tcPr>
            <w:tcW w:w="2263" w:type="dxa"/>
          </w:tcPr>
          <w:p w14:paraId="0ED24561" w14:textId="77777777" w:rsidR="007926A3" w:rsidRPr="009A6C92" w:rsidRDefault="007926A3" w:rsidP="00774137">
            <w:pPr>
              <w:pStyle w:val="Tabledata"/>
            </w:pPr>
            <w:r>
              <w:t>Operations Centre</w:t>
            </w:r>
          </w:p>
        </w:tc>
        <w:tc>
          <w:tcPr>
            <w:tcW w:w="7307" w:type="dxa"/>
          </w:tcPr>
          <w:p w14:paraId="33BC42C7" w14:textId="684F6EB2" w:rsidR="007926A3" w:rsidRPr="00DD2155" w:rsidRDefault="007926A3" w:rsidP="00774137">
            <w:pPr>
              <w:pStyle w:val="Tabledata"/>
            </w:pPr>
            <w:r w:rsidRPr="00DD2155">
              <w:t>A branch of Security and Response Services within Operational Support of the Corrective Services Division in the Department.</w:t>
            </w:r>
          </w:p>
        </w:tc>
      </w:tr>
      <w:tr w:rsidR="007926A3" w:rsidRPr="002E2693" w14:paraId="12F98E3B" w14:textId="77777777" w:rsidTr="006B53D4">
        <w:tc>
          <w:tcPr>
            <w:tcW w:w="2263" w:type="dxa"/>
          </w:tcPr>
          <w:p w14:paraId="246E4886" w14:textId="4A569B00" w:rsidR="007926A3" w:rsidRPr="002E2693" w:rsidRDefault="007926A3" w:rsidP="00774137">
            <w:pPr>
              <w:pStyle w:val="Tabledata"/>
              <w:rPr>
                <w:rFonts w:cs="Arial"/>
              </w:rPr>
            </w:pPr>
            <w:r w:rsidRPr="003217EC">
              <w:rPr>
                <w:rFonts w:cs="Arial"/>
              </w:rPr>
              <w:t>Prison Officer</w:t>
            </w:r>
          </w:p>
        </w:tc>
        <w:tc>
          <w:tcPr>
            <w:tcW w:w="7307" w:type="dxa"/>
          </w:tcPr>
          <w:p w14:paraId="35E0FA92" w14:textId="2705FDAC" w:rsidR="007926A3" w:rsidRPr="00DD2155" w:rsidRDefault="007926A3" w:rsidP="00774137">
            <w:pPr>
              <w:pStyle w:val="Tabledata"/>
              <w:rPr>
                <w:rFonts w:cs="Arial"/>
              </w:rPr>
            </w:pPr>
            <w:r w:rsidRPr="003217EC">
              <w:rPr>
                <w:rFonts w:cs="Arial"/>
              </w:rPr>
              <w:t xml:space="preserve">A person appointed or deemed to have been appointed for the purposes of the </w:t>
            </w:r>
            <w:r w:rsidRPr="003217EC">
              <w:rPr>
                <w:rFonts w:cs="Arial"/>
                <w:i/>
              </w:rPr>
              <w:t>Prisons Act 1981</w:t>
            </w:r>
            <w:r w:rsidRPr="003217EC">
              <w:rPr>
                <w:rFonts w:cs="Arial"/>
              </w:rPr>
              <w:t xml:space="preserve"> under,</w:t>
            </w:r>
            <w:r w:rsidR="006B53D4">
              <w:rPr>
                <w:rFonts w:cs="Arial"/>
              </w:rPr>
              <w:t xml:space="preserve"> or as referred to in, s</w:t>
            </w:r>
            <w:r w:rsidR="008B4D0D">
              <w:rPr>
                <w:rFonts w:cs="Arial"/>
              </w:rPr>
              <w:t>.</w:t>
            </w:r>
            <w:r w:rsidR="006B53D4">
              <w:rPr>
                <w:rFonts w:cs="Arial"/>
              </w:rPr>
              <w:t>6 or s</w:t>
            </w:r>
            <w:r w:rsidR="00810150">
              <w:rPr>
                <w:rFonts w:cs="Arial"/>
              </w:rPr>
              <w:t>.</w:t>
            </w:r>
            <w:r w:rsidRPr="003217EC">
              <w:rPr>
                <w:rFonts w:cs="Arial"/>
              </w:rPr>
              <w:t xml:space="preserve">13. Also includes any contract worker authorised by the Commissioner under s.15I(1)(b) </w:t>
            </w:r>
            <w:r w:rsidRPr="003217EC">
              <w:rPr>
                <w:rFonts w:cs="Arial"/>
                <w:i/>
              </w:rPr>
              <w:t>Prisons Act 1981</w:t>
            </w:r>
            <w:r w:rsidRPr="003217EC">
              <w:rPr>
                <w:rFonts w:cs="Arial"/>
              </w:rPr>
              <w:t xml:space="preserve"> to perform the functions of a prison officer.</w:t>
            </w:r>
          </w:p>
        </w:tc>
      </w:tr>
      <w:tr w:rsidR="007926A3" w14:paraId="0FED67A6" w14:textId="77777777" w:rsidTr="006B53D4">
        <w:tc>
          <w:tcPr>
            <w:tcW w:w="2263" w:type="dxa"/>
          </w:tcPr>
          <w:p w14:paraId="0AD22316" w14:textId="77777777" w:rsidR="007926A3" w:rsidRDefault="007926A3" w:rsidP="00774137">
            <w:pPr>
              <w:pStyle w:val="Tabledata"/>
            </w:pPr>
            <w:r>
              <w:t>Privilege</w:t>
            </w:r>
          </w:p>
        </w:tc>
        <w:tc>
          <w:tcPr>
            <w:tcW w:w="7307" w:type="dxa"/>
          </w:tcPr>
          <w:p w14:paraId="3A98B891" w14:textId="77777777" w:rsidR="007926A3" w:rsidRPr="00DD2155" w:rsidRDefault="007926A3" w:rsidP="00774137">
            <w:pPr>
              <w:pStyle w:val="Tabledata"/>
            </w:pPr>
            <w:r w:rsidRPr="00DD2155">
              <w:t>A concession or item extended to a prisoner that is an addition to any entitlements provided by statute or common law.</w:t>
            </w:r>
          </w:p>
        </w:tc>
      </w:tr>
      <w:tr w:rsidR="007926A3" w14:paraId="6D031CFF" w14:textId="77777777" w:rsidTr="006B53D4">
        <w:tc>
          <w:tcPr>
            <w:tcW w:w="2263" w:type="dxa"/>
          </w:tcPr>
          <w:p w14:paraId="21ADFE09" w14:textId="77777777" w:rsidR="007926A3" w:rsidRDefault="007926A3" w:rsidP="00774137">
            <w:pPr>
              <w:pStyle w:val="Tabledata"/>
            </w:pPr>
            <w:r>
              <w:t>Security Report</w:t>
            </w:r>
          </w:p>
        </w:tc>
        <w:tc>
          <w:tcPr>
            <w:tcW w:w="7307" w:type="dxa"/>
          </w:tcPr>
          <w:p w14:paraId="2AF7519F" w14:textId="029A9FB6" w:rsidR="007926A3" w:rsidRPr="00DD2155" w:rsidRDefault="007926A3" w:rsidP="0079226D">
            <w:pPr>
              <w:pStyle w:val="Tabledata"/>
            </w:pPr>
            <w:r w:rsidRPr="00DD2155">
              <w:t>A tool for staff to report observations, associations, anything that appears unusual or out of the ordinary in relation to the security or safety of the Department’s staff, clients, people in custody or members of the community.</w:t>
            </w:r>
            <w:r>
              <w:t xml:space="preserve"> For more information on security reporting, refer to </w:t>
            </w:r>
            <w:hyperlink r:id="rId35" w:history="1">
              <w:r w:rsidR="008533B3" w:rsidRPr="003E2800">
                <w:rPr>
                  <w:rStyle w:val="Hyperlink"/>
                </w:rPr>
                <w:t>COPP</w:t>
              </w:r>
              <w:r w:rsidRPr="003E2800">
                <w:rPr>
                  <w:rStyle w:val="Hyperlink"/>
                </w:rPr>
                <w:t xml:space="preserve">11.1 </w:t>
              </w:r>
              <w:r w:rsidR="0079226D" w:rsidRPr="003E2800">
                <w:rPr>
                  <w:rStyle w:val="Hyperlink"/>
                </w:rPr>
                <w:t xml:space="preserve">– </w:t>
              </w:r>
              <w:r w:rsidRPr="003E2800">
                <w:rPr>
                  <w:rStyle w:val="Hyperlink"/>
                </w:rPr>
                <w:t>Security and Control</w:t>
              </w:r>
            </w:hyperlink>
            <w:r w:rsidRPr="0082319F">
              <w:t>.</w:t>
            </w:r>
          </w:p>
        </w:tc>
      </w:tr>
      <w:tr w:rsidR="00924753" w14:paraId="517BD402" w14:textId="77777777" w:rsidTr="006B53D4">
        <w:tc>
          <w:tcPr>
            <w:tcW w:w="2263" w:type="dxa"/>
          </w:tcPr>
          <w:p w14:paraId="6825EF53" w14:textId="2A996A51" w:rsidR="00924753" w:rsidRPr="00220E09" w:rsidRDefault="00924753" w:rsidP="00774137">
            <w:pPr>
              <w:pStyle w:val="Tabledata"/>
            </w:pPr>
            <w:r w:rsidRPr="00220E09">
              <w:t>Serious Injury</w:t>
            </w:r>
          </w:p>
        </w:tc>
        <w:tc>
          <w:tcPr>
            <w:tcW w:w="7307" w:type="dxa"/>
          </w:tcPr>
          <w:p w14:paraId="1082F90E" w14:textId="028721C2" w:rsidR="00924753" w:rsidRPr="00220E09" w:rsidRDefault="00924753" w:rsidP="00774137">
            <w:pPr>
              <w:pStyle w:val="Tabledata"/>
            </w:pPr>
            <w:r w:rsidRPr="00220E09">
              <w:t>An injury that requires medical treatment</w:t>
            </w:r>
            <w:r w:rsidR="00EB5BF3" w:rsidRPr="00220E09">
              <w:t xml:space="preserve"> </w:t>
            </w:r>
            <w:r w:rsidR="00894A35" w:rsidRPr="00220E09">
              <w:t>involving:</w:t>
            </w:r>
          </w:p>
          <w:p w14:paraId="05AA3C7A" w14:textId="1C1B84A0" w:rsidR="00924753" w:rsidRPr="00220E09" w:rsidRDefault="00924753" w:rsidP="0037572D">
            <w:pPr>
              <w:pStyle w:val="Tabledata"/>
              <w:numPr>
                <w:ilvl w:val="0"/>
                <w:numId w:val="31"/>
              </w:numPr>
            </w:pPr>
            <w:r w:rsidRPr="00220E09">
              <w:t xml:space="preserve">overnight </w:t>
            </w:r>
            <w:r w:rsidR="001477F1">
              <w:t>hospitalisation</w:t>
            </w:r>
            <w:r w:rsidR="00763780" w:rsidRPr="00220E09">
              <w:t>; or</w:t>
            </w:r>
          </w:p>
          <w:p w14:paraId="125B3E90" w14:textId="248583C9" w:rsidR="00924753" w:rsidRPr="00220E09" w:rsidRDefault="00924753" w:rsidP="0037572D">
            <w:pPr>
              <w:pStyle w:val="Tabledata"/>
              <w:numPr>
                <w:ilvl w:val="0"/>
                <w:numId w:val="31"/>
              </w:numPr>
            </w:pPr>
            <w:r w:rsidRPr="00220E09">
              <w:t>on-going medical treatment</w:t>
            </w:r>
            <w:r w:rsidR="00223730" w:rsidRPr="00220E09">
              <w:t>.</w:t>
            </w:r>
          </w:p>
        </w:tc>
      </w:tr>
      <w:tr w:rsidR="007926A3" w14:paraId="7282D6D6" w14:textId="77777777" w:rsidTr="006B53D4">
        <w:tc>
          <w:tcPr>
            <w:tcW w:w="2263" w:type="dxa"/>
          </w:tcPr>
          <w:p w14:paraId="2B7C537B" w14:textId="6EDED07C" w:rsidR="007926A3" w:rsidRPr="005E2494" w:rsidRDefault="007926A3" w:rsidP="00774137">
            <w:pPr>
              <w:pStyle w:val="Tabledata"/>
            </w:pPr>
            <w:r>
              <w:t>Staff</w:t>
            </w:r>
          </w:p>
        </w:tc>
        <w:tc>
          <w:tcPr>
            <w:tcW w:w="7307" w:type="dxa"/>
          </w:tcPr>
          <w:p w14:paraId="5B9B5E70" w14:textId="2E1E535A" w:rsidR="007926A3" w:rsidRPr="00DD2155" w:rsidRDefault="007926A3" w:rsidP="00774137">
            <w:pPr>
              <w:pStyle w:val="Tabledata"/>
            </w:pPr>
            <w:r w:rsidRPr="002A3DCF">
              <w:t>All persons employed by the Department of Justice. Also includes all contract workers authorised by the Co</w:t>
            </w:r>
            <w:r>
              <w:t>mmissioner in accordance with s.</w:t>
            </w:r>
            <w:r w:rsidRPr="002A3DCF">
              <w:t xml:space="preserve">15I(1) </w:t>
            </w:r>
            <w:r w:rsidRPr="002A3DCF">
              <w:rPr>
                <w:i/>
              </w:rPr>
              <w:t>Prisons Act 1981</w:t>
            </w:r>
            <w:r w:rsidRPr="002A3DCF">
              <w:t xml:space="preserve"> to perform a function.</w:t>
            </w:r>
          </w:p>
        </w:tc>
      </w:tr>
      <w:tr w:rsidR="007926A3" w14:paraId="509C54D6" w14:textId="77777777" w:rsidTr="006B53D4">
        <w:tc>
          <w:tcPr>
            <w:tcW w:w="2263" w:type="dxa"/>
          </w:tcPr>
          <w:p w14:paraId="2078BC04" w14:textId="77777777" w:rsidR="007926A3" w:rsidRDefault="007926A3" w:rsidP="00774137">
            <w:pPr>
              <w:pStyle w:val="Tabledata"/>
            </w:pPr>
            <w:r w:rsidRPr="002E2693">
              <w:rPr>
                <w:rFonts w:cs="Arial"/>
              </w:rPr>
              <w:t>Superintendent</w:t>
            </w:r>
          </w:p>
        </w:tc>
        <w:tc>
          <w:tcPr>
            <w:tcW w:w="7307" w:type="dxa"/>
          </w:tcPr>
          <w:p w14:paraId="52D1AB10" w14:textId="7A1DB395" w:rsidR="007926A3" w:rsidRPr="00DD2155" w:rsidRDefault="007926A3" w:rsidP="00774137">
            <w:pPr>
              <w:pStyle w:val="Tabledata"/>
            </w:pPr>
            <w:r w:rsidRPr="00B07002">
              <w:t xml:space="preserve">The Superintendent as defined in </w:t>
            </w:r>
            <w:r w:rsidR="00B443CD">
              <w:t>s.</w:t>
            </w:r>
            <w:r w:rsidRPr="00B07002">
              <w:t xml:space="preserve">36 </w:t>
            </w:r>
            <w:r w:rsidRPr="00B07002">
              <w:rPr>
                <w:i/>
              </w:rPr>
              <w:t>Prisons Act 1981</w:t>
            </w:r>
            <w:r w:rsidRPr="00EB12BD">
              <w:t xml:space="preserve"> </w:t>
            </w:r>
            <w:r w:rsidRPr="00B07002">
              <w:t xml:space="preserve">and includes any reference to the position responsible for the management of a private prison under Part IIIA </w:t>
            </w:r>
            <w:r w:rsidRPr="00B07002">
              <w:rPr>
                <w:i/>
              </w:rPr>
              <w:t>Prisons Act 1981</w:t>
            </w:r>
            <w:r w:rsidRPr="00B07002">
              <w:t>. Does not extend to the Officer in Charge of a prison.</w:t>
            </w:r>
          </w:p>
        </w:tc>
      </w:tr>
      <w:tr w:rsidR="007926A3" w14:paraId="3AC5824D" w14:textId="77777777" w:rsidTr="00CF4771">
        <w:trPr>
          <w:trHeight w:val="922"/>
        </w:trPr>
        <w:tc>
          <w:tcPr>
            <w:tcW w:w="2263" w:type="dxa"/>
          </w:tcPr>
          <w:p w14:paraId="186F6F49" w14:textId="77777777" w:rsidR="007926A3" w:rsidRPr="00A4718A" w:rsidRDefault="007926A3" w:rsidP="00774137">
            <w:pPr>
              <w:pStyle w:val="Tabledata"/>
            </w:pPr>
            <w:r w:rsidRPr="00A4718A">
              <w:t xml:space="preserve">Total Offender </w:t>
            </w:r>
            <w:r>
              <w:t>Management Solution (TOMS)</w:t>
            </w:r>
          </w:p>
        </w:tc>
        <w:tc>
          <w:tcPr>
            <w:tcW w:w="7307" w:type="dxa"/>
          </w:tcPr>
          <w:p w14:paraId="060CF952" w14:textId="607F430E" w:rsidR="007926A3" w:rsidRPr="00344FBE" w:rsidRDefault="007926A3" w:rsidP="00774137">
            <w:pPr>
              <w:pStyle w:val="Tabledata"/>
            </w:pPr>
            <w:r w:rsidRPr="00A76013">
              <w:rPr>
                <w:rFonts w:cs="Arial"/>
              </w:rPr>
              <w:t>An electronic database used by the Corrective Services to record and manage comprehensive information relating to prisoners.</w:t>
            </w:r>
          </w:p>
        </w:tc>
      </w:tr>
      <w:tr w:rsidR="00E55DE7" w14:paraId="0B49C8B4" w14:textId="77777777" w:rsidTr="006B53D4">
        <w:tc>
          <w:tcPr>
            <w:tcW w:w="2263" w:type="dxa"/>
          </w:tcPr>
          <w:p w14:paraId="0427C132" w14:textId="30BE202F" w:rsidR="00E55DE7" w:rsidRPr="00A4718A" w:rsidRDefault="00E55DE7" w:rsidP="00774137">
            <w:pPr>
              <w:pStyle w:val="Tabledata"/>
            </w:pPr>
            <w:r>
              <w:t>Weapon</w:t>
            </w:r>
          </w:p>
        </w:tc>
        <w:tc>
          <w:tcPr>
            <w:tcW w:w="7307" w:type="dxa"/>
          </w:tcPr>
          <w:p w14:paraId="042B46DA" w14:textId="0C73FFA2" w:rsidR="00E55DE7" w:rsidRPr="00A76013" w:rsidRDefault="007416BD" w:rsidP="00774137">
            <w:pPr>
              <w:pStyle w:val="Tabledata"/>
              <w:rPr>
                <w:rFonts w:cs="Arial"/>
              </w:rPr>
            </w:pPr>
            <w:r>
              <w:t>An article</w:t>
            </w:r>
            <w:r w:rsidR="0082319F">
              <w:t xml:space="preserve"> which is being used </w:t>
            </w:r>
            <w:r>
              <w:t xml:space="preserve">with the intention </w:t>
            </w:r>
            <w:r w:rsidR="0082319F">
              <w:t>t</w:t>
            </w:r>
            <w:r>
              <w:t>o injure</w:t>
            </w:r>
            <w:r w:rsidR="0082319F">
              <w:t xml:space="preserve"> or cause fear of a </w:t>
            </w:r>
            <w:r>
              <w:t>person</w:t>
            </w:r>
            <w:r w:rsidR="0082319F">
              <w:t>.</w:t>
            </w:r>
          </w:p>
        </w:tc>
      </w:tr>
    </w:tbl>
    <w:p w14:paraId="3631CFA2" w14:textId="1F5AECF2" w:rsidR="00A2577D" w:rsidRPr="003D708E" w:rsidRDefault="00A2577D" w:rsidP="00412EAE">
      <w:pPr>
        <w:pStyle w:val="Heading2"/>
      </w:pPr>
      <w:bookmarkStart w:id="203" w:name="_Toc226544429"/>
      <w:r>
        <w:t>Related legislation</w:t>
      </w:r>
      <w:bookmarkEnd w:id="203"/>
      <w:r>
        <w:t xml:space="preserve"> </w:t>
      </w:r>
    </w:p>
    <w:p w14:paraId="7B154F78" w14:textId="77777777" w:rsidR="008361A7" w:rsidRPr="00A32C38" w:rsidRDefault="008361A7" w:rsidP="00A32C38">
      <w:pPr>
        <w:pStyle w:val="ListBullet"/>
        <w:rPr>
          <w:i/>
        </w:rPr>
      </w:pPr>
      <w:r w:rsidRPr="00A32C38">
        <w:rPr>
          <w:i/>
        </w:rPr>
        <w:t>Corruption, Crime and Misconduct Act 2003</w:t>
      </w:r>
    </w:p>
    <w:p w14:paraId="7B96A162" w14:textId="77777777" w:rsidR="008361A7" w:rsidRDefault="008361A7" w:rsidP="00A32C38">
      <w:pPr>
        <w:pStyle w:val="ListBullet"/>
        <w:rPr>
          <w:i/>
        </w:rPr>
      </w:pPr>
      <w:r w:rsidRPr="00A32C38">
        <w:rPr>
          <w:i/>
        </w:rPr>
        <w:t>Court Security and Custodial Services Act 1999</w:t>
      </w:r>
    </w:p>
    <w:p w14:paraId="5E4F48E8" w14:textId="22ACE5E4" w:rsidR="0079226D" w:rsidRPr="00A32C38" w:rsidRDefault="0079226D" w:rsidP="00A32C38">
      <w:pPr>
        <w:pStyle w:val="ListBullet"/>
        <w:rPr>
          <w:i/>
        </w:rPr>
      </w:pPr>
      <w:r w:rsidRPr="004B1600">
        <w:rPr>
          <w:i/>
        </w:rPr>
        <w:t>Occupational Safety and Health Regulations 1996</w:t>
      </w:r>
    </w:p>
    <w:p w14:paraId="5CBA1C78" w14:textId="77777777" w:rsidR="008361A7" w:rsidRPr="00A32C38" w:rsidRDefault="008361A7" w:rsidP="00A32C38">
      <w:pPr>
        <w:pStyle w:val="ListBullet"/>
        <w:rPr>
          <w:i/>
        </w:rPr>
      </w:pPr>
      <w:r w:rsidRPr="00A32C38">
        <w:rPr>
          <w:i/>
        </w:rPr>
        <w:t>Prisons Act 1981</w:t>
      </w:r>
    </w:p>
    <w:p w14:paraId="6AE308C6" w14:textId="77777777" w:rsidR="008361A7" w:rsidRPr="00C114E9" w:rsidRDefault="008361A7" w:rsidP="00A32C38">
      <w:pPr>
        <w:pStyle w:val="ListBullet"/>
      </w:pPr>
      <w:r w:rsidRPr="0079226D">
        <w:rPr>
          <w:i/>
        </w:rPr>
        <w:lastRenderedPageBreak/>
        <w:t>Prisons</w:t>
      </w:r>
      <w:r>
        <w:t xml:space="preserve"> </w:t>
      </w:r>
      <w:r w:rsidRPr="0079226D">
        <w:rPr>
          <w:i/>
        </w:rPr>
        <w:t>Regulations 1982</w:t>
      </w:r>
    </w:p>
    <w:p w14:paraId="22D48453" w14:textId="77777777" w:rsidR="008361A7" w:rsidRPr="00C44A6B" w:rsidRDefault="008361A7" w:rsidP="00C44A6B">
      <w:pPr>
        <w:pStyle w:val="ListBullet"/>
        <w:rPr>
          <w:i/>
          <w:iCs/>
        </w:rPr>
      </w:pPr>
      <w:r w:rsidRPr="00C44A6B">
        <w:rPr>
          <w:i/>
          <w:iCs/>
        </w:rPr>
        <w:t>Public Interest Disclosure Act 2003</w:t>
      </w:r>
    </w:p>
    <w:p w14:paraId="4DE52950" w14:textId="2D6193F1" w:rsidR="008361A7" w:rsidRDefault="008361A7" w:rsidP="00A32C38">
      <w:pPr>
        <w:pStyle w:val="ListBullet"/>
        <w:rPr>
          <w:i/>
        </w:rPr>
      </w:pPr>
      <w:r w:rsidRPr="00A32C38">
        <w:rPr>
          <w:i/>
        </w:rPr>
        <w:t>Public Sector Management Act 1994</w:t>
      </w:r>
    </w:p>
    <w:p w14:paraId="72A7ED80" w14:textId="77777777" w:rsidR="00E73C0A" w:rsidRDefault="00E73C0A" w:rsidP="00870A4F">
      <w:pPr>
        <w:pStyle w:val="ListBullet"/>
        <w:numPr>
          <w:ilvl w:val="0"/>
          <w:numId w:val="0"/>
        </w:numPr>
        <w:rPr>
          <w:i/>
        </w:rPr>
      </w:pPr>
    </w:p>
    <w:p w14:paraId="283BC542" w14:textId="77777777" w:rsidR="00D062C6" w:rsidRPr="009D516D" w:rsidRDefault="00D062C6" w:rsidP="00412EAE">
      <w:pPr>
        <w:pStyle w:val="Heading1"/>
      </w:pPr>
      <w:bookmarkStart w:id="204" w:name="_Toc178286"/>
      <w:bookmarkStart w:id="205" w:name="_Toc226544430"/>
      <w:r w:rsidRPr="009D516D">
        <w:t>Assurance</w:t>
      </w:r>
      <w:bookmarkEnd w:id="204"/>
      <w:bookmarkEnd w:id="205"/>
    </w:p>
    <w:p w14:paraId="180B4022" w14:textId="3876292F" w:rsidR="00D062C6" w:rsidRPr="009D516D" w:rsidRDefault="00D062C6" w:rsidP="00D062C6">
      <w:r>
        <w:t>It is expected that</w:t>
      </w:r>
      <w:r w:rsidRPr="009D516D">
        <w:t>:</w:t>
      </w:r>
    </w:p>
    <w:p w14:paraId="02A812F3" w14:textId="7D094D90" w:rsidR="00D062C6" w:rsidRPr="000F16F8" w:rsidRDefault="00D062C6" w:rsidP="00861344">
      <w:pPr>
        <w:pStyle w:val="ListBullet"/>
      </w:pPr>
      <w:r>
        <w:t xml:space="preserve">Prisons will undertake local </w:t>
      </w:r>
      <w:r w:rsidRPr="000F16F8">
        <w:t>co</w:t>
      </w:r>
      <w:r w:rsidR="008361A7">
        <w:t>mpliance in accordance with the</w:t>
      </w:r>
      <w:r w:rsidR="0051292A" w:rsidRPr="0051292A">
        <w:rPr>
          <w:rFonts w:eastAsia="Calibri"/>
        </w:rPr>
        <w:t xml:space="preserve"> </w:t>
      </w:r>
      <w:hyperlink r:id="rId36" w:history="1">
        <w:r w:rsidR="0051292A" w:rsidRPr="00082640">
          <w:rPr>
            <w:rStyle w:val="Hyperlink"/>
            <w:rFonts w:eastAsia="Calibri"/>
          </w:rPr>
          <w:t>Compliance Manual</w:t>
        </w:r>
        <w:r w:rsidRPr="00082640">
          <w:rPr>
            <w:rStyle w:val="Hyperlink"/>
          </w:rPr>
          <w:t>.</w:t>
        </w:r>
      </w:hyperlink>
    </w:p>
    <w:p w14:paraId="04EBA968" w14:textId="08104316" w:rsidR="00D062C6" w:rsidRDefault="00103AF3" w:rsidP="00861344">
      <w:pPr>
        <w:pStyle w:val="ListBullet"/>
      </w:pPr>
      <w:r>
        <w:t xml:space="preserve">The </w:t>
      </w:r>
      <w:r w:rsidRPr="003E3F67">
        <w:t>relevant Deputy Commissioner</w:t>
      </w:r>
      <w:r w:rsidR="00D062C6">
        <w:t xml:space="preserve"> will undertake management oversight as required.</w:t>
      </w:r>
      <w:r w:rsidR="00D062C6" w:rsidRPr="000F16F8">
        <w:t xml:space="preserve"> </w:t>
      </w:r>
    </w:p>
    <w:p w14:paraId="5FCEA5F1" w14:textId="3159120B" w:rsidR="00D062C6" w:rsidRPr="000F16F8" w:rsidRDefault="000F4608" w:rsidP="00861344">
      <w:pPr>
        <w:pStyle w:val="ListBullet"/>
      </w:pPr>
      <w:r>
        <w:t>Operational</w:t>
      </w:r>
      <w:r w:rsidR="00D062C6" w:rsidRPr="000F16F8">
        <w:t xml:space="preserve"> Compliance </w:t>
      </w:r>
      <w:r w:rsidR="00D062C6">
        <w:t xml:space="preserve">Branch will undertake checks </w:t>
      </w:r>
      <w:r w:rsidR="00D062C6" w:rsidRPr="000F16F8">
        <w:t xml:space="preserve">in accordance with the </w:t>
      </w:r>
      <w:hyperlink r:id="rId37" w:history="1">
        <w:r w:rsidR="008D139B">
          <w:rPr>
            <w:rStyle w:val="Hyperlink"/>
          </w:rPr>
          <w:t>Operational</w:t>
        </w:r>
        <w:r w:rsidR="004D52D2" w:rsidRPr="003649F1">
          <w:rPr>
            <w:rStyle w:val="Hyperlink"/>
          </w:rPr>
          <w:t xml:space="preserve"> Compliance Framework</w:t>
        </w:r>
      </w:hyperlink>
      <w:r w:rsidR="00D062C6" w:rsidRPr="000F16F8">
        <w:t>.</w:t>
      </w:r>
    </w:p>
    <w:p w14:paraId="38C3C616" w14:textId="77777777" w:rsidR="008533B3" w:rsidRDefault="00D062C6" w:rsidP="00861344">
      <w:pPr>
        <w:pStyle w:val="ListBullet"/>
      </w:pPr>
      <w:r w:rsidRPr="000F16F8">
        <w:t xml:space="preserve">Independent </w:t>
      </w:r>
      <w:r>
        <w:t>o</w:t>
      </w:r>
      <w:r w:rsidRPr="000F16F8">
        <w:t xml:space="preserve">versight </w:t>
      </w:r>
      <w:r w:rsidR="00861344">
        <w:t>will be undertaken as required.</w:t>
      </w:r>
    </w:p>
    <w:p w14:paraId="285087A1" w14:textId="77777777" w:rsidR="00A2577D" w:rsidRDefault="00A2577D" w:rsidP="00412EAE">
      <w:pPr>
        <w:pStyle w:val="Heading1"/>
      </w:pPr>
      <w:bookmarkStart w:id="206" w:name="_Toc226544431"/>
      <w:r>
        <w:t>Document Information</w:t>
      </w:r>
      <w:bookmarkEnd w:id="206"/>
    </w:p>
    <w:p w14:paraId="3895F656" w14:textId="77777777" w:rsidR="00A2577D" w:rsidRDefault="00A2577D" w:rsidP="00560142">
      <w:pPr>
        <w:pStyle w:val="Heading2"/>
        <w:spacing w:before="120"/>
        <w:ind w:left="578" w:hanging="578"/>
      </w:pPr>
      <w:bookmarkStart w:id="207" w:name="_Toc226544432"/>
      <w:r>
        <w:t>Document version history</w:t>
      </w:r>
      <w:bookmarkEnd w:id="207"/>
    </w:p>
    <w:tbl>
      <w:tblPr>
        <w:tblStyle w:val="DCStable"/>
        <w:tblW w:w="9339" w:type="dxa"/>
        <w:tblLook w:val="0620" w:firstRow="1" w:lastRow="0" w:firstColumn="0" w:lastColumn="0" w:noHBand="1" w:noVBand="1"/>
      </w:tblPr>
      <w:tblGrid>
        <w:gridCol w:w="1052"/>
        <w:gridCol w:w="1778"/>
        <w:gridCol w:w="3119"/>
        <w:gridCol w:w="1687"/>
        <w:gridCol w:w="1703"/>
      </w:tblGrid>
      <w:tr w:rsidR="00CC1311" w:rsidRPr="007D3C6F" w14:paraId="029F2135" w14:textId="73272565" w:rsidTr="00CC1311">
        <w:trPr>
          <w:cnfStyle w:val="100000000000" w:firstRow="1" w:lastRow="0" w:firstColumn="0" w:lastColumn="0" w:oddVBand="0" w:evenVBand="0" w:oddHBand="0" w:evenHBand="0" w:firstRowFirstColumn="0" w:firstRowLastColumn="0" w:lastRowFirstColumn="0" w:lastRowLastColumn="0"/>
        </w:trPr>
        <w:tc>
          <w:tcPr>
            <w:tcW w:w="1052" w:type="dxa"/>
          </w:tcPr>
          <w:p w14:paraId="717DE133" w14:textId="77777777" w:rsidR="00CC1311" w:rsidRPr="007D3C6F" w:rsidRDefault="00CC1311" w:rsidP="00A32C38">
            <w:pPr>
              <w:pStyle w:val="Tableheading"/>
            </w:pPr>
            <w:r w:rsidRPr="007D3C6F">
              <w:t>Version no</w:t>
            </w:r>
          </w:p>
        </w:tc>
        <w:tc>
          <w:tcPr>
            <w:tcW w:w="1778" w:type="dxa"/>
          </w:tcPr>
          <w:p w14:paraId="05354842" w14:textId="77777777" w:rsidR="00CC1311" w:rsidRPr="007D3C6F" w:rsidRDefault="00CC1311" w:rsidP="00A32C38">
            <w:pPr>
              <w:pStyle w:val="Tableheading"/>
            </w:pPr>
            <w:r w:rsidRPr="007D3C6F">
              <w:t>Primary author(s)</w:t>
            </w:r>
          </w:p>
        </w:tc>
        <w:tc>
          <w:tcPr>
            <w:tcW w:w="3119" w:type="dxa"/>
          </w:tcPr>
          <w:p w14:paraId="6821C0A6" w14:textId="77777777" w:rsidR="00CC1311" w:rsidRPr="007D3C6F" w:rsidRDefault="00CC1311" w:rsidP="00A32C38">
            <w:pPr>
              <w:pStyle w:val="Tableheading"/>
            </w:pPr>
            <w:r w:rsidRPr="007D3C6F">
              <w:t>Description of version</w:t>
            </w:r>
          </w:p>
        </w:tc>
        <w:tc>
          <w:tcPr>
            <w:tcW w:w="1687" w:type="dxa"/>
          </w:tcPr>
          <w:p w14:paraId="71E894BE" w14:textId="77777777" w:rsidR="00CC1311" w:rsidRPr="007D3C6F" w:rsidRDefault="00CC1311" w:rsidP="00A32C38">
            <w:pPr>
              <w:pStyle w:val="Tableheading"/>
            </w:pPr>
            <w:r w:rsidRPr="007D3C6F">
              <w:t>Date completed</w:t>
            </w:r>
          </w:p>
        </w:tc>
        <w:tc>
          <w:tcPr>
            <w:tcW w:w="1703" w:type="dxa"/>
          </w:tcPr>
          <w:p w14:paraId="3FD27DDD" w14:textId="5550A6A5" w:rsidR="00CC1311" w:rsidRPr="007D3C6F" w:rsidRDefault="00CC1311" w:rsidP="00A32C38">
            <w:pPr>
              <w:pStyle w:val="Tableheading"/>
            </w:pPr>
            <w:r>
              <w:t>Effective date</w:t>
            </w:r>
          </w:p>
        </w:tc>
      </w:tr>
      <w:tr w:rsidR="00CC1311" w:rsidRPr="007D3C6F" w14:paraId="5CA7B093" w14:textId="212B2BF6" w:rsidTr="00CC1311">
        <w:tc>
          <w:tcPr>
            <w:tcW w:w="1052" w:type="dxa"/>
          </w:tcPr>
          <w:p w14:paraId="0448958D" w14:textId="37C056B4" w:rsidR="00CC1311" w:rsidRPr="00560142" w:rsidRDefault="00CC1311" w:rsidP="00A32C38">
            <w:pPr>
              <w:pStyle w:val="Tabledata"/>
              <w:rPr>
                <w:sz w:val="22"/>
                <w:szCs w:val="22"/>
              </w:rPr>
            </w:pPr>
            <w:r w:rsidRPr="00560142">
              <w:rPr>
                <w:sz w:val="22"/>
                <w:szCs w:val="22"/>
              </w:rPr>
              <w:t>1.0</w:t>
            </w:r>
          </w:p>
        </w:tc>
        <w:tc>
          <w:tcPr>
            <w:tcW w:w="1778" w:type="dxa"/>
          </w:tcPr>
          <w:p w14:paraId="6F9DF5EC" w14:textId="6A069F11" w:rsidR="00CC1311" w:rsidRPr="00560142" w:rsidRDefault="00CC1311" w:rsidP="00A32C38">
            <w:pPr>
              <w:pStyle w:val="Tabledata"/>
              <w:rPr>
                <w:sz w:val="22"/>
                <w:szCs w:val="22"/>
              </w:rPr>
            </w:pPr>
            <w:r w:rsidRPr="00560142">
              <w:rPr>
                <w:sz w:val="22"/>
                <w:szCs w:val="22"/>
              </w:rPr>
              <w:t>Operational Policy</w:t>
            </w:r>
          </w:p>
        </w:tc>
        <w:tc>
          <w:tcPr>
            <w:tcW w:w="3119" w:type="dxa"/>
          </w:tcPr>
          <w:p w14:paraId="19F04550" w14:textId="191C62E9" w:rsidR="00CC1311" w:rsidRPr="00560142" w:rsidRDefault="00CC1311" w:rsidP="00A32C38">
            <w:pPr>
              <w:pStyle w:val="Tabledata"/>
              <w:rPr>
                <w:sz w:val="22"/>
                <w:szCs w:val="22"/>
              </w:rPr>
            </w:pPr>
            <w:r w:rsidRPr="00560142">
              <w:rPr>
                <w:sz w:val="22"/>
                <w:szCs w:val="22"/>
              </w:rPr>
              <w:t>Approved by A/Director Operational Policy, Compliance and Contracts</w:t>
            </w:r>
          </w:p>
        </w:tc>
        <w:tc>
          <w:tcPr>
            <w:tcW w:w="1687" w:type="dxa"/>
          </w:tcPr>
          <w:p w14:paraId="319FDB2A" w14:textId="1B1141D2" w:rsidR="00CC1311" w:rsidRPr="00560142" w:rsidRDefault="00CC1311" w:rsidP="00A32C38">
            <w:pPr>
              <w:pStyle w:val="Tabledata"/>
              <w:rPr>
                <w:sz w:val="22"/>
                <w:szCs w:val="22"/>
              </w:rPr>
            </w:pPr>
            <w:r w:rsidRPr="00560142">
              <w:rPr>
                <w:sz w:val="22"/>
                <w:szCs w:val="22"/>
              </w:rPr>
              <w:t>7 May 2020</w:t>
            </w:r>
          </w:p>
        </w:tc>
        <w:tc>
          <w:tcPr>
            <w:tcW w:w="1703" w:type="dxa"/>
          </w:tcPr>
          <w:p w14:paraId="10424234" w14:textId="14EED48A" w:rsidR="00CC1311" w:rsidRPr="00560142" w:rsidRDefault="00BD4F16" w:rsidP="00A32C38">
            <w:pPr>
              <w:pStyle w:val="Tabledata"/>
              <w:rPr>
                <w:sz w:val="22"/>
                <w:szCs w:val="22"/>
              </w:rPr>
            </w:pPr>
            <w:r w:rsidRPr="00560142">
              <w:rPr>
                <w:sz w:val="22"/>
                <w:szCs w:val="22"/>
              </w:rPr>
              <w:t>31 May 2021</w:t>
            </w:r>
          </w:p>
        </w:tc>
      </w:tr>
      <w:tr w:rsidR="00CC1311" w:rsidRPr="007D3C6F" w14:paraId="5EA6237D" w14:textId="13E9AC80" w:rsidTr="00CC1311">
        <w:tc>
          <w:tcPr>
            <w:tcW w:w="1052" w:type="dxa"/>
          </w:tcPr>
          <w:p w14:paraId="2F93A259" w14:textId="26AC6C8C" w:rsidR="00CC1311" w:rsidRPr="00560142" w:rsidRDefault="00CC1311" w:rsidP="00A32C38">
            <w:pPr>
              <w:pStyle w:val="Tabledata"/>
              <w:rPr>
                <w:sz w:val="22"/>
                <w:szCs w:val="22"/>
              </w:rPr>
            </w:pPr>
            <w:r w:rsidRPr="00560142">
              <w:rPr>
                <w:sz w:val="22"/>
                <w:szCs w:val="22"/>
              </w:rPr>
              <w:t>2.0</w:t>
            </w:r>
          </w:p>
        </w:tc>
        <w:tc>
          <w:tcPr>
            <w:tcW w:w="1778" w:type="dxa"/>
          </w:tcPr>
          <w:p w14:paraId="4DC80034" w14:textId="3FCCED2F" w:rsidR="00CC1311" w:rsidRPr="00560142" w:rsidRDefault="00CC1311" w:rsidP="00A32C38">
            <w:pPr>
              <w:pStyle w:val="Tabledata"/>
              <w:rPr>
                <w:sz w:val="22"/>
                <w:szCs w:val="22"/>
              </w:rPr>
            </w:pPr>
            <w:r w:rsidRPr="00560142">
              <w:rPr>
                <w:sz w:val="22"/>
                <w:szCs w:val="22"/>
              </w:rPr>
              <w:t>Operational Policy</w:t>
            </w:r>
          </w:p>
        </w:tc>
        <w:tc>
          <w:tcPr>
            <w:tcW w:w="3119" w:type="dxa"/>
          </w:tcPr>
          <w:p w14:paraId="0CBCBCDC" w14:textId="33B3F200" w:rsidR="00CC1311" w:rsidRPr="00560142" w:rsidRDefault="00CC1311" w:rsidP="0079226D">
            <w:pPr>
              <w:pStyle w:val="Tabledata"/>
              <w:rPr>
                <w:sz w:val="22"/>
                <w:szCs w:val="22"/>
              </w:rPr>
            </w:pPr>
            <w:r w:rsidRPr="00560142">
              <w:rPr>
                <w:sz w:val="22"/>
                <w:szCs w:val="22"/>
              </w:rPr>
              <w:t>Approved by the Commissioner</w:t>
            </w:r>
          </w:p>
        </w:tc>
        <w:tc>
          <w:tcPr>
            <w:tcW w:w="1687" w:type="dxa"/>
          </w:tcPr>
          <w:p w14:paraId="3FA601F6" w14:textId="1957C03F" w:rsidR="00CC1311" w:rsidRPr="00560142" w:rsidRDefault="00CC1311" w:rsidP="00A32C38">
            <w:pPr>
              <w:pStyle w:val="Tabledata"/>
              <w:rPr>
                <w:sz w:val="22"/>
                <w:szCs w:val="22"/>
              </w:rPr>
            </w:pPr>
            <w:r w:rsidRPr="00560142">
              <w:rPr>
                <w:sz w:val="22"/>
                <w:szCs w:val="22"/>
              </w:rPr>
              <w:t>18 December 2020</w:t>
            </w:r>
          </w:p>
        </w:tc>
        <w:tc>
          <w:tcPr>
            <w:tcW w:w="1703" w:type="dxa"/>
          </w:tcPr>
          <w:p w14:paraId="068B6373" w14:textId="45AA1D32" w:rsidR="00CC1311" w:rsidRPr="00560142" w:rsidRDefault="00BD4F16" w:rsidP="00A32C38">
            <w:pPr>
              <w:pStyle w:val="Tabledata"/>
              <w:rPr>
                <w:sz w:val="22"/>
                <w:szCs w:val="22"/>
              </w:rPr>
            </w:pPr>
            <w:r w:rsidRPr="00560142">
              <w:rPr>
                <w:sz w:val="22"/>
                <w:szCs w:val="22"/>
              </w:rPr>
              <w:t>21 December 2020</w:t>
            </w:r>
          </w:p>
        </w:tc>
      </w:tr>
      <w:tr w:rsidR="00CC1311" w:rsidRPr="007D3C6F" w14:paraId="7A802AF8" w14:textId="76224048" w:rsidTr="00CC1311">
        <w:tc>
          <w:tcPr>
            <w:tcW w:w="1052" w:type="dxa"/>
          </w:tcPr>
          <w:p w14:paraId="3271EB98" w14:textId="3BD484A0" w:rsidR="00CC1311" w:rsidRPr="00560142" w:rsidRDefault="00CC1311" w:rsidP="00A32C38">
            <w:pPr>
              <w:pStyle w:val="Tabledata"/>
              <w:rPr>
                <w:sz w:val="22"/>
                <w:szCs w:val="22"/>
              </w:rPr>
            </w:pPr>
            <w:r w:rsidRPr="00560142">
              <w:rPr>
                <w:sz w:val="22"/>
                <w:szCs w:val="22"/>
              </w:rPr>
              <w:t>3.0</w:t>
            </w:r>
          </w:p>
        </w:tc>
        <w:tc>
          <w:tcPr>
            <w:tcW w:w="1778" w:type="dxa"/>
          </w:tcPr>
          <w:p w14:paraId="5767FCC3" w14:textId="5BADF673" w:rsidR="00CC1311" w:rsidRPr="00560142" w:rsidRDefault="00CC1311" w:rsidP="00A32C38">
            <w:pPr>
              <w:pStyle w:val="Tabledata"/>
              <w:rPr>
                <w:sz w:val="22"/>
                <w:szCs w:val="22"/>
              </w:rPr>
            </w:pPr>
            <w:r w:rsidRPr="00560142">
              <w:rPr>
                <w:sz w:val="22"/>
                <w:szCs w:val="22"/>
              </w:rPr>
              <w:t>Operational Policy</w:t>
            </w:r>
          </w:p>
        </w:tc>
        <w:tc>
          <w:tcPr>
            <w:tcW w:w="3119" w:type="dxa"/>
          </w:tcPr>
          <w:p w14:paraId="20D4EE02" w14:textId="77777777" w:rsidR="00CC1311" w:rsidRPr="00560142" w:rsidRDefault="00CC1311" w:rsidP="0079226D">
            <w:pPr>
              <w:pStyle w:val="Tabledata"/>
              <w:rPr>
                <w:sz w:val="22"/>
                <w:szCs w:val="22"/>
              </w:rPr>
            </w:pPr>
            <w:r w:rsidRPr="00560142">
              <w:rPr>
                <w:sz w:val="22"/>
                <w:szCs w:val="22"/>
              </w:rPr>
              <w:t>Approved by the Commissioner</w:t>
            </w:r>
          </w:p>
          <w:p w14:paraId="4B5896D0" w14:textId="24C91CF8" w:rsidR="002658DB" w:rsidRPr="00560142" w:rsidRDefault="002658DB" w:rsidP="0079226D">
            <w:pPr>
              <w:pStyle w:val="Tabledata"/>
              <w:rPr>
                <w:sz w:val="22"/>
                <w:szCs w:val="22"/>
              </w:rPr>
            </w:pPr>
            <w:r w:rsidRPr="00560142">
              <w:rPr>
                <w:sz w:val="22"/>
                <w:szCs w:val="22"/>
              </w:rPr>
              <w:t>CM: S21/75538</w:t>
            </w:r>
          </w:p>
        </w:tc>
        <w:tc>
          <w:tcPr>
            <w:tcW w:w="1687" w:type="dxa"/>
          </w:tcPr>
          <w:p w14:paraId="209E7877" w14:textId="7A90181A" w:rsidR="00CC1311" w:rsidRPr="00560142" w:rsidRDefault="00D4323D" w:rsidP="00A32C38">
            <w:pPr>
              <w:pStyle w:val="Tabledata"/>
              <w:rPr>
                <w:sz w:val="22"/>
                <w:szCs w:val="22"/>
              </w:rPr>
            </w:pPr>
            <w:r w:rsidRPr="00560142">
              <w:rPr>
                <w:sz w:val="22"/>
                <w:szCs w:val="22"/>
              </w:rPr>
              <w:t>20 July 2023</w:t>
            </w:r>
          </w:p>
        </w:tc>
        <w:tc>
          <w:tcPr>
            <w:tcW w:w="1703" w:type="dxa"/>
          </w:tcPr>
          <w:p w14:paraId="1B0907BD" w14:textId="43CD264E" w:rsidR="00CC1311" w:rsidRPr="00560142" w:rsidRDefault="0052684D" w:rsidP="00A32C38">
            <w:pPr>
              <w:pStyle w:val="Tabledata"/>
              <w:rPr>
                <w:sz w:val="22"/>
                <w:szCs w:val="22"/>
              </w:rPr>
            </w:pPr>
            <w:r w:rsidRPr="00560142">
              <w:rPr>
                <w:sz w:val="22"/>
                <w:szCs w:val="22"/>
              </w:rPr>
              <w:t>1 December 2023</w:t>
            </w:r>
          </w:p>
        </w:tc>
      </w:tr>
      <w:tr w:rsidR="009836A5" w:rsidRPr="007D3C6F" w14:paraId="4437744C" w14:textId="77777777" w:rsidTr="00CC1311">
        <w:tc>
          <w:tcPr>
            <w:tcW w:w="1052" w:type="dxa"/>
          </w:tcPr>
          <w:p w14:paraId="14500A93" w14:textId="2A433E2F" w:rsidR="009836A5" w:rsidRPr="00560142" w:rsidRDefault="009836A5" w:rsidP="00A32C38">
            <w:pPr>
              <w:pStyle w:val="Tabledata"/>
              <w:rPr>
                <w:sz w:val="22"/>
                <w:szCs w:val="22"/>
              </w:rPr>
            </w:pPr>
            <w:r w:rsidRPr="00560142">
              <w:rPr>
                <w:sz w:val="22"/>
                <w:szCs w:val="22"/>
              </w:rPr>
              <w:t>4.0</w:t>
            </w:r>
          </w:p>
        </w:tc>
        <w:tc>
          <w:tcPr>
            <w:tcW w:w="1778" w:type="dxa"/>
          </w:tcPr>
          <w:p w14:paraId="5DB257C8" w14:textId="07B0756F" w:rsidR="009836A5" w:rsidRPr="00560142" w:rsidRDefault="009836A5" w:rsidP="00A32C38">
            <w:pPr>
              <w:pStyle w:val="Tabledata"/>
              <w:rPr>
                <w:sz w:val="22"/>
                <w:szCs w:val="22"/>
              </w:rPr>
            </w:pPr>
            <w:r w:rsidRPr="00560142">
              <w:rPr>
                <w:sz w:val="22"/>
                <w:szCs w:val="22"/>
              </w:rPr>
              <w:t>Operational Policy</w:t>
            </w:r>
          </w:p>
        </w:tc>
        <w:tc>
          <w:tcPr>
            <w:tcW w:w="3119" w:type="dxa"/>
          </w:tcPr>
          <w:p w14:paraId="3C46667C" w14:textId="2C65C394" w:rsidR="009836A5" w:rsidRPr="00560142" w:rsidRDefault="009836A5" w:rsidP="0079226D">
            <w:pPr>
              <w:pStyle w:val="Tabledata"/>
              <w:rPr>
                <w:sz w:val="22"/>
                <w:szCs w:val="22"/>
              </w:rPr>
            </w:pPr>
            <w:r w:rsidRPr="00560142">
              <w:rPr>
                <w:sz w:val="22"/>
                <w:szCs w:val="22"/>
              </w:rPr>
              <w:t xml:space="preserve">Approved by </w:t>
            </w:r>
            <w:r w:rsidR="005A4778" w:rsidRPr="00560142">
              <w:rPr>
                <w:sz w:val="22"/>
                <w:szCs w:val="22"/>
              </w:rPr>
              <w:t>Assistant Director Operational Policy</w:t>
            </w:r>
          </w:p>
          <w:p w14:paraId="1DDE7E35" w14:textId="491FC2EC" w:rsidR="00BA6E68" w:rsidRPr="00560142" w:rsidRDefault="00BA6E68" w:rsidP="0079226D">
            <w:pPr>
              <w:pStyle w:val="Tabledata"/>
              <w:rPr>
                <w:sz w:val="22"/>
                <w:szCs w:val="22"/>
              </w:rPr>
            </w:pPr>
            <w:r w:rsidRPr="00560142">
              <w:rPr>
                <w:sz w:val="22"/>
                <w:szCs w:val="22"/>
              </w:rPr>
              <w:t>CM Ref: D24/504734</w:t>
            </w:r>
          </w:p>
        </w:tc>
        <w:tc>
          <w:tcPr>
            <w:tcW w:w="1687" w:type="dxa"/>
          </w:tcPr>
          <w:p w14:paraId="7B9C75F7" w14:textId="32EB9611" w:rsidR="009836A5" w:rsidRPr="00560142" w:rsidRDefault="005A4778" w:rsidP="00A32C38">
            <w:pPr>
              <w:pStyle w:val="Tabledata"/>
              <w:rPr>
                <w:sz w:val="22"/>
                <w:szCs w:val="22"/>
              </w:rPr>
            </w:pPr>
            <w:r w:rsidRPr="00560142">
              <w:rPr>
                <w:sz w:val="22"/>
                <w:szCs w:val="22"/>
              </w:rPr>
              <w:t>20 May 2024</w:t>
            </w:r>
          </w:p>
        </w:tc>
        <w:tc>
          <w:tcPr>
            <w:tcW w:w="1703" w:type="dxa"/>
          </w:tcPr>
          <w:p w14:paraId="3C668635" w14:textId="7FBE1C2B" w:rsidR="009836A5" w:rsidRPr="00560142" w:rsidRDefault="005A4778" w:rsidP="00A32C38">
            <w:pPr>
              <w:pStyle w:val="Tabledata"/>
              <w:rPr>
                <w:sz w:val="22"/>
                <w:szCs w:val="22"/>
              </w:rPr>
            </w:pPr>
            <w:r w:rsidRPr="00560142">
              <w:rPr>
                <w:sz w:val="22"/>
                <w:szCs w:val="22"/>
              </w:rPr>
              <w:t>28 May 2024</w:t>
            </w:r>
          </w:p>
        </w:tc>
      </w:tr>
      <w:tr w:rsidR="00BC2449" w:rsidRPr="007D3C6F" w14:paraId="47EECC93" w14:textId="77777777" w:rsidTr="00CC1311">
        <w:tc>
          <w:tcPr>
            <w:tcW w:w="1052" w:type="dxa"/>
          </w:tcPr>
          <w:p w14:paraId="115DF0F6" w14:textId="7A837408" w:rsidR="00BC2449" w:rsidRPr="00560142" w:rsidRDefault="00BC2449" w:rsidP="00BC2449">
            <w:pPr>
              <w:pStyle w:val="Tabledata"/>
              <w:rPr>
                <w:sz w:val="22"/>
                <w:szCs w:val="22"/>
              </w:rPr>
            </w:pPr>
            <w:r w:rsidRPr="00560142">
              <w:rPr>
                <w:sz w:val="22"/>
                <w:szCs w:val="22"/>
              </w:rPr>
              <w:t>5.0</w:t>
            </w:r>
          </w:p>
        </w:tc>
        <w:tc>
          <w:tcPr>
            <w:tcW w:w="1778" w:type="dxa"/>
          </w:tcPr>
          <w:p w14:paraId="5BF1B588" w14:textId="2835FABF" w:rsidR="00BC2449" w:rsidRPr="00560142" w:rsidRDefault="00BC2449" w:rsidP="00BC2449">
            <w:pPr>
              <w:pStyle w:val="Tabledata"/>
              <w:rPr>
                <w:sz w:val="22"/>
                <w:szCs w:val="22"/>
              </w:rPr>
            </w:pPr>
            <w:r w:rsidRPr="00560142">
              <w:rPr>
                <w:sz w:val="22"/>
                <w:szCs w:val="22"/>
              </w:rPr>
              <w:t>Operational Policy</w:t>
            </w:r>
          </w:p>
        </w:tc>
        <w:tc>
          <w:tcPr>
            <w:tcW w:w="3119" w:type="dxa"/>
          </w:tcPr>
          <w:p w14:paraId="62CDFAAC" w14:textId="4C943D74" w:rsidR="00BC2449" w:rsidRPr="00560142" w:rsidRDefault="00BC2449" w:rsidP="00560142">
            <w:pPr>
              <w:pStyle w:val="Tabledata"/>
              <w:rPr>
                <w:sz w:val="22"/>
                <w:szCs w:val="22"/>
              </w:rPr>
            </w:pPr>
            <w:r w:rsidRPr="00560142">
              <w:rPr>
                <w:sz w:val="22"/>
                <w:szCs w:val="22"/>
              </w:rPr>
              <w:t xml:space="preserve">Approved by the </w:t>
            </w:r>
            <w:r w:rsidR="00F17449" w:rsidRPr="00560142">
              <w:rPr>
                <w:sz w:val="22"/>
                <w:szCs w:val="22"/>
              </w:rPr>
              <w:t xml:space="preserve">Deputy </w:t>
            </w:r>
            <w:r w:rsidRPr="00560142">
              <w:rPr>
                <w:sz w:val="22"/>
                <w:szCs w:val="22"/>
              </w:rPr>
              <w:t>Commissioner</w:t>
            </w:r>
            <w:r w:rsidR="00F17449" w:rsidRPr="00560142">
              <w:rPr>
                <w:sz w:val="22"/>
                <w:szCs w:val="22"/>
              </w:rPr>
              <w:t xml:space="preserve"> Operational Support</w:t>
            </w:r>
            <w:r w:rsidR="00560142">
              <w:rPr>
                <w:sz w:val="22"/>
                <w:szCs w:val="22"/>
              </w:rPr>
              <w:t xml:space="preserve"> - </w:t>
            </w:r>
            <w:r w:rsidRPr="00560142">
              <w:rPr>
                <w:sz w:val="22"/>
                <w:szCs w:val="22"/>
              </w:rPr>
              <w:t>CM: S24/31729</w:t>
            </w:r>
          </w:p>
        </w:tc>
        <w:tc>
          <w:tcPr>
            <w:tcW w:w="1687" w:type="dxa"/>
          </w:tcPr>
          <w:p w14:paraId="13167147" w14:textId="6669E424" w:rsidR="00BC2449" w:rsidRPr="00560142" w:rsidRDefault="00BC2449" w:rsidP="00BC2449">
            <w:pPr>
              <w:pStyle w:val="Tabledata"/>
              <w:rPr>
                <w:sz w:val="22"/>
                <w:szCs w:val="22"/>
              </w:rPr>
            </w:pPr>
            <w:r w:rsidRPr="00560142">
              <w:rPr>
                <w:sz w:val="22"/>
                <w:szCs w:val="22"/>
              </w:rPr>
              <w:t>28 June 2024</w:t>
            </w:r>
          </w:p>
        </w:tc>
        <w:tc>
          <w:tcPr>
            <w:tcW w:w="1703" w:type="dxa"/>
          </w:tcPr>
          <w:p w14:paraId="5F046DA2" w14:textId="552EB97F" w:rsidR="00BC2449" w:rsidRPr="00560142" w:rsidRDefault="00BC2449" w:rsidP="00BC2449">
            <w:pPr>
              <w:pStyle w:val="Tabledata"/>
              <w:rPr>
                <w:sz w:val="22"/>
                <w:szCs w:val="22"/>
              </w:rPr>
            </w:pPr>
            <w:r w:rsidRPr="00560142">
              <w:rPr>
                <w:sz w:val="22"/>
                <w:szCs w:val="22"/>
              </w:rPr>
              <w:t>30 July 2024</w:t>
            </w:r>
          </w:p>
        </w:tc>
      </w:tr>
      <w:tr w:rsidR="00560142" w:rsidRPr="007D3C6F" w14:paraId="789362B6" w14:textId="77777777" w:rsidTr="00CC1311">
        <w:tc>
          <w:tcPr>
            <w:tcW w:w="1052" w:type="dxa"/>
          </w:tcPr>
          <w:p w14:paraId="53DF9392" w14:textId="731A5ED2" w:rsidR="00560142" w:rsidRPr="00560142" w:rsidRDefault="00560142" w:rsidP="00560142">
            <w:pPr>
              <w:pStyle w:val="Tabledata"/>
              <w:rPr>
                <w:sz w:val="22"/>
                <w:szCs w:val="22"/>
              </w:rPr>
            </w:pPr>
            <w:r w:rsidRPr="00560142">
              <w:rPr>
                <w:sz w:val="22"/>
                <w:szCs w:val="22"/>
              </w:rPr>
              <w:t xml:space="preserve">6.0 </w:t>
            </w:r>
          </w:p>
        </w:tc>
        <w:tc>
          <w:tcPr>
            <w:tcW w:w="1778" w:type="dxa"/>
          </w:tcPr>
          <w:p w14:paraId="432D3090" w14:textId="3A063CA1" w:rsidR="00560142" w:rsidRPr="00560142" w:rsidRDefault="00560142" w:rsidP="00560142">
            <w:pPr>
              <w:pStyle w:val="Tabledata"/>
              <w:rPr>
                <w:sz w:val="22"/>
                <w:szCs w:val="22"/>
              </w:rPr>
            </w:pPr>
            <w:r w:rsidRPr="00560142">
              <w:rPr>
                <w:sz w:val="22"/>
                <w:szCs w:val="22"/>
              </w:rPr>
              <w:t>Operational Policy</w:t>
            </w:r>
          </w:p>
        </w:tc>
        <w:tc>
          <w:tcPr>
            <w:tcW w:w="3119" w:type="dxa"/>
          </w:tcPr>
          <w:p w14:paraId="0B8F8ADA" w14:textId="7EE63A82" w:rsidR="00F76714" w:rsidRDefault="00560142" w:rsidP="00560142">
            <w:pPr>
              <w:pStyle w:val="Tabledata"/>
              <w:rPr>
                <w:sz w:val="22"/>
                <w:szCs w:val="22"/>
              </w:rPr>
            </w:pPr>
            <w:r w:rsidRPr="00560142">
              <w:rPr>
                <w:sz w:val="22"/>
                <w:szCs w:val="22"/>
              </w:rPr>
              <w:t xml:space="preserve">Approved by the </w:t>
            </w:r>
            <w:r w:rsidR="00F76714">
              <w:rPr>
                <w:sz w:val="22"/>
                <w:szCs w:val="22"/>
              </w:rPr>
              <w:t>Assistant</w:t>
            </w:r>
            <w:r w:rsidRPr="00560142">
              <w:rPr>
                <w:sz w:val="22"/>
                <w:szCs w:val="22"/>
              </w:rPr>
              <w:t xml:space="preserve"> Commissioner Operational </w:t>
            </w:r>
            <w:r w:rsidR="00F76714" w:rsidRPr="00560142">
              <w:rPr>
                <w:sz w:val="22"/>
                <w:szCs w:val="22"/>
              </w:rPr>
              <w:t>Support</w:t>
            </w:r>
            <w:r w:rsidR="00F76714">
              <w:rPr>
                <w:sz w:val="22"/>
                <w:szCs w:val="22"/>
              </w:rPr>
              <w:t xml:space="preserve"> Services</w:t>
            </w:r>
            <w:r>
              <w:rPr>
                <w:sz w:val="22"/>
                <w:szCs w:val="22"/>
              </w:rPr>
              <w:t>-</w:t>
            </w:r>
          </w:p>
          <w:p w14:paraId="37ACED10" w14:textId="64836920" w:rsidR="00F76714" w:rsidRPr="00560142" w:rsidRDefault="00560142" w:rsidP="00560142">
            <w:pPr>
              <w:pStyle w:val="Tabledata"/>
              <w:rPr>
                <w:sz w:val="22"/>
                <w:szCs w:val="22"/>
              </w:rPr>
            </w:pPr>
            <w:r w:rsidRPr="00560142">
              <w:rPr>
                <w:sz w:val="22"/>
                <w:szCs w:val="22"/>
              </w:rPr>
              <w:t>CM: S24</w:t>
            </w:r>
            <w:r>
              <w:rPr>
                <w:sz w:val="22"/>
                <w:szCs w:val="22"/>
              </w:rPr>
              <w:t>/</w:t>
            </w:r>
            <w:r w:rsidR="00D66280">
              <w:rPr>
                <w:sz w:val="22"/>
                <w:szCs w:val="22"/>
              </w:rPr>
              <w:t>118114</w:t>
            </w:r>
          </w:p>
        </w:tc>
        <w:tc>
          <w:tcPr>
            <w:tcW w:w="1687" w:type="dxa"/>
          </w:tcPr>
          <w:p w14:paraId="000F561C" w14:textId="374B5868" w:rsidR="00560142" w:rsidRPr="00560142" w:rsidRDefault="008740AD" w:rsidP="00560142">
            <w:pPr>
              <w:pStyle w:val="Tabledata"/>
              <w:rPr>
                <w:sz w:val="22"/>
                <w:szCs w:val="22"/>
              </w:rPr>
            </w:pPr>
            <w:r>
              <w:rPr>
                <w:sz w:val="22"/>
                <w:szCs w:val="22"/>
              </w:rPr>
              <w:t>18 November 2024</w:t>
            </w:r>
          </w:p>
        </w:tc>
        <w:tc>
          <w:tcPr>
            <w:tcW w:w="1703" w:type="dxa"/>
          </w:tcPr>
          <w:p w14:paraId="676714BC" w14:textId="7AF57CD5" w:rsidR="00560142" w:rsidRPr="00560142" w:rsidRDefault="008740AD" w:rsidP="00560142">
            <w:pPr>
              <w:pStyle w:val="Tabledata"/>
              <w:rPr>
                <w:sz w:val="22"/>
                <w:szCs w:val="22"/>
              </w:rPr>
            </w:pPr>
            <w:r>
              <w:rPr>
                <w:sz w:val="22"/>
                <w:szCs w:val="22"/>
              </w:rPr>
              <w:t>19 November 2024</w:t>
            </w:r>
          </w:p>
        </w:tc>
      </w:tr>
      <w:tr w:rsidR="00A13038" w:rsidRPr="007D3C6F" w14:paraId="173AB4D0" w14:textId="77777777" w:rsidTr="00CC1311">
        <w:tc>
          <w:tcPr>
            <w:tcW w:w="1052" w:type="dxa"/>
          </w:tcPr>
          <w:p w14:paraId="087C2194" w14:textId="210CFF54" w:rsidR="00A13038" w:rsidRPr="00560142" w:rsidRDefault="00A13038" w:rsidP="00A13038">
            <w:pPr>
              <w:pStyle w:val="Tabledata"/>
              <w:rPr>
                <w:sz w:val="22"/>
                <w:szCs w:val="22"/>
              </w:rPr>
            </w:pPr>
            <w:r>
              <w:rPr>
                <w:sz w:val="22"/>
                <w:szCs w:val="22"/>
              </w:rPr>
              <w:t>7.0</w:t>
            </w:r>
          </w:p>
        </w:tc>
        <w:tc>
          <w:tcPr>
            <w:tcW w:w="1778" w:type="dxa"/>
          </w:tcPr>
          <w:p w14:paraId="1D20D361" w14:textId="269FAB1A" w:rsidR="00A13038" w:rsidRPr="00560142" w:rsidRDefault="00A13038" w:rsidP="00A13038">
            <w:pPr>
              <w:pStyle w:val="Tabledata"/>
              <w:rPr>
                <w:sz w:val="22"/>
                <w:szCs w:val="22"/>
              </w:rPr>
            </w:pPr>
            <w:r w:rsidRPr="00560142">
              <w:rPr>
                <w:sz w:val="22"/>
                <w:szCs w:val="22"/>
              </w:rPr>
              <w:t>Operational Policy</w:t>
            </w:r>
          </w:p>
        </w:tc>
        <w:tc>
          <w:tcPr>
            <w:tcW w:w="3119" w:type="dxa"/>
          </w:tcPr>
          <w:p w14:paraId="5673D3CB" w14:textId="472B6D08" w:rsidR="00A13038" w:rsidRPr="00560142" w:rsidRDefault="00A13038" w:rsidP="00A13038">
            <w:pPr>
              <w:pStyle w:val="Tabledata"/>
              <w:rPr>
                <w:sz w:val="22"/>
                <w:szCs w:val="22"/>
              </w:rPr>
            </w:pPr>
            <w:r w:rsidRPr="00560142">
              <w:rPr>
                <w:sz w:val="22"/>
                <w:szCs w:val="22"/>
              </w:rPr>
              <w:t>Approved by the Commissioner</w:t>
            </w:r>
            <w:r>
              <w:rPr>
                <w:sz w:val="22"/>
                <w:szCs w:val="22"/>
              </w:rPr>
              <w:t xml:space="preserve"> Corrective Services</w:t>
            </w:r>
          </w:p>
          <w:p w14:paraId="0F59F4F3" w14:textId="41DED52C" w:rsidR="00A13038" w:rsidRPr="00560142" w:rsidRDefault="00A13038" w:rsidP="00A13038">
            <w:pPr>
              <w:pStyle w:val="Tabledata"/>
              <w:rPr>
                <w:sz w:val="22"/>
                <w:szCs w:val="22"/>
              </w:rPr>
            </w:pPr>
            <w:r w:rsidRPr="00560142">
              <w:rPr>
                <w:sz w:val="22"/>
                <w:szCs w:val="22"/>
              </w:rPr>
              <w:t>CM</w:t>
            </w:r>
            <w:r>
              <w:rPr>
                <w:sz w:val="22"/>
                <w:szCs w:val="22"/>
              </w:rPr>
              <w:t xml:space="preserve"> Ref</w:t>
            </w:r>
            <w:r w:rsidRPr="00560142">
              <w:rPr>
                <w:sz w:val="22"/>
                <w:szCs w:val="22"/>
              </w:rPr>
              <w:t>: S2</w:t>
            </w:r>
            <w:r>
              <w:rPr>
                <w:sz w:val="22"/>
                <w:szCs w:val="22"/>
              </w:rPr>
              <w:t>5</w:t>
            </w:r>
            <w:r w:rsidRPr="00560142">
              <w:rPr>
                <w:sz w:val="22"/>
                <w:szCs w:val="22"/>
              </w:rPr>
              <w:t>/</w:t>
            </w:r>
            <w:r>
              <w:rPr>
                <w:sz w:val="22"/>
                <w:szCs w:val="22"/>
              </w:rPr>
              <w:t>78434</w:t>
            </w:r>
          </w:p>
        </w:tc>
        <w:tc>
          <w:tcPr>
            <w:tcW w:w="1687" w:type="dxa"/>
          </w:tcPr>
          <w:p w14:paraId="0916D769" w14:textId="4433FA50" w:rsidR="00A13038" w:rsidRDefault="00A13038" w:rsidP="00A13038">
            <w:pPr>
              <w:pStyle w:val="Tabledata"/>
              <w:rPr>
                <w:sz w:val="22"/>
                <w:szCs w:val="22"/>
              </w:rPr>
            </w:pPr>
            <w:r>
              <w:t>10 September 2025</w:t>
            </w:r>
          </w:p>
        </w:tc>
        <w:tc>
          <w:tcPr>
            <w:tcW w:w="1703" w:type="dxa"/>
          </w:tcPr>
          <w:p w14:paraId="4C529569" w14:textId="1454E35D" w:rsidR="00A13038" w:rsidRDefault="00A13038" w:rsidP="00A13038">
            <w:pPr>
              <w:pStyle w:val="Tabledata"/>
              <w:rPr>
                <w:sz w:val="22"/>
                <w:szCs w:val="22"/>
              </w:rPr>
            </w:pPr>
            <w:r w:rsidRPr="009E3255">
              <w:t>1</w:t>
            </w:r>
            <w:r>
              <w:t>1</w:t>
            </w:r>
            <w:r w:rsidRPr="009E3255">
              <w:t xml:space="preserve"> September 2025</w:t>
            </w:r>
          </w:p>
        </w:tc>
      </w:tr>
      <w:tr w:rsidR="007D4101" w:rsidRPr="007D3C6F" w14:paraId="48697AD8" w14:textId="77777777" w:rsidTr="00CC1311">
        <w:tc>
          <w:tcPr>
            <w:tcW w:w="1052" w:type="dxa"/>
          </w:tcPr>
          <w:p w14:paraId="1939A693" w14:textId="66AA3AE6" w:rsidR="007D4101" w:rsidRPr="00D2589A" w:rsidRDefault="007D4101" w:rsidP="00A13038">
            <w:pPr>
              <w:pStyle w:val="Tabledata"/>
              <w:rPr>
                <w:sz w:val="22"/>
                <w:szCs w:val="22"/>
              </w:rPr>
            </w:pPr>
            <w:r w:rsidRPr="00D2589A">
              <w:rPr>
                <w:sz w:val="22"/>
                <w:szCs w:val="22"/>
              </w:rPr>
              <w:t>8.0</w:t>
            </w:r>
          </w:p>
        </w:tc>
        <w:tc>
          <w:tcPr>
            <w:tcW w:w="1778" w:type="dxa"/>
          </w:tcPr>
          <w:p w14:paraId="53B80654" w14:textId="4E35A622" w:rsidR="007D4101" w:rsidRPr="00D2589A" w:rsidRDefault="007D4101" w:rsidP="00A13038">
            <w:pPr>
              <w:pStyle w:val="Tabledata"/>
              <w:rPr>
                <w:sz w:val="22"/>
                <w:szCs w:val="22"/>
              </w:rPr>
            </w:pPr>
            <w:r w:rsidRPr="00D2589A">
              <w:rPr>
                <w:sz w:val="22"/>
                <w:szCs w:val="22"/>
              </w:rPr>
              <w:t>Operational Policy</w:t>
            </w:r>
          </w:p>
        </w:tc>
        <w:tc>
          <w:tcPr>
            <w:tcW w:w="3119" w:type="dxa"/>
          </w:tcPr>
          <w:p w14:paraId="7FFB5D57" w14:textId="77777777" w:rsidR="007D4101" w:rsidRPr="00D2589A" w:rsidRDefault="007D4101" w:rsidP="00A13038">
            <w:pPr>
              <w:pStyle w:val="Tabledata"/>
              <w:rPr>
                <w:sz w:val="22"/>
                <w:szCs w:val="22"/>
              </w:rPr>
            </w:pPr>
            <w:r w:rsidRPr="00D2589A">
              <w:rPr>
                <w:sz w:val="22"/>
                <w:szCs w:val="22"/>
              </w:rPr>
              <w:t>Approved by Deputy Commissioner Operational Support</w:t>
            </w:r>
          </w:p>
          <w:p w14:paraId="55D7B5CE" w14:textId="084A57F3" w:rsidR="007D4101" w:rsidRPr="00D2589A" w:rsidRDefault="007D4101" w:rsidP="00A13038">
            <w:pPr>
              <w:pStyle w:val="Tabledata"/>
              <w:rPr>
                <w:sz w:val="22"/>
                <w:szCs w:val="22"/>
              </w:rPr>
            </w:pPr>
            <w:r w:rsidRPr="00D2589A">
              <w:rPr>
                <w:sz w:val="22"/>
                <w:szCs w:val="22"/>
              </w:rPr>
              <w:t>CM Ref:</w:t>
            </w:r>
            <w:r w:rsidR="00626CAE" w:rsidRPr="00D2589A">
              <w:rPr>
                <w:sz w:val="22"/>
                <w:szCs w:val="22"/>
              </w:rPr>
              <w:t xml:space="preserve"> </w:t>
            </w:r>
            <w:r w:rsidR="00EE37FA" w:rsidRPr="00D2589A">
              <w:rPr>
                <w:sz w:val="22"/>
                <w:szCs w:val="22"/>
              </w:rPr>
              <w:t>S25/78434</w:t>
            </w:r>
          </w:p>
        </w:tc>
        <w:tc>
          <w:tcPr>
            <w:tcW w:w="1687" w:type="dxa"/>
          </w:tcPr>
          <w:p w14:paraId="4F669240" w14:textId="2FA77355" w:rsidR="007D4101" w:rsidRPr="00D2589A" w:rsidRDefault="00D2589A" w:rsidP="00A13038">
            <w:pPr>
              <w:pStyle w:val="Tabledata"/>
            </w:pPr>
            <w:r>
              <w:t>7 April 2026</w:t>
            </w:r>
          </w:p>
        </w:tc>
        <w:tc>
          <w:tcPr>
            <w:tcW w:w="1703" w:type="dxa"/>
          </w:tcPr>
          <w:p w14:paraId="2D05891A" w14:textId="574DD0E8" w:rsidR="007D4101" w:rsidRPr="00D2589A" w:rsidRDefault="00D2589A" w:rsidP="00A13038">
            <w:pPr>
              <w:pStyle w:val="Tabledata"/>
            </w:pPr>
            <w:r>
              <w:t>8 April 2026</w:t>
            </w:r>
          </w:p>
        </w:tc>
      </w:tr>
    </w:tbl>
    <w:p w14:paraId="45A34E5D" w14:textId="09A84267" w:rsidR="00A2577D" w:rsidRDefault="00A2577D">
      <w:r>
        <w:br w:type="page"/>
      </w:r>
    </w:p>
    <w:p w14:paraId="250230DC" w14:textId="77777777" w:rsidR="00C723B1" w:rsidRDefault="00C723B1" w:rsidP="00DF778C">
      <w:pPr>
        <w:sectPr w:rsidR="00C723B1" w:rsidSect="00774137">
          <w:headerReference w:type="even" r:id="rId38"/>
          <w:headerReference w:type="default" r:id="rId39"/>
          <w:footerReference w:type="default" r:id="rId40"/>
          <w:headerReference w:type="first" r:id="rId41"/>
          <w:pgSz w:w="11900" w:h="16840"/>
          <w:pgMar w:top="1418" w:right="1247" w:bottom="1134" w:left="1304" w:header="709" w:footer="590" w:gutter="0"/>
          <w:cols w:space="708"/>
          <w:docGrid w:linePitch="360"/>
        </w:sectPr>
      </w:pPr>
    </w:p>
    <w:p w14:paraId="4CFF73A0" w14:textId="75782706" w:rsidR="00513387" w:rsidRDefault="009718B0" w:rsidP="007A36ED">
      <w:bookmarkStart w:id="208" w:name="_Appendix_1:_*"/>
      <w:bookmarkStart w:id="209" w:name="_Appendix_A:_Critical"/>
      <w:bookmarkStart w:id="210" w:name="_Appendix_A:_Incident"/>
      <w:bookmarkStart w:id="211" w:name="_Appendix_A_–"/>
      <w:bookmarkStart w:id="212" w:name="_Appendix_B:_Incident"/>
      <w:bookmarkStart w:id="213" w:name="_Appendix_B_–"/>
      <w:bookmarkStart w:id="214" w:name="_Toc59190692"/>
      <w:bookmarkStart w:id="215" w:name="_Toc226544433"/>
      <w:bookmarkStart w:id="216" w:name="_Toc2162617"/>
      <w:bookmarkStart w:id="217" w:name="_Toc531957894"/>
      <w:bookmarkStart w:id="218" w:name="_Toc532471875"/>
      <w:bookmarkEnd w:id="208"/>
      <w:bookmarkEnd w:id="209"/>
      <w:bookmarkEnd w:id="210"/>
      <w:bookmarkEnd w:id="211"/>
      <w:bookmarkEnd w:id="212"/>
      <w:bookmarkEnd w:id="213"/>
      <w:r w:rsidRPr="007A36ED">
        <w:rPr>
          <w:rStyle w:val="Heading1Char"/>
        </w:rPr>
        <w:lastRenderedPageBreak/>
        <w:t>Appendix A – Incident reporting and notification flow chart</w:t>
      </w:r>
      <w:bookmarkEnd w:id="214"/>
      <w:bookmarkEnd w:id="215"/>
      <w:r w:rsidRPr="009718B0">
        <w:rPr>
          <w:rFonts w:eastAsia="MS Gothic"/>
          <w:b/>
          <w:bCs/>
          <w:color w:val="000000" w:themeColor="text1"/>
        </w:rPr>
        <w:t xml:space="preserve"> </w:t>
      </w:r>
      <w:bookmarkStart w:id="219" w:name="_Hlk111796402"/>
      <w:r w:rsidR="0084741B" w:rsidRPr="006110A5">
        <w:object w:dxaOrig="15765" w:dyaOrig="11190" w14:anchorId="2F97A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cident reporting and notfication flow chart outlining the roles and responsibilities of an Officer, Senior Officer/Principal Officer, Superintendent/OIC, Operations Centre and Relevant Deputy Commissioner during an incident. " style="width:711.8pt;height:458.8pt" o:ole="">
            <v:imagedata r:id="rId42" o:title=""/>
          </v:shape>
          <o:OLEObject Type="Embed" ProgID="Visio.Drawing.15" ShapeID="_x0000_i1025" DrawAspect="Content" ObjectID="_1837578212" r:id="rId43"/>
        </w:object>
      </w:r>
      <w:bookmarkEnd w:id="219"/>
    </w:p>
    <w:p w14:paraId="54150B0E" w14:textId="457A2B3E" w:rsidR="0084741B" w:rsidRPr="0084741B" w:rsidRDefault="0084741B" w:rsidP="0084741B">
      <w:pPr>
        <w:tabs>
          <w:tab w:val="left" w:pos="9375"/>
        </w:tabs>
      </w:pPr>
      <w:r>
        <w:tab/>
      </w:r>
    </w:p>
    <w:p w14:paraId="639F98DF" w14:textId="2DE9862A" w:rsidR="00A206F9" w:rsidRPr="00C47819" w:rsidRDefault="00D74333" w:rsidP="00C47819">
      <w:pPr>
        <w:pStyle w:val="Heading1"/>
        <w:numPr>
          <w:ilvl w:val="0"/>
          <w:numId w:val="0"/>
        </w:numPr>
      </w:pPr>
      <w:bookmarkStart w:id="220" w:name="_Toc226544434"/>
      <w:bookmarkStart w:id="221" w:name="_Hlk152080047"/>
      <w:r w:rsidRPr="00C47819">
        <w:lastRenderedPageBreak/>
        <w:t xml:space="preserve">Appendix </w:t>
      </w:r>
      <w:r w:rsidR="009718B0" w:rsidRPr="00C47819">
        <w:t>B</w:t>
      </w:r>
      <w:r w:rsidR="007E7783" w:rsidRPr="00C47819">
        <w:t xml:space="preserve"> – </w:t>
      </w:r>
      <w:r w:rsidRPr="00C47819">
        <w:t xml:space="preserve">Incident </w:t>
      </w:r>
      <w:r w:rsidR="00D007AD" w:rsidRPr="00C47819">
        <w:t>C</w:t>
      </w:r>
      <w:r w:rsidR="00941B94" w:rsidRPr="00C47819">
        <w:t>ategories</w:t>
      </w:r>
      <w:r w:rsidRPr="00C47819">
        <w:t xml:space="preserve">, </w:t>
      </w:r>
      <w:r w:rsidR="00D007AD" w:rsidRPr="00C47819">
        <w:t>T</w:t>
      </w:r>
      <w:r w:rsidR="00054FD9" w:rsidRPr="00C47819">
        <w:t>ags</w:t>
      </w:r>
      <w:r w:rsidRPr="00C47819">
        <w:t xml:space="preserve"> and </w:t>
      </w:r>
      <w:r w:rsidR="00D007AD" w:rsidRPr="00C47819">
        <w:t>D</w:t>
      </w:r>
      <w:r w:rsidR="00A206F9" w:rsidRPr="00C47819">
        <w:t>efinition</w:t>
      </w:r>
      <w:bookmarkEnd w:id="216"/>
      <w:r w:rsidR="00BF4F0D" w:rsidRPr="00C47819">
        <w:t>s</w:t>
      </w:r>
      <w:bookmarkEnd w:id="220"/>
      <w:r w:rsidR="00441F96" w:rsidRPr="00C47819">
        <w:t xml:space="preserve"> </w:t>
      </w:r>
    </w:p>
    <w:tbl>
      <w:tblPr>
        <w:tblStyle w:val="TableGrid14"/>
        <w:tblpPr w:leftFromText="180" w:rightFromText="180" w:vertAnchor="text" w:tblpX="-1039" w:tblpY="1"/>
        <w:tblOverlap w:val="never"/>
        <w:tblW w:w="1585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85" w:type="dxa"/>
          <w:bottom w:w="28" w:type="dxa"/>
          <w:right w:w="85" w:type="dxa"/>
        </w:tblCellMar>
        <w:tblLook w:val="04A0" w:firstRow="1" w:lastRow="0" w:firstColumn="1" w:lastColumn="0" w:noHBand="0" w:noVBand="1"/>
      </w:tblPr>
      <w:tblGrid>
        <w:gridCol w:w="1918"/>
        <w:gridCol w:w="1461"/>
        <w:gridCol w:w="2177"/>
        <w:gridCol w:w="2076"/>
        <w:gridCol w:w="2069"/>
        <w:gridCol w:w="1616"/>
        <w:gridCol w:w="2163"/>
        <w:gridCol w:w="2373"/>
      </w:tblGrid>
      <w:tr w:rsidR="00A32C38" w:rsidRPr="00B20062" w14:paraId="010834A6" w14:textId="77777777" w:rsidTr="004C60D5">
        <w:trPr>
          <w:trHeight w:val="283"/>
        </w:trPr>
        <w:tc>
          <w:tcPr>
            <w:tcW w:w="1918" w:type="dxa"/>
            <w:shd w:val="clear" w:color="auto" w:fill="DAD7CB"/>
            <w:vAlign w:val="center"/>
          </w:tcPr>
          <w:bookmarkEnd w:id="221"/>
          <w:p w14:paraId="26650904" w14:textId="51F97775" w:rsidR="00A32C38" w:rsidRPr="000F76C5" w:rsidRDefault="00FA3323" w:rsidP="00C44A6B">
            <w:pPr>
              <w:pStyle w:val="Tableheader"/>
              <w:framePr w:hSpace="0" w:wrap="auto" w:vAnchor="margin" w:xAlign="left" w:yAlign="inline"/>
              <w:suppressOverlap w:val="0"/>
              <w:rPr>
                <w:color w:val="auto"/>
                <w:sz w:val="16"/>
                <w:szCs w:val="16"/>
                <w:u w:val="none"/>
              </w:rPr>
            </w:pPr>
            <w:r>
              <w:fldChar w:fldCharType="begin"/>
            </w:r>
            <w:r>
              <w:instrText>HYPERLINK \l "_Prisoner_Misconduct"</w:instrText>
            </w:r>
            <w:r>
              <w:fldChar w:fldCharType="separate"/>
            </w:r>
            <w:r w:rsidR="006B4CDF" w:rsidRPr="000F76C5">
              <w:rPr>
                <w:color w:val="auto"/>
                <w:sz w:val="16"/>
                <w:szCs w:val="16"/>
                <w:u w:val="none"/>
              </w:rPr>
              <w:t>M</w:t>
            </w:r>
            <w:r w:rsidR="00A32C38" w:rsidRPr="000F76C5">
              <w:rPr>
                <w:color w:val="auto"/>
                <w:sz w:val="16"/>
                <w:szCs w:val="16"/>
                <w:u w:val="none"/>
              </w:rPr>
              <w:t>isconduct</w:t>
            </w:r>
            <w:r>
              <w:rPr>
                <w:color w:val="auto"/>
                <w:sz w:val="16"/>
                <w:szCs w:val="16"/>
                <w:u w:val="none"/>
              </w:rPr>
              <w:fldChar w:fldCharType="end"/>
            </w:r>
          </w:p>
        </w:tc>
        <w:tc>
          <w:tcPr>
            <w:tcW w:w="1461" w:type="dxa"/>
            <w:shd w:val="clear" w:color="auto" w:fill="DAD7CB"/>
            <w:vAlign w:val="center"/>
          </w:tcPr>
          <w:p w14:paraId="0D17977A" w14:textId="722F9D44" w:rsidR="00A32C38" w:rsidRPr="000F76C5" w:rsidRDefault="00A32C38" w:rsidP="00C44A6B">
            <w:pPr>
              <w:pStyle w:val="Tableheader"/>
              <w:framePr w:hSpace="0" w:wrap="auto" w:vAnchor="margin" w:xAlign="left" w:yAlign="inline"/>
              <w:suppressOverlap w:val="0"/>
              <w:rPr>
                <w:color w:val="auto"/>
                <w:sz w:val="16"/>
                <w:szCs w:val="16"/>
                <w:u w:val="none"/>
              </w:rPr>
            </w:pPr>
            <w:hyperlink w:anchor="_Environmental" w:history="1">
              <w:r w:rsidRPr="000F76C5">
                <w:rPr>
                  <w:color w:val="auto"/>
                  <w:sz w:val="16"/>
                  <w:szCs w:val="16"/>
                  <w:u w:val="none"/>
                </w:rPr>
                <w:t xml:space="preserve">Environmental </w:t>
              </w:r>
            </w:hyperlink>
          </w:p>
        </w:tc>
        <w:tc>
          <w:tcPr>
            <w:tcW w:w="2177" w:type="dxa"/>
            <w:shd w:val="clear" w:color="auto" w:fill="DAD7CB"/>
            <w:vAlign w:val="center"/>
          </w:tcPr>
          <w:p w14:paraId="5D1ADF90" w14:textId="57B12F2F" w:rsidR="00A32C38" w:rsidRPr="000F76C5" w:rsidRDefault="00A32C38" w:rsidP="00C44A6B">
            <w:pPr>
              <w:pStyle w:val="Tableheader"/>
              <w:framePr w:hSpace="0" w:wrap="auto" w:vAnchor="margin" w:xAlign="left" w:yAlign="inline"/>
              <w:suppressOverlap w:val="0"/>
              <w:rPr>
                <w:color w:val="auto"/>
                <w:sz w:val="16"/>
                <w:szCs w:val="16"/>
                <w:u w:val="none"/>
              </w:rPr>
            </w:pPr>
            <w:hyperlink w:anchor="_Assault_2" w:history="1">
              <w:r w:rsidRPr="000F76C5">
                <w:rPr>
                  <w:color w:val="auto"/>
                  <w:sz w:val="16"/>
                  <w:szCs w:val="16"/>
                  <w:u w:val="none"/>
                </w:rPr>
                <w:t>Assault</w:t>
              </w:r>
            </w:hyperlink>
          </w:p>
        </w:tc>
        <w:tc>
          <w:tcPr>
            <w:tcW w:w="2076" w:type="dxa"/>
            <w:shd w:val="clear" w:color="auto" w:fill="DAD7CB"/>
            <w:vAlign w:val="center"/>
          </w:tcPr>
          <w:p w14:paraId="6AFF72A6" w14:textId="33F17955" w:rsidR="00A32C38" w:rsidRPr="000F76C5" w:rsidRDefault="00A32C38" w:rsidP="00C44A6B">
            <w:pPr>
              <w:pStyle w:val="Tableheader"/>
              <w:framePr w:hSpace="0" w:wrap="auto" w:vAnchor="margin" w:xAlign="left" w:yAlign="inline"/>
              <w:suppressOverlap w:val="0"/>
              <w:rPr>
                <w:color w:val="auto"/>
                <w:sz w:val="16"/>
                <w:szCs w:val="16"/>
                <w:u w:val="none"/>
              </w:rPr>
            </w:pPr>
            <w:hyperlink w:anchor="_Unauthorised/Unlawful_Items_1" w:history="1">
              <w:r w:rsidRPr="000F76C5">
                <w:rPr>
                  <w:color w:val="auto"/>
                  <w:sz w:val="16"/>
                  <w:szCs w:val="16"/>
                  <w:u w:val="none"/>
                </w:rPr>
                <w:t>Unauthorised/unlawful items</w:t>
              </w:r>
            </w:hyperlink>
          </w:p>
        </w:tc>
        <w:tc>
          <w:tcPr>
            <w:tcW w:w="2069" w:type="dxa"/>
            <w:shd w:val="clear" w:color="auto" w:fill="DAD7CB"/>
            <w:vAlign w:val="center"/>
          </w:tcPr>
          <w:p w14:paraId="64DE3440" w14:textId="330107E4" w:rsidR="00A32C38" w:rsidRPr="000F76C5" w:rsidRDefault="00A32C38" w:rsidP="00C44A6B">
            <w:pPr>
              <w:pStyle w:val="Tableheader"/>
              <w:framePr w:hSpace="0" w:wrap="auto" w:vAnchor="margin" w:xAlign="left" w:yAlign="inline"/>
              <w:suppressOverlap w:val="0"/>
              <w:rPr>
                <w:color w:val="auto"/>
                <w:sz w:val="16"/>
                <w:szCs w:val="16"/>
                <w:u w:val="none"/>
              </w:rPr>
            </w:pPr>
            <w:hyperlink w:anchor="_Administrative" w:history="1">
              <w:r w:rsidRPr="000F76C5">
                <w:rPr>
                  <w:color w:val="auto"/>
                  <w:sz w:val="16"/>
                  <w:szCs w:val="16"/>
                  <w:u w:val="none"/>
                </w:rPr>
                <w:t>Administrative</w:t>
              </w:r>
            </w:hyperlink>
          </w:p>
        </w:tc>
        <w:tc>
          <w:tcPr>
            <w:tcW w:w="1616" w:type="dxa"/>
            <w:shd w:val="clear" w:color="auto" w:fill="DAD7CB"/>
            <w:vAlign w:val="center"/>
          </w:tcPr>
          <w:p w14:paraId="3B877575" w14:textId="653A4934" w:rsidR="00A32C38" w:rsidRPr="000F76C5" w:rsidRDefault="00A32C38" w:rsidP="00C44A6B">
            <w:pPr>
              <w:pStyle w:val="Tableheader"/>
              <w:framePr w:hSpace="0" w:wrap="auto" w:vAnchor="margin" w:xAlign="left" w:yAlign="inline"/>
              <w:suppressOverlap w:val="0"/>
              <w:rPr>
                <w:color w:val="auto"/>
                <w:sz w:val="16"/>
                <w:szCs w:val="16"/>
                <w:u w:val="none"/>
              </w:rPr>
            </w:pPr>
            <w:hyperlink w:anchor="_Medical_/Emergency" w:history="1">
              <w:r w:rsidRPr="000F76C5">
                <w:rPr>
                  <w:color w:val="auto"/>
                  <w:sz w:val="16"/>
                  <w:szCs w:val="16"/>
                  <w:u w:val="none"/>
                </w:rPr>
                <w:t>Medical emergency</w:t>
              </w:r>
            </w:hyperlink>
          </w:p>
        </w:tc>
        <w:tc>
          <w:tcPr>
            <w:tcW w:w="2163" w:type="dxa"/>
            <w:shd w:val="clear" w:color="auto" w:fill="DAD7CB"/>
            <w:vAlign w:val="center"/>
          </w:tcPr>
          <w:p w14:paraId="56B1ED28" w14:textId="32215B35" w:rsidR="00A32C38" w:rsidRPr="000F76C5" w:rsidRDefault="00A32C38" w:rsidP="00C44A6B">
            <w:pPr>
              <w:pStyle w:val="Tableheader"/>
              <w:framePr w:hSpace="0" w:wrap="auto" w:vAnchor="margin" w:xAlign="left" w:yAlign="inline"/>
              <w:suppressOverlap w:val="0"/>
              <w:rPr>
                <w:color w:val="auto"/>
                <w:sz w:val="16"/>
                <w:szCs w:val="16"/>
                <w:u w:val="none"/>
              </w:rPr>
            </w:pPr>
            <w:hyperlink w:anchor="_Use_of_Force_1" w:history="1">
              <w:r w:rsidRPr="000F76C5">
                <w:rPr>
                  <w:rStyle w:val="Hyperlink"/>
                  <w:color w:val="auto"/>
                  <w:sz w:val="16"/>
                  <w:szCs w:val="16"/>
                  <w:u w:val="none"/>
                </w:rPr>
                <w:t>Use of force</w:t>
              </w:r>
              <w:r w:rsidR="00154D4D" w:rsidRPr="000F76C5">
                <w:rPr>
                  <w:rStyle w:val="Hyperlink"/>
                  <w:color w:val="auto"/>
                  <w:sz w:val="16"/>
                  <w:szCs w:val="16"/>
                  <w:u w:val="none"/>
                </w:rPr>
                <w:t xml:space="preserve"> and restraints</w:t>
              </w:r>
            </w:hyperlink>
          </w:p>
        </w:tc>
        <w:tc>
          <w:tcPr>
            <w:tcW w:w="2373" w:type="dxa"/>
            <w:shd w:val="clear" w:color="auto" w:fill="DAD7CB"/>
          </w:tcPr>
          <w:p w14:paraId="02E407B4" w14:textId="5C19CF91" w:rsidR="00A32C38" w:rsidRPr="000F76C5" w:rsidRDefault="00A32C38" w:rsidP="00C44A6B">
            <w:pPr>
              <w:pStyle w:val="Tableheader"/>
              <w:framePr w:hSpace="0" w:wrap="auto" w:vAnchor="margin" w:xAlign="left" w:yAlign="inline"/>
              <w:suppressOverlap w:val="0"/>
              <w:rPr>
                <w:color w:val="auto"/>
                <w:sz w:val="16"/>
                <w:szCs w:val="16"/>
                <w:u w:val="none"/>
              </w:rPr>
            </w:pPr>
            <w:hyperlink w:anchor="_Security" w:history="1">
              <w:r w:rsidRPr="000F76C5">
                <w:rPr>
                  <w:color w:val="auto"/>
                  <w:sz w:val="16"/>
                  <w:szCs w:val="16"/>
                  <w:u w:val="none"/>
                </w:rPr>
                <w:t>Security</w:t>
              </w:r>
            </w:hyperlink>
          </w:p>
        </w:tc>
      </w:tr>
      <w:tr w:rsidR="00A32C38" w:rsidRPr="000452DC" w14:paraId="115F2789" w14:textId="77777777" w:rsidTr="00FE682C">
        <w:trPr>
          <w:trHeight w:val="457"/>
        </w:trPr>
        <w:tc>
          <w:tcPr>
            <w:tcW w:w="1918" w:type="dxa"/>
            <w:shd w:val="clear" w:color="auto" w:fill="FFC000"/>
            <w:vAlign w:val="center"/>
          </w:tcPr>
          <w:p w14:paraId="32D876E2" w14:textId="0BE6077C" w:rsidR="00A32C38" w:rsidRPr="000F76C5" w:rsidRDefault="008D3D15" w:rsidP="00B273CF">
            <w:pPr>
              <w:pStyle w:val="Tabledata0"/>
              <w:framePr w:hSpace="0" w:wrap="auto" w:vAnchor="margin" w:xAlign="left" w:yAlign="inline"/>
              <w:suppressOverlap w:val="0"/>
              <w:rPr>
                <w:color w:val="auto"/>
                <w:sz w:val="16"/>
                <w:szCs w:val="16"/>
                <w:u w:val="none"/>
              </w:rPr>
            </w:pPr>
            <w:r w:rsidRPr="000F76C5">
              <w:rPr>
                <w:color w:val="auto"/>
                <w:sz w:val="16"/>
                <w:szCs w:val="16"/>
                <w:u w:val="none"/>
              </w:rPr>
              <w:t>Behaviour – threatening</w:t>
            </w:r>
          </w:p>
        </w:tc>
        <w:tc>
          <w:tcPr>
            <w:tcW w:w="1461" w:type="dxa"/>
            <w:shd w:val="clear" w:color="auto" w:fill="FFC000"/>
            <w:vAlign w:val="center"/>
          </w:tcPr>
          <w:p w14:paraId="35559DE1" w14:textId="4FCBC78F" w:rsidR="00A32C38" w:rsidRPr="000F76C5" w:rsidRDefault="00A32C38" w:rsidP="00C44A6B">
            <w:pPr>
              <w:pStyle w:val="Tabledata0"/>
              <w:framePr w:hSpace="0" w:wrap="auto" w:vAnchor="margin" w:xAlign="left" w:yAlign="inline"/>
              <w:suppressOverlap w:val="0"/>
              <w:rPr>
                <w:color w:val="auto"/>
                <w:sz w:val="16"/>
                <w:szCs w:val="16"/>
                <w:u w:val="none"/>
              </w:rPr>
            </w:pPr>
            <w:r w:rsidRPr="000F76C5">
              <w:rPr>
                <w:color w:val="auto"/>
                <w:sz w:val="16"/>
                <w:szCs w:val="16"/>
                <w:u w:val="none"/>
              </w:rPr>
              <w:t>Airborne contaminant</w:t>
            </w:r>
          </w:p>
        </w:tc>
        <w:tc>
          <w:tcPr>
            <w:tcW w:w="2177" w:type="dxa"/>
            <w:shd w:val="clear" w:color="auto" w:fill="C00000"/>
            <w:vAlign w:val="center"/>
          </w:tcPr>
          <w:p w14:paraId="30968902" w14:textId="3868EE33" w:rsidR="00CC5212" w:rsidRPr="000F76C5" w:rsidRDefault="00A32C38" w:rsidP="006C0EC3">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Assault </w:t>
            </w:r>
            <w:r w:rsidR="00D075D1" w:rsidRPr="000F76C5">
              <w:rPr>
                <w:color w:val="FFFFFF" w:themeColor="background1"/>
                <w:sz w:val="16"/>
                <w:szCs w:val="16"/>
                <w:u w:val="none"/>
              </w:rPr>
              <w:t>–</w:t>
            </w:r>
            <w:r w:rsidRPr="000F76C5">
              <w:rPr>
                <w:color w:val="FFFFFF" w:themeColor="background1"/>
                <w:sz w:val="16"/>
                <w:szCs w:val="16"/>
                <w:u w:val="none"/>
              </w:rPr>
              <w:t xml:space="preserve"> sexual</w:t>
            </w:r>
            <w:r w:rsidR="00183C89" w:rsidRPr="000F76C5">
              <w:rPr>
                <w:color w:val="FFFFFF" w:themeColor="background1"/>
                <w:sz w:val="16"/>
                <w:szCs w:val="16"/>
                <w:u w:val="none"/>
              </w:rPr>
              <w:t xml:space="preserve"> </w:t>
            </w:r>
            <w:r w:rsidR="002F67A7" w:rsidRPr="000F76C5">
              <w:rPr>
                <w:color w:val="FFFFFF" w:themeColor="background1"/>
                <w:sz w:val="16"/>
                <w:szCs w:val="16"/>
                <w:u w:val="none"/>
              </w:rPr>
              <w:t>*</w:t>
            </w:r>
          </w:p>
        </w:tc>
        <w:tc>
          <w:tcPr>
            <w:tcW w:w="2076" w:type="dxa"/>
            <w:tcBorders>
              <w:bottom w:val="nil"/>
            </w:tcBorders>
            <w:shd w:val="clear" w:color="auto" w:fill="C00000"/>
            <w:vAlign w:val="center"/>
          </w:tcPr>
          <w:p w14:paraId="1A12DFC4" w14:textId="0A0C5758"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Firearm/ammunition </w:t>
            </w:r>
          </w:p>
        </w:tc>
        <w:tc>
          <w:tcPr>
            <w:tcW w:w="2069" w:type="dxa"/>
            <w:shd w:val="clear" w:color="auto" w:fill="C00000"/>
            <w:vAlign w:val="center"/>
          </w:tcPr>
          <w:p w14:paraId="611F2FB7" w14:textId="181537C7"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hyperlink w:anchor="_Administrative_Incident" w:history="1">
              <w:r w:rsidRPr="000F76C5">
                <w:rPr>
                  <w:color w:val="FFFFFF" w:themeColor="background1"/>
                  <w:sz w:val="16"/>
                  <w:szCs w:val="16"/>
                  <w:u w:val="none"/>
                </w:rPr>
                <w:t>Detained in error</w:t>
              </w:r>
            </w:hyperlink>
          </w:p>
        </w:tc>
        <w:tc>
          <w:tcPr>
            <w:tcW w:w="1616" w:type="dxa"/>
            <w:shd w:val="clear" w:color="auto" w:fill="C00000"/>
            <w:vAlign w:val="center"/>
          </w:tcPr>
          <w:p w14:paraId="047668F2" w14:textId="26D8167F"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Attempted suicide*</w:t>
            </w:r>
          </w:p>
        </w:tc>
        <w:tc>
          <w:tcPr>
            <w:tcW w:w="2163" w:type="dxa"/>
            <w:shd w:val="clear" w:color="auto" w:fill="FFC000"/>
            <w:vAlign w:val="center"/>
          </w:tcPr>
          <w:p w14:paraId="4DA4C575" w14:textId="4A0FD4FF" w:rsidR="00A32C38" w:rsidRPr="000F76C5" w:rsidRDefault="004C53AD" w:rsidP="00C44A6B">
            <w:pPr>
              <w:pStyle w:val="Tabledata0"/>
              <w:framePr w:hSpace="0" w:wrap="auto" w:vAnchor="margin" w:xAlign="left" w:yAlign="inline"/>
              <w:suppressOverlap w:val="0"/>
              <w:rPr>
                <w:color w:val="FFFFFF" w:themeColor="background1"/>
                <w:sz w:val="16"/>
                <w:szCs w:val="16"/>
                <w:u w:val="none"/>
              </w:rPr>
            </w:pPr>
            <w:r w:rsidRPr="000F76C5">
              <w:rPr>
                <w:bCs/>
                <w:color w:val="auto"/>
                <w:sz w:val="16"/>
                <w:szCs w:val="16"/>
                <w:u w:val="none"/>
              </w:rPr>
              <w:t>Cell Extraction</w:t>
            </w:r>
          </w:p>
        </w:tc>
        <w:tc>
          <w:tcPr>
            <w:tcW w:w="2373" w:type="dxa"/>
            <w:shd w:val="clear" w:color="auto" w:fill="C00000"/>
            <w:vAlign w:val="center"/>
          </w:tcPr>
          <w:p w14:paraId="45380686" w14:textId="4C68F646" w:rsidR="00A32C38" w:rsidRPr="000F76C5" w:rsidRDefault="005A2949"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E</w:t>
            </w:r>
            <w:r w:rsidR="00A32C38" w:rsidRPr="000F76C5">
              <w:rPr>
                <w:color w:val="FFFFFF" w:themeColor="background1"/>
                <w:sz w:val="16"/>
                <w:szCs w:val="16"/>
                <w:u w:val="none"/>
              </w:rPr>
              <w:t>scape</w:t>
            </w:r>
            <w:r w:rsidRPr="000F76C5">
              <w:rPr>
                <w:color w:val="FFFFFF" w:themeColor="background1"/>
                <w:sz w:val="16"/>
                <w:szCs w:val="16"/>
                <w:u w:val="none"/>
              </w:rPr>
              <w:t>*</w:t>
            </w:r>
          </w:p>
        </w:tc>
      </w:tr>
      <w:tr w:rsidR="005C4EF4" w:rsidRPr="000452DC" w14:paraId="6BC452C6" w14:textId="77777777" w:rsidTr="004C60D5">
        <w:trPr>
          <w:trHeight w:val="1032"/>
        </w:trPr>
        <w:tc>
          <w:tcPr>
            <w:tcW w:w="1918" w:type="dxa"/>
            <w:shd w:val="clear" w:color="auto" w:fill="FFC000"/>
            <w:vAlign w:val="center"/>
          </w:tcPr>
          <w:p w14:paraId="2BA4A370" w14:textId="0C249F8F" w:rsidR="005C4EF4" w:rsidRPr="000F76C5" w:rsidRDefault="005C4EF4" w:rsidP="005C4EF4">
            <w:pPr>
              <w:pStyle w:val="Tabledata0"/>
              <w:framePr w:hSpace="0" w:wrap="auto" w:vAnchor="margin" w:xAlign="left" w:yAlign="inline"/>
              <w:suppressOverlap w:val="0"/>
              <w:rPr>
                <w:color w:val="auto"/>
                <w:sz w:val="16"/>
                <w:szCs w:val="16"/>
                <w:u w:val="none"/>
              </w:rPr>
            </w:pPr>
            <w:r w:rsidRPr="00D8403F">
              <w:rPr>
                <w:color w:val="auto"/>
                <w:sz w:val="16"/>
                <w:szCs w:val="16"/>
                <w:u w:val="none"/>
              </w:rPr>
              <w:t>Behaviour – indecent exposure</w:t>
            </w:r>
          </w:p>
        </w:tc>
        <w:tc>
          <w:tcPr>
            <w:tcW w:w="1461" w:type="dxa"/>
            <w:shd w:val="clear" w:color="auto" w:fill="FFC000"/>
            <w:vAlign w:val="center"/>
          </w:tcPr>
          <w:p w14:paraId="661EBCFA" w14:textId="7C9043B1" w:rsidR="005C4EF4" w:rsidRPr="000F76C5" w:rsidRDefault="005C4EF4" w:rsidP="005C4EF4">
            <w:pPr>
              <w:pStyle w:val="Tabledata0"/>
              <w:framePr w:hSpace="0" w:wrap="auto" w:vAnchor="margin" w:xAlign="left" w:yAlign="inline"/>
              <w:suppressOverlap w:val="0"/>
              <w:rPr>
                <w:color w:val="auto"/>
                <w:sz w:val="16"/>
                <w:szCs w:val="16"/>
                <w:u w:val="none"/>
              </w:rPr>
            </w:pPr>
            <w:r w:rsidRPr="00D8403F">
              <w:rPr>
                <w:color w:val="auto"/>
                <w:sz w:val="16"/>
                <w:szCs w:val="16"/>
                <w:u w:val="none"/>
              </w:rPr>
              <w:t>Explosion</w:t>
            </w:r>
          </w:p>
        </w:tc>
        <w:tc>
          <w:tcPr>
            <w:tcW w:w="2177" w:type="dxa"/>
            <w:shd w:val="clear" w:color="auto" w:fill="C00000"/>
            <w:vAlign w:val="center"/>
          </w:tcPr>
          <w:p w14:paraId="4444B2FD" w14:textId="3BEAEF60"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D8403F">
              <w:rPr>
                <w:color w:val="FFFFFF" w:themeColor="background1"/>
                <w:sz w:val="16"/>
                <w:szCs w:val="16"/>
                <w:u w:val="none"/>
              </w:rPr>
              <w:t>Assault – indecent*</w:t>
            </w:r>
          </w:p>
        </w:tc>
        <w:tc>
          <w:tcPr>
            <w:tcW w:w="2076" w:type="dxa"/>
            <w:tcBorders>
              <w:bottom w:val="nil"/>
            </w:tcBorders>
            <w:shd w:val="clear" w:color="auto" w:fill="FFC000"/>
            <w:vAlign w:val="center"/>
          </w:tcPr>
          <w:p w14:paraId="50871251" w14:textId="77777777" w:rsidR="005C4EF4" w:rsidRPr="009B2506" w:rsidRDefault="005C4EF4" w:rsidP="005C4EF4">
            <w:pPr>
              <w:pStyle w:val="Tabledata0"/>
              <w:framePr w:hSpace="0" w:wrap="auto" w:vAnchor="margin" w:xAlign="left" w:yAlign="inline"/>
              <w:suppressOverlap w:val="0"/>
              <w:rPr>
                <w:color w:val="006060"/>
                <w:sz w:val="16"/>
                <w:szCs w:val="16"/>
                <w:u w:val="none"/>
              </w:rPr>
            </w:pPr>
            <w:r w:rsidRPr="009B2506">
              <w:rPr>
                <w:color w:val="006060"/>
                <w:sz w:val="16"/>
                <w:szCs w:val="16"/>
                <w:u w:val="none"/>
              </w:rPr>
              <w:t>Data storage device</w:t>
            </w:r>
          </w:p>
          <w:p w14:paraId="1A936A88"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C00000"/>
            <w:vAlign w:val="center"/>
          </w:tcPr>
          <w:p w14:paraId="246A95FC" w14:textId="31DFE16C" w:rsidR="005C4EF4" w:rsidRDefault="005C4EF4" w:rsidP="005C4EF4">
            <w:pPr>
              <w:pStyle w:val="Tabledata0"/>
              <w:framePr w:hSpace="0" w:wrap="auto" w:vAnchor="margin" w:xAlign="left" w:yAlign="inline"/>
              <w:suppressOverlap w:val="0"/>
            </w:pPr>
            <w:hyperlink w:anchor="_Administrative_Incident" w:history="1">
              <w:r w:rsidRPr="000F76C5">
                <w:rPr>
                  <w:rStyle w:val="Hyperlink"/>
                  <w:color w:val="FFFFFF" w:themeColor="background1"/>
                  <w:sz w:val="16"/>
                  <w:szCs w:val="16"/>
                  <w:u w:val="none"/>
                </w:rPr>
                <w:t>Released in error</w:t>
              </w:r>
            </w:hyperlink>
          </w:p>
        </w:tc>
        <w:tc>
          <w:tcPr>
            <w:tcW w:w="1616" w:type="dxa"/>
            <w:shd w:val="clear" w:color="auto" w:fill="C00000"/>
            <w:vAlign w:val="center"/>
          </w:tcPr>
          <w:p w14:paraId="2808AF54" w14:textId="1B057872"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Death of a prisoner</w:t>
            </w:r>
            <w:r w:rsidRPr="000F76C5">
              <w:rPr>
                <w:rStyle w:val="Hyperlink"/>
                <w:color w:val="FFFFFF" w:themeColor="background1"/>
                <w:sz w:val="16"/>
                <w:szCs w:val="16"/>
                <w:u w:val="none"/>
              </w:rPr>
              <w:t>*</w:t>
            </w:r>
          </w:p>
        </w:tc>
        <w:tc>
          <w:tcPr>
            <w:tcW w:w="2163" w:type="dxa"/>
            <w:shd w:val="clear" w:color="auto" w:fill="FFC000"/>
            <w:vAlign w:val="center"/>
          </w:tcPr>
          <w:p w14:paraId="703AE7A1" w14:textId="46E40545" w:rsidR="005C4EF4" w:rsidRPr="004C60D5" w:rsidRDefault="005C4EF4" w:rsidP="005C4EF4">
            <w:pPr>
              <w:pStyle w:val="Tabledata0"/>
              <w:framePr w:hSpace="0" w:wrap="auto" w:vAnchor="margin" w:xAlign="left" w:yAlign="inline"/>
              <w:suppressOverlap w:val="0"/>
              <w:rPr>
                <w:bCs/>
                <w:color w:val="auto"/>
                <w:sz w:val="14"/>
                <w:szCs w:val="14"/>
                <w:u w:val="none"/>
              </w:rPr>
            </w:pPr>
            <w:r w:rsidRPr="004C60D5">
              <w:rPr>
                <w:bCs/>
                <w:color w:val="auto"/>
                <w:sz w:val="14"/>
                <w:szCs w:val="14"/>
                <w:u w:val="none"/>
              </w:rPr>
              <w:t>Use of force and restraints – defence and control baton, chemical agent, firearm, restraints bed, spit hood, conducted energy weapon (CEW, eg, Taser)</w:t>
            </w:r>
          </w:p>
        </w:tc>
        <w:tc>
          <w:tcPr>
            <w:tcW w:w="2373" w:type="dxa"/>
            <w:shd w:val="clear" w:color="auto" w:fill="C00000"/>
            <w:vAlign w:val="center"/>
          </w:tcPr>
          <w:p w14:paraId="1ED4FB95" w14:textId="541ED9E0"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Attempted escape</w:t>
            </w:r>
          </w:p>
        </w:tc>
      </w:tr>
      <w:tr w:rsidR="005C4EF4" w:rsidRPr="000452DC" w14:paraId="630F260C" w14:textId="77777777" w:rsidTr="004C60D5">
        <w:trPr>
          <w:trHeight w:val="324"/>
        </w:trPr>
        <w:tc>
          <w:tcPr>
            <w:tcW w:w="1918" w:type="dxa"/>
            <w:shd w:val="clear" w:color="auto" w:fill="FFC000"/>
            <w:vAlign w:val="center"/>
          </w:tcPr>
          <w:p w14:paraId="41A3567B" w14:textId="77155A44" w:rsidR="005C4EF4" w:rsidRPr="00D8403F" w:rsidRDefault="005C4EF4" w:rsidP="005C4EF4">
            <w:pPr>
              <w:pStyle w:val="Tabledata0"/>
              <w:framePr w:hSpace="0" w:wrap="auto" w:vAnchor="margin" w:xAlign="left" w:yAlign="inline"/>
              <w:suppressOverlap w:val="0"/>
              <w:rPr>
                <w:color w:val="auto"/>
                <w:sz w:val="16"/>
                <w:szCs w:val="16"/>
                <w:u w:val="none"/>
              </w:rPr>
            </w:pPr>
            <w:r>
              <w:rPr>
                <w:color w:val="auto"/>
                <w:sz w:val="16"/>
                <w:szCs w:val="16"/>
                <w:u w:val="none"/>
              </w:rPr>
              <w:t>M</w:t>
            </w:r>
            <w:r w:rsidRPr="000F76C5">
              <w:rPr>
                <w:color w:val="auto"/>
                <w:sz w:val="16"/>
                <w:szCs w:val="16"/>
                <w:u w:val="none"/>
              </w:rPr>
              <w:t>isconduct – other</w:t>
            </w:r>
          </w:p>
        </w:tc>
        <w:tc>
          <w:tcPr>
            <w:tcW w:w="1461" w:type="dxa"/>
            <w:shd w:val="clear" w:color="auto" w:fill="FFC000"/>
            <w:vAlign w:val="center"/>
          </w:tcPr>
          <w:p w14:paraId="32397836" w14:textId="6648E379"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External fire</w:t>
            </w:r>
          </w:p>
        </w:tc>
        <w:tc>
          <w:tcPr>
            <w:tcW w:w="2177" w:type="dxa"/>
            <w:tcBorders>
              <w:right w:val="nil"/>
            </w:tcBorders>
            <w:shd w:val="clear" w:color="auto" w:fill="FFC000"/>
            <w:vAlign w:val="center"/>
          </w:tcPr>
          <w:p w14:paraId="61C58D0D" w14:textId="664F321D" w:rsidR="005C4EF4" w:rsidRPr="00D8403F"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Assault – physical</w:t>
            </w:r>
            <w:r w:rsidRPr="000F76C5">
              <w:rPr>
                <w:rStyle w:val="Hyperlink"/>
                <w:color w:val="auto"/>
                <w:sz w:val="16"/>
                <w:szCs w:val="16"/>
                <w:u w:val="none"/>
              </w:rPr>
              <w:t>*</w:t>
            </w:r>
          </w:p>
        </w:tc>
        <w:tc>
          <w:tcPr>
            <w:tcW w:w="2076" w:type="dxa"/>
            <w:tcBorders>
              <w:bottom w:val="nil"/>
            </w:tcBorders>
            <w:shd w:val="clear" w:color="auto" w:fill="FFC000"/>
            <w:vAlign w:val="center"/>
          </w:tcPr>
          <w:p w14:paraId="05966AD8" w14:textId="77777777" w:rsidR="005C4EF4" w:rsidRPr="005C4EF4" w:rsidRDefault="005C4EF4" w:rsidP="005C4EF4">
            <w:pPr>
              <w:pStyle w:val="Tabledata0"/>
              <w:framePr w:hSpace="0" w:wrap="auto" w:vAnchor="margin" w:xAlign="left" w:yAlign="inline"/>
              <w:suppressOverlap w:val="0"/>
              <w:rPr>
                <w:color w:val="auto"/>
                <w:sz w:val="16"/>
                <w:szCs w:val="16"/>
                <w:u w:val="none"/>
              </w:rPr>
            </w:pPr>
            <w:r w:rsidRPr="005C4EF4">
              <w:rPr>
                <w:color w:val="auto"/>
                <w:sz w:val="16"/>
                <w:szCs w:val="16"/>
                <w:u w:val="none"/>
              </w:rPr>
              <w:t>Drug paraphernalia</w:t>
            </w:r>
          </w:p>
          <w:p w14:paraId="72C118F7"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C00000"/>
            <w:vAlign w:val="center"/>
          </w:tcPr>
          <w:p w14:paraId="74E7B57C" w14:textId="74D7C565" w:rsidR="005C4EF4" w:rsidRDefault="005C4EF4" w:rsidP="005C4EF4">
            <w:pPr>
              <w:pStyle w:val="Tabledata0"/>
              <w:framePr w:hSpace="0" w:wrap="auto" w:vAnchor="margin" w:xAlign="left" w:yAlign="inline"/>
              <w:suppressOverlap w:val="0"/>
            </w:pPr>
            <w:hyperlink w:anchor="_Administrative_Incident" w:history="1">
              <w:r w:rsidRPr="000F76C5">
                <w:rPr>
                  <w:rStyle w:val="Hyperlink"/>
                  <w:color w:val="FFFFFF" w:themeColor="background1"/>
                  <w:sz w:val="16"/>
                  <w:szCs w:val="16"/>
                  <w:u w:val="none"/>
                </w:rPr>
                <w:t>Industrial action</w:t>
              </w:r>
            </w:hyperlink>
          </w:p>
        </w:tc>
        <w:tc>
          <w:tcPr>
            <w:tcW w:w="1616" w:type="dxa"/>
            <w:shd w:val="clear" w:color="auto" w:fill="C00000"/>
            <w:vAlign w:val="center"/>
          </w:tcPr>
          <w:p w14:paraId="782A5CB1" w14:textId="3BEA6F80" w:rsidR="005C4EF4" w:rsidRPr="005C4EF4" w:rsidRDefault="005C4EF4" w:rsidP="005C4EF4">
            <w:pPr>
              <w:pStyle w:val="Tabledata0"/>
              <w:framePr w:hSpace="0" w:wrap="auto" w:vAnchor="margin" w:xAlign="left" w:yAlign="inline"/>
              <w:suppressOverlap w:val="0"/>
              <w:rPr>
                <w:color w:val="FFFFFF" w:themeColor="background1"/>
                <w:sz w:val="16"/>
                <w:szCs w:val="16"/>
                <w:u w:val="none"/>
              </w:rPr>
            </w:pPr>
            <w:r w:rsidRPr="005C4EF4">
              <w:rPr>
                <w:color w:val="auto"/>
                <w:sz w:val="16"/>
                <w:szCs w:val="16"/>
                <w:u w:val="none"/>
              </w:rPr>
              <w:t>Death of a person other than a prisoner</w:t>
            </w:r>
          </w:p>
        </w:tc>
        <w:tc>
          <w:tcPr>
            <w:tcW w:w="2163" w:type="dxa"/>
            <w:shd w:val="clear" w:color="auto" w:fill="FFC000"/>
            <w:vAlign w:val="center"/>
          </w:tcPr>
          <w:p w14:paraId="0C32DBE1" w14:textId="5CCB8F8E" w:rsidR="005C4EF4" w:rsidRPr="000F76C5" w:rsidRDefault="005C4EF4" w:rsidP="005C4EF4">
            <w:pPr>
              <w:pStyle w:val="Tabledata0"/>
              <w:framePr w:hSpace="0" w:wrap="auto" w:vAnchor="margin" w:xAlign="left" w:yAlign="inline"/>
              <w:suppressOverlap w:val="0"/>
              <w:rPr>
                <w:bCs/>
                <w:color w:val="auto"/>
                <w:sz w:val="16"/>
                <w:szCs w:val="16"/>
                <w:u w:val="none"/>
              </w:rPr>
            </w:pPr>
            <w:r w:rsidRPr="005C4EF4">
              <w:rPr>
                <w:bCs/>
                <w:color w:val="auto"/>
                <w:sz w:val="16"/>
                <w:szCs w:val="16"/>
                <w:u w:val="none"/>
              </w:rPr>
              <w:t>Physical control and restraint</w:t>
            </w:r>
          </w:p>
        </w:tc>
        <w:tc>
          <w:tcPr>
            <w:tcW w:w="2373" w:type="dxa"/>
            <w:shd w:val="clear" w:color="auto" w:fill="C00000"/>
            <w:vAlign w:val="center"/>
          </w:tcPr>
          <w:p w14:paraId="1629F7AB" w14:textId="3E993679"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Bomb threat</w:t>
            </w:r>
          </w:p>
        </w:tc>
      </w:tr>
      <w:tr w:rsidR="005C4EF4" w:rsidRPr="000452DC" w14:paraId="5E2F75D3" w14:textId="77777777" w:rsidTr="004C60D5">
        <w:trPr>
          <w:trHeight w:val="221"/>
        </w:trPr>
        <w:tc>
          <w:tcPr>
            <w:tcW w:w="1918" w:type="dxa"/>
            <w:shd w:val="clear" w:color="auto" w:fill="FFC000"/>
            <w:vAlign w:val="center"/>
          </w:tcPr>
          <w:p w14:paraId="61EAD789" w14:textId="0934E05D"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Cell damage</w:t>
            </w:r>
          </w:p>
        </w:tc>
        <w:tc>
          <w:tcPr>
            <w:tcW w:w="1461" w:type="dxa"/>
            <w:shd w:val="clear" w:color="auto" w:fill="FFC000"/>
            <w:vAlign w:val="center"/>
          </w:tcPr>
          <w:p w14:paraId="095B97E3" w14:textId="154B7EB6"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Flood</w:t>
            </w:r>
          </w:p>
        </w:tc>
        <w:tc>
          <w:tcPr>
            <w:tcW w:w="2177" w:type="dxa"/>
            <w:tcBorders>
              <w:right w:val="nil"/>
            </w:tcBorders>
            <w:shd w:val="clear" w:color="auto" w:fill="FFC000"/>
            <w:vAlign w:val="center"/>
          </w:tcPr>
          <w:p w14:paraId="19DE8F46" w14:textId="07427CAC" w:rsidR="005C4EF4" w:rsidRPr="00D8403F" w:rsidRDefault="005C4EF4" w:rsidP="005C4EF4">
            <w:pPr>
              <w:pStyle w:val="Tabledata0"/>
              <w:framePr w:hSpace="0" w:wrap="auto" w:vAnchor="margin" w:xAlign="left" w:yAlign="inline"/>
              <w:suppressOverlap w:val="0"/>
              <w:rPr>
                <w:color w:val="FFFFFF" w:themeColor="background1"/>
                <w:sz w:val="16"/>
                <w:szCs w:val="16"/>
                <w:u w:val="none"/>
              </w:rPr>
            </w:pPr>
            <w:r w:rsidRPr="00D8403F">
              <w:rPr>
                <w:color w:val="auto"/>
                <w:sz w:val="16"/>
                <w:szCs w:val="16"/>
                <w:u w:val="none"/>
              </w:rPr>
              <w:t>Assault – attempted</w:t>
            </w:r>
          </w:p>
        </w:tc>
        <w:tc>
          <w:tcPr>
            <w:tcW w:w="2076" w:type="dxa"/>
            <w:tcBorders>
              <w:bottom w:val="nil"/>
            </w:tcBorders>
            <w:shd w:val="clear" w:color="auto" w:fill="FFC000"/>
            <w:vAlign w:val="center"/>
          </w:tcPr>
          <w:p w14:paraId="530EB81B" w14:textId="77777777" w:rsidR="005C4EF4" w:rsidRPr="009B2506" w:rsidRDefault="005C4EF4" w:rsidP="005C4EF4">
            <w:pPr>
              <w:pStyle w:val="Tabledata0"/>
              <w:framePr w:hSpace="0" w:wrap="auto" w:vAnchor="margin" w:xAlign="left" w:yAlign="inline"/>
              <w:suppressOverlap w:val="0"/>
              <w:rPr>
                <w:color w:val="006060"/>
                <w:sz w:val="16"/>
                <w:szCs w:val="16"/>
                <w:u w:val="none"/>
              </w:rPr>
            </w:pPr>
            <w:r w:rsidRPr="009B2506">
              <w:rPr>
                <w:color w:val="006060"/>
                <w:sz w:val="16"/>
                <w:szCs w:val="16"/>
                <w:u w:val="none"/>
              </w:rPr>
              <w:t>Makeshift tool</w:t>
            </w:r>
          </w:p>
          <w:p w14:paraId="0A2B1F90"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FFC000"/>
            <w:vAlign w:val="center"/>
          </w:tcPr>
          <w:p w14:paraId="33669475" w14:textId="1849A713" w:rsidR="005C4EF4" w:rsidRDefault="005C4EF4" w:rsidP="005C4EF4">
            <w:pPr>
              <w:pStyle w:val="Tabledata0"/>
              <w:framePr w:hSpace="0" w:wrap="auto" w:vAnchor="margin" w:xAlign="left" w:yAlign="inline"/>
              <w:suppressOverlap w:val="0"/>
            </w:pPr>
            <w:r w:rsidRPr="000F76C5">
              <w:rPr>
                <w:color w:val="auto"/>
                <w:sz w:val="16"/>
                <w:szCs w:val="16"/>
                <w:u w:val="none"/>
              </w:rPr>
              <w:t>Administrative incident – other</w:t>
            </w:r>
          </w:p>
        </w:tc>
        <w:tc>
          <w:tcPr>
            <w:tcW w:w="1616" w:type="dxa"/>
            <w:shd w:val="clear" w:color="auto" w:fill="FFC000"/>
            <w:vAlign w:val="center"/>
          </w:tcPr>
          <w:p w14:paraId="015A0860" w14:textId="106F83CE" w:rsidR="005C4EF4" w:rsidRPr="005C4EF4" w:rsidRDefault="005C4EF4" w:rsidP="005C4EF4">
            <w:pPr>
              <w:pStyle w:val="Tabledata0"/>
              <w:framePr w:hSpace="0" w:wrap="auto" w:vAnchor="margin" w:xAlign="left" w:yAlign="inline"/>
              <w:suppressOverlap w:val="0"/>
              <w:rPr>
                <w:color w:val="FFFFFF" w:themeColor="background1"/>
                <w:sz w:val="16"/>
                <w:szCs w:val="16"/>
                <w:u w:val="none"/>
              </w:rPr>
            </w:pPr>
            <w:hyperlink w:anchor="_Medical_Incident/Emergency" w:history="1">
              <w:r w:rsidRPr="005C4EF4">
                <w:rPr>
                  <w:rStyle w:val="Hyperlink"/>
                  <w:color w:val="auto"/>
                  <w:sz w:val="16"/>
                  <w:szCs w:val="16"/>
                  <w:u w:val="none"/>
                </w:rPr>
                <w:t>Bodily fluid contact</w:t>
              </w:r>
            </w:hyperlink>
          </w:p>
        </w:tc>
        <w:tc>
          <w:tcPr>
            <w:tcW w:w="2163" w:type="dxa"/>
            <w:shd w:val="clear" w:color="auto" w:fill="FFC000"/>
            <w:vAlign w:val="center"/>
          </w:tcPr>
          <w:p w14:paraId="7600035E" w14:textId="7147AE31" w:rsidR="005C4EF4" w:rsidRPr="000F76C5" w:rsidRDefault="005C4EF4" w:rsidP="005C4EF4">
            <w:pPr>
              <w:pStyle w:val="Tabledata0"/>
              <w:framePr w:hSpace="0" w:wrap="auto" w:vAnchor="margin" w:xAlign="left" w:yAlign="inline"/>
              <w:suppressOverlap w:val="0"/>
              <w:rPr>
                <w:bCs/>
                <w:color w:val="auto"/>
                <w:sz w:val="16"/>
                <w:szCs w:val="16"/>
                <w:u w:val="none"/>
              </w:rPr>
            </w:pPr>
            <w:r w:rsidRPr="005C4EF4">
              <w:rPr>
                <w:bCs/>
                <w:color w:val="auto"/>
                <w:sz w:val="16"/>
                <w:szCs w:val="16"/>
                <w:u w:val="none"/>
              </w:rPr>
              <w:t>Force ordered and used to conduct a search</w:t>
            </w:r>
          </w:p>
        </w:tc>
        <w:tc>
          <w:tcPr>
            <w:tcW w:w="2373" w:type="dxa"/>
            <w:shd w:val="clear" w:color="auto" w:fill="C00000"/>
            <w:vAlign w:val="center"/>
          </w:tcPr>
          <w:p w14:paraId="798E2BB3" w14:textId="16CBA078"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Civil demonstration</w:t>
            </w:r>
          </w:p>
        </w:tc>
      </w:tr>
      <w:tr w:rsidR="00E52204" w:rsidRPr="000452DC" w14:paraId="23C10FC0" w14:textId="77777777" w:rsidTr="004C60D5">
        <w:trPr>
          <w:trHeight w:val="331"/>
        </w:trPr>
        <w:tc>
          <w:tcPr>
            <w:tcW w:w="1918" w:type="dxa"/>
            <w:shd w:val="clear" w:color="auto" w:fill="FFC000"/>
            <w:vAlign w:val="center"/>
          </w:tcPr>
          <w:p w14:paraId="0A337AE6" w14:textId="2E1BB54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Fighting</w:t>
            </w:r>
          </w:p>
        </w:tc>
        <w:tc>
          <w:tcPr>
            <w:tcW w:w="1461" w:type="dxa"/>
            <w:shd w:val="clear" w:color="auto" w:fill="FFC000"/>
            <w:vAlign w:val="center"/>
          </w:tcPr>
          <w:p w14:paraId="73FE8E1C" w14:textId="3FF2F9B0"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Hazardous material spill</w:t>
            </w:r>
          </w:p>
        </w:tc>
        <w:tc>
          <w:tcPr>
            <w:tcW w:w="2177" w:type="dxa"/>
            <w:tcBorders>
              <w:right w:val="nil"/>
            </w:tcBorders>
            <w:shd w:val="clear" w:color="auto" w:fill="FFFFFF" w:themeFill="background1"/>
            <w:vAlign w:val="center"/>
          </w:tcPr>
          <w:p w14:paraId="079ED018"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49904BD3" w14:textId="77777777" w:rsidR="00E52204" w:rsidRPr="009B2506" w:rsidRDefault="00E52204" w:rsidP="00E52204">
            <w:pPr>
              <w:pStyle w:val="Tabledata0"/>
              <w:framePr w:hSpace="0" w:wrap="auto" w:vAnchor="margin" w:xAlign="left" w:yAlign="inline"/>
              <w:suppressOverlap w:val="0"/>
              <w:rPr>
                <w:color w:val="006060"/>
                <w:sz w:val="16"/>
                <w:szCs w:val="16"/>
                <w:u w:val="none"/>
              </w:rPr>
            </w:pPr>
            <w:r w:rsidRPr="009B2506">
              <w:rPr>
                <w:color w:val="006060"/>
                <w:sz w:val="16"/>
                <w:szCs w:val="16"/>
                <w:u w:val="none"/>
              </w:rPr>
              <w:t>Mobile phone</w:t>
            </w:r>
          </w:p>
          <w:p w14:paraId="72A1EF60" w14:textId="77777777" w:rsidR="00E52204" w:rsidRPr="005C4EF4" w:rsidRDefault="00E52204" w:rsidP="00E5220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FFFFFF" w:themeFill="background1"/>
            <w:vAlign w:val="center"/>
          </w:tcPr>
          <w:p w14:paraId="49691ABA"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7B6222DE" w14:textId="77777777" w:rsidR="00E5220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Communicable disease</w:t>
            </w:r>
          </w:p>
          <w:p w14:paraId="60333E4A" w14:textId="77777777" w:rsidR="00E52204" w:rsidRPr="005C4EF4" w:rsidRDefault="00E52204" w:rsidP="00E52204">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28E98C3A"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22B563C4" w14:textId="1721C913"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5C4EF4">
              <w:rPr>
                <w:color w:val="FFFFFF" w:themeColor="background1"/>
                <w:sz w:val="16"/>
                <w:szCs w:val="16"/>
                <w:u w:val="none"/>
              </w:rPr>
              <w:t>Hostage</w:t>
            </w:r>
          </w:p>
        </w:tc>
      </w:tr>
      <w:tr w:rsidR="00E52204" w:rsidRPr="000452DC" w14:paraId="291CA30F" w14:textId="77777777" w:rsidTr="004C60D5">
        <w:trPr>
          <w:trHeight w:val="254"/>
        </w:trPr>
        <w:tc>
          <w:tcPr>
            <w:tcW w:w="1918" w:type="dxa"/>
            <w:shd w:val="clear" w:color="auto" w:fill="FFC000"/>
            <w:vAlign w:val="center"/>
          </w:tcPr>
          <w:p w14:paraId="44733984" w14:textId="7805A85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Graffiti</w:t>
            </w:r>
          </w:p>
        </w:tc>
        <w:tc>
          <w:tcPr>
            <w:tcW w:w="1461" w:type="dxa"/>
            <w:shd w:val="clear" w:color="auto" w:fill="FFC000"/>
            <w:vAlign w:val="center"/>
          </w:tcPr>
          <w:p w14:paraId="137259DE" w14:textId="6761A632"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Interrupted/ damaged prison utilities</w:t>
            </w:r>
          </w:p>
        </w:tc>
        <w:tc>
          <w:tcPr>
            <w:tcW w:w="2177" w:type="dxa"/>
            <w:tcBorders>
              <w:right w:val="nil"/>
            </w:tcBorders>
            <w:shd w:val="clear" w:color="auto" w:fill="FFFFFF" w:themeFill="background1"/>
            <w:vAlign w:val="center"/>
          </w:tcPr>
          <w:p w14:paraId="24EE561E"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2F5B923C"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SIM Card</w:t>
            </w:r>
          </w:p>
          <w:p w14:paraId="666A86C7"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FC15DE1"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83B558E" w14:textId="7EE0A30B"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Injury</w:t>
            </w:r>
          </w:p>
        </w:tc>
        <w:tc>
          <w:tcPr>
            <w:tcW w:w="2163" w:type="dxa"/>
            <w:shd w:val="clear" w:color="auto" w:fill="FFFFFF" w:themeFill="background1"/>
            <w:vAlign w:val="center"/>
          </w:tcPr>
          <w:p w14:paraId="774E1A19"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0A4C3868" w14:textId="5174464E"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Suspect device/package</w:t>
            </w:r>
          </w:p>
        </w:tc>
      </w:tr>
      <w:tr w:rsidR="00E52204" w:rsidRPr="000452DC" w14:paraId="3585933F" w14:textId="77777777" w:rsidTr="004C60D5">
        <w:trPr>
          <w:trHeight w:val="292"/>
        </w:trPr>
        <w:tc>
          <w:tcPr>
            <w:tcW w:w="1918" w:type="dxa"/>
            <w:shd w:val="clear" w:color="auto" w:fill="FFC000"/>
            <w:vAlign w:val="center"/>
          </w:tcPr>
          <w:p w14:paraId="01764887" w14:textId="0C1761F4"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Inciting others</w:t>
            </w:r>
          </w:p>
        </w:tc>
        <w:tc>
          <w:tcPr>
            <w:tcW w:w="1461" w:type="dxa"/>
            <w:shd w:val="clear" w:color="auto" w:fill="FFC000"/>
            <w:vAlign w:val="center"/>
          </w:tcPr>
          <w:p w14:paraId="31C91000" w14:textId="2831B8D0"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Storm/cyclone damage</w:t>
            </w:r>
          </w:p>
        </w:tc>
        <w:tc>
          <w:tcPr>
            <w:tcW w:w="2177" w:type="dxa"/>
            <w:tcBorders>
              <w:right w:val="nil"/>
            </w:tcBorders>
            <w:shd w:val="clear" w:color="auto" w:fill="FFFFFF" w:themeFill="background1"/>
            <w:vAlign w:val="center"/>
          </w:tcPr>
          <w:p w14:paraId="0977A93F"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242D04E5"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Suspected alcoholic brew</w:t>
            </w:r>
          </w:p>
          <w:p w14:paraId="4EA47B50" w14:textId="77777777" w:rsidR="00E52204" w:rsidRPr="00E5220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71B8EB5"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173E816F" w14:textId="0ADBDBB4"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Sudden illness</w:t>
            </w:r>
          </w:p>
        </w:tc>
        <w:tc>
          <w:tcPr>
            <w:tcW w:w="2163" w:type="dxa"/>
            <w:shd w:val="clear" w:color="auto" w:fill="FFFFFF" w:themeFill="background1"/>
            <w:vAlign w:val="center"/>
          </w:tcPr>
          <w:p w14:paraId="53F84455"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766255E1" w14:textId="54043EEA"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Roof top or elevated structure </w:t>
            </w:r>
          </w:p>
        </w:tc>
      </w:tr>
      <w:tr w:rsidR="00E52204" w:rsidRPr="000452DC" w14:paraId="38262A61" w14:textId="77777777" w:rsidTr="004C60D5">
        <w:trPr>
          <w:trHeight w:val="598"/>
        </w:trPr>
        <w:tc>
          <w:tcPr>
            <w:tcW w:w="1918" w:type="dxa"/>
            <w:shd w:val="clear" w:color="auto" w:fill="FFC000"/>
            <w:vAlign w:val="center"/>
          </w:tcPr>
          <w:p w14:paraId="73070158" w14:textId="546BB622"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Property/infrastructure damage (outside cell)</w:t>
            </w:r>
          </w:p>
        </w:tc>
        <w:tc>
          <w:tcPr>
            <w:tcW w:w="1461" w:type="dxa"/>
            <w:shd w:val="clear" w:color="auto" w:fill="FFC000"/>
            <w:vAlign w:val="center"/>
          </w:tcPr>
          <w:p w14:paraId="6ECB8048" w14:textId="168BC594" w:rsidR="00E52204" w:rsidRPr="00E52204"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Environmental incident – other</w:t>
            </w:r>
          </w:p>
        </w:tc>
        <w:tc>
          <w:tcPr>
            <w:tcW w:w="2177" w:type="dxa"/>
            <w:tcBorders>
              <w:right w:val="nil"/>
            </w:tcBorders>
            <w:shd w:val="clear" w:color="auto" w:fill="FFFFFF" w:themeFill="background1"/>
            <w:vAlign w:val="center"/>
          </w:tcPr>
          <w:p w14:paraId="100538FA"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5DDB8516"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 xml:space="preserve">Suspected illicit </w:t>
            </w:r>
          </w:p>
          <w:p w14:paraId="498D9062"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Substance</w:t>
            </w:r>
          </w:p>
          <w:p w14:paraId="33679B2C" w14:textId="77777777" w:rsidR="00E52204" w:rsidRPr="00513F4D" w:rsidRDefault="00E52204" w:rsidP="00E52204">
            <w:pPr>
              <w:pStyle w:val="Tabledata0"/>
              <w:framePr w:hSpace="0" w:wrap="auto" w:vAnchor="margin" w:xAlign="left" w:yAlign="inline"/>
              <w:ind w:right="62"/>
              <w:suppressOverlap w:val="0"/>
              <w:rPr>
                <w:color w:val="00B0F0"/>
                <w:sz w:val="16"/>
                <w:szCs w:val="16"/>
                <w:u w:val="none"/>
              </w:rPr>
            </w:pPr>
          </w:p>
        </w:tc>
        <w:tc>
          <w:tcPr>
            <w:tcW w:w="2069" w:type="dxa"/>
            <w:tcBorders>
              <w:left w:val="nil"/>
            </w:tcBorders>
            <w:shd w:val="clear" w:color="auto" w:fill="FFFFFF" w:themeFill="background1"/>
            <w:vAlign w:val="center"/>
          </w:tcPr>
          <w:p w14:paraId="28B8C459"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3514A3F" w14:textId="2F8841DD" w:rsidR="00E52204" w:rsidRPr="00E52204"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Voluntary starvation</w:t>
            </w:r>
          </w:p>
        </w:tc>
        <w:tc>
          <w:tcPr>
            <w:tcW w:w="2163" w:type="dxa"/>
            <w:shd w:val="clear" w:color="auto" w:fill="FFFFFF" w:themeFill="background1"/>
            <w:vAlign w:val="center"/>
          </w:tcPr>
          <w:p w14:paraId="709A2A66"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65599140" w14:textId="1DEAFAD6" w:rsidR="00E52204" w:rsidRPr="00E52204" w:rsidRDefault="00E52204" w:rsidP="00E52204">
            <w:pPr>
              <w:pStyle w:val="Tabledata0"/>
              <w:framePr w:hSpace="0" w:wrap="auto" w:vAnchor="margin" w:xAlign="left" w:yAlign="inline"/>
              <w:suppressOverlap w:val="0"/>
              <w:rPr>
                <w:color w:val="auto"/>
                <w:sz w:val="16"/>
                <w:szCs w:val="16"/>
                <w:u w:val="none"/>
              </w:rPr>
            </w:pPr>
            <w:bookmarkStart w:id="222" w:name="_Hlk130305423"/>
            <w:r w:rsidRPr="00E52204">
              <w:rPr>
                <w:color w:val="auto"/>
                <w:sz w:val="16"/>
                <w:szCs w:val="16"/>
                <w:u w:val="none"/>
              </w:rPr>
              <w:t>Prison</w:t>
            </w:r>
            <w:r w:rsidR="0060293A">
              <w:rPr>
                <w:color w:val="auto"/>
                <w:sz w:val="16"/>
                <w:szCs w:val="16"/>
                <w:u w:val="none"/>
              </w:rPr>
              <w:t>er</w:t>
            </w:r>
            <w:r w:rsidRPr="00E52204">
              <w:rPr>
                <w:color w:val="auto"/>
                <w:sz w:val="16"/>
                <w:szCs w:val="16"/>
                <w:u w:val="none"/>
              </w:rPr>
              <w:t xml:space="preserve"> disturbance</w:t>
            </w:r>
            <w:bookmarkEnd w:id="222"/>
          </w:p>
        </w:tc>
      </w:tr>
      <w:tr w:rsidR="00E52204" w:rsidRPr="000452DC" w14:paraId="242DB762" w14:textId="77777777" w:rsidTr="004C60D5">
        <w:trPr>
          <w:trHeight w:val="121"/>
        </w:trPr>
        <w:tc>
          <w:tcPr>
            <w:tcW w:w="1918" w:type="dxa"/>
            <w:shd w:val="clear" w:color="auto" w:fill="FFC000"/>
            <w:vAlign w:val="center"/>
          </w:tcPr>
          <w:p w14:paraId="1AB5657A" w14:textId="6EC48E0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Out of bounds</w:t>
            </w:r>
          </w:p>
        </w:tc>
        <w:tc>
          <w:tcPr>
            <w:tcW w:w="1461" w:type="dxa"/>
            <w:shd w:val="clear" w:color="auto" w:fill="FFFFFF" w:themeFill="background1"/>
            <w:vAlign w:val="center"/>
          </w:tcPr>
          <w:p w14:paraId="3C02C9CB"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52044DBB"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4F9BB7FC" w14:textId="38790884"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Tattoo gun/paraphernalia</w:t>
            </w:r>
          </w:p>
          <w:p w14:paraId="0A26E8BC" w14:textId="77777777" w:rsidR="00E52204" w:rsidRPr="00E5220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1BB3A0F"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6AF090C" w14:textId="19537AFA"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Self-harm – actual</w:t>
            </w:r>
            <w:r w:rsidRPr="000F76C5">
              <w:rPr>
                <w:rStyle w:val="Hyperlink"/>
                <w:color w:val="auto"/>
                <w:sz w:val="16"/>
                <w:szCs w:val="16"/>
                <w:u w:val="none"/>
              </w:rPr>
              <w:t>*</w:t>
            </w:r>
          </w:p>
        </w:tc>
        <w:tc>
          <w:tcPr>
            <w:tcW w:w="2163" w:type="dxa"/>
            <w:shd w:val="clear" w:color="auto" w:fill="FFFFFF" w:themeFill="background1"/>
            <w:vAlign w:val="center"/>
          </w:tcPr>
          <w:p w14:paraId="13FAE2A9"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1AD623F2" w14:textId="730D2AC5"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5C4EF4">
              <w:rPr>
                <w:color w:val="auto"/>
                <w:sz w:val="16"/>
                <w:szCs w:val="16"/>
                <w:u w:val="none"/>
              </w:rPr>
              <w:t>Security equipment loss/theft/removal</w:t>
            </w:r>
          </w:p>
        </w:tc>
      </w:tr>
      <w:tr w:rsidR="00E52204" w:rsidRPr="000452DC" w14:paraId="7271C4F1" w14:textId="77777777" w:rsidTr="004C60D5">
        <w:trPr>
          <w:trHeight w:val="293"/>
        </w:trPr>
        <w:tc>
          <w:tcPr>
            <w:tcW w:w="1918" w:type="dxa"/>
            <w:shd w:val="clear" w:color="auto" w:fill="92D050"/>
            <w:vAlign w:val="center"/>
          </w:tcPr>
          <w:p w14:paraId="537EA026" w14:textId="18036C40"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Disobeying an order</w:t>
            </w:r>
          </w:p>
        </w:tc>
        <w:tc>
          <w:tcPr>
            <w:tcW w:w="1461" w:type="dxa"/>
            <w:shd w:val="clear" w:color="auto" w:fill="FFFFFF" w:themeFill="background1"/>
            <w:vAlign w:val="center"/>
          </w:tcPr>
          <w:p w14:paraId="3BD2B65C"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1DAAB81F"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3491A82C"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Weapon</w:t>
            </w:r>
          </w:p>
          <w:p w14:paraId="396648CA" w14:textId="77777777" w:rsidR="00E52204" w:rsidRPr="00513F4D" w:rsidRDefault="00E52204" w:rsidP="00E52204">
            <w:pPr>
              <w:pStyle w:val="Tabledata0"/>
              <w:framePr w:hSpace="0" w:wrap="auto" w:vAnchor="margin" w:xAlign="left" w:yAlign="inline"/>
              <w:ind w:right="62"/>
              <w:suppressOverlap w:val="0"/>
              <w:rPr>
                <w:color w:val="00B0F0"/>
                <w:sz w:val="16"/>
                <w:szCs w:val="16"/>
                <w:u w:val="none"/>
              </w:rPr>
            </w:pPr>
          </w:p>
        </w:tc>
        <w:tc>
          <w:tcPr>
            <w:tcW w:w="2069" w:type="dxa"/>
            <w:tcBorders>
              <w:left w:val="nil"/>
            </w:tcBorders>
            <w:shd w:val="clear" w:color="auto" w:fill="FFFFFF" w:themeFill="background1"/>
            <w:vAlign w:val="center"/>
          </w:tcPr>
          <w:p w14:paraId="24034AD2"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2D5A212C" w14:textId="32A18B6F"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Medical incident/ emergency - other</w:t>
            </w:r>
          </w:p>
        </w:tc>
        <w:tc>
          <w:tcPr>
            <w:tcW w:w="2163" w:type="dxa"/>
            <w:shd w:val="clear" w:color="auto" w:fill="FFFFFF" w:themeFill="background1"/>
            <w:vAlign w:val="center"/>
          </w:tcPr>
          <w:p w14:paraId="75B76860"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82C3173" w14:textId="440C2345"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Break-in/attempted break-in</w:t>
            </w:r>
          </w:p>
        </w:tc>
      </w:tr>
      <w:tr w:rsidR="00E52204" w:rsidRPr="000452DC" w14:paraId="497EFCF9" w14:textId="77777777" w:rsidTr="004C60D5">
        <w:trPr>
          <w:trHeight w:val="464"/>
        </w:trPr>
        <w:tc>
          <w:tcPr>
            <w:tcW w:w="1918" w:type="dxa"/>
            <w:shd w:val="clear" w:color="auto" w:fill="92D050"/>
            <w:vAlign w:val="center"/>
          </w:tcPr>
          <w:p w14:paraId="0238A198" w14:textId="565C8BAC"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Secretion</w:t>
            </w:r>
          </w:p>
        </w:tc>
        <w:tc>
          <w:tcPr>
            <w:tcW w:w="1461" w:type="dxa"/>
            <w:shd w:val="clear" w:color="auto" w:fill="FFFFFF" w:themeFill="background1"/>
            <w:vAlign w:val="center"/>
          </w:tcPr>
          <w:p w14:paraId="519BEC4E"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65C54CFE"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7044C1BA" w14:textId="77777777" w:rsidR="00584200"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Unauthorised/</w:t>
            </w:r>
          </w:p>
          <w:p w14:paraId="5D27A941" w14:textId="74B9F088"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unlawful item-other</w:t>
            </w:r>
          </w:p>
        </w:tc>
        <w:tc>
          <w:tcPr>
            <w:tcW w:w="2069" w:type="dxa"/>
            <w:tcBorders>
              <w:left w:val="nil"/>
            </w:tcBorders>
            <w:shd w:val="clear" w:color="auto" w:fill="FFFFFF" w:themeFill="background1"/>
            <w:vAlign w:val="center"/>
          </w:tcPr>
          <w:p w14:paraId="5594FB8D"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92D050"/>
            <w:vAlign w:val="center"/>
          </w:tcPr>
          <w:p w14:paraId="4F83415D" w14:textId="760BA347"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Suicide – threat</w:t>
            </w:r>
            <w:r w:rsidRPr="000F76C5">
              <w:rPr>
                <w:b/>
                <w:bCs/>
                <w:color w:val="auto"/>
                <w:sz w:val="16"/>
                <w:szCs w:val="16"/>
                <w:u w:val="none"/>
              </w:rPr>
              <w:t>*</w:t>
            </w:r>
          </w:p>
        </w:tc>
        <w:tc>
          <w:tcPr>
            <w:tcW w:w="2163" w:type="dxa"/>
            <w:shd w:val="clear" w:color="auto" w:fill="FFFFFF" w:themeFill="background1"/>
            <w:vAlign w:val="center"/>
          </w:tcPr>
          <w:p w14:paraId="796F7143"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4359076F" w14:textId="20B1F612"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Fire – cell/internal infrastructure</w:t>
            </w:r>
          </w:p>
        </w:tc>
      </w:tr>
      <w:tr w:rsidR="00E52204" w:rsidRPr="000452DC" w14:paraId="271D57E8" w14:textId="77777777" w:rsidTr="00E01D42">
        <w:trPr>
          <w:trHeight w:val="131"/>
        </w:trPr>
        <w:tc>
          <w:tcPr>
            <w:tcW w:w="1918" w:type="dxa"/>
            <w:shd w:val="clear" w:color="auto" w:fill="92D050"/>
            <w:vAlign w:val="center"/>
          </w:tcPr>
          <w:p w14:paraId="32C74296" w14:textId="376716B5"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Smoking</w:t>
            </w:r>
          </w:p>
        </w:tc>
        <w:tc>
          <w:tcPr>
            <w:tcW w:w="1461" w:type="dxa"/>
            <w:shd w:val="clear" w:color="auto" w:fill="FFFFFF" w:themeFill="background1"/>
            <w:vAlign w:val="center"/>
          </w:tcPr>
          <w:p w14:paraId="215230A9"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692197C3"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FFFF" w:themeFill="background1"/>
            <w:vAlign w:val="center"/>
          </w:tcPr>
          <w:p w14:paraId="48C801E9"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3BFE1AF7" w14:textId="1636002A" w:rsidR="00E52204" w:rsidRPr="000F76C5" w:rsidRDefault="008B5365" w:rsidP="00E52204">
            <w:pPr>
              <w:pStyle w:val="Tabledata0"/>
              <w:framePr w:hSpace="0" w:wrap="auto" w:vAnchor="margin" w:xAlign="left" w:yAlign="inline"/>
              <w:suppressOverlap w:val="0"/>
              <w:rPr>
                <w:color w:val="auto"/>
                <w:sz w:val="16"/>
                <w:szCs w:val="16"/>
                <w:u w:val="none"/>
              </w:rPr>
            </w:pPr>
            <w:r w:rsidRPr="008B5365">
              <w:rPr>
                <w:b/>
                <w:bCs/>
                <w:color w:val="auto"/>
                <w:sz w:val="16"/>
                <w:szCs w:val="16"/>
                <w:u w:val="none"/>
              </w:rPr>
              <w:t>* - These incident types are reported to national bodies</w:t>
            </w:r>
          </w:p>
        </w:tc>
        <w:tc>
          <w:tcPr>
            <w:tcW w:w="1616" w:type="dxa"/>
            <w:shd w:val="clear" w:color="auto" w:fill="92D050"/>
            <w:vAlign w:val="center"/>
          </w:tcPr>
          <w:p w14:paraId="1E5D4EF9" w14:textId="68ECFFB4" w:rsidR="00E52204" w:rsidRPr="007B3F4F" w:rsidRDefault="00E52204" w:rsidP="00E52204">
            <w:pPr>
              <w:pStyle w:val="Tabledata0"/>
              <w:framePr w:hSpace="0" w:wrap="auto" w:vAnchor="margin" w:xAlign="left" w:yAlign="inline"/>
              <w:suppressOverlap w:val="0"/>
              <w:rPr>
                <w:color w:val="auto"/>
                <w:sz w:val="16"/>
                <w:szCs w:val="16"/>
                <w:u w:val="none"/>
              </w:rPr>
            </w:pPr>
            <w:r w:rsidRPr="007B3F4F">
              <w:rPr>
                <w:color w:val="auto"/>
                <w:sz w:val="16"/>
                <w:szCs w:val="16"/>
                <w:u w:val="none"/>
              </w:rPr>
              <w:t>Self-Harm- threat</w:t>
            </w:r>
          </w:p>
        </w:tc>
        <w:tc>
          <w:tcPr>
            <w:tcW w:w="2163" w:type="dxa"/>
            <w:shd w:val="clear" w:color="auto" w:fill="FFFFFF" w:themeFill="background1"/>
            <w:vAlign w:val="center"/>
          </w:tcPr>
          <w:p w14:paraId="7CAB66BE"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56918161" w14:textId="6639C882"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Barricade</w:t>
            </w:r>
          </w:p>
        </w:tc>
      </w:tr>
      <w:tr w:rsidR="008B5365" w:rsidRPr="000452DC" w14:paraId="78A8B2FB" w14:textId="77777777" w:rsidTr="0084741B">
        <w:trPr>
          <w:trHeight w:val="131"/>
        </w:trPr>
        <w:tc>
          <w:tcPr>
            <w:tcW w:w="1918" w:type="dxa"/>
            <w:shd w:val="clear" w:color="auto" w:fill="92D050"/>
            <w:vAlign w:val="center"/>
          </w:tcPr>
          <w:p w14:paraId="28DA8045" w14:textId="373BB2FF"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Behaviour- Abusive</w:t>
            </w:r>
          </w:p>
        </w:tc>
        <w:tc>
          <w:tcPr>
            <w:tcW w:w="1461" w:type="dxa"/>
            <w:shd w:val="clear" w:color="auto" w:fill="FFFFFF" w:themeFill="background1"/>
            <w:vAlign w:val="center"/>
          </w:tcPr>
          <w:p w14:paraId="6177AE78" w14:textId="77777777" w:rsidR="008B5365" w:rsidRPr="000F76C5" w:rsidRDefault="008B5365" w:rsidP="00E52204">
            <w:pPr>
              <w:pStyle w:val="Tabledata0"/>
              <w:framePr w:hSpace="0" w:wrap="auto" w:vAnchor="margin" w:xAlign="left" w:yAlign="inline"/>
              <w:suppressOverlap w:val="0"/>
              <w:rPr>
                <w:color w:val="auto"/>
                <w:sz w:val="16"/>
                <w:szCs w:val="16"/>
                <w:u w:val="none"/>
              </w:rPr>
            </w:pPr>
          </w:p>
        </w:tc>
        <w:tc>
          <w:tcPr>
            <w:tcW w:w="6322" w:type="dxa"/>
            <w:gridSpan w:val="3"/>
            <w:shd w:val="clear" w:color="auto" w:fill="C00000"/>
            <w:vAlign w:val="center"/>
          </w:tcPr>
          <w:p w14:paraId="43BF519B" w14:textId="6CBDA9F4" w:rsidR="008B5365" w:rsidRPr="000F76C5" w:rsidRDefault="008B5365" w:rsidP="00E52204">
            <w:pPr>
              <w:pStyle w:val="Tabledata0"/>
              <w:framePr w:hSpace="0" w:wrap="auto" w:vAnchor="margin" w:xAlign="left" w:yAlign="inline"/>
              <w:suppressOverlap w:val="0"/>
              <w:rPr>
                <w:color w:val="auto"/>
                <w:sz w:val="16"/>
                <w:szCs w:val="16"/>
                <w:u w:val="none"/>
              </w:rPr>
            </w:pPr>
            <w:r w:rsidRPr="009C1B7C">
              <w:rPr>
                <w:b/>
                <w:bCs/>
                <w:color w:val="FFFFFF" w:themeColor="background1"/>
                <w:sz w:val="16"/>
                <w:szCs w:val="16"/>
                <w:u w:val="none"/>
              </w:rPr>
              <w:t>Classified as a Critical</w:t>
            </w:r>
          </w:p>
        </w:tc>
        <w:tc>
          <w:tcPr>
            <w:tcW w:w="1616" w:type="dxa"/>
            <w:shd w:val="clear" w:color="auto" w:fill="92D050"/>
            <w:vAlign w:val="center"/>
          </w:tcPr>
          <w:p w14:paraId="1DAA87AB" w14:textId="1C4D7537"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COVID-19</w:t>
            </w:r>
          </w:p>
        </w:tc>
        <w:tc>
          <w:tcPr>
            <w:tcW w:w="2163" w:type="dxa"/>
            <w:shd w:val="clear" w:color="auto" w:fill="FFFFFF" w:themeFill="background1"/>
            <w:vAlign w:val="center"/>
          </w:tcPr>
          <w:p w14:paraId="3223753A" w14:textId="77777777" w:rsidR="008B5365" w:rsidRPr="005C4EF4" w:rsidRDefault="008B5365"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554FE33" w14:textId="269A490C"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Intruder</w:t>
            </w:r>
          </w:p>
        </w:tc>
      </w:tr>
      <w:tr w:rsidR="008B5365" w:rsidRPr="000452DC" w14:paraId="21E59195" w14:textId="77777777" w:rsidTr="00E01D42">
        <w:trPr>
          <w:trHeight w:val="525"/>
        </w:trPr>
        <w:tc>
          <w:tcPr>
            <w:tcW w:w="1918" w:type="dxa"/>
            <w:shd w:val="clear" w:color="auto" w:fill="FFFFFF" w:themeFill="background1"/>
            <w:vAlign w:val="center"/>
          </w:tcPr>
          <w:p w14:paraId="4C8CF75B"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1461" w:type="dxa"/>
            <w:shd w:val="clear" w:color="auto" w:fill="FFFFFF" w:themeFill="background1"/>
            <w:vAlign w:val="center"/>
          </w:tcPr>
          <w:p w14:paraId="56FA30C7"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6322" w:type="dxa"/>
            <w:gridSpan w:val="3"/>
            <w:shd w:val="clear" w:color="auto" w:fill="FFC000"/>
            <w:vAlign w:val="center"/>
          </w:tcPr>
          <w:p w14:paraId="3DDBBB1A" w14:textId="77777777" w:rsidR="008B5365" w:rsidRDefault="008B5365" w:rsidP="008B5365">
            <w:pPr>
              <w:pStyle w:val="Tabledata0"/>
              <w:framePr w:hSpace="0" w:wrap="auto" w:vAnchor="margin" w:xAlign="left" w:yAlign="inline"/>
              <w:suppressOverlap w:val="0"/>
              <w:rPr>
                <w:b/>
                <w:bCs/>
                <w:color w:val="auto"/>
                <w:sz w:val="16"/>
                <w:szCs w:val="16"/>
                <w:u w:val="none"/>
              </w:rPr>
            </w:pPr>
            <w:r>
              <w:rPr>
                <w:b/>
                <w:bCs/>
                <w:color w:val="auto"/>
                <w:sz w:val="16"/>
                <w:szCs w:val="16"/>
                <w:u w:val="none"/>
              </w:rPr>
              <w:t>*</w:t>
            </w:r>
            <w:r w:rsidRPr="000F76C5">
              <w:rPr>
                <w:b/>
                <w:bCs/>
                <w:color w:val="auto"/>
                <w:sz w:val="16"/>
                <w:szCs w:val="16"/>
                <w:u w:val="none"/>
              </w:rPr>
              <w:t>May be classified as a Critical depending on the scale, severity and/or potential consequences of the incident</w:t>
            </w:r>
            <w:r>
              <w:rPr>
                <w:b/>
                <w:bCs/>
                <w:color w:val="auto"/>
                <w:sz w:val="16"/>
                <w:szCs w:val="16"/>
                <w:u w:val="none"/>
              </w:rPr>
              <w:t xml:space="preserve">. </w:t>
            </w:r>
          </w:p>
          <w:p w14:paraId="25FC3FD5" w14:textId="368A2CEF" w:rsidR="008B5365" w:rsidRPr="009B2506" w:rsidRDefault="008B5365" w:rsidP="008B5365">
            <w:pPr>
              <w:pStyle w:val="Tabledata0"/>
              <w:framePr w:hSpace="0" w:wrap="auto" w:vAnchor="margin" w:xAlign="left" w:yAlign="inline"/>
              <w:suppressOverlap w:val="0"/>
              <w:rPr>
                <w:color w:val="008080"/>
                <w:sz w:val="16"/>
                <w:szCs w:val="16"/>
                <w:u w:val="none"/>
              </w:rPr>
            </w:pPr>
            <w:r w:rsidRPr="009B2506">
              <w:rPr>
                <w:b/>
                <w:bCs/>
                <w:color w:val="006060"/>
                <w:sz w:val="16"/>
                <w:szCs w:val="16"/>
                <w:u w:val="none"/>
              </w:rPr>
              <w:t xml:space="preserve">Note: A phone call to the OPCEN is also required for discovery of unauthorised items listed in </w:t>
            </w:r>
            <w:r w:rsidR="006F2AA1" w:rsidRPr="009B2506">
              <w:rPr>
                <w:b/>
                <w:bCs/>
                <w:color w:val="006060"/>
                <w:sz w:val="16"/>
                <w:szCs w:val="16"/>
                <w:u w:val="none"/>
              </w:rPr>
              <w:t>blue</w:t>
            </w:r>
            <w:r w:rsidRPr="009B2506">
              <w:rPr>
                <w:b/>
                <w:bCs/>
                <w:color w:val="006060"/>
                <w:sz w:val="16"/>
                <w:szCs w:val="16"/>
                <w:u w:val="none"/>
              </w:rPr>
              <w:t xml:space="preserve"> </w:t>
            </w:r>
          </w:p>
        </w:tc>
        <w:tc>
          <w:tcPr>
            <w:tcW w:w="1616" w:type="dxa"/>
            <w:shd w:val="clear" w:color="auto" w:fill="FFFFFF" w:themeFill="background1"/>
            <w:vAlign w:val="center"/>
          </w:tcPr>
          <w:p w14:paraId="59298F6A"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2A6FC8D3" w14:textId="77777777" w:rsidR="008B5365" w:rsidRPr="005C4EF4" w:rsidRDefault="008B5365" w:rsidP="008B5365">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D780F09" w14:textId="128842B6" w:rsidR="008B5365" w:rsidRPr="000F76C5" w:rsidRDefault="008B5365" w:rsidP="008B5365">
            <w:pPr>
              <w:pStyle w:val="Tabledata0"/>
              <w:framePr w:hSpace="0" w:wrap="auto" w:vAnchor="margin" w:xAlign="left" w:yAlign="inline"/>
              <w:suppressOverlap w:val="0"/>
              <w:rPr>
                <w:color w:val="auto"/>
                <w:sz w:val="16"/>
                <w:szCs w:val="16"/>
                <w:u w:val="none"/>
              </w:rPr>
            </w:pPr>
            <w:r w:rsidRPr="00E52204">
              <w:rPr>
                <w:color w:val="auto"/>
                <w:sz w:val="16"/>
                <w:szCs w:val="16"/>
                <w:u w:val="none"/>
              </w:rPr>
              <w:t>Security system failure/compromise</w:t>
            </w:r>
          </w:p>
        </w:tc>
      </w:tr>
      <w:tr w:rsidR="008B5365" w:rsidRPr="000452DC" w14:paraId="6245882D" w14:textId="77777777" w:rsidTr="00E01D42">
        <w:trPr>
          <w:trHeight w:val="131"/>
        </w:trPr>
        <w:tc>
          <w:tcPr>
            <w:tcW w:w="1918" w:type="dxa"/>
            <w:shd w:val="clear" w:color="auto" w:fill="FFFFFF" w:themeFill="background1"/>
            <w:vAlign w:val="center"/>
          </w:tcPr>
          <w:p w14:paraId="0CC8752D"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1461" w:type="dxa"/>
            <w:shd w:val="clear" w:color="auto" w:fill="FFFFFF" w:themeFill="background1"/>
            <w:vAlign w:val="center"/>
          </w:tcPr>
          <w:p w14:paraId="0143F659"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6322" w:type="dxa"/>
            <w:gridSpan w:val="3"/>
            <w:shd w:val="clear" w:color="auto" w:fill="92D050"/>
            <w:vAlign w:val="center"/>
          </w:tcPr>
          <w:p w14:paraId="152196C1" w14:textId="22A6E87B" w:rsidR="008B5365" w:rsidRPr="000F76C5" w:rsidRDefault="008B5365" w:rsidP="008B5365">
            <w:pPr>
              <w:pStyle w:val="Tabledata0"/>
              <w:framePr w:hSpace="0" w:wrap="auto" w:vAnchor="margin" w:xAlign="left" w:yAlign="inline"/>
              <w:suppressOverlap w:val="0"/>
              <w:rPr>
                <w:color w:val="auto"/>
                <w:sz w:val="16"/>
                <w:szCs w:val="16"/>
                <w:u w:val="none"/>
              </w:rPr>
            </w:pPr>
            <w:r w:rsidRPr="008B5365">
              <w:rPr>
                <w:b/>
                <w:bCs/>
                <w:color w:val="auto"/>
                <w:sz w:val="16"/>
                <w:szCs w:val="16"/>
                <w:u w:val="none"/>
              </w:rPr>
              <w:t>Not to be classified as a Critical</w:t>
            </w:r>
          </w:p>
        </w:tc>
        <w:tc>
          <w:tcPr>
            <w:tcW w:w="1616" w:type="dxa"/>
            <w:shd w:val="clear" w:color="auto" w:fill="FFFFFF" w:themeFill="background1"/>
            <w:vAlign w:val="center"/>
          </w:tcPr>
          <w:p w14:paraId="44A13873"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77FF7D29" w14:textId="77777777" w:rsidR="008B5365" w:rsidRPr="005C4EF4" w:rsidRDefault="008B5365" w:rsidP="008B5365">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F718D46" w14:textId="58536FC7" w:rsidR="008B5365" w:rsidRPr="000F76C5" w:rsidRDefault="008B5365" w:rsidP="008B5365">
            <w:pPr>
              <w:pStyle w:val="Tabledata0"/>
              <w:framePr w:hSpace="0" w:wrap="auto" w:vAnchor="margin" w:xAlign="left" w:yAlign="inline"/>
              <w:suppressOverlap w:val="0"/>
              <w:rPr>
                <w:color w:val="auto"/>
                <w:sz w:val="16"/>
                <w:szCs w:val="16"/>
                <w:u w:val="none"/>
              </w:rPr>
            </w:pPr>
            <w:r w:rsidRPr="00E52204">
              <w:rPr>
                <w:color w:val="auto"/>
                <w:sz w:val="16"/>
                <w:szCs w:val="16"/>
                <w:u w:val="none"/>
              </w:rPr>
              <w:t xml:space="preserve">Security </w:t>
            </w:r>
            <w:r w:rsidR="000E6503">
              <w:rPr>
                <w:color w:val="auto"/>
                <w:sz w:val="16"/>
                <w:szCs w:val="16"/>
                <w:u w:val="none"/>
              </w:rPr>
              <w:t xml:space="preserve">incident </w:t>
            </w:r>
            <w:r w:rsidRPr="00E52204">
              <w:rPr>
                <w:color w:val="auto"/>
                <w:sz w:val="16"/>
                <w:szCs w:val="16"/>
                <w:u w:val="none"/>
              </w:rPr>
              <w:t>– other</w:t>
            </w:r>
          </w:p>
        </w:tc>
      </w:tr>
    </w:tbl>
    <w:p w14:paraId="0690FB73" w14:textId="77777777" w:rsidR="00A32C38" w:rsidRDefault="00A32C38" w:rsidP="00A32C38">
      <w:pPr>
        <w:rPr>
          <w:lang w:eastAsia="en-AU"/>
        </w:rPr>
        <w:sectPr w:rsidR="00A32C38" w:rsidSect="004C60D5">
          <w:footerReference w:type="default" r:id="rId44"/>
          <w:pgSz w:w="16840" w:h="11907" w:orient="landscape" w:code="9"/>
          <w:pgMar w:top="426" w:right="1134" w:bottom="680" w:left="1418" w:header="709" w:footer="590" w:gutter="0"/>
          <w:cols w:space="708"/>
          <w:docGrid w:linePitch="360"/>
        </w:sectPr>
      </w:pPr>
    </w:p>
    <w:p w14:paraId="66C86AFE" w14:textId="77777777" w:rsidR="00124051" w:rsidRDefault="00124051" w:rsidP="0022157E">
      <w:pPr>
        <w:rPr>
          <w:b/>
          <w:bCs/>
          <w:sz w:val="28"/>
          <w:szCs w:val="28"/>
          <w:lang w:eastAsia="en-AU"/>
        </w:rPr>
      </w:pPr>
      <w:bookmarkStart w:id="223" w:name="_Appendix_B:_Critical"/>
      <w:bookmarkStart w:id="224" w:name="_Prisoner/Detainee_Misconduct"/>
      <w:bookmarkStart w:id="225" w:name="_Prisoner/Detainee_Misconduct_1"/>
      <w:bookmarkStart w:id="226" w:name="_Prisoner_Misconduct"/>
      <w:bookmarkStart w:id="227" w:name="_Toc83269423"/>
      <w:bookmarkStart w:id="228" w:name="_Toc84399107"/>
      <w:bookmarkStart w:id="229" w:name="_Toc84399288"/>
      <w:bookmarkEnd w:id="217"/>
      <w:bookmarkEnd w:id="218"/>
      <w:bookmarkEnd w:id="223"/>
      <w:bookmarkEnd w:id="224"/>
      <w:bookmarkEnd w:id="225"/>
      <w:bookmarkEnd w:id="226"/>
    </w:p>
    <w:p w14:paraId="26AF492A" w14:textId="66690A99" w:rsidR="00C51498" w:rsidRPr="0022157E" w:rsidRDefault="00C417A9" w:rsidP="0022157E">
      <w:pPr>
        <w:rPr>
          <w:b/>
          <w:bCs/>
          <w:sz w:val="28"/>
          <w:szCs w:val="28"/>
          <w:lang w:eastAsia="en-AU"/>
        </w:rPr>
      </w:pPr>
      <w:r w:rsidRPr="0022157E">
        <w:rPr>
          <w:b/>
          <w:bCs/>
          <w:sz w:val="28"/>
          <w:szCs w:val="28"/>
          <w:lang w:eastAsia="en-AU"/>
        </w:rPr>
        <w:t>M</w:t>
      </w:r>
      <w:r w:rsidR="00C44A6B" w:rsidRPr="0022157E">
        <w:rPr>
          <w:b/>
          <w:bCs/>
          <w:sz w:val="28"/>
          <w:szCs w:val="28"/>
          <w:lang w:eastAsia="en-AU"/>
        </w:rPr>
        <w:t>isconduct</w:t>
      </w:r>
      <w:bookmarkEnd w:id="227"/>
      <w:bookmarkEnd w:id="228"/>
      <w:bookmarkEnd w:id="229"/>
    </w:p>
    <w:p w14:paraId="7AC6AB0D" w14:textId="77777777" w:rsidR="00744ED7" w:rsidRDefault="00744ED7"/>
    <w:tbl>
      <w:tblPr>
        <w:tblStyle w:val="DCStable"/>
        <w:tblW w:w="14165" w:type="dxa"/>
        <w:tblLook w:val="04A0" w:firstRow="1" w:lastRow="0" w:firstColumn="1" w:lastColumn="0" w:noHBand="0" w:noVBand="1"/>
      </w:tblPr>
      <w:tblGrid>
        <w:gridCol w:w="3397"/>
        <w:gridCol w:w="10768"/>
      </w:tblGrid>
      <w:tr w:rsidR="00C51498" w:rsidRPr="00C44A6B" w14:paraId="32F3590E" w14:textId="77777777" w:rsidTr="00F127DE">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FFC000"/>
          </w:tcPr>
          <w:p w14:paraId="654AAED9" w14:textId="51ABA11B" w:rsidR="00C51498" w:rsidRPr="00C51498" w:rsidRDefault="00C51498" w:rsidP="00AF6C77">
            <w:pPr>
              <w:pStyle w:val="Tabledata"/>
              <w:rPr>
                <w:rFonts w:cs="Arial"/>
                <w:b/>
                <w:bCs/>
              </w:rPr>
            </w:pPr>
            <w:r w:rsidRPr="00C51498">
              <w:rPr>
                <w:rFonts w:eastAsia="MS Gothic"/>
                <w:b/>
                <w:bCs/>
              </w:rPr>
              <w:t>Behaviour –</w:t>
            </w:r>
            <w:r w:rsidR="00104B2F">
              <w:rPr>
                <w:rFonts w:eastAsia="MS Gothic"/>
                <w:b/>
                <w:bCs/>
              </w:rPr>
              <w:t xml:space="preserve"> </w:t>
            </w:r>
            <w:r w:rsidRPr="00C51498">
              <w:rPr>
                <w:rFonts w:eastAsia="MS Gothic"/>
                <w:b/>
                <w:bCs/>
              </w:rPr>
              <w:t>threatening</w:t>
            </w:r>
          </w:p>
        </w:tc>
        <w:tc>
          <w:tcPr>
            <w:tcW w:w="10768" w:type="dxa"/>
            <w:shd w:val="clear" w:color="auto" w:fill="FFC000"/>
          </w:tcPr>
          <w:p w14:paraId="7D229677" w14:textId="77777777" w:rsidR="00C51498" w:rsidRPr="00EE1F88" w:rsidRDefault="00C51498">
            <w:pPr>
              <w:pStyle w:val="Tabledata"/>
            </w:pPr>
          </w:p>
        </w:tc>
      </w:tr>
      <w:tr w:rsidR="00E45C54" w:rsidRPr="00C44A6B" w14:paraId="0FDA7DBD" w14:textId="77777777" w:rsidTr="00F127DE">
        <w:trPr>
          <w:trHeight w:val="641"/>
        </w:trPr>
        <w:tc>
          <w:tcPr>
            <w:tcW w:w="3397" w:type="dxa"/>
          </w:tcPr>
          <w:p w14:paraId="690727E2" w14:textId="77777777" w:rsidR="00E45C54" w:rsidRPr="00AF6C77" w:rsidRDefault="00E45C54" w:rsidP="00DF08BC">
            <w:pPr>
              <w:pStyle w:val="Tabledata"/>
              <w:rPr>
                <w:b/>
                <w:bCs/>
              </w:rPr>
            </w:pPr>
            <w:r w:rsidRPr="00AF6C77">
              <w:rPr>
                <w:b/>
                <w:bCs/>
              </w:rPr>
              <w:t>Definition:</w:t>
            </w:r>
          </w:p>
        </w:tc>
        <w:tc>
          <w:tcPr>
            <w:tcW w:w="10768" w:type="dxa"/>
          </w:tcPr>
          <w:p w14:paraId="240C886D" w14:textId="6F8406B6" w:rsidR="00E45C54" w:rsidRPr="00456BEB" w:rsidRDefault="00E45C54" w:rsidP="00456BEB">
            <w:pPr>
              <w:rPr>
                <w:rFonts w:eastAsia="Times New Roman"/>
                <w:lang w:eastAsia="en-AU"/>
              </w:rPr>
            </w:pPr>
            <w:r w:rsidRPr="00456BEB">
              <w:rPr>
                <w:rFonts w:eastAsia="Times New Roman"/>
                <w:lang w:eastAsia="en-AU"/>
              </w:rPr>
              <w:t>A prisoner</w:t>
            </w:r>
            <w:r w:rsidR="00456BEB">
              <w:rPr>
                <w:rFonts w:eastAsia="Times New Roman"/>
                <w:lang w:eastAsia="en-AU"/>
              </w:rPr>
              <w:t xml:space="preserve"> </w:t>
            </w:r>
            <w:r w:rsidR="00456BEB" w:rsidRPr="00456BEB">
              <w:t xml:space="preserve">behaves in a threatening manner which may include </w:t>
            </w:r>
            <w:r w:rsidR="00456BEB" w:rsidRPr="00456BEB">
              <w:rPr>
                <w:rFonts w:cs="Arial"/>
                <w:color w:val="333333"/>
              </w:rPr>
              <w:t xml:space="preserve">threats to seriously </w:t>
            </w:r>
            <w:r w:rsidR="007C66CC" w:rsidRPr="00456BEB">
              <w:rPr>
                <w:rFonts w:cs="Arial"/>
                <w:color w:val="333333"/>
              </w:rPr>
              <w:t>injure or</w:t>
            </w:r>
            <w:r w:rsidR="00456BEB" w:rsidRPr="00456BEB">
              <w:rPr>
                <w:rFonts w:cs="Arial"/>
                <w:color w:val="333333"/>
              </w:rPr>
              <w:t xml:space="preserve"> kill another person and the threat has created a fear that it would be carried out.</w:t>
            </w:r>
          </w:p>
        </w:tc>
      </w:tr>
      <w:tr w:rsidR="00E45C54" w:rsidRPr="00C44A6B" w14:paraId="11D23B3E" w14:textId="77777777" w:rsidTr="00F127DE">
        <w:tc>
          <w:tcPr>
            <w:tcW w:w="3397" w:type="dxa"/>
            <w:shd w:val="clear" w:color="auto" w:fill="E4EBF4"/>
          </w:tcPr>
          <w:p w14:paraId="4C1681B8" w14:textId="77777777" w:rsidR="00E45C54" w:rsidRPr="00AF6C77" w:rsidRDefault="00E45C54" w:rsidP="00DF08BC">
            <w:pPr>
              <w:pStyle w:val="Tabledata"/>
              <w:rPr>
                <w:rFonts w:cs="Arial"/>
                <w:b/>
                <w:bCs/>
              </w:rPr>
            </w:pPr>
            <w:r w:rsidRPr="00AF6C77">
              <w:rPr>
                <w:rFonts w:cs="Arial"/>
                <w:b/>
                <w:bCs/>
              </w:rPr>
              <w:t>When to report it as critical:</w:t>
            </w:r>
          </w:p>
        </w:tc>
        <w:tc>
          <w:tcPr>
            <w:tcW w:w="10768" w:type="dxa"/>
            <w:shd w:val="clear" w:color="auto" w:fill="E4EBF4"/>
          </w:tcPr>
          <w:p w14:paraId="167B4351" w14:textId="47A47071" w:rsidR="00E45C54" w:rsidRPr="00C44A6B" w:rsidRDefault="00E45C54">
            <w:pPr>
              <w:pStyle w:val="Tabledata"/>
            </w:pPr>
            <w:r w:rsidRPr="00C44A6B">
              <w:t>When the threat is considered to indicate harm is likely to occur to the victim and</w:t>
            </w:r>
            <w:r w:rsidR="00100F83">
              <w:t xml:space="preserve"> </w:t>
            </w:r>
            <w:r w:rsidRPr="00C44A6B">
              <w:t>the WA Police F</w:t>
            </w:r>
            <w:r w:rsidR="00E11B88">
              <w:t xml:space="preserve">orce has been contacted and the </w:t>
            </w:r>
            <w:r w:rsidRPr="00C44A6B">
              <w:t xml:space="preserve">threat reported. </w:t>
            </w:r>
          </w:p>
        </w:tc>
      </w:tr>
    </w:tbl>
    <w:tbl>
      <w:tblPr>
        <w:tblStyle w:val="DCStable"/>
        <w:tblpPr w:leftFromText="180" w:rightFromText="180" w:vertAnchor="text" w:horzAnchor="margin" w:tblpY="243"/>
        <w:tblW w:w="0" w:type="auto"/>
        <w:tblLook w:val="04A0" w:firstRow="1" w:lastRow="0" w:firstColumn="1" w:lastColumn="0" w:noHBand="0" w:noVBand="1"/>
      </w:tblPr>
      <w:tblGrid>
        <w:gridCol w:w="3399"/>
        <w:gridCol w:w="10775"/>
      </w:tblGrid>
      <w:tr w:rsidR="0034390E" w:rsidRPr="00C44A6B" w14:paraId="65DC3160" w14:textId="77777777" w:rsidTr="00DA2C02">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D6E2707" w14:textId="312E4FE0" w:rsidR="0034390E" w:rsidRPr="00C44A6B" w:rsidRDefault="0034390E" w:rsidP="003E673B">
            <w:pPr>
              <w:pStyle w:val="Tabledata"/>
            </w:pPr>
            <w:r>
              <w:rPr>
                <w:rFonts w:cs="Arial"/>
                <w:b/>
                <w:bCs/>
              </w:rPr>
              <w:t xml:space="preserve">Behaviour </w:t>
            </w:r>
            <w:r>
              <w:rPr>
                <w:b/>
                <w:bCs/>
              </w:rPr>
              <w:t xml:space="preserve">– </w:t>
            </w:r>
            <w:r>
              <w:rPr>
                <w:rFonts w:cs="Arial"/>
                <w:b/>
                <w:bCs/>
              </w:rPr>
              <w:t>indecent exposure</w:t>
            </w:r>
            <w:r w:rsidR="00FA1FD2">
              <w:rPr>
                <w:rFonts w:cs="Arial"/>
                <w:b/>
                <w:bCs/>
              </w:rPr>
              <w:t xml:space="preserve"> </w:t>
            </w:r>
          </w:p>
        </w:tc>
      </w:tr>
      <w:tr w:rsidR="0034390E" w:rsidRPr="00C44A6B" w14:paraId="3C099DC8" w14:textId="77777777" w:rsidTr="003E673B">
        <w:tc>
          <w:tcPr>
            <w:tcW w:w="3399" w:type="dxa"/>
            <w:shd w:val="clear" w:color="auto" w:fill="FFFFFF" w:themeFill="background1"/>
          </w:tcPr>
          <w:p w14:paraId="4B5F170D" w14:textId="77777777" w:rsidR="0034390E" w:rsidRPr="00AF6C77" w:rsidRDefault="0034390E" w:rsidP="003E673B">
            <w:pPr>
              <w:pStyle w:val="Tabledata"/>
              <w:rPr>
                <w:rFonts w:cs="Arial"/>
                <w:b/>
                <w:bCs/>
              </w:rPr>
            </w:pPr>
            <w:r w:rsidRPr="00AF6C77">
              <w:rPr>
                <w:b/>
                <w:bCs/>
              </w:rPr>
              <w:t>Definition:</w:t>
            </w:r>
          </w:p>
        </w:tc>
        <w:tc>
          <w:tcPr>
            <w:tcW w:w="10775" w:type="dxa"/>
            <w:shd w:val="clear" w:color="auto" w:fill="FFFFFF" w:themeFill="background1"/>
          </w:tcPr>
          <w:p w14:paraId="1A042C23" w14:textId="4812183C" w:rsidR="0034390E" w:rsidRDefault="0034390E" w:rsidP="003E673B">
            <w:pPr>
              <w:pStyle w:val="Tabledata"/>
            </w:pPr>
            <w:r w:rsidRPr="00D733CB">
              <w:t>A prisoner who offends against decency by the exposure</w:t>
            </w:r>
            <w:r>
              <w:t xml:space="preserve"> of a body part </w:t>
            </w:r>
            <w:r w:rsidRPr="00D733CB">
              <w:t>of his or her person</w:t>
            </w:r>
            <w:r>
              <w:t xml:space="preserve"> without touching another person</w:t>
            </w:r>
            <w:r w:rsidRPr="00D733CB">
              <w:t>, or in a</w:t>
            </w:r>
            <w:r>
              <w:t xml:space="preserve"> </w:t>
            </w:r>
            <w:r w:rsidRPr="00D733CB">
              <w:t xml:space="preserve">place within the view of a person. Indecent exposure does not have to involve the </w:t>
            </w:r>
            <w:proofErr w:type="gramStart"/>
            <w:r w:rsidRPr="00D733CB">
              <w:t>genitals</w:t>
            </w:r>
            <w:r w:rsidR="00FD7A77">
              <w:t>,</w:t>
            </w:r>
            <w:proofErr w:type="gramEnd"/>
            <w:r w:rsidRPr="00D733CB">
              <w:t xml:space="preserve"> it could involve the baring of the buttocks or other parts of the body.</w:t>
            </w:r>
          </w:p>
          <w:p w14:paraId="2D1DE919" w14:textId="77777777" w:rsidR="0034390E" w:rsidRDefault="0034390E" w:rsidP="003E673B">
            <w:pPr>
              <w:pStyle w:val="Tabledata"/>
              <w:rPr>
                <w:szCs w:val="20"/>
              </w:rPr>
            </w:pPr>
          </w:p>
          <w:p w14:paraId="6F842844" w14:textId="77777777" w:rsidR="0034390E" w:rsidRPr="00C44A6B" w:rsidRDefault="0034390E" w:rsidP="003E673B">
            <w:pPr>
              <w:pStyle w:val="Tabledata"/>
            </w:pPr>
            <w:r>
              <w:rPr>
                <w:szCs w:val="20"/>
              </w:rPr>
              <w:t>The incident is reported as an Assault – sexual or Assault – indecent where the incident involves touching.</w:t>
            </w:r>
          </w:p>
        </w:tc>
      </w:tr>
      <w:tr w:rsidR="0034390E" w:rsidRPr="00C44A6B" w14:paraId="2668189F" w14:textId="77777777" w:rsidTr="003E673B">
        <w:tc>
          <w:tcPr>
            <w:tcW w:w="3399" w:type="dxa"/>
            <w:shd w:val="clear" w:color="auto" w:fill="E4EBF4"/>
          </w:tcPr>
          <w:p w14:paraId="57F6DCD8" w14:textId="77777777" w:rsidR="0034390E" w:rsidRPr="00AF6C77" w:rsidRDefault="0034390E" w:rsidP="003E673B">
            <w:pPr>
              <w:pStyle w:val="Tabledata"/>
              <w:rPr>
                <w:b/>
                <w:bCs/>
              </w:rPr>
            </w:pPr>
            <w:bookmarkStart w:id="230" w:name="_Hlk130303722"/>
            <w:r w:rsidRPr="00AF6C77">
              <w:rPr>
                <w:rFonts w:cs="Arial"/>
                <w:b/>
                <w:bCs/>
              </w:rPr>
              <w:t>When to report it as critical:</w:t>
            </w:r>
          </w:p>
        </w:tc>
        <w:tc>
          <w:tcPr>
            <w:tcW w:w="10775" w:type="dxa"/>
            <w:shd w:val="clear" w:color="auto" w:fill="E4EBF4"/>
          </w:tcPr>
          <w:p w14:paraId="3483267B" w14:textId="3BDC7D53" w:rsidR="0034390E" w:rsidRPr="00C44A6B" w:rsidRDefault="0034390E" w:rsidP="003E673B">
            <w:pPr>
              <w:pStyle w:val="Tabledata"/>
            </w:pPr>
            <w:r>
              <w:t xml:space="preserve">Where the officer </w:t>
            </w:r>
            <w:r w:rsidR="00916B8A">
              <w:t>believes,</w:t>
            </w:r>
            <w:r>
              <w:t xml:space="preserve"> the exposure may lead to an assault</w:t>
            </w:r>
            <w:r w:rsidR="00757E27">
              <w:t xml:space="preserve"> </w:t>
            </w:r>
            <w:r w:rsidR="00797A1B">
              <w:t>and has been reported to WA Police Force</w:t>
            </w:r>
            <w:r w:rsidR="00757E27">
              <w:t xml:space="preserve">. </w:t>
            </w:r>
          </w:p>
        </w:tc>
      </w:tr>
      <w:bookmarkEnd w:id="230"/>
    </w:tbl>
    <w:p w14:paraId="3A637840" w14:textId="7EF502A1" w:rsidR="0034390E" w:rsidRDefault="0034390E"/>
    <w:tbl>
      <w:tblPr>
        <w:tblStyle w:val="DCStable"/>
        <w:tblW w:w="0" w:type="auto"/>
        <w:tblInd w:w="-5" w:type="dxa"/>
        <w:tblLook w:val="04A0" w:firstRow="1" w:lastRow="0" w:firstColumn="1" w:lastColumn="0" w:noHBand="0" w:noVBand="1"/>
      </w:tblPr>
      <w:tblGrid>
        <w:gridCol w:w="3402"/>
        <w:gridCol w:w="10773"/>
      </w:tblGrid>
      <w:tr w:rsidR="00BC3495" w:rsidRPr="00C44A6B" w14:paraId="4835E156" w14:textId="77777777" w:rsidTr="00DB6F89">
        <w:trPr>
          <w:cnfStyle w:val="100000000000" w:firstRow="1" w:lastRow="0" w:firstColumn="0" w:lastColumn="0" w:oddVBand="0" w:evenVBand="0" w:oddHBand="0" w:evenHBand="0" w:firstRowFirstColumn="0" w:firstRowLastColumn="0" w:lastRowFirstColumn="0" w:lastRowLastColumn="0"/>
        </w:trPr>
        <w:tc>
          <w:tcPr>
            <w:tcW w:w="14175" w:type="dxa"/>
            <w:gridSpan w:val="2"/>
            <w:shd w:val="clear" w:color="auto" w:fill="FFC000"/>
          </w:tcPr>
          <w:p w14:paraId="7F505766" w14:textId="2AE0BE81" w:rsidR="00BC3495" w:rsidRPr="00C44A6B" w:rsidRDefault="00DB05F5" w:rsidP="00DB6F89">
            <w:pPr>
              <w:pStyle w:val="Tableheading"/>
              <w:rPr>
                <w:lang w:eastAsia="en-AU"/>
              </w:rPr>
            </w:pPr>
            <w:r>
              <w:rPr>
                <w:lang w:eastAsia="en-AU"/>
              </w:rPr>
              <w:t>M</w:t>
            </w:r>
            <w:r w:rsidR="00BC3495" w:rsidRPr="00C44A6B">
              <w:rPr>
                <w:lang w:eastAsia="en-AU"/>
              </w:rPr>
              <w:t xml:space="preserve">isconduct </w:t>
            </w:r>
            <w:r w:rsidR="00BC3495">
              <w:rPr>
                <w:b w:val="0"/>
                <w:bCs/>
              </w:rPr>
              <w:t xml:space="preserve">– </w:t>
            </w:r>
            <w:r w:rsidR="00BC3495" w:rsidRPr="00C44A6B">
              <w:rPr>
                <w:lang w:eastAsia="en-AU"/>
              </w:rPr>
              <w:t>other</w:t>
            </w:r>
          </w:p>
        </w:tc>
      </w:tr>
      <w:tr w:rsidR="00BC3495" w:rsidRPr="00C44A6B" w14:paraId="135408FC" w14:textId="77777777" w:rsidTr="00DB6F89">
        <w:tc>
          <w:tcPr>
            <w:tcW w:w="3402" w:type="dxa"/>
          </w:tcPr>
          <w:p w14:paraId="56126EB1" w14:textId="77777777" w:rsidR="00BC3495" w:rsidRPr="00C44A6B" w:rsidRDefault="00BC3495" w:rsidP="00DB6F89">
            <w:pPr>
              <w:pStyle w:val="Tabledata"/>
            </w:pPr>
            <w:r w:rsidRPr="00AF6C77">
              <w:rPr>
                <w:b/>
                <w:bCs/>
              </w:rPr>
              <w:t>Definition:</w:t>
            </w:r>
          </w:p>
        </w:tc>
        <w:tc>
          <w:tcPr>
            <w:tcW w:w="10773" w:type="dxa"/>
          </w:tcPr>
          <w:p w14:paraId="1C2D5CF6" w14:textId="77777777" w:rsidR="00BC3495" w:rsidRPr="00C44A6B" w:rsidRDefault="00BC3495" w:rsidP="00DB6F89">
            <w:pPr>
              <w:pStyle w:val="Tabledata"/>
            </w:pPr>
            <w:r w:rsidRPr="00C44A6B">
              <w:t xml:space="preserve">Every prisoner misconduct incident not covered by other incidents in the category. </w:t>
            </w:r>
          </w:p>
        </w:tc>
      </w:tr>
      <w:tr w:rsidR="00BC3495" w:rsidRPr="00C44A6B" w14:paraId="2BD2B23C" w14:textId="77777777" w:rsidTr="00DB6F89">
        <w:trPr>
          <w:trHeight w:val="1253"/>
        </w:trPr>
        <w:tc>
          <w:tcPr>
            <w:tcW w:w="3402" w:type="dxa"/>
            <w:shd w:val="clear" w:color="auto" w:fill="DBE5F1" w:themeFill="accent1" w:themeFillTint="33"/>
          </w:tcPr>
          <w:p w14:paraId="19E96731" w14:textId="77777777" w:rsidR="00BC3495" w:rsidRPr="00C44A6B" w:rsidRDefault="00BC3495" w:rsidP="00DB6F89">
            <w:pPr>
              <w:pStyle w:val="Tabledata"/>
            </w:pPr>
            <w:r w:rsidRPr="00AF6C77">
              <w:rPr>
                <w:b/>
                <w:bCs/>
              </w:rPr>
              <w:t>When to report it as critical:</w:t>
            </w:r>
          </w:p>
        </w:tc>
        <w:tc>
          <w:tcPr>
            <w:tcW w:w="10773" w:type="dxa"/>
            <w:shd w:val="clear" w:color="auto" w:fill="DBE5F1" w:themeFill="accent1" w:themeFillTint="33"/>
          </w:tcPr>
          <w:p w14:paraId="2A288CC2" w14:textId="77777777" w:rsidR="00BC3495" w:rsidRPr="00C44A6B" w:rsidRDefault="00BC3495" w:rsidP="00DB6F89">
            <w:pPr>
              <w:pStyle w:val="Tabledata"/>
            </w:pPr>
            <w:r w:rsidRPr="00C44A6B">
              <w:t>When the incident:</w:t>
            </w:r>
          </w:p>
          <w:p w14:paraId="70ACACAA" w14:textId="77777777" w:rsidR="00BC3495" w:rsidRPr="00C44A6B" w:rsidRDefault="00BC3495" w:rsidP="0037572D">
            <w:pPr>
              <w:pStyle w:val="ListNumber3"/>
              <w:numPr>
                <w:ilvl w:val="0"/>
                <w:numId w:val="13"/>
              </w:numPr>
              <w:spacing w:before="120" w:after="120"/>
              <w:ind w:left="357" w:hanging="357"/>
            </w:pPr>
            <w:r w:rsidRPr="00C44A6B">
              <w:t xml:space="preserve">may cause significant public or media scrutiny of staff, policies, procedures, business units or stakeholders; or </w:t>
            </w:r>
          </w:p>
          <w:p w14:paraId="2B68ECD2" w14:textId="77777777" w:rsidR="00BC3495" w:rsidRPr="00C44A6B" w:rsidRDefault="00BC3495" w:rsidP="0037572D">
            <w:pPr>
              <w:pStyle w:val="ListNumber3"/>
              <w:numPr>
                <w:ilvl w:val="0"/>
                <w:numId w:val="13"/>
              </w:numPr>
              <w:spacing w:before="120" w:after="120"/>
              <w:ind w:left="357" w:hanging="357"/>
            </w:pPr>
            <w:r w:rsidRPr="00C44A6B">
              <w:t>jeopardises the good order and security of custodial operations or any person; or</w:t>
            </w:r>
          </w:p>
          <w:p w14:paraId="7351FFE4" w14:textId="485BC2C5" w:rsidR="00BC3495" w:rsidRPr="00C44A6B" w:rsidRDefault="00BC3495" w:rsidP="0037572D">
            <w:pPr>
              <w:pStyle w:val="ListNumber3"/>
              <w:numPr>
                <w:ilvl w:val="0"/>
                <w:numId w:val="13"/>
              </w:numPr>
              <w:spacing w:before="120" w:after="120"/>
              <w:ind w:left="357" w:hanging="357"/>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tbl>
    <w:p w14:paraId="48526F26" w14:textId="77777777" w:rsidR="00575471" w:rsidRDefault="00575471"/>
    <w:tbl>
      <w:tblPr>
        <w:tblStyle w:val="DCStable"/>
        <w:tblW w:w="14174" w:type="dxa"/>
        <w:tblLook w:val="04A0" w:firstRow="1" w:lastRow="0" w:firstColumn="1" w:lastColumn="0" w:noHBand="0" w:noVBand="1"/>
      </w:tblPr>
      <w:tblGrid>
        <w:gridCol w:w="3397"/>
        <w:gridCol w:w="10777"/>
      </w:tblGrid>
      <w:tr w:rsidR="00575471" w:rsidRPr="00C44A6B" w14:paraId="589DCAB7" w14:textId="77777777" w:rsidTr="00DB6F89">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09E6BE4" w14:textId="77777777" w:rsidR="00575471" w:rsidRPr="00C44A6B" w:rsidRDefault="00575471" w:rsidP="00DB6F89">
            <w:pPr>
              <w:pStyle w:val="Tableheading"/>
            </w:pPr>
            <w:bookmarkStart w:id="231" w:name="_Hlk130306072"/>
            <w:r w:rsidRPr="00C44A6B">
              <w:rPr>
                <w:rFonts w:eastAsia="MS Gothic"/>
              </w:rPr>
              <w:lastRenderedPageBreak/>
              <w:t>Cell damage</w:t>
            </w:r>
          </w:p>
        </w:tc>
      </w:tr>
      <w:tr w:rsidR="00575471" w:rsidRPr="00C44A6B" w14:paraId="4C84BEA2" w14:textId="77777777" w:rsidTr="00DB6F89">
        <w:tc>
          <w:tcPr>
            <w:tcW w:w="3397" w:type="dxa"/>
          </w:tcPr>
          <w:p w14:paraId="3876B3DC" w14:textId="77777777" w:rsidR="00575471" w:rsidRPr="00AF6C77" w:rsidRDefault="00575471" w:rsidP="00DB6F89">
            <w:pPr>
              <w:pStyle w:val="Tabledata"/>
              <w:rPr>
                <w:b/>
                <w:bCs/>
              </w:rPr>
            </w:pPr>
            <w:r w:rsidRPr="00AF6C77">
              <w:rPr>
                <w:b/>
                <w:bCs/>
              </w:rPr>
              <w:t>Definition:</w:t>
            </w:r>
          </w:p>
        </w:tc>
        <w:tc>
          <w:tcPr>
            <w:tcW w:w="10777" w:type="dxa"/>
          </w:tcPr>
          <w:p w14:paraId="3CDEDB02" w14:textId="77777777" w:rsidR="00575471" w:rsidRPr="00C44A6B" w:rsidRDefault="00575471" w:rsidP="00DB6F89">
            <w:pPr>
              <w:pStyle w:val="Tabledata"/>
            </w:pPr>
            <w:r w:rsidRPr="00C44A6B">
              <w:t>Where a prisoner has intentionally damaged their cell or items within their cell.</w:t>
            </w:r>
          </w:p>
        </w:tc>
      </w:tr>
      <w:tr w:rsidR="00575471" w:rsidRPr="00C44A6B" w14:paraId="1B7227ED" w14:textId="77777777" w:rsidTr="00DB6F89">
        <w:trPr>
          <w:trHeight w:val="1119"/>
        </w:trPr>
        <w:tc>
          <w:tcPr>
            <w:tcW w:w="3397" w:type="dxa"/>
            <w:shd w:val="clear" w:color="auto" w:fill="E4EBF4"/>
          </w:tcPr>
          <w:p w14:paraId="1B921DB4" w14:textId="77777777" w:rsidR="00575471" w:rsidRPr="00AF6C77" w:rsidRDefault="00575471" w:rsidP="00DB6F89">
            <w:pPr>
              <w:pStyle w:val="Tabledata"/>
              <w:rPr>
                <w:b/>
                <w:bCs/>
              </w:rPr>
            </w:pPr>
            <w:r w:rsidRPr="00AF6C77">
              <w:rPr>
                <w:b/>
                <w:bCs/>
              </w:rPr>
              <w:t>When to report it as critical:</w:t>
            </w:r>
          </w:p>
        </w:tc>
        <w:tc>
          <w:tcPr>
            <w:tcW w:w="10777" w:type="dxa"/>
            <w:shd w:val="clear" w:color="auto" w:fill="E4EBF4"/>
          </w:tcPr>
          <w:p w14:paraId="4F8A357E" w14:textId="77777777" w:rsidR="00575471" w:rsidRPr="00C44A6B" w:rsidRDefault="00575471" w:rsidP="00DB6F89">
            <w:pPr>
              <w:rPr>
                <w:rFonts w:eastAsia="Times New Roman"/>
                <w:szCs w:val="20"/>
                <w:lang w:eastAsia="en-AU"/>
              </w:rPr>
            </w:pPr>
            <w:r w:rsidRPr="00C44A6B">
              <w:rPr>
                <w:rFonts w:eastAsia="Times New Roman"/>
                <w:szCs w:val="20"/>
                <w:lang w:eastAsia="en-AU"/>
              </w:rPr>
              <w:t>When:</w:t>
            </w:r>
          </w:p>
          <w:p w14:paraId="0432F7F9" w14:textId="4470EB34" w:rsidR="00575471" w:rsidRPr="00C44A6B" w:rsidRDefault="00C742FD" w:rsidP="00C742FD">
            <w:pPr>
              <w:pStyle w:val="ListNumber3"/>
              <w:spacing w:before="120" w:after="120"/>
            </w:pPr>
            <w:r>
              <w:t xml:space="preserve">a) </w:t>
            </w:r>
            <w:r w:rsidR="00575471" w:rsidRPr="00C44A6B">
              <w:t>significant damage has occurred to cell infrastructure/furniture</w:t>
            </w:r>
            <w:r>
              <w:t xml:space="preserve"> rendering the cell unusable</w:t>
            </w:r>
            <w:r w:rsidR="00575471" w:rsidRPr="00C44A6B">
              <w:t xml:space="preserve">; or </w:t>
            </w:r>
          </w:p>
          <w:p w14:paraId="325FACBA" w14:textId="3F52B7B7" w:rsidR="00575471" w:rsidRPr="00C44A6B" w:rsidRDefault="00C742FD" w:rsidP="00C742FD">
            <w:pPr>
              <w:pStyle w:val="ListNumber3"/>
              <w:spacing w:before="120" w:after="120"/>
            </w:pPr>
            <w:r>
              <w:t xml:space="preserve">b) </w:t>
            </w:r>
            <w:r w:rsidR="00575471" w:rsidRPr="00C44A6B">
              <w:t xml:space="preserve">damage </w:t>
            </w:r>
            <w:r w:rsidR="000B725B">
              <w:t>has</w:t>
            </w:r>
            <w:r w:rsidR="00575471" w:rsidRPr="00C44A6B">
              <w:t xml:space="preserve"> compromised the security of the cell.</w:t>
            </w:r>
          </w:p>
        </w:tc>
      </w:tr>
      <w:bookmarkEnd w:id="231"/>
    </w:tbl>
    <w:p w14:paraId="18ECDA2B" w14:textId="77777777" w:rsidR="00BD63E9" w:rsidRDefault="00BD63E9"/>
    <w:tbl>
      <w:tblPr>
        <w:tblStyle w:val="DCStable"/>
        <w:tblW w:w="14174" w:type="dxa"/>
        <w:tblLook w:val="04A0" w:firstRow="1" w:lastRow="0" w:firstColumn="1" w:lastColumn="0" w:noHBand="0" w:noVBand="1"/>
      </w:tblPr>
      <w:tblGrid>
        <w:gridCol w:w="3378"/>
        <w:gridCol w:w="10796"/>
      </w:tblGrid>
      <w:tr w:rsidR="00777FBF" w:rsidRPr="00C44A6B" w14:paraId="26D43CBD" w14:textId="77777777" w:rsidTr="00777FBF">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33CEFD32" w14:textId="77777777" w:rsidR="00777FBF" w:rsidRPr="00C44A6B" w:rsidRDefault="00777FBF" w:rsidP="006A7293">
            <w:pPr>
              <w:pStyle w:val="Tableheading"/>
            </w:pPr>
            <w:r w:rsidRPr="00777FBF">
              <w:rPr>
                <w:rFonts w:eastAsia="MS Gothic"/>
              </w:rPr>
              <w:t>Fighting</w:t>
            </w:r>
          </w:p>
        </w:tc>
      </w:tr>
      <w:tr w:rsidR="00777FBF" w:rsidRPr="00C44A6B" w14:paraId="3587AE84" w14:textId="77777777" w:rsidTr="00777FBF">
        <w:tc>
          <w:tcPr>
            <w:tcW w:w="3378" w:type="dxa"/>
          </w:tcPr>
          <w:p w14:paraId="372AD369" w14:textId="77777777" w:rsidR="00777FBF" w:rsidRPr="00AF6C77" w:rsidRDefault="00777FBF" w:rsidP="006A7293">
            <w:pPr>
              <w:pStyle w:val="Tabledata"/>
              <w:rPr>
                <w:b/>
                <w:bCs/>
              </w:rPr>
            </w:pPr>
            <w:r w:rsidRPr="00AF6C77">
              <w:rPr>
                <w:b/>
                <w:bCs/>
              </w:rPr>
              <w:t>Definition:</w:t>
            </w:r>
          </w:p>
        </w:tc>
        <w:tc>
          <w:tcPr>
            <w:tcW w:w="10796" w:type="dxa"/>
          </w:tcPr>
          <w:p w14:paraId="00FD3831" w14:textId="1FCB7199" w:rsidR="00777FBF" w:rsidRDefault="00777FBF" w:rsidP="006A7293">
            <w:pPr>
              <w:rPr>
                <w:rFonts w:eastAsia="Times New Roman"/>
                <w:szCs w:val="20"/>
                <w:lang w:eastAsia="en-AU"/>
              </w:rPr>
            </w:pPr>
            <w:r w:rsidRPr="00C44A6B">
              <w:rPr>
                <w:rFonts w:eastAsia="Times New Roman"/>
                <w:szCs w:val="20"/>
                <w:lang w:eastAsia="en-AU"/>
              </w:rPr>
              <w:t>A confrontation between two or more prisoners resulting in physical violence.</w:t>
            </w:r>
          </w:p>
          <w:p w14:paraId="0D616980" w14:textId="77777777" w:rsidR="00777FBF" w:rsidRDefault="00777FBF" w:rsidP="006A7293">
            <w:pPr>
              <w:rPr>
                <w:rFonts w:eastAsia="Times New Roman"/>
                <w:szCs w:val="20"/>
                <w:lang w:eastAsia="en-AU"/>
              </w:rPr>
            </w:pPr>
            <w:r>
              <w:rPr>
                <w:rFonts w:eastAsia="Times New Roman"/>
                <w:szCs w:val="20"/>
                <w:lang w:eastAsia="en-AU"/>
              </w:rPr>
              <w:t>An incident is reported as a fight where:</w:t>
            </w:r>
          </w:p>
          <w:p w14:paraId="6D1901BB" w14:textId="6DE297FE" w:rsidR="00777FBF" w:rsidRDefault="00DF70BE" w:rsidP="0037572D">
            <w:pPr>
              <w:pStyle w:val="ListParagraph"/>
              <w:numPr>
                <w:ilvl w:val="0"/>
                <w:numId w:val="30"/>
              </w:numPr>
              <w:spacing w:before="120" w:after="120"/>
              <w:ind w:left="363" w:hanging="363"/>
              <w:contextualSpacing w:val="0"/>
              <w:rPr>
                <w:rFonts w:eastAsia="Times New Roman"/>
                <w:szCs w:val="20"/>
                <w:lang w:eastAsia="en-AU"/>
              </w:rPr>
            </w:pPr>
            <w:r>
              <w:rPr>
                <w:rFonts w:eastAsia="Times New Roman"/>
                <w:szCs w:val="20"/>
                <w:lang w:eastAsia="en-AU"/>
              </w:rPr>
              <w:t xml:space="preserve">willing participation </w:t>
            </w:r>
            <w:r w:rsidR="00777FBF">
              <w:rPr>
                <w:rFonts w:eastAsia="Times New Roman"/>
                <w:szCs w:val="20"/>
                <w:lang w:eastAsia="en-AU"/>
              </w:rPr>
              <w:t>was given by all participants; and</w:t>
            </w:r>
          </w:p>
          <w:p w14:paraId="590567BB" w14:textId="263D0621" w:rsidR="00777FBF" w:rsidRPr="00D14EB4" w:rsidRDefault="00777FBF" w:rsidP="0037572D">
            <w:pPr>
              <w:pStyle w:val="ListParagraph"/>
              <w:numPr>
                <w:ilvl w:val="0"/>
                <w:numId w:val="30"/>
              </w:numPr>
              <w:spacing w:before="120" w:after="120"/>
              <w:ind w:left="363" w:hanging="363"/>
              <w:contextualSpacing w:val="0"/>
              <w:rPr>
                <w:rFonts w:eastAsia="Times New Roman"/>
                <w:szCs w:val="20"/>
                <w:lang w:eastAsia="en-AU"/>
              </w:rPr>
            </w:pPr>
            <w:r>
              <w:rPr>
                <w:rFonts w:eastAsia="Times New Roman"/>
                <w:szCs w:val="20"/>
                <w:lang w:eastAsia="en-AU"/>
              </w:rPr>
              <w:t>did not result in serious injury (i</w:t>
            </w:r>
            <w:r>
              <w:t xml:space="preserve">t is considered that </w:t>
            </w:r>
            <w:r w:rsidR="00DF70BE">
              <w:t xml:space="preserve">willing participation </w:t>
            </w:r>
            <w:r>
              <w:t xml:space="preserve">is not </w:t>
            </w:r>
            <w:r w:rsidR="00DF70BE">
              <w:t xml:space="preserve">present where </w:t>
            </w:r>
            <w:r>
              <w:t>infliction of serious injury</w:t>
            </w:r>
            <w:r w:rsidR="00DF70BE">
              <w:t xml:space="preserve"> occurs</w:t>
            </w:r>
            <w:r>
              <w:t>).</w:t>
            </w:r>
          </w:p>
          <w:p w14:paraId="699FE100" w14:textId="28D407F9" w:rsidR="00DF70BE" w:rsidRPr="00D14EB4" w:rsidRDefault="00DF70BE" w:rsidP="00D14EB4">
            <w:pPr>
              <w:spacing w:before="120" w:after="120"/>
              <w:rPr>
                <w:rFonts w:eastAsia="Times New Roman"/>
                <w:szCs w:val="20"/>
                <w:lang w:eastAsia="en-AU"/>
              </w:rPr>
            </w:pPr>
            <w:r w:rsidRPr="00D14EB4">
              <w:rPr>
                <w:szCs w:val="20"/>
              </w:rPr>
              <w:t xml:space="preserve">The incident is reported </w:t>
            </w:r>
            <w:r w:rsidRPr="00D14EB4">
              <w:rPr>
                <w:rFonts w:eastAsia="Times New Roman"/>
                <w:szCs w:val="20"/>
                <w:lang w:eastAsia="en-AU"/>
              </w:rPr>
              <w:t>as Assault – physical when a serious injury occurs.</w:t>
            </w:r>
          </w:p>
        </w:tc>
      </w:tr>
      <w:tr w:rsidR="00E415D7" w:rsidRPr="00C44A6B" w14:paraId="5C49C41A" w14:textId="77777777" w:rsidTr="00777FBF">
        <w:tc>
          <w:tcPr>
            <w:tcW w:w="3378" w:type="dxa"/>
          </w:tcPr>
          <w:p w14:paraId="3EDE223A" w14:textId="3274D87D" w:rsidR="00E415D7" w:rsidRPr="00AF6C77" w:rsidRDefault="00E415D7" w:rsidP="006A7293">
            <w:pPr>
              <w:pStyle w:val="Tabledata"/>
              <w:rPr>
                <w:b/>
                <w:bCs/>
              </w:rPr>
            </w:pPr>
            <w:r>
              <w:rPr>
                <w:b/>
                <w:bCs/>
              </w:rPr>
              <w:t>Note:</w:t>
            </w:r>
          </w:p>
        </w:tc>
        <w:tc>
          <w:tcPr>
            <w:tcW w:w="10796" w:type="dxa"/>
          </w:tcPr>
          <w:p w14:paraId="6AD3D971" w14:textId="5FD95C65" w:rsidR="00E415D7" w:rsidRPr="00C44A6B" w:rsidRDefault="0076657C" w:rsidP="006A7293">
            <w:pPr>
              <w:rPr>
                <w:rFonts w:eastAsia="Times New Roman"/>
                <w:szCs w:val="20"/>
                <w:lang w:eastAsia="en-AU"/>
              </w:rPr>
            </w:pPr>
            <w:r w:rsidRPr="0076657C">
              <w:t>The Operations Centre (OPCEN) shall be immediately notified by phone (1300 000 327) and advised via email (</w:t>
            </w:r>
            <w:hyperlink r:id="rId45" w:history="1">
              <w:r w:rsidRPr="0076657C">
                <w:rPr>
                  <w:rStyle w:val="Hyperlink"/>
                </w:rPr>
                <w:t>operationscentre@justice.wa.gov.au</w:t>
              </w:r>
            </w:hyperlink>
            <w:r w:rsidRPr="0076657C">
              <w:t xml:space="preserve">) of all high security </w:t>
            </w:r>
            <w:r w:rsid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46" w:history="1">
              <w:r w:rsidRPr="0076657C">
                <w:rPr>
                  <w:rStyle w:val="Hyperlink"/>
                </w:rPr>
                <w:t>operationscentre@justice.wa.gov.au</w:t>
              </w:r>
            </w:hyperlink>
          </w:p>
        </w:tc>
      </w:tr>
      <w:tr w:rsidR="00777FBF" w:rsidRPr="00C44A6B" w14:paraId="491325E0" w14:textId="77777777" w:rsidTr="00575471">
        <w:tc>
          <w:tcPr>
            <w:tcW w:w="3378" w:type="dxa"/>
            <w:shd w:val="clear" w:color="auto" w:fill="E4EBF4"/>
          </w:tcPr>
          <w:p w14:paraId="313EDEE9" w14:textId="77777777" w:rsidR="00777FBF" w:rsidRPr="00AF6C77" w:rsidRDefault="00777FBF" w:rsidP="006A7293">
            <w:pPr>
              <w:pStyle w:val="Tabledata"/>
              <w:rPr>
                <w:b/>
                <w:bCs/>
              </w:rPr>
            </w:pPr>
            <w:r w:rsidRPr="00AF6C77">
              <w:rPr>
                <w:b/>
                <w:bCs/>
              </w:rPr>
              <w:t>When to report it as critical:</w:t>
            </w:r>
          </w:p>
        </w:tc>
        <w:tc>
          <w:tcPr>
            <w:tcW w:w="10796" w:type="dxa"/>
            <w:shd w:val="clear" w:color="auto" w:fill="E4EBF4"/>
          </w:tcPr>
          <w:p w14:paraId="6AB81B69" w14:textId="2D52E56C" w:rsidR="007C62D9" w:rsidRDefault="00777FBF">
            <w:pPr>
              <w:rPr>
                <w:rFonts w:eastAsia="Times New Roman"/>
                <w:szCs w:val="20"/>
                <w:lang w:eastAsia="en-AU"/>
              </w:rPr>
            </w:pPr>
            <w:r w:rsidRPr="00C44A6B">
              <w:rPr>
                <w:rFonts w:eastAsia="Times New Roman"/>
                <w:szCs w:val="20"/>
                <w:lang w:eastAsia="en-AU"/>
              </w:rPr>
              <w:t xml:space="preserve">All fights where a weapon was used </w:t>
            </w:r>
            <w:r w:rsidR="00E656E3">
              <w:rPr>
                <w:rFonts w:eastAsia="Times New Roman"/>
                <w:szCs w:val="20"/>
                <w:lang w:eastAsia="en-AU"/>
              </w:rPr>
              <w:t>and</w:t>
            </w:r>
          </w:p>
          <w:p w14:paraId="47CBCB98" w14:textId="77777777" w:rsidR="00E656E3" w:rsidRDefault="00E656E3" w:rsidP="00E656E3">
            <w:pPr>
              <w:rPr>
                <w:rFonts w:eastAsia="Times New Roman"/>
                <w:szCs w:val="20"/>
                <w:lang w:eastAsia="en-AU"/>
              </w:rPr>
            </w:pPr>
            <w:r>
              <w:rPr>
                <w:rFonts w:eastAsia="Times New Roman"/>
                <w:szCs w:val="20"/>
                <w:lang w:eastAsia="en-AU"/>
              </w:rPr>
              <w:t>Fights resulting in a prisoner requiring:</w:t>
            </w:r>
          </w:p>
          <w:p w14:paraId="0C4BD428" w14:textId="5AC286B0" w:rsidR="00E656E3" w:rsidRPr="001B5424" w:rsidRDefault="00F02B0C" w:rsidP="0037572D">
            <w:pPr>
              <w:pStyle w:val="ListNumber3"/>
              <w:numPr>
                <w:ilvl w:val="0"/>
                <w:numId w:val="40"/>
              </w:numPr>
              <w:spacing w:before="120" w:after="120"/>
              <w:ind w:left="363" w:hanging="364"/>
            </w:pPr>
            <w:r w:rsidRPr="00202A84">
              <w:t>e</w:t>
            </w:r>
            <w:r w:rsidR="00A73C81" w:rsidRPr="00202A84">
              <w:t xml:space="preserve">xternal </w:t>
            </w:r>
            <w:r w:rsidRPr="00202A84">
              <w:t>h</w:t>
            </w:r>
            <w:r w:rsidR="00A73C81" w:rsidRPr="00202A84">
              <w:t>ospital</w:t>
            </w:r>
            <w:r w:rsidR="005828F5" w:rsidRPr="00202A84">
              <w:t>isation</w:t>
            </w:r>
            <w:r w:rsidR="00A73C81" w:rsidRPr="00202A84">
              <w:t>: Admitted as an in</w:t>
            </w:r>
            <w:r w:rsidRPr="00202A84">
              <w:t>-</w:t>
            </w:r>
            <w:r w:rsidR="00A73C81" w:rsidRPr="00202A84">
              <w:t>patient for medical treatment at an external medical facility</w:t>
            </w:r>
            <w:r w:rsidR="00E656E3" w:rsidRPr="001B5424">
              <w:t>; or</w:t>
            </w:r>
          </w:p>
          <w:p w14:paraId="5416B34F" w14:textId="77777777" w:rsidR="00E656E3" w:rsidRPr="00B56D18" w:rsidRDefault="00E656E3" w:rsidP="0037572D">
            <w:pPr>
              <w:pStyle w:val="ListParagraph"/>
              <w:numPr>
                <w:ilvl w:val="0"/>
                <w:numId w:val="40"/>
              </w:numPr>
              <w:spacing w:before="120" w:after="120"/>
              <w:ind w:left="363" w:hanging="364"/>
              <w:contextualSpacing w:val="0"/>
              <w:rPr>
                <w:rFonts w:eastAsia="Times New Roman"/>
                <w:szCs w:val="20"/>
                <w:lang w:eastAsia="en-AU"/>
              </w:rPr>
            </w:pPr>
            <w:r w:rsidRPr="001B5424">
              <w:t>on-going medical treatment: Treatment provided by a medical practitioner on multiple occasions. Note: medical treatment does not include medical assessment only or awaiting test results</w:t>
            </w:r>
            <w:r w:rsidRPr="00C44A6B">
              <w:t>.</w:t>
            </w:r>
          </w:p>
          <w:p w14:paraId="53FA6C22" w14:textId="7B043026" w:rsidR="00E656E3" w:rsidRPr="00B030E4" w:rsidRDefault="00E656E3"/>
        </w:tc>
      </w:tr>
    </w:tbl>
    <w:p w14:paraId="0BD70030" w14:textId="4F021F24" w:rsidR="00E415D7" w:rsidRDefault="00E415D7"/>
    <w:p w14:paraId="1F719986" w14:textId="77777777" w:rsidR="001B5424" w:rsidRDefault="001B5424"/>
    <w:tbl>
      <w:tblPr>
        <w:tblStyle w:val="DCStable"/>
        <w:tblW w:w="0" w:type="auto"/>
        <w:tblLook w:val="04A0" w:firstRow="1" w:lastRow="0" w:firstColumn="1" w:lastColumn="0" w:noHBand="0" w:noVBand="1"/>
      </w:tblPr>
      <w:tblGrid>
        <w:gridCol w:w="3397"/>
        <w:gridCol w:w="10768"/>
      </w:tblGrid>
      <w:tr w:rsidR="00C44A6B" w:rsidRPr="00C44A6B" w14:paraId="790D9DC5" w14:textId="77777777" w:rsidTr="00C44A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499F22FA" w14:textId="77777777" w:rsidR="00C44A6B" w:rsidRPr="00C44A6B" w:rsidRDefault="00C44A6B" w:rsidP="00AF6C77">
            <w:pPr>
              <w:pStyle w:val="Tableheading"/>
              <w:rPr>
                <w:sz w:val="16"/>
              </w:rPr>
            </w:pPr>
            <w:r w:rsidRPr="00C44A6B">
              <w:rPr>
                <w:rFonts w:eastAsia="MS Gothic"/>
              </w:rPr>
              <w:lastRenderedPageBreak/>
              <w:t>Graffiti</w:t>
            </w:r>
          </w:p>
        </w:tc>
      </w:tr>
      <w:tr w:rsidR="00C44A6B" w:rsidRPr="00C44A6B" w14:paraId="3ED075C4" w14:textId="77777777" w:rsidTr="00C44A6B">
        <w:tc>
          <w:tcPr>
            <w:tcW w:w="3397" w:type="dxa"/>
          </w:tcPr>
          <w:p w14:paraId="1A6A7D50" w14:textId="77777777" w:rsidR="00C44A6B" w:rsidRPr="00AF6C77" w:rsidRDefault="00C44A6B" w:rsidP="00AF6C77">
            <w:pPr>
              <w:pStyle w:val="Tabledata"/>
              <w:rPr>
                <w:b/>
                <w:bCs/>
              </w:rPr>
            </w:pPr>
            <w:r w:rsidRPr="00AF6C77">
              <w:rPr>
                <w:b/>
                <w:bCs/>
              </w:rPr>
              <w:t>Definition:</w:t>
            </w:r>
          </w:p>
        </w:tc>
        <w:tc>
          <w:tcPr>
            <w:tcW w:w="10768" w:type="dxa"/>
          </w:tcPr>
          <w:p w14:paraId="02562B86" w14:textId="76445EBE" w:rsidR="00C44A6B" w:rsidRPr="00C44A6B" w:rsidRDefault="00C44A6B" w:rsidP="00C44A6B">
            <w:pPr>
              <w:rPr>
                <w:rFonts w:eastAsia="Times New Roman"/>
                <w:szCs w:val="20"/>
                <w:lang w:eastAsia="en-AU"/>
              </w:rPr>
            </w:pPr>
            <w:r w:rsidRPr="00C44A6B">
              <w:rPr>
                <w:rFonts w:eastAsia="Times New Roman"/>
                <w:szCs w:val="20"/>
                <w:lang w:eastAsia="en-AU"/>
              </w:rPr>
              <w:t xml:space="preserve">Where a prisoner writes or draws on a wall or other </w:t>
            </w:r>
            <w:r w:rsidR="00F27A8F">
              <w:rPr>
                <w:rFonts w:eastAsia="Times New Roman"/>
                <w:szCs w:val="20"/>
                <w:lang w:eastAsia="en-AU"/>
              </w:rPr>
              <w:t>D</w:t>
            </w:r>
            <w:r w:rsidRPr="00C44A6B">
              <w:rPr>
                <w:rFonts w:eastAsia="Times New Roman"/>
                <w:szCs w:val="20"/>
                <w:lang w:eastAsia="en-AU"/>
              </w:rPr>
              <w:t>epartmental property without permission and within view of others.</w:t>
            </w:r>
          </w:p>
        </w:tc>
      </w:tr>
      <w:tr w:rsidR="00C44A6B" w:rsidRPr="00C44A6B" w14:paraId="4D620F38" w14:textId="77777777" w:rsidTr="000364FC">
        <w:trPr>
          <w:trHeight w:val="609"/>
        </w:trPr>
        <w:tc>
          <w:tcPr>
            <w:tcW w:w="3397" w:type="dxa"/>
            <w:shd w:val="clear" w:color="auto" w:fill="E4EBF4"/>
          </w:tcPr>
          <w:p w14:paraId="5E42C1FC" w14:textId="77777777" w:rsidR="00C44A6B" w:rsidRPr="00AF6C77" w:rsidRDefault="00C44A6B" w:rsidP="00AF6C77">
            <w:pPr>
              <w:pStyle w:val="Tabledata"/>
              <w:rPr>
                <w:b/>
                <w:bCs/>
              </w:rPr>
            </w:pPr>
            <w:r w:rsidRPr="00AF6C77">
              <w:rPr>
                <w:b/>
                <w:bCs/>
              </w:rPr>
              <w:t>When to report it as critical:</w:t>
            </w:r>
          </w:p>
        </w:tc>
        <w:tc>
          <w:tcPr>
            <w:tcW w:w="10768" w:type="dxa"/>
            <w:shd w:val="clear" w:color="auto" w:fill="E4EBF4"/>
          </w:tcPr>
          <w:p w14:paraId="4218D2F6" w14:textId="0F6B7EA2" w:rsidR="00C44A6B" w:rsidRPr="00C44A6B" w:rsidRDefault="00C44A6B" w:rsidP="00C44A6B">
            <w:pPr>
              <w:rPr>
                <w:rFonts w:eastAsia="Times New Roman"/>
                <w:szCs w:val="20"/>
                <w:lang w:eastAsia="en-AU"/>
              </w:rPr>
            </w:pPr>
            <w:r w:rsidRPr="00C44A6B">
              <w:rPr>
                <w:rFonts w:eastAsia="Times New Roman"/>
                <w:szCs w:val="20"/>
                <w:lang w:eastAsia="en-AU"/>
              </w:rPr>
              <w:t>When the graffiti is likely to jeopardise the good order and security of custodial operations</w:t>
            </w:r>
            <w:r w:rsidR="005C2D1D">
              <w:rPr>
                <w:rFonts w:eastAsia="Times New Roman"/>
                <w:szCs w:val="20"/>
                <w:lang w:eastAsia="en-AU"/>
              </w:rPr>
              <w:t>, for example where the graffiti relates to gangs,</w:t>
            </w:r>
            <w:r w:rsidR="00487195">
              <w:t xml:space="preserve"> racist or radical ideological statements, </w:t>
            </w:r>
            <w:r w:rsidR="008C1FE9">
              <w:t>messages,</w:t>
            </w:r>
            <w:r w:rsidR="00487195">
              <w:t xml:space="preserve"> or symbols</w:t>
            </w:r>
            <w:r w:rsidR="005C2D1D">
              <w:rPr>
                <w:rFonts w:eastAsia="Times New Roman"/>
                <w:szCs w:val="20"/>
                <w:lang w:eastAsia="en-AU"/>
              </w:rPr>
              <w:t>.</w:t>
            </w:r>
          </w:p>
        </w:tc>
      </w:tr>
    </w:tbl>
    <w:p w14:paraId="38AA21B0" w14:textId="77777777" w:rsidR="00B56D18" w:rsidRPr="00C44A6B" w:rsidRDefault="00B56D18"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97"/>
        <w:gridCol w:w="10777"/>
      </w:tblGrid>
      <w:tr w:rsidR="00635EBA" w:rsidRPr="00C44A6B" w14:paraId="4C70F00B" w14:textId="77777777" w:rsidTr="00F91401">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4D763F8D" w14:textId="3553D0C4" w:rsidR="00635EBA" w:rsidRPr="00635EBA" w:rsidRDefault="00635EBA" w:rsidP="00C44A6B">
            <w:pPr>
              <w:rPr>
                <w:rFonts w:eastAsia="Times New Roman" w:cs="Arial"/>
                <w:b/>
                <w:bCs/>
                <w:color w:val="000000" w:themeColor="text1"/>
              </w:rPr>
            </w:pPr>
            <w:r w:rsidRPr="00635EBA">
              <w:rPr>
                <w:rFonts w:eastAsia="MS Gothic"/>
                <w:b/>
                <w:bCs/>
              </w:rPr>
              <w:t xml:space="preserve">Inciting others </w:t>
            </w:r>
          </w:p>
        </w:tc>
      </w:tr>
      <w:tr w:rsidR="00C44A6B" w:rsidRPr="00C44A6B" w14:paraId="60994293" w14:textId="77777777" w:rsidTr="00C44A6B">
        <w:tc>
          <w:tcPr>
            <w:tcW w:w="3397" w:type="dxa"/>
          </w:tcPr>
          <w:p w14:paraId="23B5BE73" w14:textId="77777777" w:rsidR="00C44A6B" w:rsidRPr="00AF6C77" w:rsidRDefault="00C44A6B" w:rsidP="00AF6C77">
            <w:pPr>
              <w:pStyle w:val="Tabledata"/>
              <w:rPr>
                <w:b/>
                <w:bCs/>
              </w:rPr>
            </w:pPr>
            <w:r w:rsidRPr="00AF6C77">
              <w:rPr>
                <w:b/>
                <w:bCs/>
              </w:rPr>
              <w:t>Definition:</w:t>
            </w:r>
          </w:p>
        </w:tc>
        <w:tc>
          <w:tcPr>
            <w:tcW w:w="10777" w:type="dxa"/>
          </w:tcPr>
          <w:p w14:paraId="0E57FD33" w14:textId="77777777" w:rsidR="00C44A6B" w:rsidRPr="00C44A6B" w:rsidRDefault="00C44A6B" w:rsidP="00AF6C77">
            <w:pPr>
              <w:pStyle w:val="Tabledata"/>
            </w:pPr>
            <w:r w:rsidRPr="00C44A6B">
              <w:t xml:space="preserve">Encouraging or urging others to engage or behave in an indecent and/or violent way. </w:t>
            </w:r>
          </w:p>
        </w:tc>
      </w:tr>
      <w:tr w:rsidR="00C44A6B" w:rsidRPr="00C44A6B" w14:paraId="5909DD07" w14:textId="77777777" w:rsidTr="001059C6">
        <w:trPr>
          <w:trHeight w:val="447"/>
        </w:trPr>
        <w:tc>
          <w:tcPr>
            <w:tcW w:w="3397" w:type="dxa"/>
            <w:shd w:val="clear" w:color="auto" w:fill="E4EBF4"/>
          </w:tcPr>
          <w:p w14:paraId="729BF251"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E4EBF4"/>
          </w:tcPr>
          <w:p w14:paraId="63AC035C" w14:textId="77777777" w:rsidR="00C44A6B" w:rsidRPr="00C44A6B" w:rsidRDefault="00C44A6B" w:rsidP="00AF6C77">
            <w:pPr>
              <w:pStyle w:val="Tabledata"/>
            </w:pPr>
            <w:r w:rsidRPr="00C44A6B">
              <w:t xml:space="preserve">When inciting others is likely to jeopardise the good order and security of custodial operations.  </w:t>
            </w:r>
          </w:p>
        </w:tc>
      </w:tr>
    </w:tbl>
    <w:p w14:paraId="6A713201" w14:textId="77777777" w:rsidR="00C44A6B" w:rsidRPr="00C44A6B" w:rsidRDefault="00C44A6B" w:rsidP="00C44A6B">
      <w:pPr>
        <w:rPr>
          <w:lang w:eastAsia="en-AU"/>
        </w:rPr>
      </w:pPr>
    </w:p>
    <w:tbl>
      <w:tblPr>
        <w:tblStyle w:val="DCStable"/>
        <w:tblW w:w="0" w:type="auto"/>
        <w:tblLook w:val="04A0" w:firstRow="1" w:lastRow="0" w:firstColumn="1" w:lastColumn="0" w:noHBand="0" w:noVBand="1"/>
      </w:tblPr>
      <w:tblGrid>
        <w:gridCol w:w="3397"/>
        <w:gridCol w:w="10777"/>
      </w:tblGrid>
      <w:tr w:rsidR="00635EBA" w:rsidRPr="00C44A6B" w14:paraId="709CAF9C" w14:textId="77777777" w:rsidTr="00F91401">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06C94FE" w14:textId="213B4C75" w:rsidR="00635EBA" w:rsidRPr="00635EBA" w:rsidRDefault="00635EBA" w:rsidP="00C44A6B">
            <w:pPr>
              <w:rPr>
                <w:rFonts w:eastAsia="Times New Roman" w:cs="Arial"/>
                <w:b/>
                <w:bCs/>
                <w:color w:val="000000" w:themeColor="text1"/>
              </w:rPr>
            </w:pPr>
            <w:r w:rsidRPr="00635EBA">
              <w:rPr>
                <w:rFonts w:eastAsia="MS Gothic"/>
                <w:b/>
                <w:bCs/>
              </w:rPr>
              <w:t>Property o</w:t>
            </w:r>
            <w:r w:rsidRPr="00635EBA">
              <w:rPr>
                <w:rFonts w:eastAsia="MS Gothic" w:hint="eastAsia"/>
                <w:b/>
                <w:bCs/>
              </w:rPr>
              <w:t>r</w:t>
            </w:r>
            <w:r w:rsidRPr="00635EBA">
              <w:rPr>
                <w:rFonts w:eastAsia="MS Gothic"/>
                <w:b/>
                <w:bCs/>
              </w:rPr>
              <w:t xml:space="preserve"> </w:t>
            </w:r>
            <w:r w:rsidR="00914B4B">
              <w:rPr>
                <w:rFonts w:eastAsia="MS Gothic"/>
                <w:b/>
                <w:bCs/>
              </w:rPr>
              <w:t>i</w:t>
            </w:r>
            <w:r w:rsidRPr="00635EBA">
              <w:rPr>
                <w:rFonts w:eastAsia="MS Gothic"/>
                <w:b/>
                <w:bCs/>
              </w:rPr>
              <w:t>nfrastructure damage (outside of a cell)</w:t>
            </w:r>
          </w:p>
        </w:tc>
      </w:tr>
      <w:tr w:rsidR="00C44A6B" w:rsidRPr="00C44A6B" w14:paraId="11264DF7" w14:textId="77777777" w:rsidTr="00C44A6B">
        <w:tc>
          <w:tcPr>
            <w:tcW w:w="3397" w:type="dxa"/>
          </w:tcPr>
          <w:p w14:paraId="4609DD9F" w14:textId="77777777" w:rsidR="00C44A6B" w:rsidRPr="00AF6C77" w:rsidRDefault="00C44A6B" w:rsidP="00AF6C77">
            <w:pPr>
              <w:pStyle w:val="Tabledata"/>
              <w:rPr>
                <w:b/>
                <w:bCs/>
              </w:rPr>
            </w:pPr>
            <w:r w:rsidRPr="00AF6C77">
              <w:rPr>
                <w:b/>
                <w:bCs/>
              </w:rPr>
              <w:t>Definition:</w:t>
            </w:r>
          </w:p>
        </w:tc>
        <w:tc>
          <w:tcPr>
            <w:tcW w:w="10777" w:type="dxa"/>
          </w:tcPr>
          <w:p w14:paraId="0387F09C" w14:textId="2DC3976D" w:rsidR="00C44A6B" w:rsidRPr="00C44A6B" w:rsidRDefault="00C44A6B" w:rsidP="00AF6C77">
            <w:pPr>
              <w:pStyle w:val="Tabledata"/>
            </w:pPr>
            <w:r w:rsidRPr="00C44A6B">
              <w:t xml:space="preserve">Wilful damage to property or infrastructure by a prisoner, </w:t>
            </w:r>
            <w:r w:rsidR="00FD28A0" w:rsidRPr="00C44A6B">
              <w:t>contractor</w:t>
            </w:r>
            <w:r w:rsidR="00914B4B">
              <w:t xml:space="preserve"> </w:t>
            </w:r>
            <w:r w:rsidRPr="00C44A6B">
              <w:t>or visitor.</w:t>
            </w:r>
          </w:p>
        </w:tc>
      </w:tr>
      <w:tr w:rsidR="00C44A6B" w:rsidRPr="00C44A6B" w14:paraId="5BFD30ED" w14:textId="77777777" w:rsidTr="00C44A6B">
        <w:trPr>
          <w:trHeight w:val="794"/>
        </w:trPr>
        <w:tc>
          <w:tcPr>
            <w:tcW w:w="3397" w:type="dxa"/>
            <w:shd w:val="clear" w:color="auto" w:fill="DBE5F1" w:themeFill="accent1" w:themeFillTint="33"/>
          </w:tcPr>
          <w:p w14:paraId="0589C68A"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11924C64" w14:textId="77777777" w:rsidR="00C44A6B" w:rsidRPr="00C44A6B" w:rsidRDefault="00C44A6B" w:rsidP="00C44A6B">
            <w:pPr>
              <w:rPr>
                <w:rFonts w:eastAsia="Times New Roman"/>
                <w:szCs w:val="20"/>
                <w:lang w:eastAsia="en-AU"/>
              </w:rPr>
            </w:pPr>
            <w:r w:rsidRPr="00C44A6B">
              <w:rPr>
                <w:rFonts w:eastAsia="Times New Roman"/>
                <w:szCs w:val="20"/>
                <w:lang w:eastAsia="en-AU"/>
              </w:rPr>
              <w:t>When the damage jeopardises the:</w:t>
            </w:r>
          </w:p>
          <w:p w14:paraId="34894AE8" w14:textId="77777777" w:rsidR="00C44A6B" w:rsidRPr="00C44A6B" w:rsidRDefault="00C44A6B" w:rsidP="0037572D">
            <w:pPr>
              <w:pStyle w:val="ListNumber3"/>
              <w:numPr>
                <w:ilvl w:val="0"/>
                <w:numId w:val="14"/>
              </w:numPr>
              <w:spacing w:before="120" w:after="120"/>
              <w:ind w:left="357" w:hanging="357"/>
            </w:pPr>
            <w:r w:rsidRPr="00C44A6B">
              <w:t>integrity of a building; or</w:t>
            </w:r>
          </w:p>
          <w:p w14:paraId="120B7110" w14:textId="77777777" w:rsidR="00C44A6B" w:rsidRPr="00C44A6B" w:rsidRDefault="00C44A6B" w:rsidP="0037572D">
            <w:pPr>
              <w:pStyle w:val="ListNumber3"/>
              <w:numPr>
                <w:ilvl w:val="0"/>
                <w:numId w:val="14"/>
              </w:numPr>
              <w:spacing w:before="120" w:after="120"/>
              <w:ind w:left="357" w:hanging="357"/>
            </w:pPr>
            <w:r w:rsidRPr="00C44A6B">
              <w:t>good order and security of custodial operations.</w:t>
            </w:r>
          </w:p>
        </w:tc>
      </w:tr>
    </w:tbl>
    <w:p w14:paraId="6B2BC18E" w14:textId="2D2053E9" w:rsidR="00D075D1" w:rsidRDefault="00D075D1"/>
    <w:tbl>
      <w:tblPr>
        <w:tblStyle w:val="DCStable"/>
        <w:tblW w:w="0" w:type="auto"/>
        <w:tblLook w:val="04A0" w:firstRow="1" w:lastRow="0" w:firstColumn="1" w:lastColumn="0" w:noHBand="0" w:noVBand="1"/>
      </w:tblPr>
      <w:tblGrid>
        <w:gridCol w:w="3383"/>
        <w:gridCol w:w="10791"/>
      </w:tblGrid>
      <w:tr w:rsidR="00C44A6B" w:rsidRPr="00C44A6B" w14:paraId="435B47D7" w14:textId="77777777" w:rsidTr="00F47B59">
        <w:trPr>
          <w:cnfStyle w:val="100000000000" w:firstRow="1" w:lastRow="0" w:firstColumn="0" w:lastColumn="0" w:oddVBand="0" w:evenVBand="0" w:oddHBand="0" w:evenHBand="0" w:firstRowFirstColumn="0" w:firstRowLastColumn="0" w:lastRowFirstColumn="0" w:lastRowLastColumn="0"/>
        </w:trPr>
        <w:tc>
          <w:tcPr>
            <w:tcW w:w="14174" w:type="dxa"/>
            <w:gridSpan w:val="2"/>
            <w:tcBorders>
              <w:bottom w:val="single" w:sz="4" w:space="0" w:color="auto"/>
            </w:tcBorders>
            <w:shd w:val="clear" w:color="auto" w:fill="FFC000"/>
          </w:tcPr>
          <w:p w14:paraId="2320FB74" w14:textId="5F0C0514" w:rsidR="00C44A6B" w:rsidRPr="00C44A6B" w:rsidRDefault="00C44A6B" w:rsidP="00AF6C77">
            <w:pPr>
              <w:pStyle w:val="Tableheading"/>
            </w:pPr>
            <w:r w:rsidRPr="007A0CDA">
              <w:t>Out of bounds</w:t>
            </w:r>
          </w:p>
        </w:tc>
      </w:tr>
      <w:tr w:rsidR="00C44A6B" w:rsidRPr="00C44A6B" w14:paraId="789C7B67" w14:textId="77777777" w:rsidTr="00F47B59">
        <w:tc>
          <w:tcPr>
            <w:tcW w:w="3383" w:type="dxa"/>
            <w:tcBorders>
              <w:top w:val="single" w:sz="4" w:space="0" w:color="auto"/>
            </w:tcBorders>
          </w:tcPr>
          <w:p w14:paraId="1FDFCD83" w14:textId="77777777" w:rsidR="00C44A6B" w:rsidRPr="00AF6C77" w:rsidRDefault="00C44A6B" w:rsidP="00AF6C77">
            <w:pPr>
              <w:pStyle w:val="Tabledata"/>
              <w:rPr>
                <w:b/>
                <w:bCs/>
              </w:rPr>
            </w:pPr>
            <w:r w:rsidRPr="00AF6C77">
              <w:rPr>
                <w:b/>
                <w:bCs/>
              </w:rPr>
              <w:t>Definition:</w:t>
            </w:r>
          </w:p>
        </w:tc>
        <w:tc>
          <w:tcPr>
            <w:tcW w:w="10791" w:type="dxa"/>
            <w:tcBorders>
              <w:top w:val="single" w:sz="4" w:space="0" w:color="auto"/>
            </w:tcBorders>
          </w:tcPr>
          <w:p w14:paraId="67DBDC3A" w14:textId="45B62608" w:rsidR="00C44A6B" w:rsidRPr="00C44A6B" w:rsidRDefault="00C44A6B">
            <w:pPr>
              <w:pStyle w:val="Tabledata"/>
            </w:pPr>
            <w:r w:rsidRPr="00C44A6B">
              <w:t xml:space="preserve">A prisoner </w:t>
            </w:r>
            <w:r w:rsidR="00B500F0">
              <w:t>is</w:t>
            </w:r>
            <w:r w:rsidRPr="00C44A6B">
              <w:t xml:space="preserve"> out of bounds if they </w:t>
            </w:r>
            <w:r w:rsidR="008E7B13" w:rsidRPr="00C44A6B">
              <w:t>are in</w:t>
            </w:r>
            <w:r w:rsidRPr="00C44A6B">
              <w:t xml:space="preserve"> an area they are not authorised to be.</w:t>
            </w:r>
            <w:r w:rsidR="00DF512E">
              <w:t xml:space="preserve"> </w:t>
            </w:r>
            <w:r w:rsidR="002C58E2">
              <w:t xml:space="preserve">This does not include elevated areas, for example, fences etc (refer to </w:t>
            </w:r>
            <w:hyperlink w:anchor="_Security_Incident" w:history="1">
              <w:r w:rsidR="002C58E2">
                <w:rPr>
                  <w:rStyle w:val="Hyperlink"/>
                </w:rPr>
                <w:t>R</w:t>
              </w:r>
              <w:r w:rsidR="002C58E2" w:rsidRPr="00A22C00">
                <w:rPr>
                  <w:rStyle w:val="Hyperlink"/>
                </w:rPr>
                <w:t xml:space="preserve">oof top </w:t>
              </w:r>
              <w:r w:rsidR="002C58E2">
                <w:rPr>
                  <w:rStyle w:val="Hyperlink"/>
                </w:rPr>
                <w:t>or elevated structure</w:t>
              </w:r>
            </w:hyperlink>
            <w:r w:rsidR="002C58E2">
              <w:t>).</w:t>
            </w:r>
            <w:r w:rsidR="00FD7A77">
              <w:t xml:space="preserve"> </w:t>
            </w:r>
            <w:r w:rsidR="00741D92">
              <w:t xml:space="preserve">Out of bounds may include a prisoner retrieving property between perimeter fences but without the intent to escape. </w:t>
            </w:r>
          </w:p>
        </w:tc>
      </w:tr>
      <w:tr w:rsidR="00C44A6B" w:rsidRPr="00C44A6B" w14:paraId="2215220F" w14:textId="77777777" w:rsidTr="00741D92">
        <w:trPr>
          <w:trHeight w:val="386"/>
        </w:trPr>
        <w:tc>
          <w:tcPr>
            <w:tcW w:w="0" w:type="dxa"/>
            <w:shd w:val="clear" w:color="auto" w:fill="DBE5F1" w:themeFill="accent1" w:themeFillTint="33"/>
          </w:tcPr>
          <w:p w14:paraId="2637128F"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29CFC068" w14:textId="2A874BBF" w:rsidR="00C44A6B" w:rsidRPr="00867369" w:rsidRDefault="00867369" w:rsidP="00AF6C77">
            <w:pPr>
              <w:pStyle w:val="Tabledata"/>
            </w:pPr>
            <w:r w:rsidRPr="00AE3072">
              <w:rPr>
                <w:szCs w:val="20"/>
              </w:rPr>
              <w:t>When the behaviour or incident jeopardise</w:t>
            </w:r>
            <w:r w:rsidR="006A1BE8">
              <w:rPr>
                <w:szCs w:val="20"/>
              </w:rPr>
              <w:t>s</w:t>
            </w:r>
            <w:r w:rsidRPr="00AE3072">
              <w:rPr>
                <w:szCs w:val="20"/>
              </w:rPr>
              <w:t xml:space="preserve"> the g</w:t>
            </w:r>
            <w:r w:rsidRPr="00AE3072">
              <w:t>ood order and security of custodial operations</w:t>
            </w:r>
            <w:r w:rsidR="006A1BE8">
              <w:t xml:space="preserve">. </w:t>
            </w:r>
          </w:p>
        </w:tc>
      </w:tr>
    </w:tbl>
    <w:p w14:paraId="441799B8" w14:textId="7BFE2744" w:rsidR="00AD5C63" w:rsidRDefault="00AD5C63" w:rsidP="00C44A6B"/>
    <w:p w14:paraId="6035559C" w14:textId="76594630" w:rsidR="00124051" w:rsidRDefault="00124051">
      <w:r>
        <w:br w:type="page"/>
      </w:r>
    </w:p>
    <w:tbl>
      <w:tblPr>
        <w:tblStyle w:val="DCStable"/>
        <w:tblW w:w="0" w:type="auto"/>
        <w:tblLook w:val="04A0" w:firstRow="1" w:lastRow="0" w:firstColumn="1" w:lastColumn="0" w:noHBand="0" w:noVBand="1"/>
      </w:tblPr>
      <w:tblGrid>
        <w:gridCol w:w="3369"/>
        <w:gridCol w:w="10796"/>
      </w:tblGrid>
      <w:tr w:rsidR="00C44A6B" w:rsidRPr="00C44A6B" w14:paraId="6CE3AD01" w14:textId="77777777" w:rsidTr="00C44A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67777580" w14:textId="77777777" w:rsidR="00C44A6B" w:rsidRPr="00C44A6B" w:rsidRDefault="00C44A6B" w:rsidP="00AF6C77">
            <w:pPr>
              <w:pStyle w:val="Tableheading"/>
              <w:rPr>
                <w:sz w:val="16"/>
                <w:lang w:eastAsia="en-AU"/>
              </w:rPr>
            </w:pPr>
            <w:r w:rsidRPr="00C44A6B">
              <w:lastRenderedPageBreak/>
              <w:t>Disobeying an order</w:t>
            </w:r>
          </w:p>
        </w:tc>
      </w:tr>
      <w:tr w:rsidR="00C44A6B" w:rsidRPr="00C44A6B" w14:paraId="228AC2A2" w14:textId="77777777" w:rsidTr="00C44A6B">
        <w:tc>
          <w:tcPr>
            <w:tcW w:w="3369" w:type="dxa"/>
          </w:tcPr>
          <w:p w14:paraId="7570E2B7" w14:textId="77777777" w:rsidR="00C44A6B" w:rsidRPr="00AF6C77" w:rsidRDefault="00C44A6B" w:rsidP="00AF6C77">
            <w:pPr>
              <w:pStyle w:val="Tabledata"/>
              <w:rPr>
                <w:b/>
                <w:bCs/>
              </w:rPr>
            </w:pPr>
            <w:r w:rsidRPr="00AF6C77">
              <w:rPr>
                <w:b/>
                <w:bCs/>
              </w:rPr>
              <w:t>Definition:</w:t>
            </w:r>
          </w:p>
        </w:tc>
        <w:tc>
          <w:tcPr>
            <w:tcW w:w="10796" w:type="dxa"/>
          </w:tcPr>
          <w:p w14:paraId="06B6814B" w14:textId="5455BBB0" w:rsidR="00C44A6B" w:rsidRPr="00C44A6B" w:rsidRDefault="00C44A6B" w:rsidP="00AF6C77">
            <w:pPr>
              <w:pStyle w:val="Tabledata"/>
            </w:pPr>
            <w:r w:rsidRPr="00C44A6B">
              <w:t>Where a prisoner does not obey a rule or lawful order from a prison officer or other staff.</w:t>
            </w:r>
          </w:p>
        </w:tc>
      </w:tr>
      <w:tr w:rsidR="00C44A6B" w:rsidRPr="00C44A6B" w14:paraId="46F86A34" w14:textId="77777777" w:rsidTr="00C44A6B">
        <w:tc>
          <w:tcPr>
            <w:tcW w:w="3369" w:type="dxa"/>
            <w:shd w:val="clear" w:color="auto" w:fill="DBE5F1" w:themeFill="accent1" w:themeFillTint="33"/>
          </w:tcPr>
          <w:p w14:paraId="40599705" w14:textId="77777777" w:rsidR="00C44A6B" w:rsidRPr="00AF6C77" w:rsidRDefault="00C44A6B" w:rsidP="00AF6C77">
            <w:pPr>
              <w:pStyle w:val="Tabledata"/>
              <w:rPr>
                <w:b/>
                <w:bCs/>
                <w:szCs w:val="20"/>
              </w:rPr>
            </w:pPr>
            <w:r w:rsidRPr="00AF6C77">
              <w:rPr>
                <w:b/>
                <w:bCs/>
              </w:rPr>
              <w:t>When to report it as critical:</w:t>
            </w:r>
          </w:p>
        </w:tc>
        <w:tc>
          <w:tcPr>
            <w:tcW w:w="10796" w:type="dxa"/>
            <w:shd w:val="clear" w:color="auto" w:fill="DBE5F1" w:themeFill="accent1" w:themeFillTint="33"/>
          </w:tcPr>
          <w:p w14:paraId="4803704F" w14:textId="77777777" w:rsidR="00C44A6B" w:rsidRPr="00C44A6B" w:rsidRDefault="00C44A6B" w:rsidP="00AF6C77">
            <w:pPr>
              <w:pStyle w:val="Tabledata"/>
            </w:pPr>
            <w:r w:rsidRPr="00C44A6B">
              <w:t>Not applicable</w:t>
            </w:r>
          </w:p>
        </w:tc>
      </w:tr>
    </w:tbl>
    <w:p w14:paraId="430F2F1F" w14:textId="77777777" w:rsidR="00C44A6B" w:rsidRPr="00C44A6B" w:rsidRDefault="00C44A6B" w:rsidP="00C44A6B">
      <w:pPr>
        <w:rPr>
          <w:lang w:eastAsia="en-AU"/>
        </w:rPr>
      </w:pPr>
    </w:p>
    <w:tbl>
      <w:tblPr>
        <w:tblStyle w:val="DCStable"/>
        <w:tblW w:w="0" w:type="auto"/>
        <w:tblLook w:val="04A0" w:firstRow="1" w:lastRow="0" w:firstColumn="1" w:lastColumn="0" w:noHBand="0" w:noVBand="1"/>
      </w:tblPr>
      <w:tblGrid>
        <w:gridCol w:w="3378"/>
        <w:gridCol w:w="10796"/>
      </w:tblGrid>
      <w:tr w:rsidR="00C44A6B" w:rsidRPr="00C44A6B" w14:paraId="77A55873"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92D050"/>
          </w:tcPr>
          <w:p w14:paraId="388F971F" w14:textId="77777777" w:rsidR="00C44A6B" w:rsidRPr="00861344" w:rsidRDefault="00C44A6B" w:rsidP="00861344">
            <w:pPr>
              <w:pStyle w:val="Tabledata"/>
              <w:rPr>
                <w:b/>
                <w:bCs/>
              </w:rPr>
            </w:pPr>
            <w:r w:rsidRPr="00861344">
              <w:rPr>
                <w:b/>
                <w:bCs/>
              </w:rPr>
              <w:t>Secretion</w:t>
            </w:r>
          </w:p>
        </w:tc>
      </w:tr>
      <w:tr w:rsidR="00C44A6B" w:rsidRPr="00C44A6B" w14:paraId="0DAB69A7" w14:textId="77777777" w:rsidTr="00C44A6B">
        <w:tc>
          <w:tcPr>
            <w:tcW w:w="3378" w:type="dxa"/>
          </w:tcPr>
          <w:p w14:paraId="1D3F2BF7" w14:textId="77777777" w:rsidR="00C44A6B" w:rsidRPr="00AF6C77" w:rsidRDefault="00C44A6B" w:rsidP="00AF6C77">
            <w:pPr>
              <w:pStyle w:val="Tabledata"/>
              <w:rPr>
                <w:b/>
                <w:bCs/>
              </w:rPr>
            </w:pPr>
            <w:r w:rsidRPr="00AF6C77">
              <w:rPr>
                <w:b/>
                <w:bCs/>
              </w:rPr>
              <w:t>Definition:</w:t>
            </w:r>
          </w:p>
        </w:tc>
        <w:tc>
          <w:tcPr>
            <w:tcW w:w="10796" w:type="dxa"/>
          </w:tcPr>
          <w:p w14:paraId="1B8663B2" w14:textId="73A07349" w:rsidR="00C44A6B" w:rsidRPr="00C44A6B" w:rsidRDefault="00C44A6B" w:rsidP="00AF6C77">
            <w:pPr>
              <w:pStyle w:val="Tabledata"/>
            </w:pPr>
            <w:r w:rsidRPr="00C44A6B">
              <w:t xml:space="preserve">The act of hiding or concealing an item. </w:t>
            </w:r>
            <w:r w:rsidR="00FD28A0" w:rsidRPr="00C44A6B">
              <w:t>Typically,</w:t>
            </w:r>
            <w:r w:rsidRPr="00C44A6B">
              <w:t xml:space="preserve"> items are internally secreted or concealed on their person.</w:t>
            </w:r>
          </w:p>
        </w:tc>
      </w:tr>
      <w:tr w:rsidR="00C44A6B" w:rsidRPr="00C44A6B" w14:paraId="27E77163" w14:textId="77777777" w:rsidTr="00C44A6B">
        <w:tc>
          <w:tcPr>
            <w:tcW w:w="3378" w:type="dxa"/>
            <w:shd w:val="clear" w:color="auto" w:fill="DBE5F1" w:themeFill="accent1" w:themeFillTint="33"/>
          </w:tcPr>
          <w:p w14:paraId="0400D1CF" w14:textId="77777777" w:rsidR="00C44A6B" w:rsidRPr="00AF6C77" w:rsidRDefault="00C44A6B" w:rsidP="00AF6C77">
            <w:pPr>
              <w:pStyle w:val="Tabledata"/>
              <w:rPr>
                <w:b/>
                <w:bCs/>
              </w:rPr>
            </w:pPr>
            <w:r w:rsidRPr="00AF6C77">
              <w:rPr>
                <w:b/>
                <w:bCs/>
              </w:rPr>
              <w:t>When to report it as critical:</w:t>
            </w:r>
          </w:p>
        </w:tc>
        <w:tc>
          <w:tcPr>
            <w:tcW w:w="10796" w:type="dxa"/>
            <w:shd w:val="clear" w:color="auto" w:fill="DBE5F1" w:themeFill="accent1" w:themeFillTint="33"/>
          </w:tcPr>
          <w:p w14:paraId="2E7DB722" w14:textId="77777777" w:rsidR="00C44A6B" w:rsidRPr="00C44A6B" w:rsidRDefault="00C44A6B" w:rsidP="00AF6C77">
            <w:pPr>
              <w:pStyle w:val="Tabledata"/>
            </w:pPr>
            <w:r w:rsidRPr="00C44A6B">
              <w:t>Not applicable</w:t>
            </w:r>
          </w:p>
        </w:tc>
      </w:tr>
    </w:tbl>
    <w:p w14:paraId="121C9F3A" w14:textId="77777777" w:rsidR="00C44A6B" w:rsidRPr="00C44A6B" w:rsidRDefault="00C44A6B" w:rsidP="00C44A6B"/>
    <w:tbl>
      <w:tblPr>
        <w:tblStyle w:val="DCStable"/>
        <w:tblW w:w="0" w:type="auto"/>
        <w:tblLook w:val="04A0" w:firstRow="1" w:lastRow="0" w:firstColumn="1" w:lastColumn="0" w:noHBand="0" w:noVBand="1"/>
      </w:tblPr>
      <w:tblGrid>
        <w:gridCol w:w="3369"/>
        <w:gridCol w:w="10796"/>
      </w:tblGrid>
      <w:tr w:rsidR="00C44A6B" w:rsidRPr="00C44A6B" w14:paraId="1B05273D" w14:textId="77777777" w:rsidTr="0033369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6F1530FC" w14:textId="77777777" w:rsidR="00C44A6B" w:rsidRPr="00C44A6B" w:rsidRDefault="00C44A6B" w:rsidP="00AF6C77">
            <w:pPr>
              <w:pStyle w:val="Tableheading"/>
              <w:rPr>
                <w:sz w:val="16"/>
                <w:lang w:eastAsia="en-AU"/>
              </w:rPr>
            </w:pPr>
            <w:r w:rsidRPr="00C44A6B">
              <w:t>Smoking</w:t>
            </w:r>
          </w:p>
        </w:tc>
      </w:tr>
      <w:tr w:rsidR="00C44A6B" w:rsidRPr="00C44A6B" w14:paraId="6E2CEC7C" w14:textId="77777777" w:rsidTr="0033369E">
        <w:tc>
          <w:tcPr>
            <w:tcW w:w="3369" w:type="dxa"/>
          </w:tcPr>
          <w:p w14:paraId="2FBF1405" w14:textId="77777777" w:rsidR="00C44A6B" w:rsidRPr="00AF6C77" w:rsidRDefault="00C44A6B" w:rsidP="00AF6C77">
            <w:pPr>
              <w:pStyle w:val="Tabledata"/>
              <w:rPr>
                <w:b/>
                <w:bCs/>
              </w:rPr>
            </w:pPr>
            <w:r w:rsidRPr="00AF6C77">
              <w:rPr>
                <w:b/>
                <w:bCs/>
              </w:rPr>
              <w:t>Definition:</w:t>
            </w:r>
          </w:p>
        </w:tc>
        <w:tc>
          <w:tcPr>
            <w:tcW w:w="10796" w:type="dxa"/>
          </w:tcPr>
          <w:p w14:paraId="506FDAE2" w14:textId="370E0F8F" w:rsidR="00C44A6B" w:rsidRPr="00C44A6B" w:rsidRDefault="00C44A6B" w:rsidP="00AF6C77">
            <w:pPr>
              <w:pStyle w:val="Tabledata"/>
            </w:pPr>
            <w:r w:rsidRPr="00C44A6B">
              <w:t>Where a prisoner is smoking in an undesignated area.</w:t>
            </w:r>
          </w:p>
        </w:tc>
      </w:tr>
      <w:tr w:rsidR="00C44A6B" w:rsidRPr="00C44A6B" w14:paraId="2197BC34" w14:textId="77777777" w:rsidTr="0033369E">
        <w:tc>
          <w:tcPr>
            <w:tcW w:w="3369" w:type="dxa"/>
            <w:shd w:val="clear" w:color="auto" w:fill="DBE5F1" w:themeFill="accent1" w:themeFillTint="33"/>
          </w:tcPr>
          <w:p w14:paraId="4C794FD3" w14:textId="77777777" w:rsidR="00C44A6B" w:rsidRPr="00AF6C77" w:rsidRDefault="00C44A6B" w:rsidP="00AF6C77">
            <w:pPr>
              <w:pStyle w:val="Tabledata"/>
              <w:rPr>
                <w:b/>
                <w:bCs/>
                <w:szCs w:val="20"/>
              </w:rPr>
            </w:pPr>
            <w:r w:rsidRPr="00AF6C77">
              <w:rPr>
                <w:b/>
                <w:bCs/>
              </w:rPr>
              <w:t>When to report it as critical:</w:t>
            </w:r>
          </w:p>
        </w:tc>
        <w:tc>
          <w:tcPr>
            <w:tcW w:w="10796" w:type="dxa"/>
            <w:shd w:val="clear" w:color="auto" w:fill="DBE5F1" w:themeFill="accent1" w:themeFillTint="33"/>
          </w:tcPr>
          <w:p w14:paraId="64F83861" w14:textId="77777777" w:rsidR="00C44A6B" w:rsidRPr="00C44A6B" w:rsidRDefault="00C44A6B" w:rsidP="00AF6C77">
            <w:pPr>
              <w:pStyle w:val="Tabledata"/>
            </w:pPr>
            <w:r w:rsidRPr="00C44A6B">
              <w:t>Not applicable</w:t>
            </w:r>
          </w:p>
        </w:tc>
      </w:tr>
    </w:tbl>
    <w:p w14:paraId="3089828B" w14:textId="4B9839A3" w:rsidR="00B02A6F" w:rsidRDefault="00B02A6F" w:rsidP="00B02A6F">
      <w:pPr>
        <w:rPr>
          <w:lang w:eastAsia="en-AU"/>
        </w:rPr>
      </w:pPr>
      <w:bookmarkStart w:id="232" w:name="_Environmental_Incident"/>
      <w:bookmarkEnd w:id="232"/>
    </w:p>
    <w:tbl>
      <w:tblPr>
        <w:tblStyle w:val="DCStable"/>
        <w:tblW w:w="14165" w:type="dxa"/>
        <w:tblLook w:val="04A0" w:firstRow="1" w:lastRow="0" w:firstColumn="1" w:lastColumn="0" w:noHBand="0" w:noVBand="1"/>
      </w:tblPr>
      <w:tblGrid>
        <w:gridCol w:w="3397"/>
        <w:gridCol w:w="10768"/>
      </w:tblGrid>
      <w:tr w:rsidR="00575471" w:rsidRPr="00C44A6B" w14:paraId="7298C508" w14:textId="77777777" w:rsidTr="00DB6F89">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3961A8E2" w14:textId="77777777" w:rsidR="00575471" w:rsidRPr="00C44A6B" w:rsidRDefault="00575471" w:rsidP="00DB6F89">
            <w:pPr>
              <w:pStyle w:val="Tableheading"/>
            </w:pPr>
            <w:bookmarkStart w:id="233" w:name="_Hlk95806085"/>
            <w:r w:rsidRPr="00C44A6B">
              <w:rPr>
                <w:rFonts w:eastAsia="MS Gothic"/>
              </w:rPr>
              <w:t>Behaviour – abusive</w:t>
            </w:r>
          </w:p>
        </w:tc>
      </w:tr>
      <w:tr w:rsidR="00575471" w:rsidRPr="00C44A6B" w14:paraId="490B50D6" w14:textId="77777777" w:rsidTr="00DB6F89">
        <w:trPr>
          <w:trHeight w:val="382"/>
        </w:trPr>
        <w:tc>
          <w:tcPr>
            <w:tcW w:w="3397" w:type="dxa"/>
          </w:tcPr>
          <w:p w14:paraId="69CBC96D" w14:textId="77777777" w:rsidR="00575471" w:rsidRPr="00EE1F88" w:rsidRDefault="00575471" w:rsidP="00DB6F89">
            <w:pPr>
              <w:pStyle w:val="Tabledata"/>
              <w:rPr>
                <w:b/>
                <w:bCs/>
              </w:rPr>
            </w:pPr>
            <w:r w:rsidRPr="00EE1F88">
              <w:rPr>
                <w:b/>
                <w:bCs/>
              </w:rPr>
              <w:t>Definition:</w:t>
            </w:r>
          </w:p>
        </w:tc>
        <w:tc>
          <w:tcPr>
            <w:tcW w:w="10768" w:type="dxa"/>
          </w:tcPr>
          <w:p w14:paraId="49FB4ED0" w14:textId="77777777" w:rsidR="00575471" w:rsidRPr="00EE1F88" w:rsidRDefault="00575471" w:rsidP="00DB6F89">
            <w:pPr>
              <w:rPr>
                <w:rFonts w:eastAsia="Times New Roman"/>
                <w:szCs w:val="20"/>
                <w:lang w:eastAsia="en-AU"/>
              </w:rPr>
            </w:pPr>
            <w:r w:rsidRPr="00EE1F88">
              <w:rPr>
                <w:rFonts w:eastAsia="Times New Roman"/>
                <w:szCs w:val="20"/>
                <w:lang w:eastAsia="en-AU"/>
              </w:rPr>
              <w:t xml:space="preserve">A prisoner uses </w:t>
            </w:r>
            <w:r w:rsidRPr="00EE1F88">
              <w:t xml:space="preserve">abusive, obscene, offensive, or indecent language. </w:t>
            </w:r>
          </w:p>
        </w:tc>
      </w:tr>
      <w:tr w:rsidR="00575471" w:rsidRPr="00C44A6B" w14:paraId="7BAB5005" w14:textId="77777777" w:rsidTr="00DB6F89">
        <w:trPr>
          <w:trHeight w:val="382"/>
        </w:trPr>
        <w:tc>
          <w:tcPr>
            <w:tcW w:w="3397" w:type="dxa"/>
            <w:shd w:val="clear" w:color="auto" w:fill="E4EBF4"/>
          </w:tcPr>
          <w:p w14:paraId="52290253" w14:textId="77777777" w:rsidR="00575471" w:rsidRPr="00EE1F88" w:rsidRDefault="00575471" w:rsidP="00DB6F89">
            <w:pPr>
              <w:pStyle w:val="Tabledata"/>
              <w:rPr>
                <w:b/>
                <w:bCs/>
              </w:rPr>
            </w:pPr>
            <w:r w:rsidRPr="00AF6C77">
              <w:rPr>
                <w:b/>
                <w:bCs/>
              </w:rPr>
              <w:t>When to report it as critical:</w:t>
            </w:r>
          </w:p>
        </w:tc>
        <w:tc>
          <w:tcPr>
            <w:tcW w:w="10768" w:type="dxa"/>
            <w:shd w:val="clear" w:color="auto" w:fill="E4EBF4"/>
          </w:tcPr>
          <w:p w14:paraId="0A4B092A" w14:textId="77777777" w:rsidR="00575471" w:rsidRPr="00EE1F88" w:rsidRDefault="00575471" w:rsidP="00DB6F89">
            <w:pPr>
              <w:rPr>
                <w:rFonts w:eastAsia="Times New Roman"/>
                <w:szCs w:val="20"/>
                <w:lang w:eastAsia="en-AU"/>
              </w:rPr>
            </w:pPr>
            <w:r w:rsidRPr="00C44A6B">
              <w:t>Not applicable</w:t>
            </w:r>
          </w:p>
        </w:tc>
      </w:tr>
    </w:tbl>
    <w:p w14:paraId="7629BFC2" w14:textId="77777777" w:rsidR="00575471" w:rsidRDefault="00575471" w:rsidP="00575471"/>
    <w:p w14:paraId="1074D1B4" w14:textId="6D31D7B0" w:rsidR="00124051" w:rsidRDefault="00124051">
      <w:pPr>
        <w:rPr>
          <w:b/>
          <w:bCs/>
          <w:sz w:val="28"/>
          <w:szCs w:val="28"/>
          <w:lang w:eastAsia="en-AU"/>
        </w:rPr>
      </w:pPr>
      <w:r>
        <w:rPr>
          <w:b/>
          <w:bCs/>
          <w:sz w:val="28"/>
          <w:szCs w:val="28"/>
          <w:lang w:eastAsia="en-AU"/>
        </w:rPr>
        <w:br w:type="page"/>
      </w:r>
    </w:p>
    <w:p w14:paraId="78B90359" w14:textId="37C0DEA0" w:rsidR="00C44A6B" w:rsidRPr="0023064D" w:rsidRDefault="00C44A6B" w:rsidP="0023064D">
      <w:pPr>
        <w:rPr>
          <w:b/>
          <w:bCs/>
          <w:sz w:val="28"/>
          <w:szCs w:val="28"/>
          <w:lang w:eastAsia="en-AU"/>
        </w:rPr>
      </w:pPr>
      <w:bookmarkStart w:id="234" w:name="_Environmental"/>
      <w:bookmarkStart w:id="235" w:name="_Toc83269424"/>
      <w:bookmarkStart w:id="236" w:name="_Toc84399108"/>
      <w:bookmarkStart w:id="237" w:name="_Toc84399289"/>
      <w:bookmarkEnd w:id="233"/>
      <w:bookmarkEnd w:id="234"/>
      <w:r w:rsidRPr="0023064D">
        <w:rPr>
          <w:b/>
          <w:bCs/>
          <w:sz w:val="28"/>
          <w:szCs w:val="28"/>
          <w:lang w:eastAsia="en-AU"/>
        </w:rPr>
        <w:lastRenderedPageBreak/>
        <w:t>Environmental</w:t>
      </w:r>
      <w:bookmarkEnd w:id="235"/>
      <w:bookmarkEnd w:id="236"/>
      <w:bookmarkEnd w:id="237"/>
      <w:r w:rsidRPr="0023064D">
        <w:rPr>
          <w:b/>
          <w:bCs/>
          <w:sz w:val="28"/>
          <w:szCs w:val="28"/>
          <w:lang w:eastAsia="en-AU"/>
        </w:rPr>
        <w:t xml:space="preserve"> </w:t>
      </w:r>
    </w:p>
    <w:p w14:paraId="7AD8BAB4" w14:textId="77777777" w:rsidR="00084480" w:rsidRPr="00B030E4" w:rsidRDefault="00084480" w:rsidP="00B030E4">
      <w:pPr>
        <w:rPr>
          <w:lang w:eastAsia="en-AU"/>
        </w:rPr>
      </w:pPr>
    </w:p>
    <w:tbl>
      <w:tblPr>
        <w:tblStyle w:val="DCStable"/>
        <w:tblW w:w="0" w:type="auto"/>
        <w:tblLook w:val="04A0" w:firstRow="1" w:lastRow="0" w:firstColumn="1" w:lastColumn="0" w:noHBand="0" w:noVBand="1"/>
      </w:tblPr>
      <w:tblGrid>
        <w:gridCol w:w="3411"/>
        <w:gridCol w:w="10763"/>
      </w:tblGrid>
      <w:tr w:rsidR="00C44A6B" w:rsidRPr="00C44A6B" w14:paraId="7786EE3E" w14:textId="77777777" w:rsidTr="00C44A6B">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6CC25D6C" w14:textId="77777777" w:rsidR="00C44A6B" w:rsidRPr="00C44A6B" w:rsidRDefault="00C44A6B" w:rsidP="00AF6C77">
            <w:pPr>
              <w:pStyle w:val="Tableheading"/>
              <w:rPr>
                <w:lang w:eastAsia="en-AU"/>
              </w:rPr>
            </w:pPr>
            <w:r w:rsidRPr="00C44A6B">
              <w:rPr>
                <w:lang w:eastAsia="en-AU"/>
              </w:rPr>
              <w:t>Airborne contaminant</w:t>
            </w:r>
          </w:p>
        </w:tc>
      </w:tr>
      <w:tr w:rsidR="00C44A6B" w:rsidRPr="00C44A6B" w14:paraId="4FF643F9" w14:textId="77777777" w:rsidTr="00C44A6B">
        <w:trPr>
          <w:trHeight w:val="567"/>
        </w:trPr>
        <w:tc>
          <w:tcPr>
            <w:tcW w:w="3411" w:type="dxa"/>
          </w:tcPr>
          <w:p w14:paraId="0E6EC407" w14:textId="77777777" w:rsidR="00C44A6B" w:rsidRPr="00AF6C77" w:rsidRDefault="00C44A6B" w:rsidP="00AF6C77">
            <w:pPr>
              <w:pStyle w:val="Tabledata"/>
              <w:rPr>
                <w:b/>
                <w:bCs/>
              </w:rPr>
            </w:pPr>
            <w:r w:rsidRPr="00AF6C77">
              <w:rPr>
                <w:b/>
                <w:bCs/>
              </w:rPr>
              <w:t>Definition:</w:t>
            </w:r>
          </w:p>
        </w:tc>
        <w:tc>
          <w:tcPr>
            <w:tcW w:w="10763" w:type="dxa"/>
          </w:tcPr>
          <w:p w14:paraId="4A62EBA0" w14:textId="0194F1EB" w:rsidR="00C44A6B" w:rsidRPr="00C44A6B" w:rsidRDefault="00C44A6B" w:rsidP="00AF6C77">
            <w:pPr>
              <w:pStyle w:val="Tabledata"/>
            </w:pPr>
            <w:r w:rsidRPr="00C44A6B">
              <w:t xml:space="preserve">A potentially harmful airborne substance/material that can affect the health of staff </w:t>
            </w:r>
            <w:r w:rsidR="006F3D29">
              <w:t>and/</w:t>
            </w:r>
            <w:r w:rsidRPr="00C44A6B">
              <w:t>or prisoners (not a communicable disease).</w:t>
            </w:r>
          </w:p>
        </w:tc>
      </w:tr>
      <w:tr w:rsidR="00C44A6B" w:rsidRPr="00C44A6B" w14:paraId="3F45DB6F" w14:textId="77777777" w:rsidTr="00C44A6B">
        <w:trPr>
          <w:trHeight w:val="1191"/>
        </w:trPr>
        <w:tc>
          <w:tcPr>
            <w:tcW w:w="3411" w:type="dxa"/>
            <w:shd w:val="clear" w:color="auto" w:fill="DBE5F1" w:themeFill="accent1" w:themeFillTint="33"/>
          </w:tcPr>
          <w:p w14:paraId="359A820C" w14:textId="77777777" w:rsidR="00C44A6B" w:rsidRPr="00AF6C77" w:rsidRDefault="00C44A6B" w:rsidP="00AF6C77">
            <w:pPr>
              <w:pStyle w:val="Tabledata"/>
              <w:rPr>
                <w:b/>
                <w:bCs/>
              </w:rPr>
            </w:pPr>
            <w:r w:rsidRPr="00AF6C77">
              <w:rPr>
                <w:b/>
                <w:bCs/>
              </w:rPr>
              <w:t>When to report it as critical:</w:t>
            </w:r>
          </w:p>
        </w:tc>
        <w:tc>
          <w:tcPr>
            <w:tcW w:w="10763" w:type="dxa"/>
            <w:shd w:val="clear" w:color="auto" w:fill="DBE5F1" w:themeFill="accent1" w:themeFillTint="33"/>
          </w:tcPr>
          <w:p w14:paraId="037BD0FE" w14:textId="77777777" w:rsidR="00C44A6B" w:rsidRPr="00C44A6B" w:rsidRDefault="00C44A6B" w:rsidP="00AF6C77">
            <w:pPr>
              <w:pStyle w:val="Tabledata"/>
            </w:pPr>
            <w:r w:rsidRPr="00C44A6B">
              <w:t>When an airborne contaminant has:</w:t>
            </w:r>
          </w:p>
          <w:p w14:paraId="400D5074" w14:textId="30F47EBC" w:rsidR="00C44A6B" w:rsidRPr="00C44A6B" w:rsidRDefault="00C44A6B" w:rsidP="0037572D">
            <w:pPr>
              <w:pStyle w:val="ListNumber3"/>
              <w:numPr>
                <w:ilvl w:val="0"/>
                <w:numId w:val="15"/>
              </w:numPr>
              <w:spacing w:before="120" w:after="120"/>
              <w:ind w:left="357" w:hanging="357"/>
            </w:pPr>
            <w:r w:rsidRPr="00C44A6B">
              <w:t xml:space="preserve">affected the health of a staff member </w:t>
            </w:r>
            <w:r w:rsidR="003125CD">
              <w:t>and/</w:t>
            </w:r>
            <w:r w:rsidRPr="00C44A6B">
              <w:t xml:space="preserve">or prisoner requiring that person to receive external medical assessment and/or treatment; or </w:t>
            </w:r>
          </w:p>
          <w:p w14:paraId="59D4441C" w14:textId="77777777" w:rsidR="00C44A6B" w:rsidRPr="00C44A6B" w:rsidRDefault="00C44A6B" w:rsidP="0037572D">
            <w:pPr>
              <w:pStyle w:val="ListNumber3"/>
              <w:numPr>
                <w:ilvl w:val="0"/>
                <w:numId w:val="15"/>
              </w:numPr>
              <w:spacing w:before="120" w:after="120"/>
              <w:ind w:left="357" w:hanging="357"/>
            </w:pPr>
            <w:r w:rsidRPr="00C44A6B">
              <w:t>significantly disrupts custodial operations.</w:t>
            </w:r>
          </w:p>
        </w:tc>
      </w:tr>
    </w:tbl>
    <w:p w14:paraId="1163430F" w14:textId="77777777" w:rsidR="00B56D18" w:rsidRPr="00C44A6B" w:rsidRDefault="00B56D18" w:rsidP="00C44A6B">
      <w:pPr>
        <w:rPr>
          <w:lang w:eastAsia="en-AU"/>
        </w:rPr>
      </w:pPr>
    </w:p>
    <w:tbl>
      <w:tblPr>
        <w:tblStyle w:val="DCStable"/>
        <w:tblW w:w="0" w:type="auto"/>
        <w:tblLook w:val="04A0" w:firstRow="1" w:lastRow="0" w:firstColumn="1" w:lastColumn="0" w:noHBand="0" w:noVBand="1"/>
      </w:tblPr>
      <w:tblGrid>
        <w:gridCol w:w="3397"/>
        <w:gridCol w:w="10777"/>
      </w:tblGrid>
      <w:tr w:rsidR="00C44A6B" w:rsidRPr="00C44A6B" w14:paraId="1C5E0F2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2E1FFDF3" w14:textId="77777777" w:rsidR="00C44A6B" w:rsidRPr="00C44A6B" w:rsidRDefault="00C44A6B" w:rsidP="00AF6C77">
            <w:pPr>
              <w:pStyle w:val="Tableheading"/>
            </w:pPr>
            <w:r w:rsidRPr="00C44A6B">
              <w:t>Explosion</w:t>
            </w:r>
          </w:p>
        </w:tc>
      </w:tr>
      <w:tr w:rsidR="00C44A6B" w:rsidRPr="00C44A6B" w14:paraId="67C03C14" w14:textId="77777777" w:rsidTr="00C44A6B">
        <w:tc>
          <w:tcPr>
            <w:tcW w:w="3397" w:type="dxa"/>
          </w:tcPr>
          <w:p w14:paraId="5F77DD4D" w14:textId="77777777" w:rsidR="00C44A6B" w:rsidRPr="00AF6C77" w:rsidRDefault="00C44A6B" w:rsidP="00AF6C77">
            <w:pPr>
              <w:pStyle w:val="Tabledata"/>
              <w:rPr>
                <w:b/>
                <w:bCs/>
              </w:rPr>
            </w:pPr>
            <w:r w:rsidRPr="00AF6C77">
              <w:rPr>
                <w:b/>
                <w:bCs/>
              </w:rPr>
              <w:t>Definition:</w:t>
            </w:r>
          </w:p>
        </w:tc>
        <w:tc>
          <w:tcPr>
            <w:tcW w:w="10777" w:type="dxa"/>
          </w:tcPr>
          <w:p w14:paraId="1471AB2B" w14:textId="058BE21D" w:rsidR="00C44A6B" w:rsidRPr="00C44A6B" w:rsidRDefault="00C44A6B" w:rsidP="00AF6C77">
            <w:pPr>
              <w:pStyle w:val="Tabledata"/>
            </w:pPr>
            <w:r w:rsidRPr="00C44A6B">
              <w:t xml:space="preserve">A sudden explosive action, the cause of which may include: an incendiary device; over pressurised, </w:t>
            </w:r>
            <w:r w:rsidR="00FD28A0" w:rsidRPr="00C44A6B">
              <w:t>compromised,</w:t>
            </w:r>
            <w:r w:rsidRPr="00C44A6B">
              <w:t xml:space="preserve"> or ruptured gas lines/bottles, fuel storage containers, electrical devices/systems, chemical supplies, water pipes or an improvised explosive device.</w:t>
            </w:r>
          </w:p>
        </w:tc>
      </w:tr>
      <w:tr w:rsidR="00C44A6B" w:rsidRPr="00C44A6B" w14:paraId="7BA0451A" w14:textId="77777777" w:rsidTr="00C44A6B">
        <w:trPr>
          <w:trHeight w:val="850"/>
        </w:trPr>
        <w:tc>
          <w:tcPr>
            <w:tcW w:w="3397" w:type="dxa"/>
            <w:shd w:val="clear" w:color="auto" w:fill="DBE5F1" w:themeFill="accent1" w:themeFillTint="33"/>
          </w:tcPr>
          <w:p w14:paraId="54CDB297"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72493733" w14:textId="77777777" w:rsidR="00C44A6B" w:rsidRPr="00C44A6B" w:rsidRDefault="00C44A6B" w:rsidP="00AF6C77">
            <w:pPr>
              <w:pStyle w:val="Tabledata"/>
            </w:pPr>
            <w:r w:rsidRPr="00C44A6B">
              <w:t>When the explosion, or the material/chemical released from the explosion, is:</w:t>
            </w:r>
          </w:p>
          <w:p w14:paraId="7DD79264" w14:textId="77777777" w:rsidR="00C44A6B" w:rsidRPr="00C44A6B" w:rsidRDefault="00C44A6B" w:rsidP="0037572D">
            <w:pPr>
              <w:pStyle w:val="ListNumber3"/>
              <w:numPr>
                <w:ilvl w:val="0"/>
                <w:numId w:val="16"/>
              </w:numPr>
              <w:spacing w:before="120" w:after="120"/>
              <w:ind w:left="357" w:hanging="357"/>
            </w:pPr>
            <w:r w:rsidRPr="00C44A6B">
              <w:t xml:space="preserve">considered hazardous; or </w:t>
            </w:r>
          </w:p>
          <w:p w14:paraId="5217F1B3" w14:textId="77777777" w:rsidR="00C44A6B" w:rsidRPr="00C44A6B" w:rsidRDefault="00C44A6B" w:rsidP="0037572D">
            <w:pPr>
              <w:pStyle w:val="ListNumber3"/>
              <w:numPr>
                <w:ilvl w:val="0"/>
                <w:numId w:val="16"/>
              </w:numPr>
              <w:spacing w:before="120" w:after="120"/>
              <w:ind w:left="357" w:hanging="357"/>
            </w:pPr>
            <w:r w:rsidRPr="00C44A6B">
              <w:t>significantly disrupts custodial operations.</w:t>
            </w:r>
          </w:p>
        </w:tc>
      </w:tr>
    </w:tbl>
    <w:p w14:paraId="13F059DA" w14:textId="7652591C" w:rsidR="00D075D1" w:rsidRDefault="00D075D1"/>
    <w:tbl>
      <w:tblPr>
        <w:tblStyle w:val="DCStable"/>
        <w:tblW w:w="0" w:type="auto"/>
        <w:tblLook w:val="04A0" w:firstRow="1" w:lastRow="0" w:firstColumn="1" w:lastColumn="0" w:noHBand="0" w:noVBand="1"/>
      </w:tblPr>
      <w:tblGrid>
        <w:gridCol w:w="3397"/>
        <w:gridCol w:w="10777"/>
      </w:tblGrid>
      <w:tr w:rsidR="00C44A6B" w:rsidRPr="00C44A6B" w14:paraId="7634CB5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13EEDC7" w14:textId="40122A5F" w:rsidR="00C44A6B" w:rsidRPr="00C44A6B" w:rsidRDefault="00C44A6B" w:rsidP="00AF6C77">
            <w:pPr>
              <w:pStyle w:val="Tableheading"/>
              <w:rPr>
                <w:lang w:eastAsia="en-AU"/>
              </w:rPr>
            </w:pPr>
            <w:bookmarkStart w:id="238" w:name="_Hlk130556451"/>
            <w:r w:rsidRPr="00C44A6B">
              <w:rPr>
                <w:lang w:eastAsia="en-AU"/>
              </w:rPr>
              <w:t>External fire</w:t>
            </w:r>
          </w:p>
        </w:tc>
      </w:tr>
      <w:tr w:rsidR="00C44A6B" w:rsidRPr="00C44A6B" w14:paraId="03FE85F8" w14:textId="77777777" w:rsidTr="00C44A6B">
        <w:tc>
          <w:tcPr>
            <w:tcW w:w="3397" w:type="dxa"/>
          </w:tcPr>
          <w:p w14:paraId="626A104A" w14:textId="77777777" w:rsidR="00C44A6B" w:rsidRPr="00AF6C77" w:rsidRDefault="00C44A6B" w:rsidP="00AF6C77">
            <w:pPr>
              <w:pStyle w:val="Tabledata"/>
              <w:rPr>
                <w:b/>
                <w:bCs/>
              </w:rPr>
            </w:pPr>
            <w:r w:rsidRPr="00AF6C77">
              <w:rPr>
                <w:b/>
                <w:bCs/>
              </w:rPr>
              <w:t>Definition:</w:t>
            </w:r>
          </w:p>
        </w:tc>
        <w:tc>
          <w:tcPr>
            <w:tcW w:w="10777" w:type="dxa"/>
          </w:tcPr>
          <w:p w14:paraId="19FFC392" w14:textId="4A116DF5" w:rsidR="00C44A6B" w:rsidRPr="00C44A6B" w:rsidRDefault="00C44A6B" w:rsidP="00AF6C77">
            <w:pPr>
              <w:pStyle w:val="Tabledata"/>
            </w:pPr>
            <w:r w:rsidRPr="00C44A6B">
              <w:t>An uncontrolled fire external to the prison</w:t>
            </w:r>
            <w:r w:rsidR="008C4B36">
              <w:t xml:space="preserve">, </w:t>
            </w:r>
            <w:r w:rsidRPr="00C44A6B">
              <w:t>including a bush fire.</w:t>
            </w:r>
          </w:p>
        </w:tc>
      </w:tr>
      <w:tr w:rsidR="00C44A6B" w:rsidRPr="00C44A6B" w14:paraId="5394B02E" w14:textId="77777777" w:rsidTr="00C44A6B">
        <w:trPr>
          <w:trHeight w:val="850"/>
        </w:trPr>
        <w:tc>
          <w:tcPr>
            <w:tcW w:w="3397" w:type="dxa"/>
            <w:shd w:val="clear" w:color="auto" w:fill="DBE5F1" w:themeFill="accent1" w:themeFillTint="33"/>
          </w:tcPr>
          <w:p w14:paraId="56662AF9"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20B4CC75" w14:textId="2451356E" w:rsidR="00B10068" w:rsidRPr="00C44A6B" w:rsidRDefault="00C44A6B" w:rsidP="00B10068">
            <w:pPr>
              <w:spacing w:before="120" w:after="120"/>
            </w:pPr>
            <w:r w:rsidRPr="00C44A6B">
              <w:t>When there is a significant threat to:</w:t>
            </w:r>
          </w:p>
          <w:p w14:paraId="082B0CC2" w14:textId="77777777" w:rsidR="00C44A6B" w:rsidRPr="00C44A6B" w:rsidRDefault="00C44A6B" w:rsidP="0037572D">
            <w:pPr>
              <w:pStyle w:val="ListNumber3"/>
              <w:numPr>
                <w:ilvl w:val="0"/>
                <w:numId w:val="17"/>
              </w:numPr>
              <w:spacing w:before="120" w:after="120"/>
            </w:pPr>
            <w:r w:rsidRPr="00C44A6B">
              <w:t xml:space="preserve">custodial infrastructure; or </w:t>
            </w:r>
          </w:p>
          <w:p w14:paraId="76952AB7" w14:textId="77777777" w:rsidR="00C44A6B" w:rsidRPr="00C44A6B" w:rsidRDefault="00C44A6B" w:rsidP="0037572D">
            <w:pPr>
              <w:pStyle w:val="ListNumber3"/>
              <w:numPr>
                <w:ilvl w:val="0"/>
                <w:numId w:val="17"/>
              </w:numPr>
            </w:pPr>
            <w:r w:rsidRPr="00C44A6B">
              <w:t>the good order and security of custodial operations.</w:t>
            </w:r>
          </w:p>
        </w:tc>
      </w:tr>
      <w:bookmarkEnd w:id="238"/>
    </w:tbl>
    <w:p w14:paraId="37AE4F6A" w14:textId="215D1A10" w:rsidR="004F7051" w:rsidRDefault="004F7051" w:rsidP="00C44A6B"/>
    <w:p w14:paraId="0085359E" w14:textId="19146165" w:rsidR="00A7223F" w:rsidRDefault="00A7223F" w:rsidP="00C44A6B"/>
    <w:p w14:paraId="3DE92D2B" w14:textId="77777777" w:rsidR="00A7223F" w:rsidRDefault="00A7223F" w:rsidP="00C44A6B"/>
    <w:tbl>
      <w:tblPr>
        <w:tblStyle w:val="DCStable"/>
        <w:tblW w:w="0" w:type="auto"/>
        <w:tblLook w:val="04A0" w:firstRow="1" w:lastRow="0" w:firstColumn="1" w:lastColumn="0" w:noHBand="0" w:noVBand="1"/>
      </w:tblPr>
      <w:tblGrid>
        <w:gridCol w:w="3392"/>
        <w:gridCol w:w="10782"/>
      </w:tblGrid>
      <w:tr w:rsidR="00C44A6B" w:rsidRPr="00C44A6B" w14:paraId="7F070AF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179D0CF7" w14:textId="77777777" w:rsidR="00C44A6B" w:rsidRPr="00C44A6B" w:rsidRDefault="00C44A6B" w:rsidP="00AF6C77">
            <w:pPr>
              <w:pStyle w:val="Tableheading"/>
            </w:pPr>
            <w:r w:rsidRPr="00C44A6B">
              <w:lastRenderedPageBreak/>
              <w:t>Flood</w:t>
            </w:r>
          </w:p>
        </w:tc>
      </w:tr>
      <w:tr w:rsidR="00C44A6B" w:rsidRPr="00C44A6B" w14:paraId="3E368D55" w14:textId="77777777" w:rsidTr="00C44A6B">
        <w:trPr>
          <w:trHeight w:val="397"/>
        </w:trPr>
        <w:tc>
          <w:tcPr>
            <w:tcW w:w="3392" w:type="dxa"/>
          </w:tcPr>
          <w:p w14:paraId="4C3C7827" w14:textId="77777777" w:rsidR="00C44A6B" w:rsidRPr="00AF6C77" w:rsidRDefault="00C44A6B" w:rsidP="00AF6C77">
            <w:pPr>
              <w:pStyle w:val="Tabledata"/>
              <w:rPr>
                <w:b/>
                <w:bCs/>
              </w:rPr>
            </w:pPr>
            <w:r w:rsidRPr="00AF6C77">
              <w:rPr>
                <w:b/>
                <w:bCs/>
              </w:rPr>
              <w:t>Definition:</w:t>
            </w:r>
          </w:p>
        </w:tc>
        <w:tc>
          <w:tcPr>
            <w:tcW w:w="10782" w:type="dxa"/>
          </w:tcPr>
          <w:p w14:paraId="46DA4284" w14:textId="7FD0AF36" w:rsidR="00C44A6B" w:rsidRPr="00C44A6B" w:rsidRDefault="00C44A6B" w:rsidP="00AF6C77">
            <w:pPr>
              <w:pStyle w:val="Tabledata"/>
            </w:pPr>
            <w:r w:rsidRPr="00C44A6B">
              <w:t xml:space="preserve">Excess water </w:t>
            </w:r>
            <w:r w:rsidR="00DB5F96">
              <w:t xml:space="preserve">causing flooding which </w:t>
            </w:r>
            <w:r w:rsidRPr="00C44A6B">
              <w:t>affect</w:t>
            </w:r>
            <w:r w:rsidR="00DB5F96">
              <w:t xml:space="preserve">s </w:t>
            </w:r>
            <w:r w:rsidRPr="00C44A6B">
              <w:t>the operation of the prison.</w:t>
            </w:r>
          </w:p>
        </w:tc>
      </w:tr>
      <w:tr w:rsidR="00C44A6B" w:rsidRPr="00C44A6B" w14:paraId="078F5143" w14:textId="77777777" w:rsidTr="00C44A6B">
        <w:trPr>
          <w:trHeight w:val="1020"/>
        </w:trPr>
        <w:tc>
          <w:tcPr>
            <w:tcW w:w="3392" w:type="dxa"/>
            <w:shd w:val="clear" w:color="auto" w:fill="DBE5F1" w:themeFill="accent1" w:themeFillTint="33"/>
          </w:tcPr>
          <w:p w14:paraId="4DD8C561"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1018E95E" w14:textId="77777777" w:rsidR="00C44A6B" w:rsidRPr="00C44A6B" w:rsidRDefault="00C44A6B" w:rsidP="00AF6C77">
            <w:pPr>
              <w:pStyle w:val="Tabledata"/>
            </w:pPr>
            <w:r w:rsidRPr="00C44A6B">
              <w:t>When the flood:</w:t>
            </w:r>
          </w:p>
          <w:p w14:paraId="26BD676F" w14:textId="3ED87F73" w:rsidR="00C44A6B" w:rsidRPr="00C44A6B" w:rsidRDefault="00C44A6B" w:rsidP="0037572D">
            <w:pPr>
              <w:pStyle w:val="ListNumber3"/>
              <w:numPr>
                <w:ilvl w:val="0"/>
                <w:numId w:val="18"/>
              </w:numPr>
              <w:spacing w:before="120" w:after="120"/>
              <w:ind w:left="357" w:hanging="357"/>
            </w:pPr>
            <w:r w:rsidRPr="00C44A6B">
              <w:t>restricts the operation of the prison; or</w:t>
            </w:r>
          </w:p>
          <w:p w14:paraId="4B35CE36" w14:textId="77777777" w:rsidR="00C44A6B" w:rsidRPr="00C44A6B" w:rsidRDefault="00C44A6B" w:rsidP="0037572D">
            <w:pPr>
              <w:pStyle w:val="ListNumber3"/>
              <w:numPr>
                <w:ilvl w:val="0"/>
                <w:numId w:val="18"/>
              </w:numPr>
              <w:spacing w:before="120" w:after="120"/>
              <w:ind w:left="357" w:hanging="357"/>
            </w:pPr>
            <w:r w:rsidRPr="00C44A6B">
              <w:t xml:space="preserve">causes significant damage to building infrastructure; or </w:t>
            </w:r>
          </w:p>
          <w:p w14:paraId="6A34D2FE" w14:textId="77777777" w:rsidR="00C44A6B" w:rsidRPr="00C44A6B" w:rsidRDefault="00C44A6B" w:rsidP="0037572D">
            <w:pPr>
              <w:pStyle w:val="ListNumber3"/>
              <w:numPr>
                <w:ilvl w:val="0"/>
                <w:numId w:val="18"/>
              </w:numPr>
              <w:spacing w:before="120" w:after="120"/>
              <w:ind w:left="357" w:hanging="357"/>
            </w:pPr>
            <w:r w:rsidRPr="00C44A6B">
              <w:t>creates a dangerous or hazardous environment on Departmental property.</w:t>
            </w:r>
          </w:p>
        </w:tc>
      </w:tr>
    </w:tbl>
    <w:p w14:paraId="1BEB3F81" w14:textId="77777777" w:rsidR="00BD63E9" w:rsidRPr="00C44A6B" w:rsidRDefault="00BD63E9" w:rsidP="00C44A6B">
      <w:pPr>
        <w:tabs>
          <w:tab w:val="left" w:pos="11805"/>
        </w:tabs>
      </w:pPr>
    </w:p>
    <w:tbl>
      <w:tblPr>
        <w:tblStyle w:val="DCStable"/>
        <w:tblW w:w="0" w:type="auto"/>
        <w:tblLook w:val="04A0" w:firstRow="1" w:lastRow="0" w:firstColumn="1" w:lastColumn="0" w:noHBand="0" w:noVBand="1"/>
      </w:tblPr>
      <w:tblGrid>
        <w:gridCol w:w="3383"/>
        <w:gridCol w:w="10791"/>
      </w:tblGrid>
      <w:tr w:rsidR="00C44A6B" w:rsidRPr="00C44A6B" w14:paraId="2F8CC70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25FC81E" w14:textId="77777777" w:rsidR="00C44A6B" w:rsidRPr="00C44A6B" w:rsidRDefault="00C44A6B" w:rsidP="00AF6C77">
            <w:pPr>
              <w:pStyle w:val="Tableheading"/>
            </w:pPr>
            <w:r w:rsidRPr="00C44A6B">
              <w:t>Hazardous material spill</w:t>
            </w:r>
          </w:p>
        </w:tc>
      </w:tr>
      <w:tr w:rsidR="00C44A6B" w:rsidRPr="00C44A6B" w14:paraId="7C322374" w14:textId="77777777" w:rsidTr="00C44A6B">
        <w:trPr>
          <w:trHeight w:val="454"/>
        </w:trPr>
        <w:tc>
          <w:tcPr>
            <w:tcW w:w="3383" w:type="dxa"/>
          </w:tcPr>
          <w:p w14:paraId="46BCC7EA" w14:textId="77777777" w:rsidR="00C44A6B" w:rsidRPr="00AF6C77" w:rsidRDefault="00C44A6B" w:rsidP="00AF6C77">
            <w:pPr>
              <w:pStyle w:val="Tabledata"/>
              <w:rPr>
                <w:b/>
                <w:bCs/>
              </w:rPr>
            </w:pPr>
            <w:r w:rsidRPr="00AF6C77">
              <w:rPr>
                <w:b/>
                <w:bCs/>
              </w:rPr>
              <w:t>Definition:</w:t>
            </w:r>
          </w:p>
        </w:tc>
        <w:tc>
          <w:tcPr>
            <w:tcW w:w="10791" w:type="dxa"/>
          </w:tcPr>
          <w:p w14:paraId="534E4176" w14:textId="20FCD5E0" w:rsidR="00C44A6B" w:rsidRPr="00C44A6B" w:rsidRDefault="00C44A6B" w:rsidP="00AF6C77">
            <w:pPr>
              <w:pStyle w:val="Tabledata"/>
            </w:pPr>
            <w:r w:rsidRPr="00C44A6B">
              <w:t>Every spilt substance or material that could adversely affect the health or safety of staff, prisoners</w:t>
            </w:r>
            <w:r w:rsidR="00FD28A0" w:rsidRPr="00C44A6B">
              <w:t>,</w:t>
            </w:r>
            <w:r w:rsidRPr="00C44A6B">
              <w:t xml:space="preserve"> or any other person.</w:t>
            </w:r>
          </w:p>
        </w:tc>
      </w:tr>
      <w:tr w:rsidR="00C44A6B" w:rsidRPr="00C44A6B" w14:paraId="4583F261" w14:textId="77777777" w:rsidTr="00C44A6B">
        <w:trPr>
          <w:trHeight w:val="227"/>
        </w:trPr>
        <w:tc>
          <w:tcPr>
            <w:tcW w:w="3383" w:type="dxa"/>
            <w:shd w:val="clear" w:color="auto" w:fill="DBE5F1" w:themeFill="accent1" w:themeFillTint="33"/>
          </w:tcPr>
          <w:p w14:paraId="2A87264F" w14:textId="77777777" w:rsidR="00C44A6B" w:rsidRPr="00AF6C77" w:rsidRDefault="00C44A6B" w:rsidP="00AF6C77">
            <w:pPr>
              <w:pStyle w:val="Tabledata"/>
              <w:rPr>
                <w:b/>
                <w:bCs/>
              </w:rPr>
            </w:pPr>
            <w:r w:rsidRPr="00AF6C77">
              <w:rPr>
                <w:b/>
                <w:bCs/>
              </w:rPr>
              <w:t>When to report it as critical:</w:t>
            </w:r>
          </w:p>
        </w:tc>
        <w:tc>
          <w:tcPr>
            <w:tcW w:w="10791" w:type="dxa"/>
            <w:shd w:val="clear" w:color="auto" w:fill="DBE5F1" w:themeFill="accent1" w:themeFillTint="33"/>
          </w:tcPr>
          <w:p w14:paraId="1DD56045" w14:textId="77777777" w:rsidR="00C44A6B" w:rsidRPr="00C44A6B" w:rsidRDefault="00C44A6B" w:rsidP="00B10068">
            <w:pPr>
              <w:pStyle w:val="Tabledata"/>
              <w:spacing w:before="120" w:after="120"/>
            </w:pPr>
            <w:r w:rsidRPr="00C44A6B">
              <w:t>When a hazardous spilt material has:</w:t>
            </w:r>
          </w:p>
          <w:p w14:paraId="1DDAFA0E" w14:textId="73117AB3" w:rsidR="00C44A6B" w:rsidRPr="00C44A6B" w:rsidRDefault="00C44A6B" w:rsidP="0037572D">
            <w:pPr>
              <w:pStyle w:val="ListNumber3"/>
              <w:numPr>
                <w:ilvl w:val="0"/>
                <w:numId w:val="19"/>
              </w:numPr>
            </w:pPr>
            <w:r w:rsidRPr="00C44A6B">
              <w:t>significantly affected the health and/or safety of any person; or</w:t>
            </w:r>
          </w:p>
          <w:p w14:paraId="74B7AD65" w14:textId="77777777" w:rsidR="00C44A6B" w:rsidRPr="00C44A6B" w:rsidRDefault="00C44A6B" w:rsidP="0037572D">
            <w:pPr>
              <w:pStyle w:val="ListNumber3"/>
              <w:numPr>
                <w:ilvl w:val="0"/>
                <w:numId w:val="19"/>
              </w:numPr>
            </w:pPr>
            <w:r w:rsidRPr="00C44A6B">
              <w:t>caused, or is likely to cause, significant or ongoing disruption to custodial operations.</w:t>
            </w:r>
          </w:p>
        </w:tc>
      </w:tr>
    </w:tbl>
    <w:p w14:paraId="0DEBB0B7" w14:textId="77777777" w:rsidR="00EF6FCB" w:rsidRDefault="00EF6FCB"/>
    <w:tbl>
      <w:tblPr>
        <w:tblStyle w:val="DCStable"/>
        <w:tblW w:w="0" w:type="auto"/>
        <w:tblInd w:w="5" w:type="dxa"/>
        <w:tblLook w:val="04A0" w:firstRow="1" w:lastRow="0" w:firstColumn="1" w:lastColumn="0" w:noHBand="0" w:noVBand="1"/>
      </w:tblPr>
      <w:tblGrid>
        <w:gridCol w:w="3392"/>
        <w:gridCol w:w="10782"/>
      </w:tblGrid>
      <w:tr w:rsidR="00EF6FCB" w:rsidRPr="00C44A6B" w14:paraId="5EA5A7C0" w14:textId="77777777" w:rsidTr="00B51923">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8181335" w14:textId="77777777" w:rsidR="00EF6FCB" w:rsidRPr="00C44A6B" w:rsidRDefault="00EF6FCB" w:rsidP="00B51923">
            <w:pPr>
              <w:pStyle w:val="Tableheading"/>
              <w:rPr>
                <w:lang w:eastAsia="en-AU"/>
              </w:rPr>
            </w:pPr>
            <w:r w:rsidRPr="00C44A6B">
              <w:t xml:space="preserve">Interrupted/damaged prison utilities </w:t>
            </w:r>
          </w:p>
        </w:tc>
      </w:tr>
      <w:tr w:rsidR="00EF6FCB" w:rsidRPr="00C44A6B" w14:paraId="45313A16" w14:textId="77777777" w:rsidTr="00B51923">
        <w:tc>
          <w:tcPr>
            <w:tcW w:w="3392" w:type="dxa"/>
          </w:tcPr>
          <w:p w14:paraId="1421663E" w14:textId="77777777" w:rsidR="00EF6FCB" w:rsidRPr="00AF6C77" w:rsidRDefault="00EF6FCB" w:rsidP="00B51923">
            <w:pPr>
              <w:pStyle w:val="Tabledata"/>
              <w:rPr>
                <w:b/>
                <w:bCs/>
              </w:rPr>
            </w:pPr>
            <w:r w:rsidRPr="00AF6C77">
              <w:rPr>
                <w:b/>
                <w:bCs/>
              </w:rPr>
              <w:t>Definition:</w:t>
            </w:r>
          </w:p>
        </w:tc>
        <w:tc>
          <w:tcPr>
            <w:tcW w:w="10782" w:type="dxa"/>
          </w:tcPr>
          <w:p w14:paraId="605C04CE" w14:textId="77777777" w:rsidR="00EF6FCB" w:rsidRPr="00C44A6B" w:rsidRDefault="00EF6FCB" w:rsidP="00B51923">
            <w:pPr>
              <w:pStyle w:val="Tabledata"/>
            </w:pPr>
            <w:r w:rsidRPr="00C44A6B">
              <w:t xml:space="preserve">An interruption, deliberate or not, to prison centre water, sewage, electrical, gas or communication infrastructure. </w:t>
            </w:r>
          </w:p>
        </w:tc>
      </w:tr>
      <w:tr w:rsidR="00EF6FCB" w:rsidRPr="00C44A6B" w14:paraId="57FD5746" w14:textId="77777777" w:rsidTr="00B51923">
        <w:tc>
          <w:tcPr>
            <w:tcW w:w="3392" w:type="dxa"/>
            <w:shd w:val="clear" w:color="auto" w:fill="DBE5F1" w:themeFill="accent1" w:themeFillTint="33"/>
          </w:tcPr>
          <w:p w14:paraId="0C8E4360" w14:textId="77777777" w:rsidR="00EF6FCB" w:rsidRPr="00AF6C77" w:rsidRDefault="00EF6FCB" w:rsidP="00B51923">
            <w:pPr>
              <w:pStyle w:val="Tabledata"/>
              <w:rPr>
                <w:b/>
                <w:bCs/>
              </w:rPr>
            </w:pPr>
            <w:r w:rsidRPr="00AF6C77">
              <w:rPr>
                <w:b/>
                <w:bCs/>
              </w:rPr>
              <w:t>When to report it as critical:</w:t>
            </w:r>
          </w:p>
        </w:tc>
        <w:tc>
          <w:tcPr>
            <w:tcW w:w="10782" w:type="dxa"/>
            <w:shd w:val="clear" w:color="auto" w:fill="DBE5F1" w:themeFill="accent1" w:themeFillTint="33"/>
          </w:tcPr>
          <w:p w14:paraId="48BB6422" w14:textId="77777777" w:rsidR="00EF6FCB" w:rsidRPr="00C44A6B" w:rsidRDefault="00EF6FCB" w:rsidP="00B51923">
            <w:pPr>
              <w:pStyle w:val="Tabledata"/>
            </w:pPr>
            <w:r w:rsidRPr="00C44A6B">
              <w:t>When the interruption causes, or is likely to cause, significant or ongoing disruption to custodial operations</w:t>
            </w:r>
            <w:r w:rsidRPr="00C44A6B">
              <w:rPr>
                <w:szCs w:val="20"/>
              </w:rPr>
              <w:t>.</w:t>
            </w:r>
          </w:p>
        </w:tc>
      </w:tr>
    </w:tbl>
    <w:p w14:paraId="1BF3A94C" w14:textId="1B3F79ED" w:rsidR="00BA66EC" w:rsidRDefault="00BA66EC"/>
    <w:p w14:paraId="6D352FDE" w14:textId="3087DA42" w:rsidR="00124051" w:rsidRDefault="00124051">
      <w:r>
        <w:br w:type="page"/>
      </w:r>
    </w:p>
    <w:p w14:paraId="47FAE208" w14:textId="03DDA4BB" w:rsidR="00A15917" w:rsidRDefault="00A15917"/>
    <w:tbl>
      <w:tblPr>
        <w:tblStyle w:val="DCStable5"/>
        <w:tblW w:w="0" w:type="auto"/>
        <w:tblInd w:w="5" w:type="dxa"/>
        <w:tblLook w:val="04A0" w:firstRow="1" w:lastRow="0" w:firstColumn="1" w:lastColumn="0" w:noHBand="0" w:noVBand="1"/>
      </w:tblPr>
      <w:tblGrid>
        <w:gridCol w:w="3392"/>
        <w:gridCol w:w="10773"/>
      </w:tblGrid>
      <w:tr w:rsidR="00BA66EC" w:rsidRPr="00BA66EC" w14:paraId="79D5A38C" w14:textId="77777777" w:rsidTr="005313A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4AB0C07F" w14:textId="77777777" w:rsidR="00BA66EC" w:rsidRPr="00BA66EC" w:rsidRDefault="00BA66EC" w:rsidP="00BA66EC">
            <w:pPr>
              <w:rPr>
                <w:b/>
              </w:rPr>
            </w:pPr>
            <w:bookmarkStart w:id="239" w:name="_Hlk84495874"/>
            <w:r w:rsidRPr="00BA66EC">
              <w:rPr>
                <w:b/>
              </w:rPr>
              <w:t>Storm/cyclone damage</w:t>
            </w:r>
          </w:p>
        </w:tc>
      </w:tr>
      <w:tr w:rsidR="00BA66EC" w:rsidRPr="00BA66EC" w14:paraId="1C38299D" w14:textId="77777777" w:rsidTr="005313AD">
        <w:tc>
          <w:tcPr>
            <w:tcW w:w="3392" w:type="dxa"/>
          </w:tcPr>
          <w:p w14:paraId="13F022C8" w14:textId="77777777" w:rsidR="00BA66EC" w:rsidRPr="00BA66EC" w:rsidRDefault="00BA66EC" w:rsidP="00BA66EC">
            <w:pPr>
              <w:rPr>
                <w:b/>
                <w:bCs/>
              </w:rPr>
            </w:pPr>
            <w:r w:rsidRPr="00BA66EC">
              <w:rPr>
                <w:b/>
                <w:bCs/>
              </w:rPr>
              <w:t>Definition:</w:t>
            </w:r>
          </w:p>
        </w:tc>
        <w:tc>
          <w:tcPr>
            <w:tcW w:w="10773" w:type="dxa"/>
          </w:tcPr>
          <w:p w14:paraId="7E72FBF0" w14:textId="33EE0797" w:rsidR="00BA66EC" w:rsidRPr="00BA66EC" w:rsidRDefault="00BA66EC" w:rsidP="00BA66EC">
            <w:r w:rsidRPr="00BA66EC">
              <w:t xml:space="preserve">Damage caused as a direct result of </w:t>
            </w:r>
            <w:r w:rsidR="00CE7368">
              <w:t xml:space="preserve">a </w:t>
            </w:r>
            <w:r w:rsidRPr="00BA66EC">
              <w:t>severe storm or cyclone activity such as high winds, hail, or excess rain.</w:t>
            </w:r>
          </w:p>
        </w:tc>
      </w:tr>
      <w:tr w:rsidR="00BA66EC" w:rsidRPr="00BA66EC" w14:paraId="6BEFDB4C" w14:textId="77777777" w:rsidTr="005313AD">
        <w:trPr>
          <w:trHeight w:val="999"/>
        </w:trPr>
        <w:tc>
          <w:tcPr>
            <w:tcW w:w="3392" w:type="dxa"/>
            <w:shd w:val="clear" w:color="auto" w:fill="DBE5F1" w:themeFill="accent1" w:themeFillTint="33"/>
          </w:tcPr>
          <w:p w14:paraId="31A13697" w14:textId="77777777" w:rsidR="00BA66EC" w:rsidRPr="00BA66EC" w:rsidRDefault="00BA66EC" w:rsidP="00BA66EC">
            <w:pPr>
              <w:rPr>
                <w:b/>
                <w:bCs/>
              </w:rPr>
            </w:pPr>
            <w:r w:rsidRPr="00BA66EC">
              <w:rPr>
                <w:b/>
                <w:bCs/>
              </w:rPr>
              <w:t>When to report it as critical:</w:t>
            </w:r>
          </w:p>
        </w:tc>
        <w:tc>
          <w:tcPr>
            <w:tcW w:w="10773" w:type="dxa"/>
            <w:shd w:val="clear" w:color="auto" w:fill="DBE5F1" w:themeFill="accent1" w:themeFillTint="33"/>
          </w:tcPr>
          <w:p w14:paraId="10B80E6F" w14:textId="61B5E703" w:rsidR="00BA66EC" w:rsidRPr="00BA66EC" w:rsidRDefault="00BA66EC" w:rsidP="00BA66EC">
            <w:r w:rsidRPr="00BA66EC">
              <w:t>When damage:</w:t>
            </w:r>
          </w:p>
          <w:p w14:paraId="000E680F" w14:textId="77777777" w:rsidR="00BA66EC" w:rsidRPr="00BA66EC" w:rsidRDefault="00BA66EC" w:rsidP="0037572D">
            <w:pPr>
              <w:numPr>
                <w:ilvl w:val="0"/>
                <w:numId w:val="48"/>
              </w:numPr>
              <w:spacing w:before="120" w:after="120"/>
              <w:ind w:left="349" w:hanging="349"/>
            </w:pPr>
            <w:r w:rsidRPr="00BA66EC">
              <w:t xml:space="preserve">creates a hazardous environment or weakens the integrity of buildings and/or infrastructure; or </w:t>
            </w:r>
          </w:p>
          <w:p w14:paraId="43BAAF9C" w14:textId="77777777" w:rsidR="00BA66EC" w:rsidRPr="00BA66EC" w:rsidRDefault="00BA66EC" w:rsidP="0037572D">
            <w:pPr>
              <w:numPr>
                <w:ilvl w:val="0"/>
                <w:numId w:val="48"/>
              </w:numPr>
              <w:spacing w:before="120" w:after="120"/>
              <w:ind w:left="349" w:hanging="349"/>
            </w:pPr>
            <w:r w:rsidRPr="00BA66EC">
              <w:t>is likely to cause, significant disruption to custodial operations.</w:t>
            </w:r>
          </w:p>
        </w:tc>
      </w:tr>
      <w:bookmarkEnd w:id="239"/>
    </w:tbl>
    <w:p w14:paraId="23154810" w14:textId="12402252" w:rsidR="00C44A6B" w:rsidRDefault="00C44A6B" w:rsidP="00C44A6B">
      <w:pPr>
        <w:tabs>
          <w:tab w:val="left" w:pos="11805"/>
        </w:tabs>
      </w:pPr>
    </w:p>
    <w:tbl>
      <w:tblPr>
        <w:tblStyle w:val="DCStable6"/>
        <w:tblW w:w="0" w:type="auto"/>
        <w:tblInd w:w="5" w:type="dxa"/>
        <w:tblLook w:val="04A0" w:firstRow="1" w:lastRow="0" w:firstColumn="1" w:lastColumn="0" w:noHBand="0" w:noVBand="1"/>
      </w:tblPr>
      <w:tblGrid>
        <w:gridCol w:w="3392"/>
        <w:gridCol w:w="10773"/>
      </w:tblGrid>
      <w:tr w:rsidR="00BA66EC" w:rsidRPr="00BA66EC" w14:paraId="6A36982B" w14:textId="77777777" w:rsidTr="005313A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1FA0785F" w14:textId="77777777" w:rsidR="00BA66EC" w:rsidRPr="00BA66EC" w:rsidRDefault="00BA66EC" w:rsidP="00BA66EC">
            <w:pPr>
              <w:rPr>
                <w:b/>
              </w:rPr>
            </w:pPr>
            <w:r w:rsidRPr="00BA66EC">
              <w:rPr>
                <w:b/>
              </w:rPr>
              <w:t>Environmental incident – other</w:t>
            </w:r>
          </w:p>
        </w:tc>
      </w:tr>
      <w:tr w:rsidR="00BA66EC" w:rsidRPr="00BA66EC" w14:paraId="3D663757" w14:textId="77777777" w:rsidTr="005313AD">
        <w:tc>
          <w:tcPr>
            <w:tcW w:w="3392" w:type="dxa"/>
          </w:tcPr>
          <w:p w14:paraId="4B78AAA6" w14:textId="77777777" w:rsidR="00BA66EC" w:rsidRPr="00BA66EC" w:rsidRDefault="00BA66EC" w:rsidP="00BA66EC">
            <w:pPr>
              <w:rPr>
                <w:b/>
                <w:bCs/>
              </w:rPr>
            </w:pPr>
            <w:r w:rsidRPr="00BA66EC">
              <w:rPr>
                <w:b/>
                <w:bCs/>
              </w:rPr>
              <w:t>Definition:</w:t>
            </w:r>
          </w:p>
        </w:tc>
        <w:tc>
          <w:tcPr>
            <w:tcW w:w="10773" w:type="dxa"/>
          </w:tcPr>
          <w:p w14:paraId="6F3773E6" w14:textId="77777777" w:rsidR="00BA66EC" w:rsidRPr="00BA66EC" w:rsidRDefault="00BA66EC" w:rsidP="00BA66EC">
            <w:r w:rsidRPr="00BA66EC">
              <w:t>Every environmental incident not covered by other incidents in the category.</w:t>
            </w:r>
          </w:p>
        </w:tc>
      </w:tr>
      <w:tr w:rsidR="00BA66EC" w:rsidRPr="00BA66EC" w14:paraId="45D9C3A9" w14:textId="77777777" w:rsidTr="005313AD">
        <w:trPr>
          <w:trHeight w:val="999"/>
        </w:trPr>
        <w:tc>
          <w:tcPr>
            <w:tcW w:w="3392" w:type="dxa"/>
            <w:shd w:val="clear" w:color="auto" w:fill="DBE5F1" w:themeFill="accent1" w:themeFillTint="33"/>
          </w:tcPr>
          <w:p w14:paraId="1565D6F4" w14:textId="77777777" w:rsidR="00BA66EC" w:rsidRPr="00BA66EC" w:rsidRDefault="00BA66EC" w:rsidP="00BA66EC">
            <w:pPr>
              <w:rPr>
                <w:b/>
                <w:bCs/>
              </w:rPr>
            </w:pPr>
            <w:r w:rsidRPr="00BA66EC">
              <w:rPr>
                <w:b/>
                <w:bCs/>
              </w:rPr>
              <w:t>When to report it as critical:</w:t>
            </w:r>
          </w:p>
        </w:tc>
        <w:tc>
          <w:tcPr>
            <w:tcW w:w="10773" w:type="dxa"/>
            <w:shd w:val="clear" w:color="auto" w:fill="DBE5F1" w:themeFill="accent1" w:themeFillTint="33"/>
          </w:tcPr>
          <w:p w14:paraId="7EF41A04" w14:textId="77777777" w:rsidR="00BA66EC" w:rsidRPr="00BA66EC" w:rsidRDefault="00BA66EC" w:rsidP="00BA66EC">
            <w:r w:rsidRPr="00BA66EC">
              <w:t>When the incident:</w:t>
            </w:r>
          </w:p>
          <w:p w14:paraId="75970150" w14:textId="59D055A8" w:rsidR="00BA66EC" w:rsidRPr="00BA66EC" w:rsidRDefault="00BA66EC" w:rsidP="0037572D">
            <w:pPr>
              <w:numPr>
                <w:ilvl w:val="0"/>
                <w:numId w:val="49"/>
              </w:numPr>
              <w:spacing w:before="120" w:after="120"/>
              <w:ind w:left="349" w:hanging="349"/>
            </w:pPr>
            <w:r w:rsidRPr="00BA66EC">
              <w:t xml:space="preserve">may cause significant public </w:t>
            </w:r>
            <w:r w:rsidR="00403702">
              <w:t xml:space="preserve">or media </w:t>
            </w:r>
            <w:r w:rsidRPr="00BA66EC">
              <w:t>scrutiny of staff policies, procedures, business units or stakeholder; or</w:t>
            </w:r>
          </w:p>
          <w:p w14:paraId="356D86D1" w14:textId="6B1B87D9" w:rsidR="00BA66EC" w:rsidRPr="00BA66EC" w:rsidRDefault="00BA66EC" w:rsidP="0037572D">
            <w:pPr>
              <w:numPr>
                <w:ilvl w:val="0"/>
                <w:numId w:val="49"/>
              </w:numPr>
              <w:spacing w:before="120" w:after="120"/>
              <w:ind w:left="349" w:hanging="349"/>
            </w:pPr>
            <w:r w:rsidRPr="00BA66EC">
              <w:t xml:space="preserve">jeopardises the good order </w:t>
            </w:r>
            <w:r w:rsidR="00403702">
              <w:t xml:space="preserve">and security </w:t>
            </w:r>
            <w:r w:rsidRPr="00BA66EC">
              <w:t>of custodial operation</w:t>
            </w:r>
            <w:r w:rsidR="00403702">
              <w:t>s</w:t>
            </w:r>
            <w:r w:rsidRPr="00BA66EC">
              <w:t xml:space="preserve"> or any person.</w:t>
            </w:r>
          </w:p>
        </w:tc>
      </w:tr>
    </w:tbl>
    <w:p w14:paraId="2115E7C3" w14:textId="29BA43E7" w:rsidR="00B56D18" w:rsidRDefault="00B56D18" w:rsidP="00C44A6B">
      <w:pPr>
        <w:tabs>
          <w:tab w:val="left" w:pos="11805"/>
        </w:tabs>
      </w:pPr>
    </w:p>
    <w:p w14:paraId="0CB3FE93" w14:textId="12598D8B" w:rsidR="00124051" w:rsidRDefault="00124051">
      <w:pPr>
        <w:rPr>
          <w:b/>
          <w:bCs/>
          <w:sz w:val="28"/>
          <w:szCs w:val="28"/>
          <w:lang w:eastAsia="en-AU"/>
        </w:rPr>
      </w:pPr>
      <w:bookmarkStart w:id="240" w:name="_Assault"/>
      <w:bookmarkStart w:id="241" w:name="_Assault_1"/>
      <w:bookmarkStart w:id="242" w:name="_Assault_2"/>
      <w:bookmarkStart w:id="243" w:name="_Toc83269425"/>
      <w:bookmarkStart w:id="244" w:name="_Toc84399109"/>
      <w:bookmarkStart w:id="245" w:name="_Toc84399290"/>
      <w:bookmarkEnd w:id="240"/>
      <w:bookmarkEnd w:id="241"/>
      <w:bookmarkEnd w:id="242"/>
      <w:r>
        <w:rPr>
          <w:b/>
          <w:bCs/>
          <w:sz w:val="28"/>
          <w:szCs w:val="28"/>
          <w:lang w:eastAsia="en-AU"/>
        </w:rPr>
        <w:br w:type="page"/>
      </w:r>
    </w:p>
    <w:p w14:paraId="6BAA2CDC" w14:textId="37828A14" w:rsidR="00C44A6B" w:rsidRPr="006A0C55" w:rsidRDefault="00C44A6B" w:rsidP="006A0C55">
      <w:pPr>
        <w:rPr>
          <w:b/>
          <w:bCs/>
          <w:sz w:val="28"/>
          <w:szCs w:val="28"/>
          <w:lang w:eastAsia="en-AU"/>
        </w:rPr>
      </w:pPr>
      <w:r w:rsidRPr="006A0C55">
        <w:rPr>
          <w:b/>
          <w:bCs/>
          <w:sz w:val="28"/>
          <w:szCs w:val="28"/>
          <w:lang w:eastAsia="en-AU"/>
        </w:rPr>
        <w:lastRenderedPageBreak/>
        <w:t>Assault</w:t>
      </w:r>
      <w:bookmarkEnd w:id="243"/>
      <w:bookmarkEnd w:id="244"/>
      <w:bookmarkEnd w:id="245"/>
    </w:p>
    <w:p w14:paraId="37399A5C" w14:textId="77777777" w:rsidR="00084480" w:rsidRPr="00B030E4" w:rsidRDefault="00084480" w:rsidP="00B030E4">
      <w:pPr>
        <w:rPr>
          <w:lang w:eastAsia="en-AU"/>
        </w:rPr>
      </w:pPr>
    </w:p>
    <w:tbl>
      <w:tblPr>
        <w:tblStyle w:val="DCStable"/>
        <w:tblW w:w="0" w:type="auto"/>
        <w:tblInd w:w="5" w:type="dxa"/>
        <w:tblLook w:val="04A0" w:firstRow="1" w:lastRow="0" w:firstColumn="1" w:lastColumn="0" w:noHBand="0" w:noVBand="1"/>
      </w:tblPr>
      <w:tblGrid>
        <w:gridCol w:w="3392"/>
        <w:gridCol w:w="10782"/>
      </w:tblGrid>
      <w:tr w:rsidR="00C44A6B" w:rsidRPr="00C44A6B" w14:paraId="49FB606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7A87E223" w14:textId="18928B0E" w:rsidR="00C44A6B" w:rsidRPr="00C44A6B" w:rsidRDefault="00F21F3F" w:rsidP="00227BC8">
            <w:pPr>
              <w:pStyle w:val="Tableheading"/>
              <w:rPr>
                <w:lang w:eastAsia="en-AU"/>
              </w:rPr>
            </w:pPr>
            <w:r>
              <w:rPr>
                <w:color w:val="FFFFFF" w:themeColor="background1"/>
                <w:lang w:eastAsia="en-AU"/>
              </w:rPr>
              <w:t>*</w:t>
            </w:r>
            <w:r w:rsidR="00C44A6B" w:rsidRPr="00227BC8">
              <w:rPr>
                <w:color w:val="FFFFFF" w:themeColor="background1"/>
                <w:lang w:eastAsia="en-AU"/>
              </w:rPr>
              <w:t>Assault – sexua</w:t>
            </w:r>
            <w:r w:rsidR="007C4914">
              <w:rPr>
                <w:color w:val="FFFFFF" w:themeColor="background1"/>
                <w:lang w:eastAsia="en-AU"/>
              </w:rPr>
              <w:t>l</w:t>
            </w:r>
          </w:p>
        </w:tc>
      </w:tr>
      <w:tr w:rsidR="00C44A6B" w:rsidRPr="00C44A6B" w14:paraId="01A92579" w14:textId="77777777" w:rsidTr="00C44A6B">
        <w:tc>
          <w:tcPr>
            <w:tcW w:w="3392" w:type="dxa"/>
          </w:tcPr>
          <w:p w14:paraId="4BAE742F" w14:textId="77777777" w:rsidR="00C44A6B" w:rsidRPr="001135CC" w:rsidRDefault="00C44A6B" w:rsidP="00AF6C77">
            <w:pPr>
              <w:pStyle w:val="Tabledata"/>
              <w:rPr>
                <w:b/>
                <w:bCs/>
              </w:rPr>
            </w:pPr>
            <w:r w:rsidRPr="008278A9">
              <w:rPr>
                <w:b/>
                <w:bCs/>
              </w:rPr>
              <w:t>Definition:</w:t>
            </w:r>
          </w:p>
        </w:tc>
        <w:tc>
          <w:tcPr>
            <w:tcW w:w="10782" w:type="dxa"/>
          </w:tcPr>
          <w:p w14:paraId="7EAC1952" w14:textId="2F5C7201" w:rsidR="00C44A6B" w:rsidRPr="008278A9" w:rsidRDefault="00C44A6B" w:rsidP="00AF6C77">
            <w:pPr>
              <w:pStyle w:val="Tabledata"/>
              <w:rPr>
                <w:lang w:val="en"/>
              </w:rPr>
            </w:pPr>
            <w:r w:rsidRPr="008278A9">
              <w:rPr>
                <w:lang w:val="en"/>
              </w:rPr>
              <w:t>A person commits or attempts to commit</w:t>
            </w:r>
            <w:r w:rsidR="00C9312C">
              <w:rPr>
                <w:lang w:val="en"/>
              </w:rPr>
              <w:t xml:space="preserve"> </w:t>
            </w:r>
            <w:r w:rsidRPr="008278A9">
              <w:rPr>
                <w:lang w:val="en"/>
              </w:rPr>
              <w:t>sexual penetration</w:t>
            </w:r>
            <w:r w:rsidR="00C9312C">
              <w:rPr>
                <w:lang w:val="en"/>
              </w:rPr>
              <w:t xml:space="preserve"> against a person</w:t>
            </w:r>
            <w:r w:rsidRPr="008278A9">
              <w:rPr>
                <w:lang w:val="en"/>
              </w:rPr>
              <w:t xml:space="preserve"> without consent, </w:t>
            </w:r>
          </w:p>
          <w:p w14:paraId="2B544E5C" w14:textId="68E08BB8" w:rsidR="00C44A6B" w:rsidRPr="008278A9" w:rsidRDefault="00931B26" w:rsidP="00AF6C77">
            <w:pPr>
              <w:pStyle w:val="Tabledata"/>
              <w:rPr>
                <w:lang w:val="en"/>
              </w:rPr>
            </w:pPr>
            <w:r>
              <w:rPr>
                <w:lang w:val="en"/>
              </w:rPr>
              <w:t xml:space="preserve">or </w:t>
            </w:r>
            <w:r w:rsidR="00C44A6B" w:rsidRPr="008278A9">
              <w:rPr>
                <w:lang w:val="en"/>
              </w:rPr>
              <w:t>where consent:</w:t>
            </w:r>
          </w:p>
          <w:p w14:paraId="5C4EE4BB" w14:textId="77777777" w:rsidR="00C44A6B" w:rsidRPr="008278A9" w:rsidRDefault="00C44A6B" w:rsidP="0037572D">
            <w:pPr>
              <w:pStyle w:val="ListNumber3"/>
              <w:numPr>
                <w:ilvl w:val="0"/>
                <w:numId w:val="20"/>
              </w:numPr>
              <w:spacing w:before="120" w:after="120"/>
            </w:pPr>
            <w:r w:rsidRPr="008278A9">
              <w:t>is given as a result of intimidation or fraud; or</w:t>
            </w:r>
          </w:p>
          <w:p w14:paraId="59A9B472" w14:textId="77777777" w:rsidR="00C44A6B" w:rsidRPr="008278A9" w:rsidRDefault="00C44A6B" w:rsidP="0037572D">
            <w:pPr>
              <w:pStyle w:val="ListNumber3"/>
              <w:numPr>
                <w:ilvl w:val="0"/>
                <w:numId w:val="20"/>
              </w:numPr>
              <w:spacing w:before="120" w:after="120"/>
            </w:pPr>
            <w:r w:rsidRPr="008278A9">
              <w:t>is unlawful, such as:</w:t>
            </w:r>
          </w:p>
          <w:p w14:paraId="5E7C6370" w14:textId="191091A6" w:rsidR="00C44A6B" w:rsidRPr="008278A9" w:rsidRDefault="00C44A6B" w:rsidP="00DE6D21">
            <w:pPr>
              <w:pStyle w:val="ListBullet2"/>
              <w:spacing w:before="120" w:after="120"/>
            </w:pPr>
            <w:r w:rsidRPr="008278A9">
              <w:t>the person is legally deemed incapable of giving consent because of youth, mental incapacity</w:t>
            </w:r>
            <w:r w:rsidR="003125CD">
              <w:t>;</w:t>
            </w:r>
            <w:r w:rsidRPr="008278A9">
              <w:t xml:space="preserve"> or</w:t>
            </w:r>
          </w:p>
          <w:p w14:paraId="0790AF2A" w14:textId="77777777" w:rsidR="001B5E76" w:rsidRDefault="00C44A6B" w:rsidP="00DE6D21">
            <w:pPr>
              <w:pStyle w:val="ListBullet2"/>
              <w:spacing w:before="120" w:after="120"/>
            </w:pPr>
            <w:r w:rsidRPr="008278A9">
              <w:t>there is a familial relationship; or</w:t>
            </w:r>
          </w:p>
          <w:p w14:paraId="3CD1404B" w14:textId="232CC510" w:rsidR="00C44A6B" w:rsidRPr="001B5E76" w:rsidRDefault="00C44A6B" w:rsidP="00DE6D21">
            <w:pPr>
              <w:pStyle w:val="ListBullet2"/>
              <w:spacing w:before="120" w:after="120"/>
            </w:pPr>
            <w:r w:rsidRPr="001B5E76">
              <w:rPr>
                <w:lang w:val="en"/>
              </w:rPr>
              <w:t xml:space="preserve">where </w:t>
            </w:r>
            <w:r w:rsidRPr="00B030E4">
              <w:t>consent</w:t>
            </w:r>
            <w:r w:rsidRPr="001B5E76">
              <w:rPr>
                <w:lang w:val="en"/>
              </w:rPr>
              <w:t xml:space="preserve"> could not be given freely and voluntarily (for example if the victim was unconscious or intoxicated).</w:t>
            </w:r>
          </w:p>
          <w:p w14:paraId="429C4FAB" w14:textId="77777777" w:rsidR="00C44A6B" w:rsidRPr="008278A9" w:rsidRDefault="00C44A6B" w:rsidP="00AF6C77">
            <w:pPr>
              <w:pStyle w:val="Tabledata"/>
              <w:rPr>
                <w:rFonts w:cs="Arial"/>
              </w:rPr>
            </w:pPr>
            <w:r w:rsidRPr="008278A9">
              <w:rPr>
                <w:lang w:val="en"/>
              </w:rPr>
              <w:t>A sexual assault incident includes allegations of this type, for example where the victim reports that any person in any manner has sexually assaulted him/her and there is no obvious reason to doubt this claim, or there is clear evidence of such an assault having occurred.</w:t>
            </w:r>
          </w:p>
        </w:tc>
      </w:tr>
      <w:tr w:rsidR="00C44A6B" w:rsidRPr="00C44A6B" w14:paraId="568E0397" w14:textId="77777777" w:rsidTr="00C44A6B">
        <w:tc>
          <w:tcPr>
            <w:tcW w:w="3392" w:type="dxa"/>
            <w:shd w:val="clear" w:color="auto" w:fill="DBE5F1" w:themeFill="accent1" w:themeFillTint="33"/>
          </w:tcPr>
          <w:p w14:paraId="510F37F9"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4FE31AF5" w14:textId="77777777" w:rsidR="00C44A6B" w:rsidRPr="00C44A6B" w:rsidRDefault="00C44A6B" w:rsidP="00AF6C77">
            <w:pPr>
              <w:pStyle w:val="Tabledata"/>
            </w:pPr>
            <w:r w:rsidRPr="00C44A6B">
              <w:t>Every sexual assault is a critical incident.</w:t>
            </w:r>
          </w:p>
        </w:tc>
      </w:tr>
    </w:tbl>
    <w:p w14:paraId="12AE8B96" w14:textId="3F25DD6A" w:rsidR="007916F5" w:rsidRDefault="007916F5" w:rsidP="00C44A6B"/>
    <w:tbl>
      <w:tblPr>
        <w:tblStyle w:val="DCStable"/>
        <w:tblW w:w="0" w:type="auto"/>
        <w:tblInd w:w="5" w:type="dxa"/>
        <w:tblLook w:val="04A0" w:firstRow="1" w:lastRow="0" w:firstColumn="1" w:lastColumn="0" w:noHBand="0" w:noVBand="1"/>
      </w:tblPr>
      <w:tblGrid>
        <w:gridCol w:w="3392"/>
        <w:gridCol w:w="10782"/>
      </w:tblGrid>
      <w:tr w:rsidR="0073148C" w:rsidRPr="00F47AE8" w14:paraId="6CFD15F6" w14:textId="77777777" w:rsidTr="003E673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C8CB4B3" w14:textId="18CE1D5D" w:rsidR="0073148C" w:rsidRPr="00F47AE8" w:rsidRDefault="00F21F3F" w:rsidP="003E673B">
            <w:pPr>
              <w:pStyle w:val="Tabledata"/>
              <w:rPr>
                <w:color w:val="FFFFFF" w:themeColor="background1"/>
              </w:rPr>
            </w:pPr>
            <w:r>
              <w:rPr>
                <w:b/>
                <w:bCs/>
                <w:color w:val="FFFFFF" w:themeColor="background1"/>
              </w:rPr>
              <w:t>*</w:t>
            </w:r>
            <w:r w:rsidR="0073148C" w:rsidRPr="00F47AE8">
              <w:rPr>
                <w:b/>
                <w:bCs/>
                <w:color w:val="FFFFFF" w:themeColor="background1"/>
              </w:rPr>
              <w:t xml:space="preserve">Assault </w:t>
            </w:r>
            <w:r w:rsidR="0073148C">
              <w:rPr>
                <w:b/>
                <w:bCs/>
              </w:rPr>
              <w:t xml:space="preserve">– </w:t>
            </w:r>
            <w:r w:rsidR="0073148C" w:rsidRPr="00F47AE8">
              <w:rPr>
                <w:b/>
                <w:bCs/>
                <w:color w:val="FFFFFF" w:themeColor="background1"/>
              </w:rPr>
              <w:t>indecent</w:t>
            </w:r>
          </w:p>
        </w:tc>
      </w:tr>
      <w:tr w:rsidR="0073148C" w:rsidRPr="00C44A6B" w14:paraId="49D4977C" w14:textId="77777777" w:rsidTr="003E673B">
        <w:tc>
          <w:tcPr>
            <w:tcW w:w="3392" w:type="dxa"/>
          </w:tcPr>
          <w:p w14:paraId="44405D9A" w14:textId="77777777" w:rsidR="0073148C" w:rsidRPr="00AF6C77" w:rsidRDefault="0073148C" w:rsidP="003E673B">
            <w:pPr>
              <w:pStyle w:val="Tabledata"/>
              <w:rPr>
                <w:b/>
                <w:bCs/>
              </w:rPr>
            </w:pPr>
            <w:r w:rsidRPr="00494377">
              <w:rPr>
                <w:b/>
                <w:bCs/>
              </w:rPr>
              <w:t>Definition:</w:t>
            </w:r>
          </w:p>
        </w:tc>
        <w:tc>
          <w:tcPr>
            <w:tcW w:w="10782" w:type="dxa"/>
          </w:tcPr>
          <w:p w14:paraId="7453B1B0" w14:textId="73E3B8F9" w:rsidR="0073148C" w:rsidRPr="00C44A6B" w:rsidRDefault="0073148C" w:rsidP="003E673B">
            <w:pPr>
              <w:pStyle w:val="Tabledata"/>
            </w:pPr>
            <w:r w:rsidRPr="008278A9">
              <w:rPr>
                <w:lang w:val="en"/>
              </w:rPr>
              <w:t>A person commits or attempts to commit a</w:t>
            </w:r>
            <w:r>
              <w:rPr>
                <w:lang w:val="en"/>
              </w:rPr>
              <w:t>n</w:t>
            </w:r>
            <w:r w:rsidRPr="008278A9">
              <w:rPr>
                <w:lang w:val="en"/>
              </w:rPr>
              <w:t xml:space="preserve"> </w:t>
            </w:r>
            <w:r>
              <w:rPr>
                <w:lang w:val="en"/>
              </w:rPr>
              <w:t xml:space="preserve">indecent assault </w:t>
            </w:r>
            <w:r w:rsidRPr="008278A9">
              <w:rPr>
                <w:lang w:val="en"/>
              </w:rPr>
              <w:t>against a person, including</w:t>
            </w:r>
            <w:r>
              <w:rPr>
                <w:lang w:val="en"/>
              </w:rPr>
              <w:t xml:space="preserve"> </w:t>
            </w:r>
            <w:r w:rsidRPr="008278A9">
              <w:rPr>
                <w:lang w:val="en"/>
              </w:rPr>
              <w:t xml:space="preserve">the touching of someone else’s body in a sexual manner (including kissing, </w:t>
            </w:r>
            <w:r w:rsidRPr="00AE75BE">
              <w:rPr>
                <w:lang w:val="en"/>
              </w:rPr>
              <w:t>inappropriately touching</w:t>
            </w:r>
            <w:r w:rsidRPr="008278A9">
              <w:rPr>
                <w:lang w:val="en"/>
              </w:rPr>
              <w:t xml:space="preserve"> someone’s breasts, </w:t>
            </w:r>
            <w:r w:rsidR="00CE32C5" w:rsidRPr="008278A9">
              <w:rPr>
                <w:lang w:val="en"/>
              </w:rPr>
              <w:t>buttocks,</w:t>
            </w:r>
            <w:r w:rsidRPr="008278A9">
              <w:rPr>
                <w:lang w:val="en"/>
              </w:rPr>
              <w:t xml:space="preserve"> or genitals) without consent. </w:t>
            </w:r>
            <w:r>
              <w:rPr>
                <w:lang w:val="en"/>
              </w:rPr>
              <w:t>An indecent</w:t>
            </w:r>
            <w:r w:rsidRPr="008278A9">
              <w:rPr>
                <w:lang w:val="en"/>
              </w:rPr>
              <w:t xml:space="preserve"> assault incident includes allegations of this type, for example where the victim reports that any person in any manner has </w:t>
            </w:r>
            <w:r>
              <w:rPr>
                <w:lang w:val="en"/>
              </w:rPr>
              <w:t xml:space="preserve">indecently </w:t>
            </w:r>
            <w:r w:rsidRPr="008278A9">
              <w:rPr>
                <w:lang w:val="en"/>
              </w:rPr>
              <w:t>assaulted him/her and there is no obvious reason to doubt this claim, or there is clear evidence of such an assault having occurred.</w:t>
            </w:r>
          </w:p>
        </w:tc>
      </w:tr>
      <w:tr w:rsidR="0073148C" w:rsidRPr="00C44A6B" w14:paraId="76AB06A2" w14:textId="77777777" w:rsidTr="003E673B">
        <w:tc>
          <w:tcPr>
            <w:tcW w:w="3392" w:type="dxa"/>
            <w:shd w:val="clear" w:color="auto" w:fill="DBE5F1" w:themeFill="accent1" w:themeFillTint="33"/>
          </w:tcPr>
          <w:p w14:paraId="7BC45546" w14:textId="77777777" w:rsidR="0073148C" w:rsidRPr="00AF6C77" w:rsidRDefault="0073148C" w:rsidP="003E673B">
            <w:pPr>
              <w:pStyle w:val="Tabledata"/>
              <w:rPr>
                <w:b/>
                <w:bCs/>
              </w:rPr>
            </w:pPr>
            <w:r w:rsidRPr="00104B2F">
              <w:rPr>
                <w:b/>
                <w:bCs/>
              </w:rPr>
              <w:t>When to report it as critical:</w:t>
            </w:r>
          </w:p>
        </w:tc>
        <w:tc>
          <w:tcPr>
            <w:tcW w:w="10782" w:type="dxa"/>
            <w:shd w:val="clear" w:color="auto" w:fill="DBE5F1" w:themeFill="accent1" w:themeFillTint="33"/>
          </w:tcPr>
          <w:p w14:paraId="3608477B" w14:textId="77777777" w:rsidR="0073148C" w:rsidRPr="00C44A6B" w:rsidRDefault="0073148C" w:rsidP="003E673B">
            <w:pPr>
              <w:pStyle w:val="Tabledata"/>
            </w:pPr>
            <w:r>
              <w:t>Every indecent assault is a critical incident.</w:t>
            </w:r>
          </w:p>
        </w:tc>
      </w:tr>
    </w:tbl>
    <w:p w14:paraId="7323E8FF" w14:textId="5B54E579" w:rsidR="006561A8" w:rsidRDefault="006561A8" w:rsidP="00C44A6B"/>
    <w:p w14:paraId="4E85EAF8" w14:textId="158AF33B" w:rsidR="0061369B" w:rsidRDefault="0061369B" w:rsidP="00C44A6B"/>
    <w:p w14:paraId="0EA1EADD" w14:textId="77C763CE" w:rsidR="0061369B" w:rsidRDefault="0061369B" w:rsidP="00C44A6B"/>
    <w:p w14:paraId="374CD717" w14:textId="77777777" w:rsidR="00306DE3" w:rsidRDefault="00306DE3" w:rsidP="00C44A6B"/>
    <w:p w14:paraId="37C29A7E" w14:textId="77777777" w:rsidR="0061369B" w:rsidRPr="00C44A6B" w:rsidRDefault="0061369B" w:rsidP="00C44A6B"/>
    <w:tbl>
      <w:tblPr>
        <w:tblStyle w:val="DCStable"/>
        <w:tblW w:w="0" w:type="auto"/>
        <w:tblLook w:val="04A0" w:firstRow="1" w:lastRow="0" w:firstColumn="1" w:lastColumn="0" w:noHBand="0" w:noVBand="1"/>
      </w:tblPr>
      <w:tblGrid>
        <w:gridCol w:w="3397"/>
        <w:gridCol w:w="10782"/>
      </w:tblGrid>
      <w:tr w:rsidR="00DF31FA" w:rsidRPr="00C44A6B" w14:paraId="63B9D409" w14:textId="77777777" w:rsidTr="00491071">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36B1F2BB" w14:textId="69E913AF" w:rsidR="00DF31FA" w:rsidRPr="00C44A6B" w:rsidRDefault="00F21F3F" w:rsidP="00AF6C77">
            <w:pPr>
              <w:pStyle w:val="Tableheading"/>
            </w:pPr>
            <w:r>
              <w:t>*</w:t>
            </w:r>
            <w:r w:rsidR="00DF31FA" w:rsidRPr="00BA15E7">
              <w:t>Assault – physical</w:t>
            </w:r>
            <w:r w:rsidR="00DF31FA" w:rsidRPr="00C44A6B">
              <w:t xml:space="preserve"> </w:t>
            </w:r>
          </w:p>
        </w:tc>
      </w:tr>
      <w:tr w:rsidR="00C44A6B" w:rsidRPr="00C44A6B" w14:paraId="2AE0543B" w14:textId="77777777" w:rsidTr="00DF31FA">
        <w:tc>
          <w:tcPr>
            <w:tcW w:w="3397" w:type="dxa"/>
          </w:tcPr>
          <w:p w14:paraId="6B0850E2" w14:textId="77777777" w:rsidR="00C44A6B" w:rsidRPr="00AF6C77" w:rsidRDefault="00C44A6B" w:rsidP="00AF6C77">
            <w:pPr>
              <w:pStyle w:val="Tabledata"/>
              <w:rPr>
                <w:b/>
                <w:bCs/>
              </w:rPr>
            </w:pPr>
            <w:r w:rsidRPr="00AF6C77">
              <w:rPr>
                <w:b/>
                <w:bCs/>
              </w:rPr>
              <w:t>Definition:</w:t>
            </w:r>
          </w:p>
        </w:tc>
        <w:tc>
          <w:tcPr>
            <w:tcW w:w="10782" w:type="dxa"/>
          </w:tcPr>
          <w:p w14:paraId="3913D25B" w14:textId="24AEC957" w:rsidR="00C44A6B" w:rsidRPr="001135CC" w:rsidRDefault="00C44A6B" w:rsidP="00AF6C77">
            <w:pPr>
              <w:pStyle w:val="Tabledata"/>
            </w:pPr>
            <w:r w:rsidRPr="001135CC">
              <w:t xml:space="preserve">A person strikes, touches, moves, or otherwise </w:t>
            </w:r>
            <w:r w:rsidRPr="00C06B68">
              <w:t>applies force</w:t>
            </w:r>
            <w:r w:rsidRPr="001135CC">
              <w:t xml:space="preserve"> of any kind to another person, either directly or indirectly without consent</w:t>
            </w:r>
            <w:r w:rsidR="0033714E">
              <w:t xml:space="preserve"> and includes physical contact with bodily fluid </w:t>
            </w:r>
            <w:r w:rsidR="0033714E" w:rsidRPr="0033714E">
              <w:t>if the actions were deliberate</w:t>
            </w:r>
            <w:r w:rsidR="0033714E">
              <w:t>.</w:t>
            </w:r>
          </w:p>
          <w:p w14:paraId="65B8E6E0" w14:textId="77777777" w:rsidR="00E4526E" w:rsidRDefault="00E4526E" w:rsidP="00C44A6B">
            <w:pPr>
              <w:rPr>
                <w:rFonts w:eastAsia="Times New Roman"/>
                <w:szCs w:val="20"/>
                <w:lang w:eastAsia="en-AU"/>
              </w:rPr>
            </w:pPr>
          </w:p>
          <w:p w14:paraId="4879C865" w14:textId="4DD0FE4E" w:rsidR="00C44A6B" w:rsidRPr="001135CC" w:rsidRDefault="00C44A6B" w:rsidP="00C44A6B">
            <w:pPr>
              <w:rPr>
                <w:rFonts w:eastAsia="Times New Roman"/>
                <w:szCs w:val="20"/>
                <w:lang w:eastAsia="en-AU"/>
              </w:rPr>
            </w:pPr>
            <w:r w:rsidRPr="001135CC">
              <w:rPr>
                <w:rFonts w:eastAsia="Times New Roman"/>
                <w:szCs w:val="20"/>
                <w:lang w:eastAsia="en-AU"/>
              </w:rPr>
              <w:t>A physical assault is carried out where consent:</w:t>
            </w:r>
          </w:p>
          <w:p w14:paraId="0309B4A5" w14:textId="79D07737" w:rsidR="00C44A6B" w:rsidRPr="001135CC" w:rsidRDefault="00C44A6B" w:rsidP="0037572D">
            <w:pPr>
              <w:pStyle w:val="ListNumber3"/>
              <w:numPr>
                <w:ilvl w:val="0"/>
                <w:numId w:val="42"/>
              </w:numPr>
              <w:spacing w:before="120" w:after="120"/>
              <w:ind w:left="357" w:hanging="357"/>
            </w:pPr>
            <w:r w:rsidRPr="001135CC">
              <w:t xml:space="preserve">is given </w:t>
            </w:r>
            <w:r w:rsidR="00BA15E7" w:rsidRPr="001135CC">
              <w:t>because of</w:t>
            </w:r>
            <w:r w:rsidRPr="001135CC">
              <w:t xml:space="preserve"> intimidation or fraud; or</w:t>
            </w:r>
          </w:p>
          <w:p w14:paraId="2663CB46" w14:textId="77777777" w:rsidR="00C44A6B" w:rsidRPr="001135CC" w:rsidRDefault="00C44A6B" w:rsidP="0037572D">
            <w:pPr>
              <w:pStyle w:val="ListNumber3"/>
              <w:numPr>
                <w:ilvl w:val="0"/>
                <w:numId w:val="42"/>
              </w:numPr>
              <w:spacing w:before="120" w:after="120"/>
              <w:ind w:left="357" w:hanging="357"/>
            </w:pPr>
            <w:r w:rsidRPr="001135CC">
              <w:t>where consent could not be given freely and voluntarily (for example if the victim was unconscious or intoxicated).</w:t>
            </w:r>
          </w:p>
          <w:p w14:paraId="5D7A1226" w14:textId="77777777" w:rsidR="00C44A6B" w:rsidRPr="001135CC" w:rsidRDefault="00C44A6B" w:rsidP="00AF6C77">
            <w:pPr>
              <w:pStyle w:val="Tabledata"/>
            </w:pPr>
            <w:r w:rsidRPr="001135CC">
              <w:t xml:space="preserve">A physical assault may also arise from administering a drug(s) to another person with an intent to assault. </w:t>
            </w:r>
          </w:p>
          <w:p w14:paraId="4734CE73" w14:textId="77777777" w:rsidR="007822FF" w:rsidRDefault="007822FF" w:rsidP="00AF6C77">
            <w:pPr>
              <w:pStyle w:val="Tabledata"/>
              <w:rPr>
                <w:lang w:val="en"/>
              </w:rPr>
            </w:pPr>
          </w:p>
          <w:p w14:paraId="2F1724DB" w14:textId="7352B69E" w:rsidR="00C44A6B" w:rsidRPr="001135CC" w:rsidRDefault="00C44A6B" w:rsidP="00AF6C77">
            <w:pPr>
              <w:pStyle w:val="Tabledata"/>
              <w:rPr>
                <w:rFonts w:cs="Arial"/>
              </w:rPr>
            </w:pPr>
            <w:r w:rsidRPr="001135CC">
              <w:rPr>
                <w:lang w:val="en"/>
              </w:rPr>
              <w:t>A physical assault includes, allegations of this type, for example where the victim reports that any person has assaulted them and there is no obvious reason to doubt this claim</w:t>
            </w:r>
            <w:r w:rsidRPr="001135CC">
              <w:rPr>
                <w:rFonts w:cs="Arial"/>
              </w:rPr>
              <w:t>.</w:t>
            </w:r>
          </w:p>
          <w:p w14:paraId="1D3BBDE1" w14:textId="6FA56BE9" w:rsidR="008D3590" w:rsidRPr="001135CC" w:rsidRDefault="008D3590" w:rsidP="00AF6C77">
            <w:pPr>
              <w:pStyle w:val="Tabledata"/>
              <w:rPr>
                <w:rFonts w:cs="Arial"/>
              </w:rPr>
            </w:pPr>
            <w:r w:rsidRPr="001135CC">
              <w:rPr>
                <w:rFonts w:cs="Arial"/>
              </w:rPr>
              <w:t xml:space="preserve">A physical assault includes incidents where a prisoner is </w:t>
            </w:r>
            <w:r w:rsidR="002B6EF4">
              <w:rPr>
                <w:rFonts w:cs="Arial"/>
              </w:rPr>
              <w:t xml:space="preserve">seriously </w:t>
            </w:r>
            <w:r w:rsidRPr="001135CC">
              <w:rPr>
                <w:rFonts w:cs="Arial"/>
              </w:rPr>
              <w:t>injured as a result of a fight.</w:t>
            </w:r>
          </w:p>
          <w:p w14:paraId="01DF8DF0" w14:textId="77777777" w:rsidR="007822FF" w:rsidRDefault="007822FF" w:rsidP="00AF6C77">
            <w:pPr>
              <w:pStyle w:val="Tabledata"/>
              <w:rPr>
                <w:b/>
                <w:bCs/>
              </w:rPr>
            </w:pPr>
          </w:p>
          <w:p w14:paraId="25EDB25D" w14:textId="087260DB" w:rsidR="00C44A6B" w:rsidRPr="00C44A6B" w:rsidRDefault="00C44A6B" w:rsidP="00AF6C77">
            <w:pPr>
              <w:pStyle w:val="Tabledata"/>
            </w:pPr>
            <w:r w:rsidRPr="006561A8">
              <w:t>Note:</w:t>
            </w:r>
            <w:r w:rsidRPr="001135CC">
              <w:rPr>
                <w:b/>
                <w:bCs/>
              </w:rPr>
              <w:t xml:space="preserve"> </w:t>
            </w:r>
            <w:r w:rsidRPr="001135CC">
              <w:t xml:space="preserve">If a victim’s condition is later determined to require </w:t>
            </w:r>
            <w:r w:rsidR="002038FB">
              <w:t xml:space="preserve">external </w:t>
            </w:r>
            <w:r w:rsidRPr="001135CC">
              <w:t>overnight hospitalisation, the incident shall be escalated to critical and immediately reported in accordance with this COPP once the determination has been made.</w:t>
            </w:r>
          </w:p>
        </w:tc>
      </w:tr>
      <w:tr w:rsidR="00B02A6F" w:rsidRPr="00C44A6B" w14:paraId="138C13C7" w14:textId="77777777" w:rsidTr="00DF31FA">
        <w:tc>
          <w:tcPr>
            <w:tcW w:w="3397" w:type="dxa"/>
          </w:tcPr>
          <w:p w14:paraId="41930D59" w14:textId="7028D7F3" w:rsidR="00B02A6F" w:rsidRPr="00AF6C77" w:rsidRDefault="00B02A6F" w:rsidP="00AF6C77">
            <w:pPr>
              <w:pStyle w:val="Tabledata"/>
              <w:rPr>
                <w:b/>
                <w:bCs/>
              </w:rPr>
            </w:pPr>
            <w:r>
              <w:rPr>
                <w:b/>
                <w:bCs/>
              </w:rPr>
              <w:t>Note:</w:t>
            </w:r>
          </w:p>
        </w:tc>
        <w:tc>
          <w:tcPr>
            <w:tcW w:w="10782" w:type="dxa"/>
          </w:tcPr>
          <w:p w14:paraId="4173D3AB" w14:textId="54B3592D" w:rsidR="00B02A6F" w:rsidRPr="001135CC" w:rsidRDefault="0076657C" w:rsidP="00AF6C77">
            <w:pPr>
              <w:pStyle w:val="Tabledata"/>
            </w:pPr>
            <w:r w:rsidRPr="0076657C">
              <w:t>The Operations Centre (OPCEN) shall be immediately notified by phone (1300 000 327) and advised via email (</w:t>
            </w:r>
            <w:hyperlink r:id="rId47"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48" w:history="1">
              <w:r w:rsidRPr="0076657C">
                <w:rPr>
                  <w:rStyle w:val="Hyperlink"/>
                </w:rPr>
                <w:t>operationscentre@justice.wa.gov.au</w:t>
              </w:r>
            </w:hyperlink>
            <w:r w:rsidR="002038FB" w:rsidRPr="002038FB">
              <w:t>.</w:t>
            </w:r>
          </w:p>
        </w:tc>
      </w:tr>
      <w:tr w:rsidR="00C44A6B" w:rsidRPr="00C44A6B" w14:paraId="212E856C" w14:textId="77777777" w:rsidTr="00A439E1">
        <w:trPr>
          <w:trHeight w:val="888"/>
        </w:trPr>
        <w:tc>
          <w:tcPr>
            <w:tcW w:w="0" w:type="dxa"/>
            <w:shd w:val="clear" w:color="auto" w:fill="DBE5F1" w:themeFill="accent1" w:themeFillTint="33"/>
          </w:tcPr>
          <w:p w14:paraId="7B0C28FB"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1C8D2550" w14:textId="2528996A" w:rsidR="00C44A6B" w:rsidRPr="00C44A6B" w:rsidRDefault="0087794B" w:rsidP="00AF6C77">
            <w:pPr>
              <w:pStyle w:val="Tabledata"/>
            </w:pPr>
            <w:r>
              <w:t>Where a weapon was used and/or w</w:t>
            </w:r>
            <w:r w:rsidR="00C44A6B" w:rsidRPr="00C44A6B">
              <w:t>hen the victim of the assault requires medical treatment, involving:</w:t>
            </w:r>
          </w:p>
          <w:p w14:paraId="6DDD38EA" w14:textId="52FD722A" w:rsidR="00C44A6B" w:rsidRPr="00C44A6B" w:rsidRDefault="00C44A6B" w:rsidP="0037572D">
            <w:pPr>
              <w:pStyle w:val="ListNumber3"/>
              <w:numPr>
                <w:ilvl w:val="0"/>
                <w:numId w:val="41"/>
              </w:numPr>
              <w:spacing w:before="120" w:after="120"/>
              <w:ind w:left="352" w:hanging="352"/>
            </w:pPr>
            <w:r w:rsidRPr="00C44A6B">
              <w:t>overnight hospitalisation</w:t>
            </w:r>
            <w:r w:rsidR="00D00F1A">
              <w:t>: Admitted overnight as an in-patient for medical treatment</w:t>
            </w:r>
            <w:r w:rsidRPr="00C44A6B">
              <w:t xml:space="preserve"> at a medical facility </w:t>
            </w:r>
            <w:r w:rsidR="009D0D3B">
              <w:t>(</w:t>
            </w:r>
            <w:r w:rsidRPr="00C44A6B">
              <w:t xml:space="preserve">prison clinic, </w:t>
            </w:r>
            <w:r w:rsidR="00FD28A0" w:rsidRPr="00C44A6B">
              <w:t>infirmary,</w:t>
            </w:r>
            <w:r w:rsidRPr="00C44A6B">
              <w:t xml:space="preserve"> or hospital</w:t>
            </w:r>
            <w:r w:rsidR="009D0D3B">
              <w:t>)</w:t>
            </w:r>
            <w:r w:rsidRPr="00C44A6B">
              <w:t>, where overnight is considered being from one day to another; or</w:t>
            </w:r>
          </w:p>
          <w:p w14:paraId="5ADD5474" w14:textId="001D24BC" w:rsidR="00C44A6B" w:rsidRPr="00C44A6B" w:rsidRDefault="00C44A6B" w:rsidP="0037572D">
            <w:pPr>
              <w:pStyle w:val="ListNumber3"/>
              <w:numPr>
                <w:ilvl w:val="0"/>
                <w:numId w:val="41"/>
              </w:numPr>
              <w:spacing w:before="120" w:after="120"/>
              <w:ind w:left="352" w:hanging="352"/>
            </w:pPr>
            <w:r w:rsidRPr="00C44A6B">
              <w:lastRenderedPageBreak/>
              <w:t>on-going medical treatment</w:t>
            </w:r>
            <w:r w:rsidR="009D0D3B">
              <w:t>: Treatment provided</w:t>
            </w:r>
            <w:r w:rsidRPr="00C44A6B">
              <w:t xml:space="preserve"> by a medical practitioner on multiple occasions. Note: medical treatment does not include medical assessment only</w:t>
            </w:r>
            <w:r w:rsidR="009D0D3B">
              <w:t xml:space="preserve"> or awaiting test results</w:t>
            </w:r>
            <w:r w:rsidRPr="00C44A6B">
              <w:t>.</w:t>
            </w:r>
          </w:p>
          <w:p w14:paraId="5F78324C" w14:textId="385C558F" w:rsidR="00C44A6B" w:rsidRPr="00C44A6B" w:rsidRDefault="00D66468" w:rsidP="00B02A6F">
            <w:pPr>
              <w:pStyle w:val="Tabledata"/>
            </w:pPr>
            <w:r w:rsidRPr="00C44A6B">
              <w:t xml:space="preserve">All assaults on staff, contractors, volunteers, or visitors </w:t>
            </w:r>
            <w:r>
              <w:t xml:space="preserve">where the victim received a physical injury </w:t>
            </w:r>
            <w:r w:rsidRPr="00C44A6B">
              <w:t xml:space="preserve">are to be reported as </w:t>
            </w:r>
            <w:r w:rsidRPr="00C44A6B">
              <w:rPr>
                <w:rFonts w:cs="Arial"/>
              </w:rPr>
              <w:t>critical</w:t>
            </w:r>
            <w:r w:rsidRPr="00C44A6B">
              <w:t xml:space="preserve"> regardless of severity or if external medical assessment and/or treatment was required.</w:t>
            </w:r>
          </w:p>
        </w:tc>
      </w:tr>
    </w:tbl>
    <w:p w14:paraId="1A07FEB2" w14:textId="77777777" w:rsidR="00B02A6F" w:rsidRDefault="00B02A6F"/>
    <w:tbl>
      <w:tblPr>
        <w:tblStyle w:val="DCStable"/>
        <w:tblW w:w="0" w:type="auto"/>
        <w:tblLook w:val="04A0" w:firstRow="1" w:lastRow="0" w:firstColumn="1" w:lastColumn="0" w:noHBand="0" w:noVBand="1"/>
      </w:tblPr>
      <w:tblGrid>
        <w:gridCol w:w="3397"/>
        <w:gridCol w:w="10782"/>
      </w:tblGrid>
      <w:tr w:rsidR="00FE6252" w:rsidRPr="00C44A6B" w14:paraId="69996211" w14:textId="77777777" w:rsidTr="00DF31FA">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462A8E14" w14:textId="55272A10" w:rsidR="00FE6252" w:rsidRPr="00C44A6B" w:rsidRDefault="00187926" w:rsidP="00491071">
            <w:pPr>
              <w:pStyle w:val="Tabledata"/>
            </w:pPr>
            <w:bookmarkStart w:id="246" w:name="_Hlk76989979"/>
            <w:r>
              <w:rPr>
                <w:b/>
                <w:bCs/>
              </w:rPr>
              <w:t>Assault</w:t>
            </w:r>
            <w:r w:rsidR="0074069A">
              <w:rPr>
                <w:b/>
                <w:bCs/>
              </w:rPr>
              <w:t xml:space="preserve"> –</w:t>
            </w:r>
            <w:r>
              <w:rPr>
                <w:b/>
                <w:bCs/>
              </w:rPr>
              <w:t xml:space="preserve"> </w:t>
            </w:r>
            <w:r w:rsidR="0074069A">
              <w:rPr>
                <w:b/>
                <w:bCs/>
              </w:rPr>
              <w:t>a</w:t>
            </w:r>
            <w:r>
              <w:rPr>
                <w:b/>
                <w:bCs/>
              </w:rPr>
              <w:t>ttempted</w:t>
            </w:r>
            <w:r w:rsidR="0074069A">
              <w:rPr>
                <w:b/>
                <w:bCs/>
              </w:rPr>
              <w:t xml:space="preserve"> </w:t>
            </w:r>
          </w:p>
        </w:tc>
      </w:tr>
      <w:tr w:rsidR="00FE6252" w:rsidRPr="00C44A6B" w14:paraId="5E5BFBD8" w14:textId="77777777" w:rsidTr="00DF31FA">
        <w:tc>
          <w:tcPr>
            <w:tcW w:w="3397" w:type="dxa"/>
          </w:tcPr>
          <w:p w14:paraId="3C5406FC" w14:textId="77777777" w:rsidR="00FE6252" w:rsidRPr="00AF6C77" w:rsidRDefault="00FE6252" w:rsidP="00491071">
            <w:pPr>
              <w:pStyle w:val="Tabledata"/>
              <w:rPr>
                <w:b/>
                <w:bCs/>
              </w:rPr>
            </w:pPr>
            <w:r w:rsidRPr="00494377">
              <w:rPr>
                <w:b/>
                <w:bCs/>
              </w:rPr>
              <w:t>Definition:</w:t>
            </w:r>
          </w:p>
        </w:tc>
        <w:tc>
          <w:tcPr>
            <w:tcW w:w="10782" w:type="dxa"/>
          </w:tcPr>
          <w:p w14:paraId="7E9CBF18" w14:textId="644E1234" w:rsidR="00FE6252" w:rsidRPr="00C44A6B" w:rsidRDefault="00FE6252" w:rsidP="00491071">
            <w:pPr>
              <w:pStyle w:val="Tabledata"/>
            </w:pPr>
            <w:r>
              <w:t xml:space="preserve">A </w:t>
            </w:r>
            <w:r w:rsidR="0033714E">
              <w:t>prisoner attempts</w:t>
            </w:r>
            <w:r>
              <w:t xml:space="preserve">, unsuccessfully, to </w:t>
            </w:r>
            <w:r w:rsidRPr="001135CC">
              <w:t>strike, touc</w:t>
            </w:r>
            <w:r>
              <w:t>h</w:t>
            </w:r>
            <w:r w:rsidRPr="001135CC">
              <w:t xml:space="preserve">, move, or </w:t>
            </w:r>
            <w:r w:rsidRPr="00C06B68">
              <w:t>otherwise appl</w:t>
            </w:r>
            <w:r>
              <w:t>y</w:t>
            </w:r>
            <w:r w:rsidRPr="00C06B68">
              <w:t xml:space="preserve"> force</w:t>
            </w:r>
            <w:r w:rsidRPr="001135CC">
              <w:t xml:space="preserve"> of any kind to another person,</w:t>
            </w:r>
            <w:r>
              <w:t xml:space="preserve"> without consent</w:t>
            </w:r>
            <w:r w:rsidRPr="001135CC">
              <w:t xml:space="preserve">. </w:t>
            </w:r>
          </w:p>
        </w:tc>
      </w:tr>
      <w:tr w:rsidR="00FE6252" w:rsidRPr="00C44A6B" w14:paraId="178E0ACA" w14:textId="77777777" w:rsidTr="00DF31FA">
        <w:tc>
          <w:tcPr>
            <w:tcW w:w="3397" w:type="dxa"/>
            <w:shd w:val="clear" w:color="auto" w:fill="DBE5F1" w:themeFill="accent1" w:themeFillTint="33"/>
          </w:tcPr>
          <w:p w14:paraId="09D97EB0" w14:textId="77777777" w:rsidR="00FE6252" w:rsidRPr="00AF6C77" w:rsidRDefault="00FE6252" w:rsidP="00491071">
            <w:pPr>
              <w:pStyle w:val="Tabledata"/>
              <w:rPr>
                <w:b/>
                <w:bCs/>
              </w:rPr>
            </w:pPr>
            <w:r w:rsidRPr="00AF6C77">
              <w:rPr>
                <w:b/>
                <w:bCs/>
              </w:rPr>
              <w:t>When to report it as critical:</w:t>
            </w:r>
          </w:p>
        </w:tc>
        <w:tc>
          <w:tcPr>
            <w:tcW w:w="10782" w:type="dxa"/>
            <w:shd w:val="clear" w:color="auto" w:fill="DBE5F1" w:themeFill="accent1" w:themeFillTint="33"/>
          </w:tcPr>
          <w:p w14:paraId="77DDEB05" w14:textId="77777777" w:rsidR="00FE6252" w:rsidRPr="00C44A6B" w:rsidRDefault="00FE6252" w:rsidP="00491071">
            <w:pPr>
              <w:pStyle w:val="Tabledata"/>
            </w:pPr>
            <w:r w:rsidRPr="00C44A6B">
              <w:rPr>
                <w:szCs w:val="20"/>
              </w:rPr>
              <w:t xml:space="preserve">All </w:t>
            </w:r>
            <w:r>
              <w:rPr>
                <w:szCs w:val="20"/>
              </w:rPr>
              <w:t>assault attempts</w:t>
            </w:r>
            <w:r w:rsidRPr="00C44A6B">
              <w:rPr>
                <w:szCs w:val="20"/>
              </w:rPr>
              <w:t xml:space="preserve"> where a </w:t>
            </w:r>
            <w:r w:rsidRPr="00B030E4">
              <w:rPr>
                <w:szCs w:val="20"/>
              </w:rPr>
              <w:t>weapon</w:t>
            </w:r>
            <w:r w:rsidRPr="00C44A6B">
              <w:rPr>
                <w:szCs w:val="20"/>
              </w:rPr>
              <w:t xml:space="preserve"> was used are to be reported as critical</w:t>
            </w:r>
            <w:r>
              <w:t>.</w:t>
            </w:r>
          </w:p>
        </w:tc>
      </w:tr>
    </w:tbl>
    <w:p w14:paraId="54927C4D" w14:textId="77777777" w:rsidR="00BB4374" w:rsidRDefault="00BB4374" w:rsidP="00B030E4">
      <w:pPr>
        <w:rPr>
          <w:b/>
          <w:bCs/>
          <w:sz w:val="28"/>
          <w:szCs w:val="28"/>
          <w:lang w:eastAsia="en-AU"/>
        </w:rPr>
      </w:pPr>
      <w:bookmarkStart w:id="247" w:name="_Unauthorised/Unlawful_Items"/>
      <w:bookmarkEnd w:id="246"/>
      <w:bookmarkEnd w:id="247"/>
    </w:p>
    <w:p w14:paraId="0CD3B60E" w14:textId="28E75D2C" w:rsidR="00124051" w:rsidRDefault="00124051">
      <w:pPr>
        <w:rPr>
          <w:b/>
          <w:bCs/>
          <w:sz w:val="28"/>
          <w:szCs w:val="28"/>
          <w:lang w:eastAsia="en-AU"/>
        </w:rPr>
      </w:pPr>
      <w:bookmarkStart w:id="248" w:name="_Unauthorised/Unlawful_Items_1"/>
      <w:bookmarkStart w:id="249" w:name="_Toc83269426"/>
      <w:bookmarkStart w:id="250" w:name="_Toc84399110"/>
      <w:bookmarkStart w:id="251" w:name="_Toc84399291"/>
      <w:bookmarkEnd w:id="248"/>
      <w:r>
        <w:rPr>
          <w:b/>
          <w:bCs/>
          <w:sz w:val="28"/>
          <w:szCs w:val="28"/>
          <w:lang w:eastAsia="en-AU"/>
        </w:rPr>
        <w:br w:type="page"/>
      </w:r>
    </w:p>
    <w:p w14:paraId="6176216E" w14:textId="53276C1E" w:rsidR="00C44A6B" w:rsidRPr="005F2D49" w:rsidRDefault="00C44A6B" w:rsidP="005F2D49">
      <w:pPr>
        <w:rPr>
          <w:b/>
          <w:bCs/>
          <w:sz w:val="28"/>
          <w:szCs w:val="28"/>
          <w:lang w:eastAsia="en-AU"/>
        </w:rPr>
      </w:pPr>
      <w:r w:rsidRPr="005F2D49">
        <w:rPr>
          <w:b/>
          <w:bCs/>
          <w:sz w:val="28"/>
          <w:szCs w:val="28"/>
          <w:lang w:eastAsia="en-AU"/>
        </w:rPr>
        <w:lastRenderedPageBreak/>
        <w:t>Unauthorised/</w:t>
      </w:r>
      <w:r w:rsidR="00464398" w:rsidRPr="005F2D49">
        <w:rPr>
          <w:b/>
          <w:bCs/>
          <w:sz w:val="28"/>
          <w:szCs w:val="28"/>
          <w:lang w:eastAsia="en-AU"/>
        </w:rPr>
        <w:t>U</w:t>
      </w:r>
      <w:r w:rsidRPr="005F2D49">
        <w:rPr>
          <w:b/>
          <w:bCs/>
          <w:sz w:val="28"/>
          <w:szCs w:val="28"/>
          <w:lang w:eastAsia="en-AU"/>
        </w:rPr>
        <w:t xml:space="preserve">nlawful </w:t>
      </w:r>
      <w:r w:rsidR="00464398" w:rsidRPr="005F2D49">
        <w:rPr>
          <w:b/>
          <w:bCs/>
          <w:sz w:val="28"/>
          <w:szCs w:val="28"/>
          <w:lang w:eastAsia="en-AU"/>
        </w:rPr>
        <w:t>I</w:t>
      </w:r>
      <w:r w:rsidRPr="005F2D49">
        <w:rPr>
          <w:b/>
          <w:bCs/>
          <w:sz w:val="28"/>
          <w:szCs w:val="28"/>
          <w:lang w:eastAsia="en-AU"/>
        </w:rPr>
        <w:t>tems</w:t>
      </w:r>
      <w:bookmarkEnd w:id="249"/>
      <w:bookmarkEnd w:id="250"/>
      <w:bookmarkEnd w:id="251"/>
    </w:p>
    <w:p w14:paraId="557CFFFC" w14:textId="77777777" w:rsidR="00EB40CC" w:rsidRPr="00B030E4" w:rsidRDefault="00EB40CC" w:rsidP="00B030E4">
      <w:pPr>
        <w:rPr>
          <w:lang w:eastAsia="en-AU"/>
        </w:rPr>
      </w:pPr>
    </w:p>
    <w:tbl>
      <w:tblPr>
        <w:tblStyle w:val="DCStable"/>
        <w:tblW w:w="0" w:type="auto"/>
        <w:tblLook w:val="04A0" w:firstRow="1" w:lastRow="0" w:firstColumn="1" w:lastColumn="0" w:noHBand="0" w:noVBand="1"/>
      </w:tblPr>
      <w:tblGrid>
        <w:gridCol w:w="3392"/>
        <w:gridCol w:w="10782"/>
      </w:tblGrid>
      <w:tr w:rsidR="00C44A6B" w:rsidRPr="00C44A6B" w14:paraId="2E068C2F"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0BED69F5" w14:textId="2A61D136" w:rsidR="00C44A6B" w:rsidRPr="00227BC8" w:rsidRDefault="00C44A6B" w:rsidP="00227BC8">
            <w:pPr>
              <w:pStyle w:val="Tableheading"/>
              <w:rPr>
                <w:bCs/>
                <w:color w:val="FFFFFF" w:themeColor="background1"/>
              </w:rPr>
            </w:pPr>
            <w:r w:rsidRPr="00227BC8">
              <w:rPr>
                <w:bCs/>
                <w:color w:val="FFFFFF" w:themeColor="background1"/>
              </w:rPr>
              <w:t>Firearm</w:t>
            </w:r>
            <w:r w:rsidR="00DA227C">
              <w:rPr>
                <w:bCs/>
                <w:color w:val="FFFFFF" w:themeColor="background1"/>
              </w:rPr>
              <w:t xml:space="preserve"> and/or </w:t>
            </w:r>
            <w:r w:rsidRPr="00227BC8">
              <w:rPr>
                <w:bCs/>
                <w:color w:val="FFFFFF" w:themeColor="background1"/>
              </w:rPr>
              <w:t>ammunition</w:t>
            </w:r>
          </w:p>
        </w:tc>
      </w:tr>
      <w:tr w:rsidR="00C44A6B" w:rsidRPr="00C44A6B" w14:paraId="51A95814" w14:textId="77777777" w:rsidTr="00C44A6B">
        <w:tc>
          <w:tcPr>
            <w:tcW w:w="3392" w:type="dxa"/>
          </w:tcPr>
          <w:p w14:paraId="4C3CB90C" w14:textId="77777777" w:rsidR="00C44A6B" w:rsidRPr="00AF6C77" w:rsidRDefault="00C44A6B" w:rsidP="00AF6C77">
            <w:pPr>
              <w:pStyle w:val="Tabledata"/>
              <w:rPr>
                <w:b/>
                <w:bCs/>
              </w:rPr>
            </w:pPr>
            <w:r w:rsidRPr="00AF6C77">
              <w:rPr>
                <w:b/>
                <w:bCs/>
              </w:rPr>
              <w:t>Definition:</w:t>
            </w:r>
          </w:p>
        </w:tc>
        <w:tc>
          <w:tcPr>
            <w:tcW w:w="10782" w:type="dxa"/>
          </w:tcPr>
          <w:p w14:paraId="5093D042" w14:textId="216EB690" w:rsidR="00C44A6B" w:rsidRPr="00C44A6B" w:rsidRDefault="00C44A6B" w:rsidP="00AF6C77">
            <w:pPr>
              <w:pStyle w:val="Tabledata"/>
            </w:pPr>
            <w:r w:rsidRPr="00C44A6B">
              <w:t>Every firearm/ammunition found in a prisoner’s possession or within the prison perimeter.</w:t>
            </w:r>
          </w:p>
        </w:tc>
      </w:tr>
      <w:tr w:rsidR="00C44A6B" w:rsidRPr="00C44A6B" w14:paraId="6660F476" w14:textId="77777777" w:rsidTr="00C44A6B">
        <w:tc>
          <w:tcPr>
            <w:tcW w:w="3392" w:type="dxa"/>
            <w:shd w:val="clear" w:color="auto" w:fill="DBE5F1" w:themeFill="accent1" w:themeFillTint="33"/>
          </w:tcPr>
          <w:p w14:paraId="68A4EAE1"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19D39DFF" w14:textId="77777777" w:rsidR="00C44A6B" w:rsidRPr="00C44A6B" w:rsidRDefault="00C44A6B" w:rsidP="00AF6C77">
            <w:pPr>
              <w:pStyle w:val="Tabledata"/>
            </w:pPr>
            <w:r w:rsidRPr="00C44A6B">
              <w:t>Every incident of this type is a critical incident.</w:t>
            </w:r>
          </w:p>
        </w:tc>
      </w:tr>
    </w:tbl>
    <w:p w14:paraId="55AFBD98" w14:textId="77777777" w:rsidR="0003278E" w:rsidRPr="00C44A6B" w:rsidRDefault="0003278E" w:rsidP="00C44A6B">
      <w:pPr>
        <w:rPr>
          <w:lang w:eastAsia="en-AU"/>
        </w:rPr>
      </w:pPr>
    </w:p>
    <w:tbl>
      <w:tblPr>
        <w:tblStyle w:val="DCStable"/>
        <w:tblW w:w="0" w:type="auto"/>
        <w:tblLayout w:type="fixed"/>
        <w:tblLook w:val="04A0" w:firstRow="1" w:lastRow="0" w:firstColumn="1" w:lastColumn="0" w:noHBand="0" w:noVBand="1"/>
      </w:tblPr>
      <w:tblGrid>
        <w:gridCol w:w="3397"/>
        <w:gridCol w:w="10881"/>
      </w:tblGrid>
      <w:tr w:rsidR="00B935C1" w:rsidRPr="00C44A6B" w14:paraId="098D14D4" w14:textId="6EA6AA2B" w:rsidTr="00911F59">
        <w:trPr>
          <w:cnfStyle w:val="100000000000" w:firstRow="1" w:lastRow="0" w:firstColumn="0" w:lastColumn="0" w:oddVBand="0" w:evenVBand="0" w:oddHBand="0" w:evenHBand="0" w:firstRowFirstColumn="0" w:firstRowLastColumn="0" w:lastRowFirstColumn="0" w:lastRowLastColumn="0"/>
          <w:trHeight w:val="321"/>
        </w:trPr>
        <w:tc>
          <w:tcPr>
            <w:tcW w:w="14278" w:type="dxa"/>
            <w:gridSpan w:val="2"/>
            <w:shd w:val="clear" w:color="auto" w:fill="FFC000"/>
          </w:tcPr>
          <w:p w14:paraId="0ADB134F" w14:textId="11657288" w:rsidR="00B935C1" w:rsidRDefault="00EE09E1" w:rsidP="00AF6C77">
            <w:pPr>
              <w:pStyle w:val="Tableheading"/>
            </w:pPr>
            <w:r>
              <w:rPr>
                <w:color w:val="auto"/>
              </w:rPr>
              <w:t>Unauthorised/Unlawful Items</w:t>
            </w:r>
          </w:p>
        </w:tc>
      </w:tr>
      <w:tr w:rsidR="0074069A" w:rsidRPr="00C44A6B" w14:paraId="25A668E2" w14:textId="77777777" w:rsidTr="00B030E4">
        <w:trPr>
          <w:trHeight w:val="539"/>
        </w:trPr>
        <w:tc>
          <w:tcPr>
            <w:tcW w:w="3397" w:type="dxa"/>
            <w:shd w:val="clear" w:color="auto" w:fill="FFFFFF" w:themeFill="background1"/>
          </w:tcPr>
          <w:p w14:paraId="6209770A" w14:textId="055BA7C2" w:rsidR="0074069A" w:rsidRPr="0074069A" w:rsidRDefault="0074069A" w:rsidP="00AF6C77">
            <w:pPr>
              <w:pStyle w:val="Tableheading"/>
              <w:rPr>
                <w:b w:val="0"/>
                <w:bCs/>
              </w:rPr>
            </w:pPr>
            <w:r w:rsidRPr="00B030E4">
              <w:rPr>
                <w:b w:val="0"/>
                <w:bCs/>
              </w:rPr>
              <w:t xml:space="preserve">Definition: </w:t>
            </w:r>
          </w:p>
        </w:tc>
        <w:tc>
          <w:tcPr>
            <w:tcW w:w="10881" w:type="dxa"/>
            <w:shd w:val="clear" w:color="auto" w:fill="FFFFFF" w:themeFill="background1"/>
          </w:tcPr>
          <w:p w14:paraId="3FBF36CF" w14:textId="27C16694" w:rsidR="0074069A" w:rsidRPr="0074069A" w:rsidRDefault="0074069A" w:rsidP="00B030E4">
            <w:pPr>
              <w:pStyle w:val="Tabledata"/>
            </w:pPr>
            <w:r w:rsidRPr="00C44A6B">
              <w:t xml:space="preserve">Every item/article/object that was not lawfully introduced into the custodial facility or not authorised to be in a prisoner’s possession. </w:t>
            </w:r>
          </w:p>
        </w:tc>
      </w:tr>
      <w:tr w:rsidR="00FC3B7F" w:rsidRPr="00C44A6B" w14:paraId="64C4355C" w14:textId="77777777" w:rsidTr="00B030E4">
        <w:trPr>
          <w:trHeight w:val="539"/>
        </w:trPr>
        <w:tc>
          <w:tcPr>
            <w:tcW w:w="3397" w:type="dxa"/>
            <w:shd w:val="clear" w:color="auto" w:fill="FFFFFF" w:themeFill="background1"/>
          </w:tcPr>
          <w:p w14:paraId="6CCC66A1" w14:textId="55DACF8B" w:rsidR="00FC3B7F" w:rsidRPr="00B030E4" w:rsidRDefault="00DA227C" w:rsidP="00AF6C77">
            <w:pPr>
              <w:pStyle w:val="Tableheading"/>
              <w:rPr>
                <w:b w:val="0"/>
                <w:bCs/>
              </w:rPr>
            </w:pPr>
            <w:r>
              <w:rPr>
                <w:b w:val="0"/>
                <w:bCs/>
              </w:rPr>
              <w:t>Items</w:t>
            </w:r>
          </w:p>
        </w:tc>
        <w:tc>
          <w:tcPr>
            <w:tcW w:w="10881" w:type="dxa"/>
            <w:shd w:val="clear" w:color="auto" w:fill="FFFFFF" w:themeFill="background1"/>
          </w:tcPr>
          <w:p w14:paraId="43FB4BFB" w14:textId="0D37902B" w:rsidR="00FC3B7F" w:rsidRPr="009B2506" w:rsidRDefault="00FC3B7F" w:rsidP="0037572D">
            <w:pPr>
              <w:pStyle w:val="Tabledata"/>
              <w:numPr>
                <w:ilvl w:val="0"/>
                <w:numId w:val="43"/>
              </w:numPr>
              <w:spacing w:before="120" w:after="120"/>
              <w:ind w:left="714" w:hanging="357"/>
              <w:rPr>
                <w:color w:val="008080"/>
              </w:rPr>
            </w:pPr>
            <w:r w:rsidRPr="009B2506">
              <w:rPr>
                <w:color w:val="008080"/>
              </w:rPr>
              <w:t>Data storage device (</w:t>
            </w:r>
            <w:r w:rsidR="00AB3EE2" w:rsidRPr="009B2506">
              <w:rPr>
                <w:color w:val="008080"/>
              </w:rPr>
              <w:t>eg,</w:t>
            </w:r>
            <w:r w:rsidRPr="009B2506">
              <w:rPr>
                <w:color w:val="008080"/>
              </w:rPr>
              <w:t xml:space="preserve"> USB)</w:t>
            </w:r>
          </w:p>
          <w:p w14:paraId="1A9EC29D" w14:textId="75C1B4CC" w:rsidR="00FC3B7F" w:rsidRPr="00C44A6B" w:rsidRDefault="00FC3B7F" w:rsidP="0037572D">
            <w:pPr>
              <w:pStyle w:val="Tabledata"/>
              <w:numPr>
                <w:ilvl w:val="0"/>
                <w:numId w:val="43"/>
              </w:numPr>
              <w:spacing w:before="120" w:after="120"/>
              <w:ind w:left="714" w:hanging="357"/>
            </w:pPr>
            <w:r w:rsidRPr="00C44A6B">
              <w:t>Drug paraphernalia (</w:t>
            </w:r>
            <w:r w:rsidR="00AB3EE2" w:rsidRPr="00C44A6B">
              <w:t>eg,</w:t>
            </w:r>
            <w:r w:rsidRPr="00C44A6B">
              <w:t xml:space="preserve"> syringes or other implements directly related to illicit drug use)</w:t>
            </w:r>
          </w:p>
          <w:p w14:paraId="579CC020" w14:textId="26325E27" w:rsidR="00FC3B7F" w:rsidRPr="009B2506" w:rsidRDefault="00FC3B7F" w:rsidP="0037572D">
            <w:pPr>
              <w:pStyle w:val="Tabledata"/>
              <w:numPr>
                <w:ilvl w:val="0"/>
                <w:numId w:val="43"/>
              </w:numPr>
              <w:spacing w:before="120" w:after="120"/>
              <w:ind w:left="714" w:hanging="357"/>
              <w:rPr>
                <w:color w:val="008080"/>
              </w:rPr>
            </w:pPr>
            <w:r w:rsidRPr="009B2506">
              <w:rPr>
                <w:color w:val="008080"/>
              </w:rPr>
              <w:t>Makeshift tool (</w:t>
            </w:r>
            <w:r w:rsidR="00AB3EE2" w:rsidRPr="009B2506">
              <w:rPr>
                <w:color w:val="008080"/>
              </w:rPr>
              <w:t>eg,</w:t>
            </w:r>
            <w:r w:rsidRPr="009B2506">
              <w:rPr>
                <w:color w:val="008080"/>
              </w:rPr>
              <w:t xml:space="preserve"> an item fashioned to act as a standard tool)</w:t>
            </w:r>
          </w:p>
          <w:p w14:paraId="33836338"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Mobile phone</w:t>
            </w:r>
          </w:p>
          <w:p w14:paraId="52821BC8" w14:textId="77777777" w:rsidR="00FC3B7F" w:rsidRPr="00C44A6B" w:rsidRDefault="00FC3B7F" w:rsidP="0037572D">
            <w:pPr>
              <w:pStyle w:val="Tabledata"/>
              <w:numPr>
                <w:ilvl w:val="0"/>
                <w:numId w:val="43"/>
              </w:numPr>
              <w:spacing w:before="120" w:after="120"/>
              <w:ind w:left="714" w:hanging="357"/>
            </w:pPr>
            <w:r w:rsidRPr="00C44A6B">
              <w:t>SIM card</w:t>
            </w:r>
          </w:p>
          <w:p w14:paraId="6470A996"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Suspected alcoholic brew (greater than 5 litres is considered a critical incident)</w:t>
            </w:r>
          </w:p>
          <w:p w14:paraId="5126C8D7"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 xml:space="preserve">Suspected Illicit substance(s) </w:t>
            </w:r>
          </w:p>
          <w:p w14:paraId="57F3C8C7" w14:textId="77777777" w:rsidR="00FC3B7F" w:rsidRPr="00C44A6B" w:rsidRDefault="00FC3B7F" w:rsidP="0037572D">
            <w:pPr>
              <w:pStyle w:val="Tabledata"/>
              <w:numPr>
                <w:ilvl w:val="0"/>
                <w:numId w:val="43"/>
              </w:numPr>
              <w:spacing w:before="120" w:after="120"/>
              <w:ind w:left="714" w:hanging="357"/>
            </w:pPr>
            <w:r w:rsidRPr="00C44A6B">
              <w:t xml:space="preserve">Tattoo gun or tattoo paraphernalia </w:t>
            </w:r>
          </w:p>
          <w:p w14:paraId="3E6A70FB" w14:textId="286A861E" w:rsidR="00FC3B7F" w:rsidRPr="009B2506" w:rsidRDefault="00FC3B7F" w:rsidP="0037572D">
            <w:pPr>
              <w:pStyle w:val="Tabledata"/>
              <w:numPr>
                <w:ilvl w:val="0"/>
                <w:numId w:val="43"/>
              </w:numPr>
              <w:spacing w:before="120" w:after="120"/>
              <w:ind w:left="714" w:hanging="357"/>
              <w:rPr>
                <w:color w:val="008080"/>
              </w:rPr>
            </w:pPr>
            <w:r w:rsidRPr="009B2506">
              <w:rPr>
                <w:color w:val="008080"/>
              </w:rPr>
              <w:t>Weapon (</w:t>
            </w:r>
            <w:r w:rsidR="00AB3EE2" w:rsidRPr="009B2506">
              <w:rPr>
                <w:color w:val="008080"/>
              </w:rPr>
              <w:t>eg,</w:t>
            </w:r>
            <w:r w:rsidRPr="009B2506">
              <w:rPr>
                <w:color w:val="008080"/>
              </w:rPr>
              <w:t xml:space="preserve"> an item fashioned to be used as a weapon)</w:t>
            </w:r>
          </w:p>
          <w:p w14:paraId="334F2A42" w14:textId="23346C2B" w:rsidR="00FC3B7F" w:rsidRDefault="00FC3B7F" w:rsidP="0037572D">
            <w:pPr>
              <w:pStyle w:val="Tabledata"/>
              <w:numPr>
                <w:ilvl w:val="0"/>
                <w:numId w:val="43"/>
              </w:numPr>
            </w:pPr>
            <w:r>
              <w:t xml:space="preserve">Other: </w:t>
            </w:r>
            <w:r w:rsidRPr="00C44A6B">
              <w:t>Every unauthorised/unlawful item not covered in th</w:t>
            </w:r>
            <w:r>
              <w:t>ese examples</w:t>
            </w:r>
          </w:p>
          <w:p w14:paraId="2D268597" w14:textId="77777777" w:rsidR="00DA227C" w:rsidRDefault="00DA227C" w:rsidP="00DA227C">
            <w:pPr>
              <w:pStyle w:val="Tabledata"/>
              <w:ind w:left="720"/>
            </w:pPr>
          </w:p>
          <w:p w14:paraId="788A17E9" w14:textId="15E5ACA4" w:rsidR="00DA227C" w:rsidRPr="009B2506" w:rsidRDefault="00DA227C" w:rsidP="00DA227C">
            <w:pPr>
              <w:pStyle w:val="Tabledata"/>
              <w:rPr>
                <w:color w:val="008080"/>
              </w:rPr>
            </w:pPr>
            <w:r w:rsidRPr="009B2506">
              <w:rPr>
                <w:b/>
                <w:bCs/>
                <w:color w:val="008080"/>
              </w:rPr>
              <w:t xml:space="preserve">Note: A phone call to the OPCEN is also required for discovery of unauthorised items listed in </w:t>
            </w:r>
            <w:r w:rsidR="00A106AC" w:rsidRPr="009B2506">
              <w:rPr>
                <w:b/>
                <w:bCs/>
                <w:color w:val="008080"/>
              </w:rPr>
              <w:t>b</w:t>
            </w:r>
            <w:r w:rsidR="00C3255E" w:rsidRPr="009B2506">
              <w:rPr>
                <w:b/>
                <w:bCs/>
                <w:color w:val="008080"/>
              </w:rPr>
              <w:t>lue</w:t>
            </w:r>
          </w:p>
        </w:tc>
      </w:tr>
      <w:tr w:rsidR="00B935C1" w:rsidRPr="00C44A6B" w14:paraId="2D2A7042" w14:textId="66D413CB" w:rsidTr="00911F59">
        <w:trPr>
          <w:trHeight w:val="1164"/>
        </w:trPr>
        <w:tc>
          <w:tcPr>
            <w:tcW w:w="3397" w:type="dxa"/>
            <w:shd w:val="clear" w:color="auto" w:fill="DBE5F1" w:themeFill="accent1" w:themeFillTint="33"/>
          </w:tcPr>
          <w:p w14:paraId="130AFB44" w14:textId="2A3AA22A" w:rsidR="00B935C1" w:rsidRPr="00B935C1" w:rsidRDefault="00B935C1" w:rsidP="00B935C1">
            <w:pPr>
              <w:pStyle w:val="Tabledata"/>
              <w:rPr>
                <w:b/>
                <w:bCs/>
              </w:rPr>
            </w:pPr>
            <w:r w:rsidRPr="00B935C1">
              <w:rPr>
                <w:b/>
                <w:bCs/>
              </w:rPr>
              <w:t xml:space="preserve">When to report as critical: </w:t>
            </w:r>
          </w:p>
          <w:p w14:paraId="2BBA826E" w14:textId="4C2C0723" w:rsidR="00B935C1" w:rsidRPr="00C44A6B" w:rsidRDefault="00B935C1" w:rsidP="00B935C1">
            <w:pPr>
              <w:pStyle w:val="ListNumber3"/>
              <w:ind w:left="360" w:hanging="360"/>
            </w:pPr>
          </w:p>
        </w:tc>
        <w:tc>
          <w:tcPr>
            <w:tcW w:w="10881" w:type="dxa"/>
            <w:shd w:val="clear" w:color="auto" w:fill="DBE5F1" w:themeFill="accent1" w:themeFillTint="33"/>
          </w:tcPr>
          <w:p w14:paraId="19211CCB" w14:textId="77777777" w:rsidR="00B935C1" w:rsidRPr="00C44A6B" w:rsidRDefault="00B935C1" w:rsidP="00B935C1">
            <w:pPr>
              <w:pStyle w:val="Tabledata"/>
            </w:pPr>
            <w:r w:rsidRPr="00C44A6B">
              <w:t>When the incident:</w:t>
            </w:r>
          </w:p>
          <w:p w14:paraId="265A5125" w14:textId="77777777" w:rsidR="00B935C1" w:rsidRPr="00C44A6B" w:rsidRDefault="00B935C1" w:rsidP="0037572D">
            <w:pPr>
              <w:pStyle w:val="ListNumber3"/>
              <w:numPr>
                <w:ilvl w:val="0"/>
                <w:numId w:val="33"/>
              </w:numPr>
            </w:pPr>
            <w:r w:rsidRPr="00C44A6B">
              <w:t xml:space="preserve">may cause significant public or media scrutiny of staff, policies, procedures, business units or stakeholders; or </w:t>
            </w:r>
          </w:p>
          <w:p w14:paraId="71083A5F" w14:textId="71E7B129" w:rsidR="00B935C1" w:rsidRDefault="00B935C1" w:rsidP="0037572D">
            <w:pPr>
              <w:pStyle w:val="Tabledata"/>
              <w:numPr>
                <w:ilvl w:val="0"/>
                <w:numId w:val="33"/>
              </w:numPr>
            </w:pPr>
            <w:r w:rsidRPr="00C44A6B">
              <w:t>jeopardises the good order and security of custodial operations or any person.</w:t>
            </w:r>
          </w:p>
        </w:tc>
      </w:tr>
    </w:tbl>
    <w:p w14:paraId="5FF32F38" w14:textId="77777777" w:rsidR="00F6597A" w:rsidRDefault="00F6597A" w:rsidP="00311844">
      <w:pPr>
        <w:rPr>
          <w:b/>
          <w:bCs/>
          <w:sz w:val="28"/>
          <w:szCs w:val="28"/>
          <w:lang w:eastAsia="en-AU"/>
        </w:rPr>
      </w:pPr>
      <w:bookmarkStart w:id="252" w:name="_Administrative_Incident"/>
      <w:bookmarkStart w:id="253" w:name="_Administrative"/>
      <w:bookmarkStart w:id="254" w:name="_Toc83269427"/>
      <w:bookmarkStart w:id="255" w:name="_Toc84399111"/>
      <w:bookmarkStart w:id="256" w:name="_Toc84399292"/>
      <w:bookmarkEnd w:id="252"/>
      <w:bookmarkEnd w:id="253"/>
    </w:p>
    <w:p w14:paraId="2DD14D3E" w14:textId="571BC8CC" w:rsidR="00C44A6B" w:rsidRPr="00311844" w:rsidRDefault="00C44A6B" w:rsidP="00311844">
      <w:pPr>
        <w:rPr>
          <w:b/>
          <w:bCs/>
          <w:sz w:val="28"/>
          <w:szCs w:val="28"/>
          <w:lang w:eastAsia="en-AU"/>
        </w:rPr>
      </w:pPr>
      <w:r w:rsidRPr="00311844">
        <w:rPr>
          <w:b/>
          <w:bCs/>
          <w:sz w:val="28"/>
          <w:szCs w:val="28"/>
          <w:lang w:eastAsia="en-AU"/>
        </w:rPr>
        <w:t>Administrative</w:t>
      </w:r>
      <w:bookmarkEnd w:id="254"/>
      <w:bookmarkEnd w:id="255"/>
      <w:bookmarkEnd w:id="256"/>
      <w:r w:rsidRPr="00311844">
        <w:rPr>
          <w:b/>
          <w:bCs/>
          <w:sz w:val="28"/>
          <w:szCs w:val="28"/>
          <w:lang w:eastAsia="en-AU"/>
        </w:rPr>
        <w:t xml:space="preserve"> </w:t>
      </w:r>
    </w:p>
    <w:p w14:paraId="762222E4" w14:textId="77777777" w:rsidR="006E1FDD" w:rsidRPr="00B030E4" w:rsidRDefault="006E1FDD" w:rsidP="00B030E4">
      <w:pPr>
        <w:rPr>
          <w:lang w:eastAsia="en-AU"/>
        </w:rPr>
      </w:pPr>
    </w:p>
    <w:tbl>
      <w:tblPr>
        <w:tblStyle w:val="DCStable"/>
        <w:tblW w:w="0" w:type="auto"/>
        <w:tblLook w:val="04A0" w:firstRow="1" w:lastRow="0" w:firstColumn="1" w:lastColumn="0" w:noHBand="0" w:noVBand="1"/>
      </w:tblPr>
      <w:tblGrid>
        <w:gridCol w:w="3392"/>
        <w:gridCol w:w="10782"/>
      </w:tblGrid>
      <w:tr w:rsidR="00C44A6B" w:rsidRPr="00C44A6B" w14:paraId="29879A2E"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518D01B7" w14:textId="77777777" w:rsidR="00C44A6B" w:rsidRPr="00227BC8" w:rsidRDefault="00C44A6B" w:rsidP="00227BC8">
            <w:pPr>
              <w:pStyle w:val="Tableheading"/>
              <w:rPr>
                <w:bCs/>
                <w:color w:val="FFFFFF" w:themeColor="background1"/>
              </w:rPr>
            </w:pPr>
            <w:r w:rsidRPr="00227BC8">
              <w:rPr>
                <w:bCs/>
                <w:color w:val="FFFFFF" w:themeColor="background1"/>
              </w:rPr>
              <w:t>Detained in error</w:t>
            </w:r>
          </w:p>
        </w:tc>
      </w:tr>
      <w:tr w:rsidR="00C44A6B" w:rsidRPr="00C44A6B" w14:paraId="7FA34376" w14:textId="77777777" w:rsidTr="00C44A6B">
        <w:tc>
          <w:tcPr>
            <w:tcW w:w="3392" w:type="dxa"/>
          </w:tcPr>
          <w:p w14:paraId="5232A23D" w14:textId="77777777" w:rsidR="00C44A6B" w:rsidRPr="00AF6C77" w:rsidRDefault="00C44A6B" w:rsidP="00AF6C77">
            <w:pPr>
              <w:pStyle w:val="Tabledata"/>
              <w:rPr>
                <w:b/>
                <w:bCs/>
              </w:rPr>
            </w:pPr>
            <w:r w:rsidRPr="00AF6C77">
              <w:rPr>
                <w:b/>
                <w:bCs/>
              </w:rPr>
              <w:t>Definition:</w:t>
            </w:r>
          </w:p>
        </w:tc>
        <w:tc>
          <w:tcPr>
            <w:tcW w:w="10782" w:type="dxa"/>
          </w:tcPr>
          <w:p w14:paraId="76577192" w14:textId="77777777" w:rsidR="003125CD" w:rsidRDefault="00C44A6B" w:rsidP="00AF6C77">
            <w:pPr>
              <w:pStyle w:val="Tabledata"/>
            </w:pPr>
            <w:r w:rsidRPr="00C44A6B">
              <w:t>When a prisoner has been held in custody beyond the date they were lawfully entitled to be released.</w:t>
            </w:r>
            <w:r w:rsidR="003125CD">
              <w:t xml:space="preserve"> </w:t>
            </w:r>
          </w:p>
          <w:p w14:paraId="7B86DB98" w14:textId="795AE5DC" w:rsidR="00C44A6B" w:rsidRPr="00C44A6B" w:rsidRDefault="003125CD" w:rsidP="00AF6C77">
            <w:pPr>
              <w:pStyle w:val="Tabledata"/>
            </w:pPr>
            <w:r>
              <w:t>*</w:t>
            </w:r>
            <w:r w:rsidR="0031654F">
              <w:rPr>
                <w:i/>
                <w:iCs/>
              </w:rPr>
              <w:t xml:space="preserve">Note this does not include instances where a prisoner has been approved to remain at a prison in accordance with Section 10 of </w:t>
            </w:r>
            <w:hyperlink r:id="rId49" w:history="1">
              <w:r w:rsidR="00DC7C44">
                <w:rPr>
                  <w:rStyle w:val="Hyperlink"/>
                </w:rPr>
                <w:t>COPP 14.6 Prisoners Release from Custody</w:t>
              </w:r>
            </w:hyperlink>
          </w:p>
        </w:tc>
      </w:tr>
      <w:tr w:rsidR="00C44A6B" w:rsidRPr="00C44A6B" w14:paraId="550ABC10" w14:textId="77777777" w:rsidTr="00C44A6B">
        <w:tc>
          <w:tcPr>
            <w:tcW w:w="3392" w:type="dxa"/>
            <w:shd w:val="clear" w:color="auto" w:fill="DBE5F1" w:themeFill="accent1" w:themeFillTint="33"/>
          </w:tcPr>
          <w:p w14:paraId="355FFFC7"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3EE43D26" w14:textId="589AAC50" w:rsidR="00C44A6B" w:rsidRPr="00C44A6B" w:rsidRDefault="00C44A6B" w:rsidP="00AF6C77">
            <w:pPr>
              <w:pStyle w:val="Tabledata"/>
            </w:pPr>
            <w:r w:rsidRPr="00C44A6B">
              <w:t>Every incident when a prisoner is detained in error.</w:t>
            </w:r>
          </w:p>
        </w:tc>
      </w:tr>
    </w:tbl>
    <w:p w14:paraId="5CEEFA98" w14:textId="07D462ED" w:rsidR="00B23720" w:rsidRDefault="00B23720" w:rsidP="00C44A6B">
      <w:pPr>
        <w:rPr>
          <w:lang w:eastAsia="en-AU"/>
        </w:rPr>
      </w:pPr>
    </w:p>
    <w:tbl>
      <w:tblPr>
        <w:tblStyle w:val="DCStable"/>
        <w:tblW w:w="0" w:type="auto"/>
        <w:tblInd w:w="5" w:type="dxa"/>
        <w:tblLook w:val="04A0" w:firstRow="1" w:lastRow="0" w:firstColumn="1" w:lastColumn="0" w:noHBand="0" w:noVBand="1"/>
      </w:tblPr>
      <w:tblGrid>
        <w:gridCol w:w="3392"/>
        <w:gridCol w:w="10782"/>
      </w:tblGrid>
      <w:tr w:rsidR="00C44A6B" w:rsidRPr="00C44A6B" w14:paraId="4305AEE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7F0269A" w14:textId="77777777" w:rsidR="00C44A6B" w:rsidRPr="00227BC8" w:rsidRDefault="00C44A6B" w:rsidP="00227BC8">
            <w:pPr>
              <w:pStyle w:val="Tableheading"/>
              <w:rPr>
                <w:bCs/>
                <w:color w:val="FFFFFF" w:themeColor="background1"/>
                <w:lang w:eastAsia="en-AU"/>
              </w:rPr>
            </w:pPr>
            <w:r w:rsidRPr="00227BC8">
              <w:rPr>
                <w:bCs/>
                <w:color w:val="FFFFFF" w:themeColor="background1"/>
              </w:rPr>
              <w:t xml:space="preserve">Released in error </w:t>
            </w:r>
          </w:p>
        </w:tc>
      </w:tr>
      <w:tr w:rsidR="00C44A6B" w:rsidRPr="00C44A6B" w14:paraId="1B640BA7" w14:textId="77777777" w:rsidTr="00C44A6B">
        <w:tc>
          <w:tcPr>
            <w:tcW w:w="3392" w:type="dxa"/>
          </w:tcPr>
          <w:p w14:paraId="4C1375EF" w14:textId="77777777" w:rsidR="00C44A6B" w:rsidRPr="00AF6C77" w:rsidRDefault="00C44A6B" w:rsidP="00AF6C77">
            <w:pPr>
              <w:pStyle w:val="Tabledata"/>
              <w:rPr>
                <w:b/>
                <w:bCs/>
              </w:rPr>
            </w:pPr>
            <w:r w:rsidRPr="00AF6C77">
              <w:rPr>
                <w:b/>
                <w:bCs/>
              </w:rPr>
              <w:t>Definition:</w:t>
            </w:r>
          </w:p>
        </w:tc>
        <w:tc>
          <w:tcPr>
            <w:tcW w:w="10782" w:type="dxa"/>
          </w:tcPr>
          <w:p w14:paraId="21A03D80" w14:textId="7C76F06B" w:rsidR="00C44A6B" w:rsidRPr="00C44A6B" w:rsidRDefault="00C44A6B" w:rsidP="00AF6C77">
            <w:pPr>
              <w:pStyle w:val="Tabledata"/>
            </w:pPr>
            <w:r w:rsidRPr="00C44A6B">
              <w:t>When a prisoner is released from custody before the date they are lawfully entitled to be released, including being released without signing relevant papers.</w:t>
            </w:r>
          </w:p>
        </w:tc>
      </w:tr>
      <w:tr w:rsidR="00C44A6B" w:rsidRPr="00C44A6B" w14:paraId="6971944E" w14:textId="77777777" w:rsidTr="00C44A6B">
        <w:tc>
          <w:tcPr>
            <w:tcW w:w="3392" w:type="dxa"/>
            <w:shd w:val="clear" w:color="auto" w:fill="DBE5F1" w:themeFill="accent1" w:themeFillTint="33"/>
          </w:tcPr>
          <w:p w14:paraId="681FC953"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267B762E" w14:textId="2BF26363" w:rsidR="00C44A6B" w:rsidRPr="00C44A6B" w:rsidRDefault="00C44A6B" w:rsidP="00AF6C77">
            <w:pPr>
              <w:pStyle w:val="Tabledata"/>
            </w:pPr>
            <w:r w:rsidRPr="00C44A6B">
              <w:t>Every incident when a prisoner is released in error.</w:t>
            </w:r>
          </w:p>
        </w:tc>
      </w:tr>
    </w:tbl>
    <w:p w14:paraId="2173A32C" w14:textId="77777777" w:rsidR="00A7223F" w:rsidRDefault="00A7223F"/>
    <w:tbl>
      <w:tblPr>
        <w:tblStyle w:val="DCStable"/>
        <w:tblW w:w="0" w:type="auto"/>
        <w:tblInd w:w="5" w:type="dxa"/>
        <w:tblLook w:val="04A0" w:firstRow="1" w:lastRow="0" w:firstColumn="1" w:lastColumn="0" w:noHBand="0" w:noVBand="1"/>
      </w:tblPr>
      <w:tblGrid>
        <w:gridCol w:w="3392"/>
        <w:gridCol w:w="10782"/>
      </w:tblGrid>
      <w:tr w:rsidR="00DE0574" w:rsidRPr="00DE0574" w14:paraId="611FFC0C" w14:textId="77777777" w:rsidTr="00DE0574">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C8E109C" w14:textId="6CCC4CBA" w:rsidR="00C44A6B" w:rsidRPr="00DE0574" w:rsidRDefault="00C44A6B" w:rsidP="00AF6C77">
            <w:pPr>
              <w:pStyle w:val="Tableheading"/>
              <w:rPr>
                <w:color w:val="FFFFFF" w:themeColor="background1"/>
                <w:lang w:eastAsia="en-AU"/>
              </w:rPr>
            </w:pPr>
            <w:r w:rsidRPr="00935A55">
              <w:rPr>
                <w:color w:val="FFFFFF" w:themeColor="background1"/>
              </w:rPr>
              <w:t>Industrial action</w:t>
            </w:r>
          </w:p>
        </w:tc>
      </w:tr>
      <w:tr w:rsidR="00C44A6B" w:rsidRPr="00C44A6B" w14:paraId="3291A9D5" w14:textId="77777777" w:rsidTr="00C44A6B">
        <w:trPr>
          <w:trHeight w:val="1952"/>
        </w:trPr>
        <w:tc>
          <w:tcPr>
            <w:tcW w:w="3392" w:type="dxa"/>
          </w:tcPr>
          <w:p w14:paraId="23154E39" w14:textId="77777777" w:rsidR="00C44A6B" w:rsidRPr="00AF6C77" w:rsidRDefault="00C44A6B" w:rsidP="00AF6C77">
            <w:pPr>
              <w:pStyle w:val="Tabledata"/>
              <w:rPr>
                <w:b/>
                <w:bCs/>
              </w:rPr>
            </w:pPr>
            <w:r w:rsidRPr="00AF6C77">
              <w:rPr>
                <w:b/>
                <w:bCs/>
              </w:rPr>
              <w:t>Definition:</w:t>
            </w:r>
          </w:p>
        </w:tc>
        <w:tc>
          <w:tcPr>
            <w:tcW w:w="10782" w:type="dxa"/>
          </w:tcPr>
          <w:p w14:paraId="0366AFD6" w14:textId="0CFFE40A" w:rsidR="00C44A6B" w:rsidRPr="00C44A6B" w:rsidRDefault="00C44A6B" w:rsidP="00AF6C77">
            <w:pPr>
              <w:pStyle w:val="Tabledata"/>
            </w:pPr>
            <w:r w:rsidRPr="00C44A6B">
              <w:t xml:space="preserve">Typically, action taken by staff in protest of existing workplace arrangements, </w:t>
            </w:r>
            <w:r w:rsidR="00FD28A0" w:rsidRPr="00C44A6B">
              <w:t>conditions,</w:t>
            </w:r>
            <w:r w:rsidRPr="00C44A6B">
              <w:t xml:space="preserve"> or processes; however, industrial action can be defined as to include:</w:t>
            </w:r>
          </w:p>
          <w:p w14:paraId="15745107"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staff performing work in a manner different to how it is normally performed; or</w:t>
            </w:r>
          </w:p>
          <w:p w14:paraId="2A553A6F" w14:textId="6FFB9A3D"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 xml:space="preserve">staff adopting a practice that restricts, </w:t>
            </w:r>
            <w:r w:rsidR="00FD28A0" w:rsidRPr="00C44A6B">
              <w:rPr>
                <w:lang w:eastAsia="en-AU"/>
              </w:rPr>
              <w:t>limits,</w:t>
            </w:r>
            <w:r w:rsidRPr="00C44A6B">
              <w:rPr>
                <w:lang w:eastAsia="en-AU"/>
              </w:rPr>
              <w:t xml:space="preserve"> or delays the performance of work; or</w:t>
            </w:r>
          </w:p>
          <w:p w14:paraId="22AF7357" w14:textId="438BD035"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 xml:space="preserve">a ban, </w:t>
            </w:r>
            <w:r w:rsidR="00FD28A0" w:rsidRPr="00C44A6B">
              <w:rPr>
                <w:lang w:eastAsia="en-AU"/>
              </w:rPr>
              <w:t>limitation,</w:t>
            </w:r>
            <w:r w:rsidRPr="00C44A6B">
              <w:rPr>
                <w:lang w:eastAsia="en-AU"/>
              </w:rPr>
              <w:t xml:space="preserve"> or restriction by staff on performing or accepting work; or</w:t>
            </w:r>
          </w:p>
          <w:p w14:paraId="3FE8A13B"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a failure or refusal by staff to attend for work or perform any work; or</w:t>
            </w:r>
          </w:p>
          <w:p w14:paraId="5A7E18FE"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the lockout of staff from their employment by their employer.</w:t>
            </w:r>
          </w:p>
        </w:tc>
      </w:tr>
      <w:tr w:rsidR="00C44A6B" w:rsidRPr="00C44A6B" w14:paraId="387426E1" w14:textId="77777777" w:rsidTr="00B030E4">
        <w:trPr>
          <w:trHeight w:val="402"/>
        </w:trPr>
        <w:tc>
          <w:tcPr>
            <w:tcW w:w="0" w:type="dxa"/>
            <w:shd w:val="clear" w:color="auto" w:fill="DBE5F1" w:themeFill="accent1" w:themeFillTint="33"/>
          </w:tcPr>
          <w:p w14:paraId="192D16E4"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4F1A2116" w14:textId="6E0BC69D" w:rsidR="00C44A6B" w:rsidRPr="00C44A6B" w:rsidRDefault="00935A55" w:rsidP="00935A55">
            <w:pPr>
              <w:pStyle w:val="ListNumber3"/>
              <w:rPr>
                <w:lang w:eastAsia="en-AU"/>
              </w:rPr>
            </w:pPr>
            <w:r>
              <w:rPr>
                <w:lang w:eastAsia="en-AU"/>
              </w:rPr>
              <w:t>Every industrial action incident is critical.</w:t>
            </w:r>
          </w:p>
        </w:tc>
      </w:tr>
    </w:tbl>
    <w:p w14:paraId="5892C537" w14:textId="00F6DC76" w:rsidR="009A319E" w:rsidRDefault="009A319E" w:rsidP="00C44A6B">
      <w:pPr>
        <w:tabs>
          <w:tab w:val="left" w:pos="11805"/>
        </w:tabs>
      </w:pPr>
    </w:p>
    <w:p w14:paraId="1974505E" w14:textId="176DBA6C" w:rsidR="00E71D8E" w:rsidRDefault="00E71D8E" w:rsidP="00C44A6B">
      <w:pPr>
        <w:tabs>
          <w:tab w:val="left" w:pos="11805"/>
        </w:tabs>
      </w:pPr>
    </w:p>
    <w:p w14:paraId="67957CF3" w14:textId="77777777" w:rsidR="00E71D8E" w:rsidRPr="00C44A6B" w:rsidRDefault="00E71D8E" w:rsidP="00C44A6B">
      <w:pPr>
        <w:tabs>
          <w:tab w:val="left" w:pos="11805"/>
        </w:tabs>
      </w:pPr>
    </w:p>
    <w:tbl>
      <w:tblPr>
        <w:tblStyle w:val="DCStable"/>
        <w:tblW w:w="0" w:type="auto"/>
        <w:tblInd w:w="5" w:type="dxa"/>
        <w:tblLook w:val="04A0" w:firstRow="1" w:lastRow="0" w:firstColumn="1" w:lastColumn="0" w:noHBand="0" w:noVBand="1"/>
      </w:tblPr>
      <w:tblGrid>
        <w:gridCol w:w="3392"/>
        <w:gridCol w:w="10782"/>
      </w:tblGrid>
      <w:tr w:rsidR="00C44A6B" w:rsidRPr="00C44A6B" w14:paraId="71CCBD24"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1435DF85" w14:textId="77777777" w:rsidR="00C44A6B" w:rsidRPr="00C44A6B" w:rsidRDefault="00C44A6B" w:rsidP="00AF6C77">
            <w:pPr>
              <w:pStyle w:val="Tableheading"/>
              <w:rPr>
                <w:lang w:eastAsia="en-AU"/>
              </w:rPr>
            </w:pPr>
            <w:bookmarkStart w:id="257" w:name="_Hlk130559902"/>
            <w:r w:rsidRPr="00C44A6B">
              <w:lastRenderedPageBreak/>
              <w:t>Administrative incident – other</w:t>
            </w:r>
          </w:p>
        </w:tc>
      </w:tr>
      <w:tr w:rsidR="00C44A6B" w:rsidRPr="00C44A6B" w14:paraId="7720BD55" w14:textId="77777777" w:rsidTr="00C44A6B">
        <w:tc>
          <w:tcPr>
            <w:tcW w:w="3392" w:type="dxa"/>
          </w:tcPr>
          <w:p w14:paraId="56810763" w14:textId="77777777" w:rsidR="00C44A6B" w:rsidRPr="00AF6C77" w:rsidRDefault="00C44A6B" w:rsidP="00AF6C77">
            <w:pPr>
              <w:pStyle w:val="Tabledata"/>
              <w:rPr>
                <w:b/>
                <w:bCs/>
              </w:rPr>
            </w:pPr>
            <w:r w:rsidRPr="00AF6C77">
              <w:rPr>
                <w:b/>
                <w:bCs/>
              </w:rPr>
              <w:t>Definition:</w:t>
            </w:r>
          </w:p>
        </w:tc>
        <w:tc>
          <w:tcPr>
            <w:tcW w:w="10782" w:type="dxa"/>
          </w:tcPr>
          <w:p w14:paraId="2F053DCD" w14:textId="77777777" w:rsidR="00C44A6B" w:rsidRPr="00C44A6B" w:rsidRDefault="00C44A6B" w:rsidP="00AF6C77">
            <w:pPr>
              <w:pStyle w:val="Tabledata"/>
            </w:pPr>
            <w:r w:rsidRPr="00C44A6B">
              <w:t xml:space="preserve">Every administrative incident not covered by other incidents in the category. </w:t>
            </w:r>
          </w:p>
        </w:tc>
      </w:tr>
      <w:tr w:rsidR="00C44A6B" w:rsidRPr="00C44A6B" w14:paraId="78976E98" w14:textId="77777777" w:rsidTr="00C44A6B">
        <w:trPr>
          <w:trHeight w:val="1331"/>
        </w:trPr>
        <w:tc>
          <w:tcPr>
            <w:tcW w:w="3392" w:type="dxa"/>
            <w:shd w:val="clear" w:color="auto" w:fill="DBE5F1" w:themeFill="accent1" w:themeFillTint="33"/>
          </w:tcPr>
          <w:p w14:paraId="3E0C5A3E"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7AEED9CE" w14:textId="77777777" w:rsidR="00C44A6B" w:rsidRPr="00C44A6B" w:rsidRDefault="00C44A6B" w:rsidP="00AF6C77">
            <w:pPr>
              <w:pStyle w:val="Tabledata"/>
            </w:pPr>
            <w:r w:rsidRPr="00C44A6B">
              <w:t>When the incident:</w:t>
            </w:r>
          </w:p>
          <w:p w14:paraId="3826B982" w14:textId="77777777"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 xml:space="preserve">may cause significant public or media scrutiny of staff, policies, procedures, business units or stakeholders; or </w:t>
            </w:r>
          </w:p>
          <w:p w14:paraId="40A78BDD" w14:textId="77777777"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jeopardises the good order and security of custodial operations or any person; or</w:t>
            </w:r>
          </w:p>
          <w:p w14:paraId="76AD7CBE" w14:textId="608440CA"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 xml:space="preserve">relates to </w:t>
            </w:r>
            <w:r w:rsidR="004E66CC">
              <w:rPr>
                <w:lang w:eastAsia="en-AU"/>
              </w:rPr>
              <w:t>any</w:t>
            </w:r>
            <w:r w:rsidR="004E66CC" w:rsidRPr="00C44A6B">
              <w:rPr>
                <w:lang w:eastAsia="en-AU"/>
              </w:rPr>
              <w:t xml:space="preserve"> </w:t>
            </w:r>
            <w:r w:rsidRPr="00C44A6B">
              <w:rPr>
                <w:lang w:eastAsia="en-AU"/>
              </w:rPr>
              <w:t>current media or political issue</w:t>
            </w:r>
            <w:r w:rsidR="001477F1">
              <w:rPr>
                <w:lang w:eastAsia="en-AU"/>
              </w:rPr>
              <w:t>s</w:t>
            </w:r>
            <w:r w:rsidRPr="00C44A6B">
              <w:rPr>
                <w:lang w:eastAsia="en-AU"/>
              </w:rPr>
              <w:t xml:space="preserve"> relating to the Department specifically, or the government generally.</w:t>
            </w:r>
          </w:p>
        </w:tc>
      </w:tr>
    </w:tbl>
    <w:p w14:paraId="4E539E2A" w14:textId="77777777" w:rsidR="00E71D8E" w:rsidRDefault="00E71D8E" w:rsidP="00F1541A">
      <w:pPr>
        <w:rPr>
          <w:b/>
          <w:bCs/>
          <w:sz w:val="28"/>
          <w:szCs w:val="28"/>
          <w:lang w:eastAsia="en-AU"/>
        </w:rPr>
      </w:pPr>
      <w:bookmarkStart w:id="258" w:name="_Medical_Incident/Emergency"/>
      <w:bookmarkStart w:id="259" w:name="_Medical_/Emergency"/>
      <w:bookmarkStart w:id="260" w:name="_Toc83269428"/>
      <w:bookmarkStart w:id="261" w:name="_Toc84399112"/>
      <w:bookmarkStart w:id="262" w:name="_Toc84399293"/>
      <w:bookmarkEnd w:id="257"/>
      <w:bookmarkEnd w:id="258"/>
      <w:bookmarkEnd w:id="259"/>
    </w:p>
    <w:p w14:paraId="535FEE61" w14:textId="026A97F1" w:rsidR="00C44A6B" w:rsidRPr="00F1541A" w:rsidRDefault="00C44A6B" w:rsidP="00F1541A">
      <w:pPr>
        <w:rPr>
          <w:b/>
          <w:bCs/>
          <w:sz w:val="28"/>
          <w:szCs w:val="28"/>
          <w:lang w:eastAsia="en-AU"/>
        </w:rPr>
      </w:pPr>
      <w:r w:rsidRPr="00F1541A">
        <w:rPr>
          <w:b/>
          <w:bCs/>
          <w:sz w:val="28"/>
          <w:szCs w:val="28"/>
          <w:lang w:eastAsia="en-AU"/>
        </w:rPr>
        <w:t xml:space="preserve">Medical </w:t>
      </w:r>
      <w:r w:rsidR="00464398" w:rsidRPr="00F1541A">
        <w:rPr>
          <w:b/>
          <w:bCs/>
          <w:sz w:val="28"/>
          <w:szCs w:val="28"/>
          <w:lang w:eastAsia="en-AU"/>
        </w:rPr>
        <w:t>E</w:t>
      </w:r>
      <w:r w:rsidRPr="00F1541A">
        <w:rPr>
          <w:b/>
          <w:bCs/>
          <w:sz w:val="28"/>
          <w:szCs w:val="28"/>
          <w:lang w:eastAsia="en-AU"/>
        </w:rPr>
        <w:t>mergency</w:t>
      </w:r>
      <w:bookmarkEnd w:id="260"/>
      <w:bookmarkEnd w:id="261"/>
      <w:bookmarkEnd w:id="262"/>
    </w:p>
    <w:p w14:paraId="794D9675" w14:textId="77777777" w:rsidR="006E1FDD" w:rsidRPr="00B030E4" w:rsidRDefault="006E1FDD" w:rsidP="00B030E4">
      <w:pPr>
        <w:rPr>
          <w:lang w:eastAsia="en-AU"/>
        </w:rPr>
      </w:pPr>
    </w:p>
    <w:tbl>
      <w:tblPr>
        <w:tblStyle w:val="DCStable"/>
        <w:tblW w:w="0" w:type="auto"/>
        <w:tblLook w:val="04A0" w:firstRow="1" w:lastRow="0" w:firstColumn="1" w:lastColumn="0" w:noHBand="0" w:noVBand="1"/>
      </w:tblPr>
      <w:tblGrid>
        <w:gridCol w:w="3383"/>
        <w:gridCol w:w="10791"/>
      </w:tblGrid>
      <w:tr w:rsidR="00C44A6B" w:rsidRPr="00C44A6B" w14:paraId="5EB711B4"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248D243" w14:textId="226B1AC1" w:rsidR="00C44A6B" w:rsidRPr="00227BC8" w:rsidRDefault="00A7223F" w:rsidP="00227BC8">
            <w:pPr>
              <w:pStyle w:val="Tableheading"/>
              <w:rPr>
                <w:bCs/>
                <w:color w:val="FFFFFF" w:themeColor="background1"/>
              </w:rPr>
            </w:pPr>
            <w:r>
              <w:rPr>
                <w:bCs/>
                <w:color w:val="FFFFFF" w:themeColor="background1"/>
              </w:rPr>
              <w:t>*</w:t>
            </w:r>
            <w:r w:rsidR="00C44A6B" w:rsidRPr="004C67B2">
              <w:rPr>
                <w:bCs/>
                <w:color w:val="FFFFFF" w:themeColor="background1"/>
              </w:rPr>
              <w:t>Attempted suicide</w:t>
            </w:r>
          </w:p>
        </w:tc>
      </w:tr>
      <w:tr w:rsidR="00C44A6B" w:rsidRPr="00C44A6B" w14:paraId="59CA4CE3" w14:textId="77777777" w:rsidTr="00C44A6B">
        <w:tc>
          <w:tcPr>
            <w:tcW w:w="3383" w:type="dxa"/>
          </w:tcPr>
          <w:p w14:paraId="302F1D87" w14:textId="77777777" w:rsidR="00C44A6B" w:rsidRPr="00AF6C77" w:rsidRDefault="00C44A6B" w:rsidP="00AF6C77">
            <w:pPr>
              <w:pStyle w:val="Tabledata"/>
              <w:rPr>
                <w:b/>
                <w:bCs/>
              </w:rPr>
            </w:pPr>
            <w:r w:rsidRPr="00AF6C77">
              <w:rPr>
                <w:b/>
                <w:bCs/>
              </w:rPr>
              <w:t>Definition:</w:t>
            </w:r>
          </w:p>
        </w:tc>
        <w:tc>
          <w:tcPr>
            <w:tcW w:w="10791" w:type="dxa"/>
          </w:tcPr>
          <w:p w14:paraId="1A8C968B" w14:textId="151897C8" w:rsidR="00C44A6B" w:rsidRPr="00C44A6B" w:rsidRDefault="00C44A6B" w:rsidP="00AF6C77">
            <w:pPr>
              <w:pStyle w:val="Tabledata"/>
            </w:pPr>
            <w:r w:rsidRPr="00C44A6B">
              <w:t xml:space="preserve">An act performed by a prisoner where the circumstances indicate </w:t>
            </w:r>
            <w:r w:rsidR="00AC3F2C">
              <w:t>the</w:t>
            </w:r>
            <w:r w:rsidRPr="00C44A6B">
              <w:t xml:space="preserve"> intent of the act was to take their own life through:</w:t>
            </w:r>
          </w:p>
          <w:p w14:paraId="1E780573" w14:textId="77777777" w:rsidR="00C44A6B" w:rsidRPr="00C44A6B" w:rsidRDefault="00C44A6B" w:rsidP="0037572D">
            <w:pPr>
              <w:pStyle w:val="ListNumber3"/>
              <w:numPr>
                <w:ilvl w:val="0"/>
                <w:numId w:val="23"/>
              </w:numPr>
              <w:spacing w:before="120" w:after="120"/>
            </w:pPr>
            <w:r w:rsidRPr="00C44A6B">
              <w:t>self-inflicted injury; or</w:t>
            </w:r>
          </w:p>
          <w:p w14:paraId="7D75D408" w14:textId="77777777" w:rsidR="00C44A6B" w:rsidRPr="00C44A6B" w:rsidRDefault="00C44A6B" w:rsidP="0037572D">
            <w:pPr>
              <w:pStyle w:val="ListNumber3"/>
              <w:numPr>
                <w:ilvl w:val="0"/>
                <w:numId w:val="23"/>
              </w:numPr>
              <w:spacing w:before="120" w:after="120"/>
            </w:pPr>
            <w:r w:rsidRPr="00C44A6B">
              <w:t>self-asphyxiation or hanging; or</w:t>
            </w:r>
          </w:p>
          <w:p w14:paraId="2C542D25" w14:textId="77777777" w:rsidR="00C44A6B" w:rsidRPr="00C44A6B" w:rsidRDefault="00C44A6B" w:rsidP="0037572D">
            <w:pPr>
              <w:pStyle w:val="ListNumber3"/>
              <w:numPr>
                <w:ilvl w:val="0"/>
                <w:numId w:val="23"/>
              </w:numPr>
              <w:spacing w:before="120" w:after="120"/>
            </w:pPr>
            <w:r w:rsidRPr="00C44A6B">
              <w:t xml:space="preserve">intentional self-poisoning (including drug overdose); or </w:t>
            </w:r>
          </w:p>
          <w:p w14:paraId="3454B032" w14:textId="77777777" w:rsidR="00C44A6B" w:rsidRPr="00C44A6B" w:rsidRDefault="00C44A6B" w:rsidP="0037572D">
            <w:pPr>
              <w:pStyle w:val="ListNumber3"/>
              <w:numPr>
                <w:ilvl w:val="0"/>
                <w:numId w:val="23"/>
              </w:numPr>
              <w:spacing w:before="120" w:after="120"/>
            </w:pPr>
            <w:r w:rsidRPr="00C44A6B">
              <w:t>other intentional acts intended to take one’s own life.</w:t>
            </w:r>
          </w:p>
          <w:p w14:paraId="60DB57F5" w14:textId="09C59DA3" w:rsidR="00C44A6B" w:rsidRPr="00C44A6B" w:rsidRDefault="00C44A6B" w:rsidP="00E059EB">
            <w:pPr>
              <w:pStyle w:val="Tabledata"/>
              <w:spacing w:before="120" w:after="120"/>
            </w:pPr>
            <w:r w:rsidRPr="00C44A6B">
              <w:t xml:space="preserve">For acts of </w:t>
            </w:r>
            <w:r w:rsidR="00343601" w:rsidRPr="00C44A6B">
              <w:t>self-injury</w:t>
            </w:r>
            <w:r w:rsidRPr="00C44A6B">
              <w:t xml:space="preserve"> without suicidal intention refer to </w:t>
            </w:r>
            <w:r w:rsidR="00343601" w:rsidRPr="00C44A6B">
              <w:t>Self-harm</w:t>
            </w:r>
            <w:r w:rsidRPr="00C44A6B">
              <w:t xml:space="preserve"> – actual.</w:t>
            </w:r>
          </w:p>
        </w:tc>
      </w:tr>
      <w:tr w:rsidR="00C44A6B" w:rsidRPr="00C44A6B" w14:paraId="7ADF003C" w14:textId="77777777" w:rsidTr="00C44A6B">
        <w:tc>
          <w:tcPr>
            <w:tcW w:w="3383" w:type="dxa"/>
            <w:shd w:val="clear" w:color="auto" w:fill="DBE5F1" w:themeFill="accent1" w:themeFillTint="33"/>
          </w:tcPr>
          <w:p w14:paraId="40F4761C" w14:textId="77777777" w:rsidR="00C44A6B" w:rsidRPr="00AF6C77" w:rsidRDefault="00C44A6B" w:rsidP="00AF6C77">
            <w:pPr>
              <w:pStyle w:val="Tabledata"/>
              <w:rPr>
                <w:b/>
                <w:bCs/>
              </w:rPr>
            </w:pPr>
            <w:r w:rsidRPr="00AF6C77">
              <w:rPr>
                <w:b/>
                <w:bCs/>
              </w:rPr>
              <w:t>When to report it as critical:</w:t>
            </w:r>
          </w:p>
        </w:tc>
        <w:tc>
          <w:tcPr>
            <w:tcW w:w="10791" w:type="dxa"/>
            <w:shd w:val="clear" w:color="auto" w:fill="DBE5F1" w:themeFill="accent1" w:themeFillTint="33"/>
          </w:tcPr>
          <w:p w14:paraId="7D63DB3F" w14:textId="77777777" w:rsidR="00C44A6B" w:rsidRPr="00C44A6B" w:rsidRDefault="00C44A6B" w:rsidP="00AF6C77">
            <w:pPr>
              <w:pStyle w:val="Tabledata"/>
            </w:pPr>
            <w:r w:rsidRPr="00C44A6B">
              <w:t>Every attempted suicide is a critical incident.</w:t>
            </w:r>
          </w:p>
        </w:tc>
      </w:tr>
    </w:tbl>
    <w:p w14:paraId="6689F8D5" w14:textId="6934533C" w:rsidR="008D0788" w:rsidRDefault="008D0788" w:rsidP="00C44A6B">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92"/>
        <w:gridCol w:w="10782"/>
      </w:tblGrid>
      <w:tr w:rsidR="008D0788" w:rsidRPr="00C44A6B" w14:paraId="42776430" w14:textId="77777777" w:rsidTr="006A7293">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C00000"/>
          </w:tcPr>
          <w:p w14:paraId="4048C341" w14:textId="3F772326" w:rsidR="008D0788" w:rsidRPr="00227BC8" w:rsidRDefault="00F21F3F" w:rsidP="006A7293">
            <w:pPr>
              <w:pStyle w:val="Tableheading"/>
              <w:rPr>
                <w:bCs/>
                <w:color w:val="FFFFFF" w:themeColor="background1"/>
              </w:rPr>
            </w:pPr>
            <w:r>
              <w:rPr>
                <w:bCs/>
                <w:color w:val="FFFFFF" w:themeColor="background1"/>
              </w:rPr>
              <w:t>*</w:t>
            </w:r>
            <w:r w:rsidR="008D0788" w:rsidRPr="00227BC8">
              <w:rPr>
                <w:bCs/>
                <w:color w:val="FFFFFF" w:themeColor="background1"/>
              </w:rPr>
              <w:t>Death of a prisoner</w:t>
            </w:r>
          </w:p>
        </w:tc>
      </w:tr>
      <w:tr w:rsidR="008D0788" w:rsidRPr="00C44A6B" w14:paraId="26921817" w14:textId="77777777" w:rsidTr="006A7293">
        <w:tc>
          <w:tcPr>
            <w:tcW w:w="3392" w:type="dxa"/>
          </w:tcPr>
          <w:p w14:paraId="794B5B87" w14:textId="77777777" w:rsidR="008D0788" w:rsidRPr="00AF6C77" w:rsidRDefault="008D0788" w:rsidP="006A7293">
            <w:pPr>
              <w:pStyle w:val="Tabledata"/>
              <w:rPr>
                <w:b/>
                <w:bCs/>
              </w:rPr>
            </w:pPr>
            <w:r w:rsidRPr="00AF6C77">
              <w:rPr>
                <w:b/>
                <w:bCs/>
              </w:rPr>
              <w:t>Definition:</w:t>
            </w:r>
          </w:p>
        </w:tc>
        <w:tc>
          <w:tcPr>
            <w:tcW w:w="10782" w:type="dxa"/>
          </w:tcPr>
          <w:p w14:paraId="5B033EEE" w14:textId="2651F933" w:rsidR="008D0788" w:rsidRPr="00C44A6B" w:rsidRDefault="008D0788" w:rsidP="006A7293">
            <w:pPr>
              <w:pStyle w:val="Tabledata"/>
            </w:pPr>
            <w:r w:rsidRPr="00C44A6B">
              <w:t>When a prisoner dies in the legal custody of the Department, including privately operated prisons and while in the care of contractors providing a service for the Department such as transporting a prisoner.</w:t>
            </w:r>
          </w:p>
        </w:tc>
      </w:tr>
      <w:tr w:rsidR="008D0788" w:rsidRPr="00C44A6B" w14:paraId="27643C6A" w14:textId="77777777" w:rsidTr="006A7293">
        <w:tc>
          <w:tcPr>
            <w:tcW w:w="3392" w:type="dxa"/>
            <w:shd w:val="clear" w:color="auto" w:fill="DBE5F1" w:themeFill="accent1" w:themeFillTint="33"/>
          </w:tcPr>
          <w:p w14:paraId="4DB2E5D9" w14:textId="77777777" w:rsidR="008D0788" w:rsidRPr="00AF6C77" w:rsidRDefault="008D0788" w:rsidP="006A7293">
            <w:pPr>
              <w:pStyle w:val="Tabledata"/>
              <w:rPr>
                <w:b/>
                <w:bCs/>
              </w:rPr>
            </w:pPr>
            <w:r w:rsidRPr="00AF6C77">
              <w:rPr>
                <w:b/>
                <w:bCs/>
              </w:rPr>
              <w:t>When to report it as critical:</w:t>
            </w:r>
          </w:p>
        </w:tc>
        <w:tc>
          <w:tcPr>
            <w:tcW w:w="10782" w:type="dxa"/>
            <w:shd w:val="clear" w:color="auto" w:fill="DBE5F1" w:themeFill="accent1" w:themeFillTint="33"/>
          </w:tcPr>
          <w:p w14:paraId="63289836" w14:textId="77777777" w:rsidR="008D0788" w:rsidRPr="00C44A6B" w:rsidRDefault="008D0788" w:rsidP="006A7293">
            <w:pPr>
              <w:pStyle w:val="Tabledata"/>
            </w:pPr>
            <w:r w:rsidRPr="00C44A6B">
              <w:t>Every death in custodial operations is a critical incident.</w:t>
            </w:r>
          </w:p>
        </w:tc>
      </w:tr>
    </w:tbl>
    <w:p w14:paraId="5BB41101" w14:textId="77777777" w:rsidR="00EE56DB" w:rsidRPr="00C44A6B" w:rsidRDefault="00EE56DB" w:rsidP="00C44A6B">
      <w:pPr>
        <w:rPr>
          <w:lang w:eastAsia="en-AU"/>
        </w:rPr>
      </w:pPr>
    </w:p>
    <w:tbl>
      <w:tblPr>
        <w:tblStyle w:val="DCStable"/>
        <w:tblW w:w="0" w:type="auto"/>
        <w:tblLook w:val="04A0" w:firstRow="1" w:lastRow="0" w:firstColumn="1" w:lastColumn="0" w:noHBand="0" w:noVBand="1"/>
      </w:tblPr>
      <w:tblGrid>
        <w:gridCol w:w="3397"/>
        <w:gridCol w:w="10777"/>
      </w:tblGrid>
      <w:tr w:rsidR="00C44A6B" w:rsidRPr="00C44A6B" w14:paraId="10711E38"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52B54DA9" w14:textId="405FE482" w:rsidR="00C44A6B" w:rsidRPr="00227BC8" w:rsidRDefault="00C44A6B" w:rsidP="00227BC8">
            <w:pPr>
              <w:pStyle w:val="Tableheading"/>
              <w:rPr>
                <w:bCs/>
                <w:color w:val="FFFFFF" w:themeColor="background1"/>
              </w:rPr>
            </w:pPr>
            <w:r w:rsidRPr="00227BC8">
              <w:rPr>
                <w:bCs/>
                <w:color w:val="FFFFFF" w:themeColor="background1"/>
              </w:rPr>
              <w:lastRenderedPageBreak/>
              <w:t xml:space="preserve">Death of a person other than a prisoner </w:t>
            </w:r>
          </w:p>
        </w:tc>
      </w:tr>
      <w:tr w:rsidR="00C44A6B" w:rsidRPr="00C44A6B" w14:paraId="00D05515" w14:textId="77777777" w:rsidTr="00C44A6B">
        <w:tc>
          <w:tcPr>
            <w:tcW w:w="3397" w:type="dxa"/>
          </w:tcPr>
          <w:p w14:paraId="5EA10B4E" w14:textId="77777777" w:rsidR="00C44A6B" w:rsidRPr="00AF6C77" w:rsidRDefault="00C44A6B" w:rsidP="00AF6C77">
            <w:pPr>
              <w:pStyle w:val="Tabledata"/>
              <w:rPr>
                <w:b/>
                <w:bCs/>
              </w:rPr>
            </w:pPr>
            <w:r w:rsidRPr="00AF6C77">
              <w:rPr>
                <w:b/>
                <w:bCs/>
              </w:rPr>
              <w:t>Definition:</w:t>
            </w:r>
          </w:p>
        </w:tc>
        <w:tc>
          <w:tcPr>
            <w:tcW w:w="10777" w:type="dxa"/>
          </w:tcPr>
          <w:p w14:paraId="633B9BAE" w14:textId="4DB2BEF6" w:rsidR="00C44A6B" w:rsidRPr="00C44A6B" w:rsidRDefault="00C44A6B" w:rsidP="00AF6C77">
            <w:pPr>
              <w:pStyle w:val="Tabledata"/>
            </w:pPr>
            <w:r w:rsidRPr="00C44A6B">
              <w:t>When a person, other than a prisoner, dies while on Departmental property or while performing authorised duties or a contracted service for the Department.</w:t>
            </w:r>
          </w:p>
        </w:tc>
      </w:tr>
      <w:tr w:rsidR="00C44A6B" w:rsidRPr="00C44A6B" w14:paraId="71703F0A" w14:textId="77777777" w:rsidTr="00AF6C77">
        <w:trPr>
          <w:trHeight w:val="28"/>
        </w:trPr>
        <w:tc>
          <w:tcPr>
            <w:tcW w:w="3397" w:type="dxa"/>
            <w:shd w:val="clear" w:color="auto" w:fill="DBE5F1" w:themeFill="accent1" w:themeFillTint="33"/>
          </w:tcPr>
          <w:p w14:paraId="535CA533"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243A7391" w14:textId="77777777" w:rsidR="00C44A6B" w:rsidRPr="00C44A6B" w:rsidRDefault="00C44A6B" w:rsidP="00AF6C77">
            <w:pPr>
              <w:pStyle w:val="Tabledata"/>
            </w:pPr>
            <w:r w:rsidRPr="00C44A6B">
              <w:t>Every death in custodial operations is a critical incident.</w:t>
            </w:r>
          </w:p>
        </w:tc>
      </w:tr>
    </w:tbl>
    <w:p w14:paraId="0593AD37" w14:textId="5DF3975E" w:rsidR="00C44A6B" w:rsidRDefault="00C44A6B" w:rsidP="00C44A6B">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78"/>
        <w:gridCol w:w="10787"/>
      </w:tblGrid>
      <w:tr w:rsidR="00C44A6B" w:rsidRPr="00C44A6B" w14:paraId="40AA4935" w14:textId="77777777" w:rsidTr="007D19B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2F17D745" w14:textId="706CC388" w:rsidR="00C44A6B" w:rsidRPr="00C44A6B" w:rsidRDefault="00C44A6B" w:rsidP="00AF6C77">
            <w:pPr>
              <w:pStyle w:val="Tableheading"/>
              <w:rPr>
                <w:lang w:eastAsia="en-AU"/>
              </w:rPr>
            </w:pPr>
            <w:r w:rsidRPr="00C44A6B">
              <w:t>Bod</w:t>
            </w:r>
            <w:r w:rsidR="00E1461B">
              <w:t>y</w:t>
            </w:r>
            <w:r w:rsidRPr="00C44A6B">
              <w:t xml:space="preserve"> fluid contact</w:t>
            </w:r>
          </w:p>
        </w:tc>
      </w:tr>
      <w:tr w:rsidR="00C44A6B" w:rsidRPr="00C44A6B" w14:paraId="1E4AAFD6" w14:textId="77777777" w:rsidTr="007D19BE">
        <w:tc>
          <w:tcPr>
            <w:tcW w:w="3378" w:type="dxa"/>
          </w:tcPr>
          <w:p w14:paraId="5FC7599B" w14:textId="77777777" w:rsidR="00C44A6B" w:rsidRPr="00AF6C77" w:rsidRDefault="00C44A6B" w:rsidP="00AF6C77">
            <w:pPr>
              <w:pStyle w:val="Tabledata"/>
              <w:rPr>
                <w:b/>
                <w:bCs/>
              </w:rPr>
            </w:pPr>
            <w:r w:rsidRPr="00AF6C77">
              <w:rPr>
                <w:b/>
                <w:bCs/>
              </w:rPr>
              <w:t>Definition:</w:t>
            </w:r>
          </w:p>
        </w:tc>
        <w:tc>
          <w:tcPr>
            <w:tcW w:w="10787" w:type="dxa"/>
          </w:tcPr>
          <w:p w14:paraId="01FBAB6A" w14:textId="5FA8A1D8" w:rsidR="0074069A" w:rsidRDefault="00C44A6B" w:rsidP="00AF6C77">
            <w:pPr>
              <w:pStyle w:val="Tabledata"/>
            </w:pPr>
            <w:r w:rsidRPr="00C44A6B">
              <w:t xml:space="preserve">Where a person’s bodily fluid (such as blood, urine, saliva, </w:t>
            </w:r>
            <w:r w:rsidR="00FD28A0" w:rsidRPr="00C44A6B">
              <w:t>faeces,</w:t>
            </w:r>
            <w:r w:rsidRPr="00C44A6B">
              <w:t xml:space="preserve"> and semen) comes into contact</w:t>
            </w:r>
            <w:r w:rsidR="00020328">
              <w:t xml:space="preserve"> </w:t>
            </w:r>
            <w:r w:rsidRPr="00C44A6B">
              <w:t xml:space="preserve">with another person. Contact can include a person’s clothing or </w:t>
            </w:r>
            <w:r w:rsidR="009C569F">
              <w:t xml:space="preserve">footwear </w:t>
            </w:r>
            <w:r w:rsidRPr="00C44A6B">
              <w:t xml:space="preserve">but also covers needle stick (or other sharps) injury and biting and when bodily fluid contacts another person’s open wound, </w:t>
            </w:r>
            <w:r w:rsidR="00FD28A0" w:rsidRPr="00C44A6B">
              <w:t>eye,</w:t>
            </w:r>
            <w:r w:rsidRPr="00C44A6B">
              <w:t xml:space="preserve"> or mouth.</w:t>
            </w:r>
          </w:p>
          <w:p w14:paraId="59EBE01E" w14:textId="77777777" w:rsidR="00073167" w:rsidRDefault="00073167" w:rsidP="00AF6C77">
            <w:pPr>
              <w:pStyle w:val="Tabledata"/>
            </w:pPr>
          </w:p>
          <w:p w14:paraId="201789FD" w14:textId="0A46D1D0" w:rsidR="0074069A" w:rsidRDefault="002B6EF4" w:rsidP="00AF6C77">
            <w:pPr>
              <w:pStyle w:val="Tabledata"/>
            </w:pPr>
            <w:r>
              <w:t>This incident should also be tagged Assault – physical if the actions were deliberate.</w:t>
            </w:r>
          </w:p>
          <w:p w14:paraId="656533DD" w14:textId="77777777" w:rsidR="00073167" w:rsidRDefault="00073167" w:rsidP="00AF6C77">
            <w:pPr>
              <w:pStyle w:val="Tabledata"/>
            </w:pPr>
          </w:p>
          <w:p w14:paraId="7DC589F6" w14:textId="623D514F" w:rsidR="002B6EF4" w:rsidRPr="00C44A6B" w:rsidRDefault="002B6EF4" w:rsidP="00AF6C77">
            <w:pPr>
              <w:pStyle w:val="Tabledata"/>
            </w:pPr>
            <w:r>
              <w:t xml:space="preserve">Also refer to </w:t>
            </w:r>
            <w:hyperlink w:anchor="_Appendix_C_–" w:history="1">
              <w:r w:rsidRPr="002B6EF4">
                <w:rPr>
                  <w:rStyle w:val="Hyperlink"/>
                </w:rPr>
                <w:t>Appendix C – Mandatory Testing of Prisoners for Infectious Diseases</w:t>
              </w:r>
            </w:hyperlink>
            <w:r>
              <w:t xml:space="preserve"> regard the testing of prisoners at the request of the Prison Officer. </w:t>
            </w:r>
          </w:p>
        </w:tc>
      </w:tr>
      <w:tr w:rsidR="00C44A6B" w:rsidRPr="00C44A6B" w14:paraId="5ABDEC57" w14:textId="77777777" w:rsidTr="007D19BE">
        <w:tc>
          <w:tcPr>
            <w:tcW w:w="3378" w:type="dxa"/>
            <w:shd w:val="clear" w:color="auto" w:fill="DBE5F1" w:themeFill="accent1" w:themeFillTint="33"/>
          </w:tcPr>
          <w:p w14:paraId="324855D2" w14:textId="77777777" w:rsidR="00C44A6B" w:rsidRPr="00AF6C77" w:rsidRDefault="00C44A6B" w:rsidP="00AF6C77">
            <w:pPr>
              <w:pStyle w:val="Tabledata"/>
              <w:rPr>
                <w:b/>
                <w:bCs/>
              </w:rPr>
            </w:pPr>
            <w:r w:rsidRPr="00AF6C77">
              <w:rPr>
                <w:b/>
                <w:bCs/>
              </w:rPr>
              <w:t>When to report it as critical:</w:t>
            </w:r>
          </w:p>
        </w:tc>
        <w:tc>
          <w:tcPr>
            <w:tcW w:w="10787" w:type="dxa"/>
            <w:shd w:val="clear" w:color="auto" w:fill="DBE5F1" w:themeFill="accent1" w:themeFillTint="33"/>
          </w:tcPr>
          <w:p w14:paraId="1C113228" w14:textId="21FD336C" w:rsidR="00980A56" w:rsidRPr="00C44A6B" w:rsidRDefault="00C44A6B" w:rsidP="0074069A">
            <w:pPr>
              <w:pStyle w:val="Tabledata"/>
            </w:pPr>
            <w:r w:rsidRPr="00C44A6B">
              <w:t xml:space="preserve">When medical advice recommends the person obtain a blood test. </w:t>
            </w:r>
            <w:r w:rsidR="00980A56">
              <w:t xml:space="preserve">Body fluid contact is not reported as critical when body fluid contacts with </w:t>
            </w:r>
            <w:r w:rsidR="009C569F">
              <w:t xml:space="preserve">footwear </w:t>
            </w:r>
            <w:r w:rsidR="00980A56">
              <w:t>or clothing.</w:t>
            </w:r>
          </w:p>
        </w:tc>
      </w:tr>
    </w:tbl>
    <w:p w14:paraId="1AC195D2" w14:textId="77777777" w:rsidR="0092736B" w:rsidRPr="00C44A6B" w:rsidRDefault="0092736B"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83"/>
        <w:gridCol w:w="10791"/>
      </w:tblGrid>
      <w:tr w:rsidR="00C44A6B" w:rsidRPr="00C44A6B" w14:paraId="2C6663D8" w14:textId="77777777" w:rsidTr="007D19B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7C7F09C" w14:textId="77777777" w:rsidR="00C44A6B" w:rsidRPr="00C44A6B" w:rsidRDefault="00C44A6B" w:rsidP="00AF6C77">
            <w:pPr>
              <w:pStyle w:val="Tableheading"/>
            </w:pPr>
            <w:bookmarkStart w:id="263" w:name="_Hlk103771869"/>
            <w:r w:rsidRPr="00C44A6B">
              <w:t>Communicable disease</w:t>
            </w:r>
          </w:p>
        </w:tc>
      </w:tr>
      <w:tr w:rsidR="00C44A6B" w:rsidRPr="00C44A6B" w14:paraId="2AE4618E" w14:textId="77777777" w:rsidTr="007D19BE">
        <w:trPr>
          <w:trHeight w:val="907"/>
        </w:trPr>
        <w:tc>
          <w:tcPr>
            <w:tcW w:w="3383" w:type="dxa"/>
          </w:tcPr>
          <w:p w14:paraId="6F1120C5" w14:textId="77777777" w:rsidR="00C44A6B" w:rsidRPr="00861344" w:rsidRDefault="00C44A6B" w:rsidP="00861344">
            <w:pPr>
              <w:pStyle w:val="Tabledata"/>
              <w:rPr>
                <w:b/>
                <w:bCs/>
              </w:rPr>
            </w:pPr>
            <w:r w:rsidRPr="00861344">
              <w:rPr>
                <w:b/>
                <w:bCs/>
              </w:rPr>
              <w:t>Definition:</w:t>
            </w:r>
          </w:p>
        </w:tc>
        <w:tc>
          <w:tcPr>
            <w:tcW w:w="10791" w:type="dxa"/>
          </w:tcPr>
          <w:p w14:paraId="7F231475" w14:textId="77777777" w:rsidR="00C44A6B" w:rsidRPr="00C44A6B" w:rsidRDefault="00C44A6B" w:rsidP="00861344">
            <w:pPr>
              <w:pStyle w:val="Tabledata"/>
            </w:pPr>
            <w:r w:rsidRPr="00C44A6B">
              <w:t>Every disease transmitted from one person to another; also called a contagious disease. These diseases can be transmitted by:</w:t>
            </w:r>
          </w:p>
          <w:p w14:paraId="7FD4C61C" w14:textId="77777777" w:rsidR="00C44A6B" w:rsidRPr="00C44A6B" w:rsidRDefault="00C44A6B" w:rsidP="0037572D">
            <w:pPr>
              <w:pStyle w:val="ListNumber3"/>
              <w:numPr>
                <w:ilvl w:val="0"/>
                <w:numId w:val="24"/>
              </w:numPr>
              <w:spacing w:before="120" w:after="120"/>
              <w:ind w:left="357" w:hanging="357"/>
            </w:pPr>
            <w:r w:rsidRPr="00C44A6B">
              <w:t xml:space="preserve">direct contact (body fluid); or </w:t>
            </w:r>
          </w:p>
          <w:p w14:paraId="20C118E2" w14:textId="77777777" w:rsidR="00C44A6B" w:rsidRPr="00C44A6B" w:rsidRDefault="00C44A6B" w:rsidP="0037572D">
            <w:pPr>
              <w:pStyle w:val="ListNumber3"/>
              <w:numPr>
                <w:ilvl w:val="0"/>
                <w:numId w:val="24"/>
              </w:numPr>
              <w:spacing w:before="120" w:after="120"/>
              <w:ind w:left="357" w:hanging="357"/>
            </w:pPr>
            <w:r w:rsidRPr="00C44A6B">
              <w:t>indirect (airborne) means.</w:t>
            </w:r>
          </w:p>
        </w:tc>
      </w:tr>
      <w:tr w:rsidR="00C44A6B" w:rsidRPr="00C44A6B" w14:paraId="3A7E8C60" w14:textId="77777777" w:rsidTr="00110568">
        <w:trPr>
          <w:trHeight w:val="1135"/>
        </w:trPr>
        <w:tc>
          <w:tcPr>
            <w:tcW w:w="3383" w:type="dxa"/>
            <w:shd w:val="clear" w:color="auto" w:fill="DBE5F1" w:themeFill="accent1" w:themeFillTint="33"/>
          </w:tcPr>
          <w:p w14:paraId="167F5B0E" w14:textId="77D5F8F3" w:rsidR="00C44A6B" w:rsidRPr="00861344" w:rsidRDefault="00C44A6B" w:rsidP="00861344">
            <w:pPr>
              <w:pStyle w:val="Tabledata"/>
              <w:rPr>
                <w:b/>
                <w:bCs/>
              </w:rPr>
            </w:pPr>
            <w:r w:rsidRPr="00861344">
              <w:rPr>
                <w:b/>
                <w:bCs/>
              </w:rPr>
              <w:t>When to report it as critica</w:t>
            </w:r>
            <w:r w:rsidR="00120DD5">
              <w:rPr>
                <w:b/>
                <w:bCs/>
              </w:rPr>
              <w:t>l:</w:t>
            </w:r>
          </w:p>
        </w:tc>
        <w:tc>
          <w:tcPr>
            <w:tcW w:w="10791" w:type="dxa"/>
            <w:shd w:val="clear" w:color="auto" w:fill="DBE5F1" w:themeFill="accent1" w:themeFillTint="33"/>
          </w:tcPr>
          <w:p w14:paraId="467E15CB" w14:textId="77777777" w:rsidR="00120DD5" w:rsidRDefault="00C44A6B" w:rsidP="00013F9D">
            <w:pPr>
              <w:pStyle w:val="Tabledata"/>
            </w:pPr>
            <w:r w:rsidRPr="00C44A6B">
              <w:t>When the communicable disease has been identified by a Medical Practitioner and when the quarantine of a person is required to prevent spread of the disease to others.</w:t>
            </w:r>
          </w:p>
          <w:p w14:paraId="2ED4F317" w14:textId="478AE579" w:rsidR="0059161E" w:rsidRPr="00C44A6B" w:rsidRDefault="004838CD" w:rsidP="00013F9D">
            <w:pPr>
              <w:pStyle w:val="Tabledata"/>
            </w:pPr>
            <w:r w:rsidRPr="009B2506">
              <w:rPr>
                <w:color w:val="C00000"/>
                <w:shd w:val="clear" w:color="auto" w:fill="DBE5F1" w:themeFill="accent1" w:themeFillTint="33"/>
              </w:rPr>
              <w:t>Note:</w:t>
            </w:r>
            <w:r w:rsidR="0059161E" w:rsidRPr="009B2506">
              <w:rPr>
                <w:color w:val="C00000"/>
                <w:shd w:val="clear" w:color="auto" w:fill="DBE5F1" w:themeFill="accent1" w:themeFillTint="33"/>
              </w:rPr>
              <w:t xml:space="preserve"> Positive COVID-19 results are not to be reported as a critical </w:t>
            </w:r>
            <w:r w:rsidR="00110568" w:rsidRPr="009B2506">
              <w:rPr>
                <w:color w:val="C00000"/>
                <w:shd w:val="clear" w:color="auto" w:fill="DBE5F1" w:themeFill="accent1" w:themeFillTint="33"/>
              </w:rPr>
              <w:t>incident (</w:t>
            </w:r>
            <w:r w:rsidR="00C3255E" w:rsidRPr="009B2506">
              <w:rPr>
                <w:color w:val="C00000"/>
                <w:shd w:val="clear" w:color="auto" w:fill="DBE5F1" w:themeFill="accent1" w:themeFillTint="33"/>
              </w:rPr>
              <w:t>refer section 3.2</w:t>
            </w:r>
            <w:r w:rsidR="00110568" w:rsidRPr="009B2506">
              <w:rPr>
                <w:color w:val="C00000"/>
                <w:shd w:val="clear" w:color="auto" w:fill="DBE5F1" w:themeFill="accent1" w:themeFillTint="33"/>
              </w:rPr>
              <w:t>- ‘</w:t>
            </w:r>
            <w:r w:rsidR="00C3255E" w:rsidRPr="009B2506">
              <w:rPr>
                <w:color w:val="C00000"/>
                <w:shd w:val="clear" w:color="auto" w:fill="DBE5F1" w:themeFill="accent1" w:themeFillTint="33"/>
              </w:rPr>
              <w:t>Reporting of COVID-19</w:t>
            </w:r>
            <w:r w:rsidR="00070A7C" w:rsidRPr="009B2506">
              <w:rPr>
                <w:color w:val="C00000"/>
                <w:shd w:val="clear" w:color="auto" w:fill="DBE5F1" w:themeFill="accent1" w:themeFillTint="33"/>
              </w:rPr>
              <w:t>’)</w:t>
            </w:r>
          </w:p>
        </w:tc>
      </w:tr>
    </w:tbl>
    <w:p w14:paraId="3F0CD465" w14:textId="77777777" w:rsidR="00FD2392" w:rsidRPr="00C44A6B" w:rsidRDefault="00FD2392"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69"/>
        <w:gridCol w:w="10805"/>
      </w:tblGrid>
      <w:tr w:rsidR="00C44A6B" w:rsidRPr="00B23720" w14:paraId="5BBAA920" w14:textId="77777777" w:rsidTr="002B108C">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F286515" w14:textId="5D54CAEB" w:rsidR="00C44A6B" w:rsidRPr="00B23720" w:rsidRDefault="00C44A6B" w:rsidP="00861344">
            <w:pPr>
              <w:pStyle w:val="Tableheading"/>
              <w:rPr>
                <w:highlight w:val="cyan"/>
              </w:rPr>
            </w:pPr>
            <w:bookmarkStart w:id="264" w:name="_Hlk130561062"/>
            <w:bookmarkEnd w:id="263"/>
            <w:r w:rsidRPr="002B108C">
              <w:t>Injury</w:t>
            </w:r>
          </w:p>
        </w:tc>
      </w:tr>
      <w:tr w:rsidR="00C44A6B" w:rsidRPr="00C44A6B" w14:paraId="222C36A8" w14:textId="77777777" w:rsidTr="007D19BE">
        <w:tc>
          <w:tcPr>
            <w:tcW w:w="3369" w:type="dxa"/>
          </w:tcPr>
          <w:p w14:paraId="22F709F1" w14:textId="77777777" w:rsidR="00C44A6B" w:rsidRPr="00C44A6B" w:rsidRDefault="00C44A6B" w:rsidP="00861344">
            <w:pPr>
              <w:pStyle w:val="Tableheading"/>
            </w:pPr>
            <w:r w:rsidRPr="00C44A6B">
              <w:lastRenderedPageBreak/>
              <w:t>Definition:</w:t>
            </w:r>
          </w:p>
        </w:tc>
        <w:tc>
          <w:tcPr>
            <w:tcW w:w="10805" w:type="dxa"/>
          </w:tcPr>
          <w:p w14:paraId="7A4529CE" w14:textId="31D1DDDD" w:rsidR="00C44A6B" w:rsidRPr="00C44A6B" w:rsidRDefault="00C44A6B" w:rsidP="00861344">
            <w:pPr>
              <w:pStyle w:val="Tabledata"/>
            </w:pPr>
            <w:r w:rsidRPr="00C44A6B">
              <w:t>An injury is when an officer/staff member considers an injury sustained by a prisoner requires first aid or medical assessment to be rendered.</w:t>
            </w:r>
          </w:p>
          <w:p w14:paraId="4A61BA13" w14:textId="77777777" w:rsidR="00C44A6B" w:rsidRPr="00C44A6B" w:rsidRDefault="00C44A6B" w:rsidP="00861344">
            <w:pPr>
              <w:pStyle w:val="Tabledata"/>
              <w:rPr>
                <w:szCs w:val="20"/>
              </w:rPr>
            </w:pPr>
            <w:r w:rsidRPr="00C44A6B">
              <w:rPr>
                <w:szCs w:val="20"/>
              </w:rPr>
              <w:t>The incident is reported in the assault category if the injury is the result of an assault.</w:t>
            </w:r>
          </w:p>
        </w:tc>
      </w:tr>
      <w:tr w:rsidR="0074069A" w:rsidRPr="00C44A6B" w14:paraId="2DE52A20" w14:textId="77777777" w:rsidTr="007D19BE">
        <w:tc>
          <w:tcPr>
            <w:tcW w:w="3369" w:type="dxa"/>
          </w:tcPr>
          <w:p w14:paraId="177BD294" w14:textId="16CA419E" w:rsidR="0074069A" w:rsidRPr="00C44A6B" w:rsidRDefault="0074069A" w:rsidP="00861344">
            <w:pPr>
              <w:pStyle w:val="Tableheading"/>
            </w:pPr>
            <w:r>
              <w:t>Note:</w:t>
            </w:r>
          </w:p>
        </w:tc>
        <w:tc>
          <w:tcPr>
            <w:tcW w:w="10805" w:type="dxa"/>
          </w:tcPr>
          <w:p w14:paraId="0FDED0B8" w14:textId="5E392190" w:rsidR="00B46D75" w:rsidRDefault="0076657C" w:rsidP="00861344">
            <w:pPr>
              <w:pStyle w:val="Tabledata"/>
            </w:pPr>
            <w:r w:rsidRPr="0076657C">
              <w:t>The Operations Centre (OPCEN) shall be immediately notified by phone (1300 000 327) and advised via email (</w:t>
            </w:r>
            <w:hyperlink r:id="rId50"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51" w:history="1">
              <w:r w:rsidRPr="0076657C">
                <w:rPr>
                  <w:rStyle w:val="Hyperlink"/>
                </w:rPr>
                <w:t>operationscentre@justice.wa.gov.au</w:t>
              </w:r>
            </w:hyperlink>
            <w:r w:rsidR="00070A7C" w:rsidRPr="00070A7C">
              <w:t>.</w:t>
            </w:r>
          </w:p>
          <w:p w14:paraId="044A3523" w14:textId="375D9CE5" w:rsidR="00B46D75" w:rsidRPr="00C44A6B" w:rsidRDefault="00B46D75" w:rsidP="00861344">
            <w:pPr>
              <w:pStyle w:val="Tabledata"/>
            </w:pPr>
          </w:p>
        </w:tc>
      </w:tr>
      <w:tr w:rsidR="00C44A6B" w:rsidRPr="00C44A6B" w14:paraId="4EDDFE7E" w14:textId="77777777" w:rsidTr="007D19BE">
        <w:trPr>
          <w:trHeight w:val="567"/>
        </w:trPr>
        <w:tc>
          <w:tcPr>
            <w:tcW w:w="3369" w:type="dxa"/>
            <w:shd w:val="clear" w:color="auto" w:fill="DBE5F1" w:themeFill="accent1" w:themeFillTint="33"/>
          </w:tcPr>
          <w:p w14:paraId="15399703" w14:textId="77777777" w:rsidR="00C44A6B" w:rsidRPr="00C44A6B" w:rsidRDefault="00C44A6B" w:rsidP="00861344">
            <w:pPr>
              <w:pStyle w:val="Tableheading"/>
            </w:pPr>
            <w:r w:rsidRPr="00C44A6B">
              <w:t>When to report it as critical:</w:t>
            </w:r>
          </w:p>
        </w:tc>
        <w:tc>
          <w:tcPr>
            <w:tcW w:w="10805" w:type="dxa"/>
            <w:shd w:val="clear" w:color="auto" w:fill="DBE5F1" w:themeFill="accent1" w:themeFillTint="33"/>
          </w:tcPr>
          <w:p w14:paraId="5D63089B" w14:textId="77777777" w:rsidR="00C44A6B" w:rsidRPr="00C44A6B" w:rsidRDefault="00C44A6B" w:rsidP="00861344">
            <w:pPr>
              <w:pStyle w:val="Tabledata"/>
            </w:pPr>
            <w:r w:rsidRPr="00C44A6B">
              <w:t>When the injury requires medical treatment, involving:</w:t>
            </w:r>
          </w:p>
          <w:p w14:paraId="3B4E1D31" w14:textId="5C29ABED" w:rsidR="00C44A6B" w:rsidRPr="007D19BE" w:rsidRDefault="00F02B0C" w:rsidP="0037572D">
            <w:pPr>
              <w:pStyle w:val="ListNumber3"/>
              <w:numPr>
                <w:ilvl w:val="0"/>
                <w:numId w:val="50"/>
              </w:numPr>
              <w:spacing w:before="120" w:after="120"/>
              <w:ind w:left="363" w:hanging="363"/>
              <w:rPr>
                <w:rFonts w:cs="Arial"/>
              </w:rPr>
            </w:pPr>
            <w:r w:rsidRPr="005677D3">
              <w:t>e</w:t>
            </w:r>
            <w:r w:rsidR="00A73C81" w:rsidRPr="005677D3">
              <w:t xml:space="preserve">xternal </w:t>
            </w:r>
            <w:r w:rsidRPr="005677D3">
              <w:t>h</w:t>
            </w:r>
            <w:r w:rsidR="00A73C81" w:rsidRPr="005677D3">
              <w:t>ospital</w:t>
            </w:r>
            <w:r w:rsidR="005828F5" w:rsidRPr="005677D3">
              <w:t>isation</w:t>
            </w:r>
            <w:r w:rsidR="00A73C81" w:rsidRPr="005677D3">
              <w:t>: Admitted as an in</w:t>
            </w:r>
            <w:r w:rsidRPr="005677D3">
              <w:t>-</w:t>
            </w:r>
            <w:r w:rsidR="00A73C81" w:rsidRPr="005677D3">
              <w:t>patient for medical treatment at an external medical facility</w:t>
            </w:r>
            <w:r w:rsidR="00C44A6B" w:rsidRPr="00C44A6B">
              <w:t>; or</w:t>
            </w:r>
          </w:p>
          <w:p w14:paraId="3EC2B672" w14:textId="095C23D4" w:rsidR="00C44A6B" w:rsidRPr="007D19BE" w:rsidRDefault="00C44A6B" w:rsidP="0037572D">
            <w:pPr>
              <w:pStyle w:val="ListNumber3"/>
              <w:numPr>
                <w:ilvl w:val="0"/>
                <w:numId w:val="50"/>
              </w:numPr>
              <w:spacing w:before="120" w:after="120"/>
              <w:ind w:left="363" w:hanging="363"/>
              <w:rPr>
                <w:rFonts w:cs="Arial"/>
              </w:rPr>
            </w:pPr>
            <w:r w:rsidRPr="00C44A6B">
              <w:t>on-going medical treatment</w:t>
            </w:r>
            <w:r w:rsidR="009D0D3B">
              <w:t>: Treatment provided</w:t>
            </w:r>
            <w:r w:rsidRPr="00C44A6B">
              <w:t xml:space="preserve"> by a medical practitioner on multiple occasions. </w:t>
            </w:r>
            <w:r w:rsidR="00E059EB">
              <w:t xml:space="preserve">  </w:t>
            </w:r>
            <w:r w:rsidRPr="000070F8">
              <w:t>Note:</w:t>
            </w:r>
            <w:r w:rsidRPr="00C44A6B">
              <w:t xml:space="preserve"> medical treatment does not include medical assessment only</w:t>
            </w:r>
            <w:r w:rsidR="009D0D3B">
              <w:t xml:space="preserve"> or awaiting test results</w:t>
            </w:r>
            <w:r w:rsidRPr="00C44A6B">
              <w:t>.</w:t>
            </w:r>
          </w:p>
        </w:tc>
      </w:tr>
      <w:bookmarkEnd w:id="264"/>
    </w:tbl>
    <w:p w14:paraId="157FF926" w14:textId="77777777" w:rsidR="006D532E" w:rsidRPr="00C44A6B" w:rsidRDefault="006D532E" w:rsidP="008D0788"/>
    <w:tbl>
      <w:tblPr>
        <w:tblStyle w:val="DCStable"/>
        <w:tblW w:w="0" w:type="auto"/>
        <w:tblLook w:val="04A0" w:firstRow="1" w:lastRow="0" w:firstColumn="1" w:lastColumn="0" w:noHBand="0" w:noVBand="1"/>
      </w:tblPr>
      <w:tblGrid>
        <w:gridCol w:w="3383"/>
        <w:gridCol w:w="10782"/>
      </w:tblGrid>
      <w:tr w:rsidR="008D0788" w:rsidRPr="00C44A6B" w14:paraId="77625BEF" w14:textId="77777777" w:rsidTr="006A7293">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251A274C" w14:textId="77777777" w:rsidR="008D0788" w:rsidRPr="00C44A6B" w:rsidRDefault="008D0788" w:rsidP="006A7293">
            <w:pPr>
              <w:pStyle w:val="Tableheading"/>
            </w:pPr>
            <w:r w:rsidRPr="00C44A6B">
              <w:t>Sudden illness</w:t>
            </w:r>
          </w:p>
        </w:tc>
      </w:tr>
      <w:tr w:rsidR="008D0788" w:rsidRPr="00C44A6B" w14:paraId="60B6ABDA" w14:textId="77777777" w:rsidTr="006A7293">
        <w:tc>
          <w:tcPr>
            <w:tcW w:w="3383" w:type="dxa"/>
          </w:tcPr>
          <w:p w14:paraId="136DCB0D" w14:textId="77777777" w:rsidR="008D0788" w:rsidRPr="00861344" w:rsidRDefault="008D0788" w:rsidP="006A7293">
            <w:pPr>
              <w:pStyle w:val="Tabledata"/>
              <w:rPr>
                <w:b/>
                <w:bCs/>
              </w:rPr>
            </w:pPr>
            <w:r w:rsidRPr="00861344">
              <w:rPr>
                <w:b/>
                <w:bCs/>
              </w:rPr>
              <w:t>Definition:</w:t>
            </w:r>
          </w:p>
        </w:tc>
        <w:tc>
          <w:tcPr>
            <w:tcW w:w="10782" w:type="dxa"/>
          </w:tcPr>
          <w:p w14:paraId="7613627F" w14:textId="5DEE320F" w:rsidR="008D0788" w:rsidRPr="00C44A6B" w:rsidRDefault="008D0788" w:rsidP="006A7293">
            <w:pPr>
              <w:pStyle w:val="Tabledata"/>
            </w:pPr>
            <w:r w:rsidRPr="00C44A6B">
              <w:t xml:space="preserve">A sudden illness occurs </w:t>
            </w:r>
            <w:r w:rsidR="00543826" w:rsidRPr="00C44A6B">
              <w:t>because of</w:t>
            </w:r>
            <w:r w:rsidRPr="00C44A6B">
              <w:t xml:space="preserve"> </w:t>
            </w:r>
            <w:r w:rsidR="00087A95">
              <w:t xml:space="preserve">a </w:t>
            </w:r>
            <w:r w:rsidRPr="00C44A6B">
              <w:t>sudden and unexpected deterioration of health.</w:t>
            </w:r>
          </w:p>
        </w:tc>
      </w:tr>
      <w:tr w:rsidR="0074069A" w:rsidRPr="00C44A6B" w14:paraId="725367FA" w14:textId="77777777" w:rsidTr="006A7293">
        <w:tc>
          <w:tcPr>
            <w:tcW w:w="3383" w:type="dxa"/>
          </w:tcPr>
          <w:p w14:paraId="20F7CC47" w14:textId="7609D009" w:rsidR="0074069A" w:rsidRPr="00861344" w:rsidRDefault="0074069A" w:rsidP="006A7293">
            <w:pPr>
              <w:pStyle w:val="Tabledata"/>
              <w:rPr>
                <w:b/>
                <w:bCs/>
              </w:rPr>
            </w:pPr>
            <w:r>
              <w:rPr>
                <w:b/>
                <w:bCs/>
              </w:rPr>
              <w:t>Note:</w:t>
            </w:r>
          </w:p>
        </w:tc>
        <w:tc>
          <w:tcPr>
            <w:tcW w:w="10782" w:type="dxa"/>
          </w:tcPr>
          <w:p w14:paraId="5D6477C3" w14:textId="7A3421FB" w:rsidR="0074069A" w:rsidRPr="00C44A6B" w:rsidRDefault="0076657C" w:rsidP="006A7293">
            <w:pPr>
              <w:pStyle w:val="Tabledata"/>
            </w:pPr>
            <w:r w:rsidRPr="0076657C">
              <w:t>The Operations Centre (OPCEN) shall be immediately notified by phone (1300 000 327) and advised via email (</w:t>
            </w:r>
            <w:hyperlink r:id="rId52"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53" w:history="1">
              <w:r w:rsidRPr="0076657C">
                <w:rPr>
                  <w:rStyle w:val="Hyperlink"/>
                </w:rPr>
                <w:t>operationscentre@justice.wa.gov.au</w:t>
              </w:r>
            </w:hyperlink>
            <w:r w:rsidR="003A6A8B" w:rsidRPr="003A6A8B">
              <w:t>.</w:t>
            </w:r>
          </w:p>
        </w:tc>
      </w:tr>
      <w:tr w:rsidR="008D0788" w:rsidRPr="00C44A6B" w14:paraId="6BC70367" w14:textId="77777777" w:rsidTr="006A7293">
        <w:trPr>
          <w:trHeight w:val="1488"/>
        </w:trPr>
        <w:tc>
          <w:tcPr>
            <w:tcW w:w="3383" w:type="dxa"/>
            <w:shd w:val="clear" w:color="auto" w:fill="DBE5F1" w:themeFill="accent1" w:themeFillTint="33"/>
          </w:tcPr>
          <w:p w14:paraId="5AEBC500" w14:textId="77777777" w:rsidR="008D0788" w:rsidRPr="00861344" w:rsidRDefault="008D0788" w:rsidP="006A7293">
            <w:pPr>
              <w:pStyle w:val="Tabledata"/>
              <w:rPr>
                <w:b/>
                <w:bCs/>
              </w:rPr>
            </w:pPr>
            <w:r w:rsidRPr="00861344">
              <w:rPr>
                <w:b/>
                <w:bCs/>
              </w:rPr>
              <w:t>When to report it as critical:</w:t>
            </w:r>
          </w:p>
        </w:tc>
        <w:tc>
          <w:tcPr>
            <w:tcW w:w="10782" w:type="dxa"/>
            <w:shd w:val="clear" w:color="auto" w:fill="DBE5F1" w:themeFill="accent1" w:themeFillTint="33"/>
          </w:tcPr>
          <w:p w14:paraId="21F1860A" w14:textId="77777777" w:rsidR="008D0788" w:rsidRPr="00C44A6B" w:rsidRDefault="008D0788" w:rsidP="006A7293">
            <w:pPr>
              <w:pStyle w:val="Tabledata"/>
            </w:pPr>
            <w:r w:rsidRPr="00C44A6B">
              <w:t>When the sudden illness requires medical treatment, involving:</w:t>
            </w:r>
          </w:p>
          <w:p w14:paraId="49AFFCD5" w14:textId="5E78D9A5" w:rsidR="008D0788" w:rsidRPr="007D19BE" w:rsidRDefault="00F02B0C" w:rsidP="0037572D">
            <w:pPr>
              <w:pStyle w:val="ListNumber3"/>
              <w:numPr>
                <w:ilvl w:val="0"/>
                <w:numId w:val="44"/>
              </w:numPr>
              <w:spacing w:before="120" w:after="120"/>
              <w:ind w:left="352" w:hanging="352"/>
              <w:rPr>
                <w:rFonts w:cs="Arial"/>
              </w:rPr>
            </w:pPr>
            <w:r w:rsidRPr="005677D3">
              <w:t>e</w:t>
            </w:r>
            <w:r w:rsidR="00A73C81" w:rsidRPr="005677D3">
              <w:t xml:space="preserve">xternal </w:t>
            </w:r>
            <w:r w:rsidRPr="005677D3">
              <w:t>h</w:t>
            </w:r>
            <w:r w:rsidR="00A73C81" w:rsidRPr="005677D3">
              <w:t>ospital</w:t>
            </w:r>
            <w:r w:rsidR="005828F5" w:rsidRPr="005677D3">
              <w:t>isation</w:t>
            </w:r>
            <w:r w:rsidR="00A73C81" w:rsidRPr="005677D3">
              <w:t>: Admitted as an in</w:t>
            </w:r>
            <w:r w:rsidRPr="005677D3">
              <w:t>-</w:t>
            </w:r>
            <w:r w:rsidR="00A73C81" w:rsidRPr="005677D3">
              <w:t>patient for medical treatment at an external medical facility</w:t>
            </w:r>
            <w:r w:rsidR="008D0788" w:rsidRPr="00C44A6B">
              <w:t xml:space="preserve">; or </w:t>
            </w:r>
          </w:p>
          <w:p w14:paraId="7F8350FD" w14:textId="77777777" w:rsidR="008D0788" w:rsidRPr="007D19BE" w:rsidRDefault="008D0788" w:rsidP="0037572D">
            <w:pPr>
              <w:pStyle w:val="ListNumber3"/>
              <w:numPr>
                <w:ilvl w:val="0"/>
                <w:numId w:val="44"/>
              </w:numPr>
              <w:spacing w:before="120" w:after="120"/>
              <w:ind w:left="352" w:hanging="352"/>
              <w:rPr>
                <w:rFonts w:cs="Arial"/>
              </w:rPr>
            </w:pPr>
            <w:r w:rsidRPr="00C44A6B">
              <w:t>on-going medical treatment</w:t>
            </w:r>
            <w:r>
              <w:t>: Treatment provided</w:t>
            </w:r>
            <w:r w:rsidRPr="00C44A6B">
              <w:t xml:space="preserve"> by a medical practitioner on multiple occasions. </w:t>
            </w:r>
            <w:r w:rsidRPr="000070F8">
              <w:t>Note</w:t>
            </w:r>
            <w:r w:rsidRPr="00C44A6B">
              <w:t>: medical treatment does not include medical assessment only</w:t>
            </w:r>
            <w:r>
              <w:t xml:space="preserve"> or awaiting test results</w:t>
            </w:r>
            <w:r w:rsidRPr="00C44A6B">
              <w:t>.</w:t>
            </w:r>
          </w:p>
        </w:tc>
      </w:tr>
    </w:tbl>
    <w:p w14:paraId="598A1EEE" w14:textId="6BD38515" w:rsidR="00EE56DB" w:rsidRDefault="00EE56DB"/>
    <w:tbl>
      <w:tblPr>
        <w:tblStyle w:val="DCStable"/>
        <w:tblW w:w="0" w:type="auto"/>
        <w:tblLook w:val="04A0" w:firstRow="1" w:lastRow="0" w:firstColumn="1" w:lastColumn="0" w:noHBand="0" w:noVBand="1"/>
      </w:tblPr>
      <w:tblGrid>
        <w:gridCol w:w="3397"/>
        <w:gridCol w:w="10777"/>
      </w:tblGrid>
      <w:tr w:rsidR="005F7D9F" w:rsidRPr="00C44A6B" w14:paraId="685758C8" w14:textId="77777777" w:rsidTr="006A7293">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814FDBF" w14:textId="54E9EA72" w:rsidR="005F7D9F" w:rsidRPr="00C44A6B" w:rsidRDefault="005F7D9F" w:rsidP="006A7293">
            <w:pPr>
              <w:pStyle w:val="Tableheading"/>
            </w:pPr>
            <w:bookmarkStart w:id="265" w:name="_Hlk130561186"/>
            <w:r w:rsidRPr="00C44A6B">
              <w:t>Voluntary starvation</w:t>
            </w:r>
          </w:p>
        </w:tc>
      </w:tr>
      <w:tr w:rsidR="005F7D9F" w:rsidRPr="00C44A6B" w14:paraId="32DDFD43" w14:textId="77777777" w:rsidTr="006A7293">
        <w:tc>
          <w:tcPr>
            <w:tcW w:w="3397" w:type="dxa"/>
          </w:tcPr>
          <w:p w14:paraId="79F5ED09" w14:textId="77777777" w:rsidR="005F7D9F" w:rsidRPr="00861344" w:rsidRDefault="005F7D9F" w:rsidP="006A7293">
            <w:pPr>
              <w:pStyle w:val="Tabledata"/>
              <w:rPr>
                <w:b/>
                <w:bCs/>
              </w:rPr>
            </w:pPr>
            <w:r w:rsidRPr="00861344">
              <w:rPr>
                <w:b/>
                <w:bCs/>
              </w:rPr>
              <w:lastRenderedPageBreak/>
              <w:t>Definition:</w:t>
            </w:r>
          </w:p>
        </w:tc>
        <w:tc>
          <w:tcPr>
            <w:tcW w:w="10777" w:type="dxa"/>
          </w:tcPr>
          <w:p w14:paraId="6A936030" w14:textId="2B05E3F6" w:rsidR="005F7D9F" w:rsidRPr="00C44A6B" w:rsidRDefault="003F5DC7" w:rsidP="006A7293">
            <w:pPr>
              <w:pStyle w:val="Tabledata"/>
            </w:pPr>
            <w:r w:rsidRPr="003F5DC7">
              <w:t>Voluntary starvation is where a prisoner makes a conscious decision to refuse to eat or drink</w:t>
            </w:r>
            <w:r w:rsidR="00DA5E20">
              <w:t>.</w:t>
            </w:r>
          </w:p>
        </w:tc>
      </w:tr>
      <w:tr w:rsidR="005F7D9F" w:rsidRPr="00C44A6B" w14:paraId="0B627CA8" w14:textId="77777777" w:rsidTr="006A7293">
        <w:tc>
          <w:tcPr>
            <w:tcW w:w="3397" w:type="dxa"/>
            <w:shd w:val="clear" w:color="auto" w:fill="DBE5F1" w:themeFill="accent1" w:themeFillTint="33"/>
          </w:tcPr>
          <w:p w14:paraId="0949B56E" w14:textId="4D9B1503" w:rsidR="005F7D9F" w:rsidRPr="00861344" w:rsidRDefault="005F7D9F" w:rsidP="006A7293">
            <w:pPr>
              <w:pStyle w:val="Tabledata"/>
              <w:rPr>
                <w:b/>
                <w:bCs/>
              </w:rPr>
            </w:pPr>
            <w:r w:rsidRPr="00861344">
              <w:rPr>
                <w:b/>
                <w:bCs/>
              </w:rPr>
              <w:t>When to report it as critical</w:t>
            </w:r>
            <w:r>
              <w:rPr>
                <w:b/>
                <w:bCs/>
              </w:rPr>
              <w:t xml:space="preserve"> </w:t>
            </w:r>
          </w:p>
        </w:tc>
        <w:tc>
          <w:tcPr>
            <w:tcW w:w="10777" w:type="dxa"/>
            <w:shd w:val="clear" w:color="auto" w:fill="DBE5F1" w:themeFill="accent1" w:themeFillTint="33"/>
          </w:tcPr>
          <w:p w14:paraId="6BC1F860" w14:textId="500F499A" w:rsidR="005F7D9F" w:rsidRPr="00BF71CD" w:rsidRDefault="005F7D9F" w:rsidP="006A7293">
            <w:pPr>
              <w:pStyle w:val="Tabledata"/>
            </w:pPr>
            <w:r w:rsidRPr="00BF71CD">
              <w:t xml:space="preserve">Where voluntary starvation is upgraded to stage 2 </w:t>
            </w:r>
            <w:r w:rsidR="00E32CF8" w:rsidRPr="00BF71CD">
              <w:t>on</w:t>
            </w:r>
            <w:r w:rsidRPr="00BF71CD">
              <w:t xml:space="preserve"> TOMS in accordance with </w:t>
            </w:r>
            <w:hyperlink r:id="rId54" w:history="1">
              <w:r w:rsidR="0015640D" w:rsidRPr="00BF71CD">
                <w:rPr>
                  <w:rStyle w:val="Hyperlink"/>
                </w:rPr>
                <w:t>COPP 6.6 –  Voluntary Starvation</w:t>
              </w:r>
            </w:hyperlink>
            <w:r w:rsidR="0015640D" w:rsidRPr="00BF71CD">
              <w:t>.</w:t>
            </w:r>
          </w:p>
        </w:tc>
      </w:tr>
      <w:bookmarkEnd w:id="265"/>
    </w:tbl>
    <w:p w14:paraId="276EC06C" w14:textId="7321852E" w:rsidR="0025354A" w:rsidRDefault="0025354A" w:rsidP="00C44A6B">
      <w:pPr>
        <w:tabs>
          <w:tab w:val="left" w:pos="11805"/>
        </w:tabs>
      </w:pPr>
    </w:p>
    <w:tbl>
      <w:tblPr>
        <w:tblStyle w:val="DCStable"/>
        <w:tblW w:w="14170" w:type="dxa"/>
        <w:tblLook w:val="04A0" w:firstRow="1" w:lastRow="0" w:firstColumn="1" w:lastColumn="0" w:noHBand="0" w:noVBand="1"/>
      </w:tblPr>
      <w:tblGrid>
        <w:gridCol w:w="3397"/>
        <w:gridCol w:w="10773"/>
      </w:tblGrid>
      <w:tr w:rsidR="00C44A6B" w:rsidRPr="00C44A6B" w14:paraId="49B78DED" w14:textId="77777777" w:rsidTr="00C44A6B">
        <w:trPr>
          <w:cnfStyle w:val="100000000000" w:firstRow="1" w:lastRow="0" w:firstColumn="0" w:lastColumn="0" w:oddVBand="0" w:evenVBand="0" w:oddHBand="0" w:evenHBand="0" w:firstRowFirstColumn="0" w:firstRowLastColumn="0" w:lastRowFirstColumn="0" w:lastRowLastColumn="0"/>
        </w:trPr>
        <w:tc>
          <w:tcPr>
            <w:tcW w:w="14170" w:type="dxa"/>
            <w:gridSpan w:val="2"/>
            <w:shd w:val="clear" w:color="auto" w:fill="FFC000"/>
          </w:tcPr>
          <w:p w14:paraId="7E457572" w14:textId="69B6BE94" w:rsidR="00C44A6B" w:rsidRPr="00C44A6B" w:rsidRDefault="00124051" w:rsidP="00861344">
            <w:pPr>
              <w:pStyle w:val="Tableheading"/>
            </w:pPr>
            <w:r>
              <w:br w:type="page"/>
            </w:r>
            <w:bookmarkStart w:id="266" w:name="_Hlk130561227"/>
            <w:r w:rsidR="00C44A6B" w:rsidRPr="00C44A6B">
              <w:t>Self-harm – actual</w:t>
            </w:r>
          </w:p>
        </w:tc>
      </w:tr>
      <w:tr w:rsidR="00C44A6B" w:rsidRPr="00C44A6B" w14:paraId="305AAF0F" w14:textId="77777777" w:rsidTr="00C44A6B">
        <w:tc>
          <w:tcPr>
            <w:tcW w:w="3397" w:type="dxa"/>
          </w:tcPr>
          <w:p w14:paraId="21CC8C26" w14:textId="77777777" w:rsidR="00C44A6B" w:rsidRPr="00861344" w:rsidRDefault="00C44A6B" w:rsidP="00861344">
            <w:pPr>
              <w:pStyle w:val="Tabledata"/>
              <w:rPr>
                <w:b/>
                <w:bCs/>
              </w:rPr>
            </w:pPr>
            <w:r w:rsidRPr="00861344">
              <w:rPr>
                <w:b/>
                <w:bCs/>
              </w:rPr>
              <w:t>Definition:</w:t>
            </w:r>
          </w:p>
        </w:tc>
        <w:tc>
          <w:tcPr>
            <w:tcW w:w="10773" w:type="dxa"/>
          </w:tcPr>
          <w:p w14:paraId="3F29597C" w14:textId="21924D61" w:rsidR="00C44A6B" w:rsidRPr="00C44A6B" w:rsidRDefault="00C44A6B" w:rsidP="00861344">
            <w:pPr>
              <w:pStyle w:val="Tabledata"/>
            </w:pPr>
            <w:bookmarkStart w:id="267" w:name="_Hlk96613559"/>
            <w:r w:rsidRPr="00C44A6B">
              <w:t xml:space="preserve">Acts of self-injury by which </w:t>
            </w:r>
            <w:r w:rsidR="001117FA">
              <w:t xml:space="preserve">a </w:t>
            </w:r>
            <w:r w:rsidRPr="00C44A6B">
              <w:t>prisoner</w:t>
            </w:r>
            <w:r w:rsidR="001117FA">
              <w:t xml:space="preserve"> has</w:t>
            </w:r>
            <w:r w:rsidR="001117FA" w:rsidRPr="00C44A6B">
              <w:t xml:space="preserve"> purposely</w:t>
            </w:r>
            <w:r w:rsidRPr="00C44A6B">
              <w:t xml:space="preserve"> harm</w:t>
            </w:r>
            <w:r w:rsidR="001117FA">
              <w:t>ed</w:t>
            </w:r>
            <w:r w:rsidRPr="00C44A6B">
              <w:t xml:space="preserve"> themselves, such as self-laceration, self-battering or deliberate recklessness</w:t>
            </w:r>
            <w:r w:rsidR="00AC3F2C">
              <w:t>,</w:t>
            </w:r>
            <w:r w:rsidRPr="00C44A6B">
              <w:t xml:space="preserve"> </w:t>
            </w:r>
            <w:r w:rsidR="00984E39">
              <w:t>carried out</w:t>
            </w:r>
            <w:r w:rsidRPr="00C44A6B">
              <w:t xml:space="preserve"> without suicidal intentions.</w:t>
            </w:r>
            <w:bookmarkEnd w:id="267"/>
          </w:p>
        </w:tc>
      </w:tr>
      <w:tr w:rsidR="0074069A" w:rsidRPr="00C44A6B" w14:paraId="42C4CE72" w14:textId="77777777" w:rsidTr="00C44A6B">
        <w:tc>
          <w:tcPr>
            <w:tcW w:w="3397" w:type="dxa"/>
          </w:tcPr>
          <w:p w14:paraId="421BA60B" w14:textId="3423FF35" w:rsidR="0074069A" w:rsidRPr="00861344" w:rsidRDefault="0074069A" w:rsidP="00861344">
            <w:pPr>
              <w:pStyle w:val="Tabledata"/>
              <w:rPr>
                <w:b/>
                <w:bCs/>
              </w:rPr>
            </w:pPr>
            <w:r>
              <w:rPr>
                <w:b/>
                <w:bCs/>
              </w:rPr>
              <w:t xml:space="preserve">Note: </w:t>
            </w:r>
          </w:p>
        </w:tc>
        <w:tc>
          <w:tcPr>
            <w:tcW w:w="10773" w:type="dxa"/>
          </w:tcPr>
          <w:p w14:paraId="39BDD5EE" w14:textId="73B8A6CB" w:rsidR="0074069A" w:rsidRPr="00C44A6B" w:rsidRDefault="0076657C" w:rsidP="00861344">
            <w:pPr>
              <w:pStyle w:val="Tabledata"/>
            </w:pPr>
            <w:r w:rsidRPr="0076657C">
              <w:t>The Operations Centre (OPCEN) shall be immediately notified by phone (1300 000 327) and advised via email (</w:t>
            </w:r>
            <w:hyperlink r:id="rId55"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56" w:history="1">
              <w:r w:rsidRPr="0076657C">
                <w:rPr>
                  <w:rStyle w:val="Hyperlink"/>
                </w:rPr>
                <w:t>operationscentre@justice.wa.gov.au</w:t>
              </w:r>
            </w:hyperlink>
            <w:r w:rsidR="00142E81" w:rsidRPr="00142E81">
              <w:t>.</w:t>
            </w:r>
          </w:p>
        </w:tc>
      </w:tr>
      <w:tr w:rsidR="00870A4F" w:rsidRPr="00C44A6B" w14:paraId="717B5A2A" w14:textId="77777777" w:rsidTr="00986E41">
        <w:trPr>
          <w:trHeight w:val="746"/>
        </w:trPr>
        <w:tc>
          <w:tcPr>
            <w:tcW w:w="3397" w:type="dxa"/>
            <w:shd w:val="clear" w:color="auto" w:fill="DBE5F1" w:themeFill="accent1" w:themeFillTint="33"/>
          </w:tcPr>
          <w:p w14:paraId="21FA9117" w14:textId="77777777" w:rsidR="00870A4F" w:rsidRPr="00861344" w:rsidRDefault="00870A4F" w:rsidP="00870A4F">
            <w:pPr>
              <w:pStyle w:val="Tabledata"/>
              <w:rPr>
                <w:b/>
                <w:bCs/>
              </w:rPr>
            </w:pPr>
            <w:r w:rsidRPr="00861344">
              <w:rPr>
                <w:b/>
                <w:bCs/>
              </w:rPr>
              <w:t>When to report it as critical:</w:t>
            </w:r>
          </w:p>
        </w:tc>
        <w:tc>
          <w:tcPr>
            <w:tcW w:w="10773" w:type="dxa"/>
            <w:shd w:val="clear" w:color="auto" w:fill="DBE5F1" w:themeFill="accent1" w:themeFillTint="33"/>
          </w:tcPr>
          <w:p w14:paraId="5E62894F" w14:textId="77777777" w:rsidR="001E03BE" w:rsidRPr="00C44A6B" w:rsidRDefault="001E03BE" w:rsidP="001E03BE">
            <w:pPr>
              <w:pStyle w:val="Tabledata"/>
              <w:spacing w:before="120" w:after="120"/>
            </w:pPr>
            <w:bookmarkStart w:id="268" w:name="_Hlk138931150"/>
            <w:r w:rsidRPr="00C44A6B">
              <w:t>When the self-harm incident requires medical treatment, involving:</w:t>
            </w:r>
          </w:p>
          <w:p w14:paraId="053A9550" w14:textId="5D42882D" w:rsidR="001E03BE" w:rsidRPr="007A40DB" w:rsidRDefault="001E03BE" w:rsidP="0037572D">
            <w:pPr>
              <w:pStyle w:val="ListNumber3"/>
              <w:numPr>
                <w:ilvl w:val="0"/>
                <w:numId w:val="51"/>
              </w:numPr>
              <w:spacing w:before="120" w:after="120"/>
              <w:ind w:left="490" w:hanging="349"/>
            </w:pPr>
            <w:r w:rsidRPr="007D19BE">
              <w:t>overnight hospitalisation</w:t>
            </w:r>
            <w:r>
              <w:t>: Admitted overnight as an in-patient for medical treatment</w:t>
            </w:r>
            <w:r w:rsidRPr="007D19BE">
              <w:t xml:space="preserve"> at a medical </w:t>
            </w:r>
            <w:r w:rsidRPr="007A40DB">
              <w:t>facility (prison clinic, infirmary, or hospital), where overnight is considered being from one day to another; or</w:t>
            </w:r>
          </w:p>
          <w:p w14:paraId="15AD6632" w14:textId="066C729A" w:rsidR="001E03BE" w:rsidRPr="007A40DB" w:rsidRDefault="001E03BE" w:rsidP="0037572D">
            <w:pPr>
              <w:pStyle w:val="ListParagraph"/>
              <w:numPr>
                <w:ilvl w:val="0"/>
                <w:numId w:val="51"/>
              </w:numPr>
              <w:ind w:left="490" w:hanging="283"/>
              <w:rPr>
                <w:rFonts w:eastAsia="Times New Roman"/>
                <w:lang w:eastAsia="en-AU"/>
              </w:rPr>
            </w:pPr>
            <w:r w:rsidRPr="007A40DB">
              <w:t>on-going medical treatment: Treatment provided by a medical practitioner on multiple occasions. Note: medical treatment does not include medical assessment only or awaiting test results.</w:t>
            </w:r>
          </w:p>
          <w:p w14:paraId="2274AF72" w14:textId="54E5657B" w:rsidR="00870A4F" w:rsidRPr="00C44A6B" w:rsidRDefault="00870A4F" w:rsidP="00870A4F">
            <w:pPr>
              <w:pStyle w:val="ListNumber3"/>
              <w:spacing w:before="120" w:after="120"/>
            </w:pPr>
            <w:r w:rsidRPr="00BE4CC1">
              <w:t xml:space="preserve">*Note – A </w:t>
            </w:r>
            <w:r w:rsidR="001E03BE" w:rsidRPr="00BE4CC1">
              <w:t>prisoner</w:t>
            </w:r>
            <w:r w:rsidRPr="00BE4CC1">
              <w:t xml:space="preserve"> who commits and act of </w:t>
            </w:r>
            <w:r w:rsidR="001E03BE" w:rsidRPr="00BE4CC1">
              <w:t xml:space="preserve">actual </w:t>
            </w:r>
            <w:r w:rsidRPr="00BE4CC1">
              <w:t xml:space="preserve">self-harm </w:t>
            </w:r>
            <w:r w:rsidR="00E71D8E" w:rsidRPr="00BE4CC1">
              <w:t>shall</w:t>
            </w:r>
            <w:r w:rsidRPr="00BE4CC1">
              <w:t xml:space="preserve"> be managed in line with COPP 4.9 – At Risk Prisoners</w:t>
            </w:r>
            <w:bookmarkEnd w:id="268"/>
            <w:r w:rsidRPr="00BE4CC1">
              <w:t>.</w:t>
            </w:r>
          </w:p>
        </w:tc>
      </w:tr>
      <w:bookmarkEnd w:id="266"/>
    </w:tbl>
    <w:p w14:paraId="243EEE7A" w14:textId="70327A7B" w:rsidR="00C44A6B" w:rsidRDefault="00C44A6B" w:rsidP="00C44A6B"/>
    <w:p w14:paraId="4A848798" w14:textId="1940FE82" w:rsidR="0092736B" w:rsidRDefault="0092736B" w:rsidP="00C44A6B"/>
    <w:tbl>
      <w:tblPr>
        <w:tblStyle w:val="DCStable"/>
        <w:tblW w:w="0" w:type="auto"/>
        <w:tblLook w:val="04A0" w:firstRow="1" w:lastRow="0" w:firstColumn="1" w:lastColumn="0" w:noHBand="0" w:noVBand="1"/>
      </w:tblPr>
      <w:tblGrid>
        <w:gridCol w:w="3397"/>
        <w:gridCol w:w="10777"/>
      </w:tblGrid>
      <w:tr w:rsidR="0092736B" w:rsidRPr="00C44A6B" w14:paraId="4BAF60DC" w14:textId="77777777" w:rsidTr="00DB6F89">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7B74D229" w14:textId="4C208DCA" w:rsidR="0092736B" w:rsidRPr="00C44A6B" w:rsidRDefault="0092736B" w:rsidP="00DB6F89">
            <w:pPr>
              <w:pStyle w:val="Tableheading"/>
            </w:pPr>
            <w:bookmarkStart w:id="269" w:name="_Hlk130561354"/>
            <w:r w:rsidRPr="00C44A6B">
              <w:t>Medical</w:t>
            </w:r>
            <w:r w:rsidR="002C0B66">
              <w:t xml:space="preserve"> incident/</w:t>
            </w:r>
            <w:r w:rsidRPr="00C44A6B">
              <w:t xml:space="preserve">emergency </w:t>
            </w:r>
            <w:r>
              <w:t>–</w:t>
            </w:r>
            <w:r w:rsidRPr="00C44A6B">
              <w:t xml:space="preserve"> other</w:t>
            </w:r>
          </w:p>
        </w:tc>
      </w:tr>
      <w:tr w:rsidR="0092736B" w:rsidRPr="00C44A6B" w14:paraId="18A3D275" w14:textId="77777777" w:rsidTr="00DB6F89">
        <w:tc>
          <w:tcPr>
            <w:tcW w:w="3397" w:type="dxa"/>
          </w:tcPr>
          <w:p w14:paraId="2223BC67" w14:textId="77777777" w:rsidR="0092736B" w:rsidRPr="00861344" w:rsidRDefault="0092736B" w:rsidP="00DB6F89">
            <w:pPr>
              <w:pStyle w:val="Tabledata"/>
              <w:rPr>
                <w:b/>
                <w:bCs/>
              </w:rPr>
            </w:pPr>
            <w:r w:rsidRPr="00861344">
              <w:rPr>
                <w:b/>
                <w:bCs/>
              </w:rPr>
              <w:t>Definition:</w:t>
            </w:r>
          </w:p>
        </w:tc>
        <w:tc>
          <w:tcPr>
            <w:tcW w:w="10777" w:type="dxa"/>
          </w:tcPr>
          <w:p w14:paraId="4FFF8526" w14:textId="77777777" w:rsidR="0092736B" w:rsidRPr="00C44A6B" w:rsidRDefault="0092736B" w:rsidP="00DB6F89">
            <w:pPr>
              <w:pStyle w:val="Tabledata"/>
            </w:pPr>
            <w:r w:rsidRPr="00C44A6B">
              <w:t xml:space="preserve">Every medical incident/emergency not covered by other incidents in the category. </w:t>
            </w:r>
          </w:p>
        </w:tc>
      </w:tr>
      <w:tr w:rsidR="0092736B" w:rsidRPr="00C44A6B" w14:paraId="2D35D73F" w14:textId="77777777" w:rsidTr="00DB6F89">
        <w:tc>
          <w:tcPr>
            <w:tcW w:w="3397" w:type="dxa"/>
          </w:tcPr>
          <w:p w14:paraId="5FCD8933" w14:textId="77777777" w:rsidR="0092736B" w:rsidRPr="00861344" w:rsidRDefault="0092736B" w:rsidP="00DB6F89">
            <w:pPr>
              <w:pStyle w:val="Tabledata"/>
              <w:rPr>
                <w:b/>
                <w:bCs/>
              </w:rPr>
            </w:pPr>
            <w:r>
              <w:rPr>
                <w:b/>
                <w:bCs/>
              </w:rPr>
              <w:t xml:space="preserve">Note: </w:t>
            </w:r>
          </w:p>
        </w:tc>
        <w:tc>
          <w:tcPr>
            <w:tcW w:w="10777" w:type="dxa"/>
          </w:tcPr>
          <w:p w14:paraId="6B155A4B" w14:textId="6EB20D1C" w:rsidR="0092736B" w:rsidRPr="00C44A6B" w:rsidRDefault="0076657C" w:rsidP="00DB6F89">
            <w:pPr>
              <w:pStyle w:val="Tabledata"/>
            </w:pPr>
            <w:r w:rsidRPr="0076657C">
              <w:t>The Operations Centre (OPCEN) shall be immediately notified by phone (1300 000 327) and advised via email (</w:t>
            </w:r>
            <w:hyperlink r:id="rId57"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w:t>
            </w:r>
            <w:r w:rsidRPr="0076657C">
              <w:lastRenderedPageBreak/>
              <w:t xml:space="preserve">is not a high security escort or is not life-threatening, notification to the OPCEN is via email only to </w:t>
            </w:r>
            <w:hyperlink r:id="rId58" w:history="1">
              <w:r w:rsidRPr="0076657C">
                <w:rPr>
                  <w:rStyle w:val="Hyperlink"/>
                </w:rPr>
                <w:t>operationscentre@justice.wa.gov.au</w:t>
              </w:r>
            </w:hyperlink>
            <w:r>
              <w:t>.</w:t>
            </w:r>
          </w:p>
        </w:tc>
      </w:tr>
      <w:tr w:rsidR="0092736B" w:rsidRPr="00C44A6B" w14:paraId="610B5E0D" w14:textId="77777777" w:rsidTr="00DB6F89">
        <w:trPr>
          <w:trHeight w:val="746"/>
        </w:trPr>
        <w:tc>
          <w:tcPr>
            <w:tcW w:w="3397" w:type="dxa"/>
            <w:shd w:val="clear" w:color="auto" w:fill="DBE5F1" w:themeFill="accent1" w:themeFillTint="33"/>
          </w:tcPr>
          <w:p w14:paraId="058F6A3A" w14:textId="77777777" w:rsidR="0092736B" w:rsidRPr="00861344" w:rsidRDefault="0092736B" w:rsidP="00DB6F89">
            <w:pPr>
              <w:pStyle w:val="Tabledata"/>
              <w:rPr>
                <w:b/>
                <w:bCs/>
              </w:rPr>
            </w:pPr>
            <w:r w:rsidRPr="00861344">
              <w:rPr>
                <w:b/>
                <w:bCs/>
              </w:rPr>
              <w:lastRenderedPageBreak/>
              <w:t>When to report it as critical:</w:t>
            </w:r>
          </w:p>
        </w:tc>
        <w:tc>
          <w:tcPr>
            <w:tcW w:w="10777" w:type="dxa"/>
            <w:shd w:val="clear" w:color="auto" w:fill="DBE5F1" w:themeFill="accent1" w:themeFillTint="33"/>
          </w:tcPr>
          <w:p w14:paraId="69EADA7B" w14:textId="50388E74" w:rsidR="0092736B" w:rsidRPr="00227BC8" w:rsidRDefault="0092736B" w:rsidP="00DB6F89">
            <w:pPr>
              <w:pStyle w:val="Tabledata"/>
              <w:rPr>
                <w:rFonts w:cs="Arial"/>
              </w:rPr>
            </w:pPr>
            <w:r w:rsidRPr="00C44A6B">
              <w:t>When the incident</w:t>
            </w:r>
            <w:r>
              <w:t xml:space="preserve"> </w:t>
            </w:r>
            <w:r w:rsidRPr="00C44A6B">
              <w:t>requires medical treatment, involving:</w:t>
            </w:r>
            <w:r w:rsidR="00C06D33">
              <w:t xml:space="preserve"> </w:t>
            </w:r>
          </w:p>
          <w:p w14:paraId="71CC8F5A" w14:textId="7F50447E" w:rsidR="0092736B" w:rsidRPr="00C44A6B" w:rsidRDefault="00F02B0C" w:rsidP="0037572D">
            <w:pPr>
              <w:pStyle w:val="ListBullet2"/>
              <w:numPr>
                <w:ilvl w:val="0"/>
                <w:numId w:val="45"/>
              </w:numPr>
              <w:spacing w:before="120" w:after="120"/>
              <w:rPr>
                <w:rFonts w:cs="Arial"/>
              </w:rPr>
            </w:pPr>
            <w:r w:rsidRPr="00BF71CD">
              <w:t>e</w:t>
            </w:r>
            <w:r w:rsidR="00A73C81" w:rsidRPr="00BF71CD">
              <w:t xml:space="preserve">xternal </w:t>
            </w:r>
            <w:r w:rsidRPr="00BF71CD">
              <w:t>h</w:t>
            </w:r>
            <w:r w:rsidR="00A73C81" w:rsidRPr="00BF71CD">
              <w:t>ospital</w:t>
            </w:r>
            <w:r w:rsidR="005828F5" w:rsidRPr="00BF71CD">
              <w:t>isation</w:t>
            </w:r>
            <w:r w:rsidR="00A73C81" w:rsidRPr="00BF71CD">
              <w:t>: Admitted as an in</w:t>
            </w:r>
            <w:r w:rsidRPr="00BF71CD">
              <w:t>-</w:t>
            </w:r>
            <w:r w:rsidR="00A73C81" w:rsidRPr="00BF71CD">
              <w:t>patient for medical treatment at an external medical facility</w:t>
            </w:r>
            <w:r w:rsidR="0092736B" w:rsidRPr="00C44A6B">
              <w:t>; or</w:t>
            </w:r>
          </w:p>
          <w:p w14:paraId="4FA45466" w14:textId="77777777" w:rsidR="0092736B" w:rsidRPr="00C44A6B" w:rsidRDefault="0092736B" w:rsidP="0037572D">
            <w:pPr>
              <w:pStyle w:val="ListBullet2"/>
              <w:numPr>
                <w:ilvl w:val="0"/>
                <w:numId w:val="45"/>
              </w:numPr>
              <w:spacing w:before="120" w:after="120"/>
              <w:rPr>
                <w:rFonts w:cs="Arial"/>
              </w:rPr>
            </w:pPr>
            <w:r w:rsidRPr="00C44A6B">
              <w:t>on-going medical treatment</w:t>
            </w:r>
            <w:r>
              <w:t>: Treatment provided</w:t>
            </w:r>
            <w:r w:rsidRPr="00C44A6B">
              <w:t xml:space="preserve"> by a medical practitioner on multiple occasions. Note: medical treatment does not include medical assessment only</w:t>
            </w:r>
            <w:r>
              <w:t xml:space="preserve"> or awaiting test results</w:t>
            </w:r>
            <w:r w:rsidRPr="00C44A6B">
              <w:t>; or</w:t>
            </w:r>
          </w:p>
          <w:p w14:paraId="6E46ABB0" w14:textId="5DA6E23A" w:rsidR="0092736B" w:rsidRDefault="0092736B" w:rsidP="00DB6F89">
            <w:pPr>
              <w:pStyle w:val="ListNumber3"/>
              <w:spacing w:before="120" w:after="120"/>
            </w:pPr>
            <w:r w:rsidRPr="00C44A6B">
              <w:t>When the incident</w:t>
            </w:r>
            <w:r>
              <w:t>:</w:t>
            </w:r>
          </w:p>
          <w:p w14:paraId="28356897" w14:textId="77777777" w:rsidR="0092736B" w:rsidRPr="00C44A6B" w:rsidRDefault="0092736B" w:rsidP="0037572D">
            <w:pPr>
              <w:pStyle w:val="ListNumber3"/>
              <w:numPr>
                <w:ilvl w:val="0"/>
                <w:numId w:val="46"/>
              </w:numPr>
              <w:spacing w:before="120" w:after="120"/>
            </w:pPr>
            <w:r w:rsidRPr="00C44A6B">
              <w:t xml:space="preserve">may cause significant public or media scrutiny of staff, policies, procedures, business units or stakeholders; or </w:t>
            </w:r>
          </w:p>
          <w:p w14:paraId="23FA20D4" w14:textId="77777777" w:rsidR="0092736B" w:rsidRPr="00C44A6B" w:rsidRDefault="0092736B" w:rsidP="0037572D">
            <w:pPr>
              <w:pStyle w:val="ListNumber3"/>
              <w:numPr>
                <w:ilvl w:val="0"/>
                <w:numId w:val="46"/>
              </w:numPr>
              <w:spacing w:before="120" w:after="120"/>
            </w:pPr>
            <w:r w:rsidRPr="00C44A6B">
              <w:t>jeopardises the good order and security of custodial operations or any person; or</w:t>
            </w:r>
          </w:p>
          <w:p w14:paraId="4DCA32CA" w14:textId="05837B32" w:rsidR="0092736B" w:rsidRPr="00C44A6B" w:rsidRDefault="0092736B" w:rsidP="0037572D">
            <w:pPr>
              <w:pStyle w:val="ListNumber3"/>
              <w:numPr>
                <w:ilvl w:val="0"/>
                <w:numId w:val="46"/>
              </w:numPr>
              <w:spacing w:before="120" w:after="120"/>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69"/>
    </w:tbl>
    <w:p w14:paraId="5D4688C2" w14:textId="77777777" w:rsidR="00155447" w:rsidRDefault="00155447" w:rsidP="00C44A6B"/>
    <w:tbl>
      <w:tblPr>
        <w:tblStyle w:val="DCStable"/>
        <w:tblW w:w="0" w:type="auto"/>
        <w:tblCellMar>
          <w:top w:w="28" w:type="dxa"/>
          <w:bottom w:w="28" w:type="dxa"/>
        </w:tblCellMar>
        <w:tblLook w:val="04A0" w:firstRow="1" w:lastRow="0" w:firstColumn="1" w:lastColumn="0" w:noHBand="0" w:noVBand="1"/>
      </w:tblPr>
      <w:tblGrid>
        <w:gridCol w:w="3397"/>
        <w:gridCol w:w="10768"/>
      </w:tblGrid>
      <w:tr w:rsidR="0092736B" w:rsidRPr="00C44A6B" w14:paraId="77264E9D" w14:textId="77777777" w:rsidTr="009273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7D210769" w14:textId="77777777" w:rsidR="0092736B" w:rsidRPr="00C44A6B" w:rsidRDefault="0092736B" w:rsidP="00DB6F89">
            <w:pPr>
              <w:pStyle w:val="Tableheading"/>
              <w:rPr>
                <w:lang w:eastAsia="en-AU"/>
              </w:rPr>
            </w:pPr>
            <w:bookmarkStart w:id="270" w:name="_Hlk97786801"/>
            <w:r>
              <w:t xml:space="preserve">*Suicide </w:t>
            </w:r>
            <w:r w:rsidRPr="00454E26">
              <w:t>– threat</w:t>
            </w:r>
          </w:p>
        </w:tc>
      </w:tr>
      <w:tr w:rsidR="0092736B" w:rsidRPr="00C44A6B" w14:paraId="2E21620B" w14:textId="77777777" w:rsidTr="00DB6F89">
        <w:trPr>
          <w:trHeight w:val="510"/>
        </w:trPr>
        <w:tc>
          <w:tcPr>
            <w:tcW w:w="3397" w:type="dxa"/>
          </w:tcPr>
          <w:p w14:paraId="13A2C676" w14:textId="77777777" w:rsidR="0092736B" w:rsidRPr="00861344" w:rsidRDefault="0092736B" w:rsidP="00DB6F89">
            <w:pPr>
              <w:pStyle w:val="Tabledata"/>
              <w:rPr>
                <w:b/>
                <w:bCs/>
              </w:rPr>
            </w:pPr>
            <w:r w:rsidRPr="00861344">
              <w:rPr>
                <w:b/>
                <w:bCs/>
              </w:rPr>
              <w:t>Definition:</w:t>
            </w:r>
          </w:p>
        </w:tc>
        <w:tc>
          <w:tcPr>
            <w:tcW w:w="10768" w:type="dxa"/>
          </w:tcPr>
          <w:p w14:paraId="66A46638" w14:textId="77777777" w:rsidR="0092736B" w:rsidRPr="00896A70" w:rsidRDefault="0092736B" w:rsidP="00DB6F89">
            <w:pPr>
              <w:pStyle w:val="Tabledata"/>
            </w:pPr>
            <w:r w:rsidRPr="00896A70">
              <w:t xml:space="preserve">The threat to commit an act of suicide or communicating or suggesting that a suicidal act or other suicide related behaviour might occur in the near future. </w:t>
            </w:r>
          </w:p>
          <w:p w14:paraId="7DA38744" w14:textId="77777777" w:rsidR="00B91C50" w:rsidRDefault="00B91C50" w:rsidP="00B91C50">
            <w:pPr>
              <w:pStyle w:val="Tabledata"/>
            </w:pPr>
          </w:p>
          <w:p w14:paraId="742340E1" w14:textId="53ED7908" w:rsidR="00B91C50" w:rsidRPr="00C44A6B" w:rsidRDefault="00B91C50" w:rsidP="00B91C50">
            <w:pPr>
              <w:pStyle w:val="Tabledata"/>
            </w:pPr>
            <w:r>
              <w:t xml:space="preserve">*Note: report as Attempted Suicide </w:t>
            </w:r>
            <w:r w:rsidRPr="00C44A6B">
              <w:t xml:space="preserve">where the circumstances indicate </w:t>
            </w:r>
            <w:r>
              <w:t xml:space="preserve">the </w:t>
            </w:r>
            <w:r w:rsidR="00AB3EE2">
              <w:t>prisoner’s</w:t>
            </w:r>
            <w:r w:rsidRPr="00C44A6B">
              <w:t xml:space="preserve"> intent of the act was to take their own life</w:t>
            </w:r>
            <w:r>
              <w:t xml:space="preserve"> </w:t>
            </w:r>
            <w:r w:rsidRPr="00C44A6B">
              <w:t>through:</w:t>
            </w:r>
          </w:p>
          <w:p w14:paraId="077CDD6B" w14:textId="77777777" w:rsidR="00B91C50" w:rsidRPr="00C44A6B" w:rsidRDefault="00B91C50" w:rsidP="0037572D">
            <w:pPr>
              <w:pStyle w:val="ListNumber3"/>
              <w:numPr>
                <w:ilvl w:val="0"/>
                <w:numId w:val="45"/>
              </w:numPr>
              <w:spacing w:before="120" w:after="120"/>
            </w:pPr>
            <w:r w:rsidRPr="00C44A6B">
              <w:t>self-inflicted injury; or</w:t>
            </w:r>
          </w:p>
          <w:p w14:paraId="5C471814" w14:textId="77777777" w:rsidR="00B91C50" w:rsidRPr="00C44A6B" w:rsidRDefault="00B91C50" w:rsidP="0037572D">
            <w:pPr>
              <w:pStyle w:val="ListNumber3"/>
              <w:numPr>
                <w:ilvl w:val="0"/>
                <w:numId w:val="45"/>
              </w:numPr>
              <w:spacing w:before="120" w:after="120"/>
            </w:pPr>
            <w:r w:rsidRPr="00C44A6B">
              <w:t>self-asphyxiation or hanging; or</w:t>
            </w:r>
          </w:p>
          <w:p w14:paraId="2E7398AC" w14:textId="77777777" w:rsidR="00B91C50" w:rsidRPr="00C44A6B" w:rsidRDefault="00B91C50" w:rsidP="0037572D">
            <w:pPr>
              <w:pStyle w:val="ListNumber3"/>
              <w:numPr>
                <w:ilvl w:val="0"/>
                <w:numId w:val="45"/>
              </w:numPr>
              <w:spacing w:before="120" w:after="120"/>
            </w:pPr>
            <w:r w:rsidRPr="00C44A6B">
              <w:t xml:space="preserve">intentional self-poisoning (including drug overdose); or </w:t>
            </w:r>
          </w:p>
          <w:p w14:paraId="23B4DD6C" w14:textId="77777777" w:rsidR="00B91C50" w:rsidRPr="00C44A6B" w:rsidRDefault="00B91C50" w:rsidP="0037572D">
            <w:pPr>
              <w:pStyle w:val="ListNumber3"/>
              <w:numPr>
                <w:ilvl w:val="0"/>
                <w:numId w:val="45"/>
              </w:numPr>
              <w:spacing w:before="120" w:after="120"/>
            </w:pPr>
            <w:r w:rsidRPr="00C44A6B">
              <w:t>other intentional acts intended to take one’s own life.</w:t>
            </w:r>
          </w:p>
          <w:p w14:paraId="4BF26BE1" w14:textId="6C9F3107" w:rsidR="0092736B" w:rsidRPr="00896A70" w:rsidRDefault="00B91C50" w:rsidP="00B91C50">
            <w:pPr>
              <w:pStyle w:val="Tabledata"/>
            </w:pPr>
            <w:r w:rsidRPr="00C44A6B">
              <w:t>For acts of self-injury without suicidal intention refer to Self-harm – actual.</w:t>
            </w:r>
          </w:p>
        </w:tc>
      </w:tr>
      <w:tr w:rsidR="00870A4F" w:rsidRPr="00C44A6B" w14:paraId="16EF4728" w14:textId="77777777" w:rsidTr="00DB6F89">
        <w:trPr>
          <w:trHeight w:val="371"/>
        </w:trPr>
        <w:tc>
          <w:tcPr>
            <w:tcW w:w="3397" w:type="dxa"/>
            <w:shd w:val="clear" w:color="auto" w:fill="DBE5F1" w:themeFill="accent1" w:themeFillTint="33"/>
          </w:tcPr>
          <w:p w14:paraId="51BB0887" w14:textId="77777777" w:rsidR="00870A4F" w:rsidRPr="00294286" w:rsidRDefault="00870A4F" w:rsidP="00870A4F">
            <w:pPr>
              <w:pStyle w:val="Tabledata"/>
              <w:rPr>
                <w:b/>
                <w:bCs/>
              </w:rPr>
            </w:pPr>
            <w:r w:rsidRPr="00294286">
              <w:rPr>
                <w:b/>
                <w:bCs/>
              </w:rPr>
              <w:t>When to report it as critical:</w:t>
            </w:r>
          </w:p>
        </w:tc>
        <w:tc>
          <w:tcPr>
            <w:tcW w:w="10768" w:type="dxa"/>
            <w:shd w:val="clear" w:color="auto" w:fill="DBE5F1" w:themeFill="accent1" w:themeFillTint="33"/>
          </w:tcPr>
          <w:p w14:paraId="631F3EF4" w14:textId="6FED41FB" w:rsidR="00E71D8E" w:rsidRPr="00BE4CC1" w:rsidRDefault="00E71D8E" w:rsidP="00E71D8E">
            <w:pPr>
              <w:rPr>
                <w:rFonts w:eastAsia="Times New Roman"/>
                <w:lang w:eastAsia="en-AU"/>
              </w:rPr>
            </w:pPr>
            <w:r w:rsidRPr="00BE4CC1">
              <w:rPr>
                <w:rFonts w:eastAsia="Times New Roman"/>
                <w:lang w:eastAsia="en-AU"/>
              </w:rPr>
              <w:t>Not recorded as critical.</w:t>
            </w:r>
          </w:p>
          <w:p w14:paraId="7C09301E" w14:textId="77777777" w:rsidR="00BE4CC1" w:rsidRPr="00BE4CC1" w:rsidRDefault="00BE4CC1" w:rsidP="00E71D8E">
            <w:pPr>
              <w:rPr>
                <w:rFonts w:eastAsia="Times New Roman"/>
                <w:lang w:eastAsia="en-AU"/>
              </w:rPr>
            </w:pPr>
          </w:p>
          <w:p w14:paraId="0F42F64B" w14:textId="2B8248E1" w:rsidR="00870A4F" w:rsidRPr="00BE4CC1" w:rsidRDefault="00870A4F" w:rsidP="00870A4F">
            <w:pPr>
              <w:pStyle w:val="Tabledata"/>
            </w:pPr>
            <w:r w:rsidRPr="00BE4CC1">
              <w:lastRenderedPageBreak/>
              <w:t>*Note – A prisoner who threatens to commit an act of suicide should be managed in line with COPP 4.9 – At-Risk Prisoners.</w:t>
            </w:r>
          </w:p>
        </w:tc>
      </w:tr>
    </w:tbl>
    <w:p w14:paraId="3951652E" w14:textId="77777777" w:rsidR="0092736B" w:rsidRDefault="0092736B" w:rsidP="00C44A6B"/>
    <w:tbl>
      <w:tblPr>
        <w:tblStyle w:val="DCStable"/>
        <w:tblW w:w="0" w:type="auto"/>
        <w:tblCellMar>
          <w:top w:w="28" w:type="dxa"/>
          <w:bottom w:w="28" w:type="dxa"/>
        </w:tblCellMar>
        <w:tblLook w:val="04A0" w:firstRow="1" w:lastRow="0" w:firstColumn="1" w:lastColumn="0" w:noHBand="0" w:noVBand="1"/>
      </w:tblPr>
      <w:tblGrid>
        <w:gridCol w:w="3397"/>
        <w:gridCol w:w="10768"/>
      </w:tblGrid>
      <w:tr w:rsidR="00C34304" w:rsidRPr="00C44A6B" w14:paraId="2EC2A6C3" w14:textId="77777777" w:rsidTr="007416B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2135F9F3" w14:textId="77777777" w:rsidR="00C34304" w:rsidRPr="00C44A6B" w:rsidRDefault="00C34304" w:rsidP="007416BD">
            <w:pPr>
              <w:pStyle w:val="Tableheading"/>
              <w:rPr>
                <w:lang w:eastAsia="en-AU"/>
              </w:rPr>
            </w:pPr>
            <w:r w:rsidRPr="00D27D1D">
              <w:rPr>
                <w:shd w:val="clear" w:color="auto" w:fill="92D050"/>
              </w:rPr>
              <w:t>Self-harm – threat</w:t>
            </w:r>
          </w:p>
        </w:tc>
      </w:tr>
      <w:tr w:rsidR="00C34304" w:rsidRPr="00C44A6B" w14:paraId="344B8782" w14:textId="77777777" w:rsidTr="007416BD">
        <w:trPr>
          <w:trHeight w:val="594"/>
        </w:trPr>
        <w:tc>
          <w:tcPr>
            <w:tcW w:w="0" w:type="dxa"/>
          </w:tcPr>
          <w:p w14:paraId="7C844540" w14:textId="77777777" w:rsidR="00C34304" w:rsidRPr="00861344" w:rsidRDefault="00C34304" w:rsidP="007416BD">
            <w:pPr>
              <w:pStyle w:val="Tabledata"/>
              <w:rPr>
                <w:b/>
                <w:bCs/>
              </w:rPr>
            </w:pPr>
            <w:r w:rsidRPr="00861344">
              <w:rPr>
                <w:b/>
                <w:bCs/>
              </w:rPr>
              <w:t>Definition:</w:t>
            </w:r>
          </w:p>
        </w:tc>
        <w:tc>
          <w:tcPr>
            <w:tcW w:w="0" w:type="dxa"/>
          </w:tcPr>
          <w:p w14:paraId="7961B436" w14:textId="50D48991" w:rsidR="00C34304" w:rsidRPr="00C44A6B" w:rsidRDefault="00CF1365" w:rsidP="007416BD">
            <w:r>
              <w:rPr>
                <w:rFonts w:cs="Arial"/>
              </w:rPr>
              <w:t>The threat to commit acts of self-harm or other self-harm related behaviour might occur in the near future.</w:t>
            </w:r>
          </w:p>
        </w:tc>
      </w:tr>
      <w:tr w:rsidR="00C34304" w:rsidRPr="00C44A6B" w14:paraId="2B40003A" w14:textId="77777777" w:rsidTr="007416BD">
        <w:tc>
          <w:tcPr>
            <w:tcW w:w="3397" w:type="dxa"/>
            <w:shd w:val="clear" w:color="auto" w:fill="DBE5F1" w:themeFill="accent1" w:themeFillTint="33"/>
          </w:tcPr>
          <w:p w14:paraId="509A64DC" w14:textId="77777777" w:rsidR="00C34304" w:rsidRPr="00294286" w:rsidRDefault="00C34304" w:rsidP="007416BD">
            <w:pPr>
              <w:pStyle w:val="Tabledata"/>
              <w:rPr>
                <w:b/>
                <w:bCs/>
              </w:rPr>
            </w:pPr>
            <w:r w:rsidRPr="00294286">
              <w:rPr>
                <w:b/>
                <w:bCs/>
              </w:rPr>
              <w:t>When to report it as critical:</w:t>
            </w:r>
          </w:p>
        </w:tc>
        <w:tc>
          <w:tcPr>
            <w:tcW w:w="10768" w:type="dxa"/>
            <w:shd w:val="clear" w:color="auto" w:fill="DBE5F1" w:themeFill="accent1" w:themeFillTint="33"/>
          </w:tcPr>
          <w:p w14:paraId="66863137" w14:textId="77777777" w:rsidR="00E71D8E" w:rsidRPr="00FF5592" w:rsidRDefault="00E71D8E" w:rsidP="00E71D8E">
            <w:pPr>
              <w:rPr>
                <w:rFonts w:eastAsia="Times New Roman"/>
                <w:lang w:eastAsia="en-AU"/>
              </w:rPr>
            </w:pPr>
            <w:r w:rsidRPr="00FF5592">
              <w:rPr>
                <w:rFonts w:eastAsia="Times New Roman"/>
                <w:lang w:eastAsia="en-AU"/>
              </w:rPr>
              <w:t>Not recorded as critical.</w:t>
            </w:r>
          </w:p>
          <w:p w14:paraId="451AF408" w14:textId="2E9B9567" w:rsidR="00E71D8E" w:rsidRPr="00FF5592" w:rsidRDefault="00E71D8E" w:rsidP="00E71D8E">
            <w:pPr>
              <w:rPr>
                <w:rFonts w:eastAsia="Times New Roman"/>
                <w:lang w:eastAsia="en-AU"/>
              </w:rPr>
            </w:pPr>
          </w:p>
          <w:p w14:paraId="4E1C3592" w14:textId="5614D313" w:rsidR="00C34304" w:rsidRPr="00294286" w:rsidRDefault="00870A4F" w:rsidP="00870A4F">
            <w:pPr>
              <w:pStyle w:val="Tabledata"/>
            </w:pPr>
            <w:r w:rsidRPr="00FF5592">
              <w:t>*Note – A prisoner who threatens</w:t>
            </w:r>
            <w:r w:rsidR="00E71D8E" w:rsidRPr="00FF5592">
              <w:t xml:space="preserve"> an act of</w:t>
            </w:r>
            <w:r w:rsidRPr="00FF5592">
              <w:t xml:space="preserve"> self-harm sh</w:t>
            </w:r>
            <w:r w:rsidR="00E71D8E" w:rsidRPr="00FF5592">
              <w:t>all</w:t>
            </w:r>
            <w:r w:rsidRPr="00FF5592">
              <w:t xml:space="preserve"> be managed in line with </w:t>
            </w:r>
            <w:r w:rsidRPr="005F5DDE">
              <w:t>COPP 4.9 – At-Risk Prisoners</w:t>
            </w:r>
            <w:r w:rsidRPr="00FF5592">
              <w:t>.</w:t>
            </w:r>
          </w:p>
        </w:tc>
      </w:tr>
    </w:tbl>
    <w:p w14:paraId="0302271A" w14:textId="77777777" w:rsidR="00870A4F" w:rsidRDefault="00870A4F" w:rsidP="008A0645">
      <w:pPr>
        <w:rPr>
          <w:b/>
          <w:bCs/>
          <w:sz w:val="28"/>
          <w:szCs w:val="28"/>
          <w:lang w:eastAsia="en-AU"/>
        </w:rPr>
      </w:pPr>
      <w:bookmarkStart w:id="271" w:name="_Use_of_Force"/>
      <w:bookmarkStart w:id="272" w:name="_Use_of_Force_1"/>
      <w:bookmarkStart w:id="273" w:name="_Hlk103771639"/>
      <w:bookmarkStart w:id="274" w:name="_Toc83269429"/>
      <w:bookmarkStart w:id="275" w:name="_Toc84399113"/>
      <w:bookmarkStart w:id="276" w:name="_Toc84399294"/>
      <w:bookmarkEnd w:id="270"/>
      <w:bookmarkEnd w:id="271"/>
      <w:bookmarkEnd w:id="272"/>
    </w:p>
    <w:tbl>
      <w:tblPr>
        <w:tblStyle w:val="DCStable"/>
        <w:tblW w:w="0" w:type="auto"/>
        <w:tblCellMar>
          <w:top w:w="28" w:type="dxa"/>
          <w:bottom w:w="28" w:type="dxa"/>
        </w:tblCellMar>
        <w:tblLook w:val="04A0" w:firstRow="1" w:lastRow="0" w:firstColumn="1" w:lastColumn="0" w:noHBand="0" w:noVBand="1"/>
      </w:tblPr>
      <w:tblGrid>
        <w:gridCol w:w="3397"/>
        <w:gridCol w:w="10768"/>
      </w:tblGrid>
      <w:tr w:rsidR="00792F63" w:rsidRPr="00C44A6B" w14:paraId="1D3467AB" w14:textId="77777777" w:rsidTr="00397D05">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5C9A0EBE" w14:textId="268D6F42" w:rsidR="00792F63" w:rsidRPr="00792F63" w:rsidRDefault="00792F63" w:rsidP="00CD0813">
            <w:pPr>
              <w:pStyle w:val="Tableheading"/>
              <w:rPr>
                <w:lang w:eastAsia="en-AU"/>
              </w:rPr>
            </w:pPr>
            <w:bookmarkStart w:id="277" w:name="_Hlk106004275"/>
            <w:r w:rsidRPr="00792F63">
              <w:rPr>
                <w:color w:val="auto"/>
              </w:rPr>
              <w:t>Coronavirus (COVID-19)</w:t>
            </w:r>
          </w:p>
        </w:tc>
      </w:tr>
      <w:tr w:rsidR="00792F63" w:rsidRPr="00C44A6B" w14:paraId="6F81ECBF" w14:textId="77777777" w:rsidTr="00397D05">
        <w:trPr>
          <w:trHeight w:val="339"/>
        </w:trPr>
        <w:tc>
          <w:tcPr>
            <w:tcW w:w="3397" w:type="dxa"/>
          </w:tcPr>
          <w:p w14:paraId="7E79BA06" w14:textId="77777777" w:rsidR="00792F63" w:rsidRPr="00861344" w:rsidRDefault="00792F63" w:rsidP="00CD0813">
            <w:pPr>
              <w:pStyle w:val="Tabledata"/>
              <w:rPr>
                <w:b/>
                <w:bCs/>
              </w:rPr>
            </w:pPr>
            <w:r w:rsidRPr="00861344">
              <w:rPr>
                <w:b/>
                <w:bCs/>
              </w:rPr>
              <w:t>Definition:</w:t>
            </w:r>
          </w:p>
        </w:tc>
        <w:tc>
          <w:tcPr>
            <w:tcW w:w="10768" w:type="dxa"/>
          </w:tcPr>
          <w:p w14:paraId="1EE26D25" w14:textId="30409E2F" w:rsidR="00792F63" w:rsidRPr="00397D05" w:rsidRDefault="007F3E8C" w:rsidP="00CD0813">
            <w:pPr>
              <w:rPr>
                <w:rFonts w:ascii="Calibri" w:hAnsi="Calibri"/>
                <w:sz w:val="22"/>
                <w:szCs w:val="22"/>
              </w:rPr>
            </w:pPr>
            <w:r>
              <w:t xml:space="preserve">COVID-19 </w:t>
            </w:r>
            <w:r w:rsidR="00397D05">
              <w:t xml:space="preserve">has been confirmed by a </w:t>
            </w:r>
            <w:r w:rsidR="00D92EEF">
              <w:t>p</w:t>
            </w:r>
            <w:r w:rsidR="00397D05">
              <w:t>ositive R</w:t>
            </w:r>
            <w:r w:rsidR="00D92EEF">
              <w:t>apid Antigen Test (RAT)</w:t>
            </w:r>
            <w:r w:rsidR="00397D05">
              <w:t xml:space="preserve"> result (done for screening or when tested for symptoms)</w:t>
            </w:r>
            <w:r w:rsidR="00D92EEF">
              <w:t xml:space="preserve"> or a</w:t>
            </w:r>
            <w:r w:rsidR="00397D05">
              <w:t xml:space="preserve"> positive P</w:t>
            </w:r>
            <w:r w:rsidR="00D92EEF">
              <w:t xml:space="preserve">olymerase </w:t>
            </w:r>
            <w:r w:rsidR="00397D05">
              <w:t>C</w:t>
            </w:r>
            <w:r w:rsidR="00D92EEF">
              <w:t xml:space="preserve">hain </w:t>
            </w:r>
            <w:r w:rsidR="00397D05">
              <w:t>R</w:t>
            </w:r>
            <w:r w:rsidR="00D92EEF">
              <w:t>eaction (PCR)</w:t>
            </w:r>
            <w:r w:rsidR="00397D05">
              <w:t>.</w:t>
            </w:r>
          </w:p>
        </w:tc>
      </w:tr>
      <w:tr w:rsidR="00792F63" w:rsidRPr="00C44A6B" w14:paraId="03F62390" w14:textId="77777777" w:rsidTr="00397D05">
        <w:tc>
          <w:tcPr>
            <w:tcW w:w="3397" w:type="dxa"/>
            <w:shd w:val="clear" w:color="auto" w:fill="DBE5F1" w:themeFill="accent1" w:themeFillTint="33"/>
          </w:tcPr>
          <w:p w14:paraId="66644017" w14:textId="77777777" w:rsidR="00792F63" w:rsidRPr="00294286" w:rsidRDefault="00792F63" w:rsidP="00CD0813">
            <w:pPr>
              <w:pStyle w:val="Tabledata"/>
              <w:rPr>
                <w:b/>
                <w:bCs/>
              </w:rPr>
            </w:pPr>
            <w:r w:rsidRPr="00294286">
              <w:rPr>
                <w:b/>
                <w:bCs/>
              </w:rPr>
              <w:t>When to report it as critical:</w:t>
            </w:r>
          </w:p>
        </w:tc>
        <w:tc>
          <w:tcPr>
            <w:tcW w:w="10768" w:type="dxa"/>
            <w:shd w:val="clear" w:color="auto" w:fill="DBE5F1" w:themeFill="accent1" w:themeFillTint="33"/>
          </w:tcPr>
          <w:p w14:paraId="2EFB90FE" w14:textId="5DC84A57" w:rsidR="00792F63" w:rsidRPr="00294286" w:rsidRDefault="00792F63" w:rsidP="00CD0813">
            <w:pPr>
              <w:pStyle w:val="Tabledata"/>
            </w:pPr>
            <w:r w:rsidRPr="00294286">
              <w:t>Not applicable</w:t>
            </w:r>
            <w:r>
              <w:t xml:space="preserve">. </w:t>
            </w:r>
          </w:p>
        </w:tc>
      </w:tr>
    </w:tbl>
    <w:p w14:paraId="14BF0323" w14:textId="14C83159" w:rsidR="00792F63" w:rsidRDefault="00792F63" w:rsidP="00792F63">
      <w:pPr>
        <w:tabs>
          <w:tab w:val="left" w:pos="11805"/>
        </w:tabs>
      </w:pPr>
    </w:p>
    <w:bookmarkEnd w:id="273"/>
    <w:bookmarkEnd w:id="277"/>
    <w:p w14:paraId="37F6DBEE" w14:textId="03B77801" w:rsidR="00C44A6B" w:rsidRPr="008A0645" w:rsidRDefault="00C44A6B" w:rsidP="008A0645">
      <w:pPr>
        <w:rPr>
          <w:b/>
          <w:bCs/>
          <w:sz w:val="28"/>
          <w:szCs w:val="28"/>
          <w:lang w:eastAsia="en-AU"/>
        </w:rPr>
      </w:pPr>
      <w:r w:rsidRPr="008A0645">
        <w:rPr>
          <w:b/>
          <w:bCs/>
          <w:sz w:val="28"/>
          <w:szCs w:val="28"/>
          <w:lang w:eastAsia="en-AU"/>
        </w:rPr>
        <w:t xml:space="preserve">Use of </w:t>
      </w:r>
      <w:r w:rsidR="00464398" w:rsidRPr="008A0645">
        <w:rPr>
          <w:b/>
          <w:bCs/>
          <w:sz w:val="28"/>
          <w:szCs w:val="28"/>
          <w:lang w:eastAsia="en-AU"/>
        </w:rPr>
        <w:t>F</w:t>
      </w:r>
      <w:r w:rsidRPr="008A0645">
        <w:rPr>
          <w:b/>
          <w:bCs/>
          <w:sz w:val="28"/>
          <w:szCs w:val="28"/>
          <w:lang w:eastAsia="en-AU"/>
        </w:rPr>
        <w:t>orce</w:t>
      </w:r>
      <w:r w:rsidR="009C0F13" w:rsidRPr="008A0645">
        <w:rPr>
          <w:b/>
          <w:bCs/>
          <w:sz w:val="28"/>
          <w:szCs w:val="28"/>
          <w:lang w:eastAsia="en-AU"/>
        </w:rPr>
        <w:t xml:space="preserve"> and Restraints</w:t>
      </w:r>
      <w:bookmarkEnd w:id="274"/>
      <w:bookmarkEnd w:id="275"/>
      <w:bookmarkEnd w:id="276"/>
    </w:p>
    <w:p w14:paraId="6BAC3638" w14:textId="5A98B52A" w:rsidR="00521840" w:rsidRDefault="00521840" w:rsidP="00B030E4"/>
    <w:tbl>
      <w:tblPr>
        <w:tblStyle w:val="DCStable"/>
        <w:tblW w:w="14307" w:type="dxa"/>
        <w:tblLook w:val="04A0" w:firstRow="1" w:lastRow="0" w:firstColumn="1" w:lastColumn="0" w:noHBand="0" w:noVBand="1"/>
      </w:tblPr>
      <w:tblGrid>
        <w:gridCol w:w="2711"/>
        <w:gridCol w:w="11596"/>
      </w:tblGrid>
      <w:tr w:rsidR="005828F5" w:rsidRPr="00C44A6B" w14:paraId="2106DBB1" w14:textId="77777777" w:rsidTr="00B55274">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79D5FAE3" w14:textId="0B448350" w:rsidR="005828F5" w:rsidRPr="00C44A6B" w:rsidRDefault="005828F5" w:rsidP="00B55274">
            <w:pPr>
              <w:pStyle w:val="Tableheading"/>
            </w:pPr>
            <w:bookmarkStart w:id="278" w:name="_Hlk130561602"/>
            <w:r>
              <w:t>Cell extraction</w:t>
            </w:r>
          </w:p>
        </w:tc>
      </w:tr>
      <w:tr w:rsidR="00D2102A" w:rsidRPr="00C44A6B" w14:paraId="00888705" w14:textId="77777777" w:rsidTr="00DB6F89">
        <w:tc>
          <w:tcPr>
            <w:tcW w:w="2711" w:type="dxa"/>
          </w:tcPr>
          <w:p w14:paraId="3A35FF52" w14:textId="77777777" w:rsidR="00D2102A" w:rsidRPr="00861344" w:rsidRDefault="00D2102A" w:rsidP="00DB6F89">
            <w:pPr>
              <w:pStyle w:val="Tabledata"/>
              <w:rPr>
                <w:b/>
                <w:bCs/>
              </w:rPr>
            </w:pPr>
            <w:r w:rsidRPr="00861344">
              <w:rPr>
                <w:b/>
                <w:bCs/>
              </w:rPr>
              <w:t>Definition:</w:t>
            </w:r>
          </w:p>
        </w:tc>
        <w:tc>
          <w:tcPr>
            <w:tcW w:w="11596" w:type="dxa"/>
          </w:tcPr>
          <w:p w14:paraId="4490C2A8" w14:textId="77777777" w:rsidR="00D2102A" w:rsidRPr="00C44A6B" w:rsidRDefault="00D2102A" w:rsidP="00DB6F89">
            <w:pPr>
              <w:pStyle w:val="Tabledata"/>
            </w:pPr>
            <w:r w:rsidRPr="00C44A6B">
              <w:t xml:space="preserve">The removal of a non-compliant prisoner from a cell. The cell extraction shall be </w:t>
            </w:r>
            <w:r>
              <w:t xml:space="preserve">conducted </w:t>
            </w:r>
            <w:r w:rsidRPr="00C44A6B">
              <w:t xml:space="preserve">using the Department’s approved control, restraint, and physical force techniques to maintain security and good order. </w:t>
            </w:r>
          </w:p>
        </w:tc>
      </w:tr>
      <w:tr w:rsidR="00D2102A" w:rsidRPr="00C44A6B" w14:paraId="37C4B416" w14:textId="77777777" w:rsidTr="005828F5">
        <w:trPr>
          <w:trHeight w:val="604"/>
        </w:trPr>
        <w:tc>
          <w:tcPr>
            <w:tcW w:w="2711" w:type="dxa"/>
            <w:shd w:val="clear" w:color="auto" w:fill="DBE5F1" w:themeFill="accent1" w:themeFillTint="33"/>
          </w:tcPr>
          <w:p w14:paraId="10B07215" w14:textId="77777777" w:rsidR="00D2102A" w:rsidRPr="00861344" w:rsidRDefault="00D2102A" w:rsidP="00DB6F89">
            <w:pPr>
              <w:pStyle w:val="Tabledata"/>
              <w:rPr>
                <w:b/>
                <w:bCs/>
              </w:rPr>
            </w:pPr>
            <w:r w:rsidRPr="00861344">
              <w:rPr>
                <w:b/>
                <w:bCs/>
              </w:rPr>
              <w:t>When to report it as critical:</w:t>
            </w:r>
          </w:p>
        </w:tc>
        <w:tc>
          <w:tcPr>
            <w:tcW w:w="11596" w:type="dxa"/>
            <w:shd w:val="clear" w:color="auto" w:fill="DBE5F1" w:themeFill="accent1" w:themeFillTint="33"/>
          </w:tcPr>
          <w:p w14:paraId="5C1549FF" w14:textId="055E3372" w:rsidR="00D2102A" w:rsidRPr="00C44A6B" w:rsidRDefault="005828F5" w:rsidP="00DB6F89">
            <w:pPr>
              <w:pStyle w:val="Tabledata"/>
            </w:pPr>
            <w:r>
              <w:t xml:space="preserve">When a staff member or </w:t>
            </w:r>
            <w:r w:rsidR="007B6EB5">
              <w:t>prisoner</w:t>
            </w:r>
            <w:r>
              <w:t xml:space="preserve"> receives an injury requiring external medical assessment or treatment during the cell extraction.</w:t>
            </w:r>
          </w:p>
        </w:tc>
      </w:tr>
      <w:bookmarkEnd w:id="278"/>
    </w:tbl>
    <w:p w14:paraId="26B0D11F" w14:textId="77777777" w:rsidR="00D2102A" w:rsidRPr="007F01E8" w:rsidRDefault="00D2102A" w:rsidP="00B030E4"/>
    <w:tbl>
      <w:tblPr>
        <w:tblStyle w:val="DCStable"/>
        <w:tblW w:w="14312" w:type="dxa"/>
        <w:tblLook w:val="04A0" w:firstRow="1" w:lastRow="0" w:firstColumn="1" w:lastColumn="0" w:noHBand="0" w:noVBand="1"/>
      </w:tblPr>
      <w:tblGrid>
        <w:gridCol w:w="2689"/>
        <w:gridCol w:w="11623"/>
      </w:tblGrid>
      <w:tr w:rsidR="007F01E8" w:rsidRPr="007F01E8" w14:paraId="44138B2E" w14:textId="77777777" w:rsidTr="007F01E8">
        <w:trPr>
          <w:cnfStyle w:val="100000000000" w:firstRow="1" w:lastRow="0" w:firstColumn="0" w:lastColumn="0" w:oddVBand="0" w:evenVBand="0" w:oddHBand="0" w:evenHBand="0" w:firstRowFirstColumn="0" w:firstRowLastColumn="0" w:lastRowFirstColumn="0" w:lastRowLastColumn="0"/>
          <w:trHeight w:val="340"/>
        </w:trPr>
        <w:tc>
          <w:tcPr>
            <w:tcW w:w="14312" w:type="dxa"/>
            <w:gridSpan w:val="2"/>
            <w:shd w:val="clear" w:color="auto" w:fill="FFC000"/>
          </w:tcPr>
          <w:p w14:paraId="14600E5C" w14:textId="0CB27766" w:rsidR="00C44A6B" w:rsidRPr="007F01E8" w:rsidRDefault="00C44A6B" w:rsidP="00227BC8">
            <w:pPr>
              <w:pStyle w:val="Tableheading"/>
              <w:rPr>
                <w:bCs/>
                <w:color w:val="auto"/>
              </w:rPr>
            </w:pPr>
            <w:r w:rsidRPr="007F01E8">
              <w:rPr>
                <w:bCs/>
                <w:color w:val="auto"/>
              </w:rPr>
              <w:t>Use of force</w:t>
            </w:r>
            <w:r w:rsidR="00C2550A" w:rsidRPr="007F01E8">
              <w:rPr>
                <w:bCs/>
                <w:color w:val="auto"/>
              </w:rPr>
              <w:t xml:space="preserve"> and </w:t>
            </w:r>
            <w:r w:rsidR="00C2550A" w:rsidRPr="007F01E8">
              <w:rPr>
                <w:bCs/>
                <w:color w:val="auto"/>
                <w:shd w:val="clear" w:color="auto" w:fill="FFC000"/>
              </w:rPr>
              <w:t>restraints</w:t>
            </w:r>
            <w:r w:rsidRPr="007F01E8">
              <w:rPr>
                <w:bCs/>
                <w:color w:val="auto"/>
                <w:shd w:val="clear" w:color="auto" w:fill="FFC000"/>
              </w:rPr>
              <w:t xml:space="preserve"> – </w:t>
            </w:r>
            <w:r w:rsidR="009C0F13" w:rsidRPr="007F01E8">
              <w:rPr>
                <w:bCs/>
                <w:color w:val="auto"/>
                <w:shd w:val="clear" w:color="auto" w:fill="FFC000"/>
              </w:rPr>
              <w:t xml:space="preserve">defence and control </w:t>
            </w:r>
            <w:r w:rsidRPr="007F01E8">
              <w:rPr>
                <w:bCs/>
                <w:color w:val="auto"/>
                <w:shd w:val="clear" w:color="auto" w:fill="FFC000"/>
              </w:rPr>
              <w:t xml:space="preserve">baton, chemical agent, firearm, restraints bed, </w:t>
            </w:r>
            <w:r w:rsidR="00087A95" w:rsidRPr="007F01E8">
              <w:rPr>
                <w:bCs/>
                <w:color w:val="auto"/>
                <w:shd w:val="clear" w:color="auto" w:fill="FFC000"/>
              </w:rPr>
              <w:t xml:space="preserve">spit hood, </w:t>
            </w:r>
            <w:r w:rsidRPr="007F01E8">
              <w:rPr>
                <w:bCs/>
                <w:color w:val="auto"/>
                <w:shd w:val="clear" w:color="auto" w:fill="FFC000"/>
              </w:rPr>
              <w:t xml:space="preserve">conducted energy weapon (CEW, </w:t>
            </w:r>
            <w:r w:rsidR="00AB3EE2" w:rsidRPr="007F01E8">
              <w:rPr>
                <w:bCs/>
                <w:color w:val="auto"/>
                <w:shd w:val="clear" w:color="auto" w:fill="FFC000"/>
              </w:rPr>
              <w:t>eg,</w:t>
            </w:r>
            <w:r w:rsidRPr="007F01E8">
              <w:rPr>
                <w:bCs/>
                <w:color w:val="auto"/>
                <w:shd w:val="clear" w:color="auto" w:fill="FFC000"/>
              </w:rPr>
              <w:t xml:space="preserve"> Taser)</w:t>
            </w:r>
          </w:p>
        </w:tc>
      </w:tr>
      <w:tr w:rsidR="00C44A6B" w:rsidRPr="00C44A6B" w14:paraId="7D308534" w14:textId="77777777" w:rsidTr="00085BE0">
        <w:trPr>
          <w:trHeight w:val="627"/>
        </w:trPr>
        <w:tc>
          <w:tcPr>
            <w:tcW w:w="2689" w:type="dxa"/>
          </w:tcPr>
          <w:p w14:paraId="3CCF408C" w14:textId="77777777" w:rsidR="00C44A6B" w:rsidRPr="00861344" w:rsidRDefault="00C44A6B" w:rsidP="00861344">
            <w:pPr>
              <w:pStyle w:val="Tabledata"/>
              <w:rPr>
                <w:b/>
                <w:bCs/>
              </w:rPr>
            </w:pPr>
            <w:r w:rsidRPr="00085BE0">
              <w:rPr>
                <w:b/>
                <w:bCs/>
              </w:rPr>
              <w:t>Definition:</w:t>
            </w:r>
          </w:p>
        </w:tc>
        <w:tc>
          <w:tcPr>
            <w:tcW w:w="11623" w:type="dxa"/>
          </w:tcPr>
          <w:p w14:paraId="75EC16B8" w14:textId="5E23CA70" w:rsidR="00C44A6B" w:rsidRPr="00C44A6B" w:rsidRDefault="00085BE0" w:rsidP="0074069A">
            <w:pPr>
              <w:pStyle w:val="Tabledata"/>
            </w:pPr>
            <w:r>
              <w:t xml:space="preserve">The application of one of the </w:t>
            </w:r>
            <w:r w:rsidR="00ED3A75">
              <w:t xml:space="preserve">above </w:t>
            </w:r>
            <w:proofErr w:type="gramStart"/>
            <w:r>
              <w:t>use</w:t>
            </w:r>
            <w:proofErr w:type="gramEnd"/>
            <w:r>
              <w:t xml:space="preserve"> of force </w:t>
            </w:r>
            <w:r w:rsidR="006804BC">
              <w:t>and/or restraints</w:t>
            </w:r>
            <w:r>
              <w:t xml:space="preserve">. The use of force shall be applied using the Department’s approved control, </w:t>
            </w:r>
            <w:r w:rsidR="00CE32C5">
              <w:t>restraint,</w:t>
            </w:r>
            <w:r>
              <w:t xml:space="preserve"> and physical force techniques to maintain security and good order.</w:t>
            </w:r>
          </w:p>
        </w:tc>
      </w:tr>
      <w:tr w:rsidR="00C44A6B" w:rsidRPr="00C44A6B" w14:paraId="5BDEC458" w14:textId="77777777" w:rsidTr="0086393B">
        <w:trPr>
          <w:trHeight w:val="1171"/>
        </w:trPr>
        <w:tc>
          <w:tcPr>
            <w:tcW w:w="2689" w:type="dxa"/>
            <w:shd w:val="clear" w:color="auto" w:fill="DBE5F1" w:themeFill="accent1" w:themeFillTint="33"/>
          </w:tcPr>
          <w:p w14:paraId="49731F8A" w14:textId="77777777" w:rsidR="00C44A6B" w:rsidRPr="00861344" w:rsidRDefault="00C44A6B" w:rsidP="00861344">
            <w:pPr>
              <w:pStyle w:val="Tabledata"/>
              <w:rPr>
                <w:b/>
                <w:bCs/>
              </w:rPr>
            </w:pPr>
            <w:r w:rsidRPr="00861344">
              <w:rPr>
                <w:b/>
                <w:bCs/>
              </w:rPr>
              <w:lastRenderedPageBreak/>
              <w:t>When to report it as critical:</w:t>
            </w:r>
          </w:p>
        </w:tc>
        <w:tc>
          <w:tcPr>
            <w:tcW w:w="11623" w:type="dxa"/>
            <w:shd w:val="clear" w:color="auto" w:fill="DBE5F1" w:themeFill="accent1" w:themeFillTint="33"/>
          </w:tcPr>
          <w:p w14:paraId="5AA23A4F" w14:textId="068E176A" w:rsidR="00C34304" w:rsidRDefault="00C44A6B" w:rsidP="00861344">
            <w:pPr>
              <w:pStyle w:val="Tabledata"/>
            </w:pPr>
            <w:r w:rsidRPr="007E7F8F">
              <w:t xml:space="preserve">When </w:t>
            </w:r>
            <w:r w:rsidR="00C34304">
              <w:t xml:space="preserve">the incident involves the following </w:t>
            </w:r>
            <w:r w:rsidRPr="007E7F8F">
              <w:t>use of force</w:t>
            </w:r>
            <w:r w:rsidR="006804BC">
              <w:t xml:space="preserve"> </w:t>
            </w:r>
            <w:r w:rsidR="00C34304">
              <w:t>options:</w:t>
            </w:r>
          </w:p>
          <w:p w14:paraId="081BF02B" w14:textId="21FF39F3" w:rsidR="002145E4" w:rsidRPr="007E7F8F" w:rsidRDefault="002145E4" w:rsidP="0037572D">
            <w:pPr>
              <w:pStyle w:val="ListNumber3"/>
              <w:numPr>
                <w:ilvl w:val="0"/>
                <w:numId w:val="47"/>
              </w:numPr>
              <w:spacing w:before="120" w:after="120"/>
              <w:ind w:left="345"/>
            </w:pPr>
            <w:r w:rsidRPr="007E7F8F">
              <w:t xml:space="preserve">firearm </w:t>
            </w:r>
            <w:r w:rsidR="00C34304">
              <w:t>(</w:t>
            </w:r>
            <w:r w:rsidRPr="007E7F8F">
              <w:t>d</w:t>
            </w:r>
            <w:r w:rsidR="00C34304">
              <w:t>raw</w:t>
            </w:r>
            <w:r w:rsidR="00920EA1">
              <w:t xml:space="preserve">, </w:t>
            </w:r>
            <w:r w:rsidR="00CE32C5">
              <w:t>cover,</w:t>
            </w:r>
            <w:r w:rsidR="00920EA1">
              <w:t xml:space="preserve"> </w:t>
            </w:r>
            <w:r w:rsidR="00C34304">
              <w:t>or discharge)</w:t>
            </w:r>
            <w:r w:rsidRPr="007E7F8F">
              <w:t>; or</w:t>
            </w:r>
          </w:p>
          <w:p w14:paraId="153628E7" w14:textId="24913A25" w:rsidR="002145E4" w:rsidRDefault="002145E4" w:rsidP="0037572D">
            <w:pPr>
              <w:pStyle w:val="ListNumber3"/>
              <w:numPr>
                <w:ilvl w:val="0"/>
                <w:numId w:val="47"/>
              </w:numPr>
              <w:spacing w:before="120" w:after="120"/>
              <w:ind w:left="345"/>
            </w:pPr>
            <w:r w:rsidRPr="007E7F8F">
              <w:t>CEW (</w:t>
            </w:r>
            <w:r w:rsidR="00AB3EE2" w:rsidRPr="007E7F8F">
              <w:t>eg,</w:t>
            </w:r>
            <w:r w:rsidRPr="007E7F8F">
              <w:t xml:space="preserve"> Taser)</w:t>
            </w:r>
            <w:r w:rsidR="00C34304">
              <w:t xml:space="preserve"> (only discharge)</w:t>
            </w:r>
            <w:r w:rsidRPr="007E7F8F">
              <w:t>; or</w:t>
            </w:r>
          </w:p>
          <w:p w14:paraId="14EEEB5F" w14:textId="5DD4D9F2" w:rsidR="0064503B" w:rsidRPr="007E7F8F" w:rsidRDefault="0064503B" w:rsidP="0037572D">
            <w:pPr>
              <w:pStyle w:val="ListNumber3"/>
              <w:numPr>
                <w:ilvl w:val="0"/>
                <w:numId w:val="47"/>
              </w:numPr>
              <w:spacing w:before="120" w:after="120"/>
              <w:ind w:left="345"/>
            </w:pPr>
            <w:r w:rsidRPr="007E7F8F">
              <w:t>chemical agent</w:t>
            </w:r>
            <w:r>
              <w:t xml:space="preserve"> (only discharge)</w:t>
            </w:r>
            <w:r w:rsidRPr="007E7F8F">
              <w:t>; or</w:t>
            </w:r>
          </w:p>
          <w:p w14:paraId="2236EDE4" w14:textId="3251AF09" w:rsidR="00C34304" w:rsidRDefault="00C34304" w:rsidP="0037572D">
            <w:pPr>
              <w:pStyle w:val="ListNumber3"/>
              <w:numPr>
                <w:ilvl w:val="0"/>
                <w:numId w:val="47"/>
              </w:numPr>
              <w:spacing w:before="120" w:after="120"/>
              <w:ind w:left="345"/>
            </w:pPr>
            <w:r>
              <w:t>b</w:t>
            </w:r>
            <w:r w:rsidR="002145E4" w:rsidRPr="007E7F8F">
              <w:t>aton</w:t>
            </w:r>
            <w:r w:rsidR="000302DE">
              <w:t xml:space="preserve"> (only use)</w:t>
            </w:r>
            <w:r>
              <w:t>.</w:t>
            </w:r>
          </w:p>
          <w:p w14:paraId="027C0475" w14:textId="2804B693" w:rsidR="00C34304" w:rsidRDefault="00C34304" w:rsidP="003D40DC">
            <w:pPr>
              <w:pStyle w:val="Tabledata"/>
              <w:spacing w:before="120" w:after="120"/>
            </w:pPr>
            <w:r w:rsidRPr="007E7F8F">
              <w:t xml:space="preserve">When </w:t>
            </w:r>
            <w:r>
              <w:t>the incident involves the following restraint options:</w:t>
            </w:r>
          </w:p>
          <w:p w14:paraId="41FB7EB2" w14:textId="30985BD0" w:rsidR="00C34304" w:rsidRDefault="00C34304" w:rsidP="0037572D">
            <w:pPr>
              <w:pStyle w:val="ListNumber3"/>
              <w:numPr>
                <w:ilvl w:val="0"/>
                <w:numId w:val="54"/>
              </w:numPr>
              <w:spacing w:before="120" w:after="120"/>
              <w:ind w:left="345" w:hanging="345"/>
            </w:pPr>
            <w:r w:rsidRPr="0050076C">
              <w:t>spit hood</w:t>
            </w:r>
            <w:r>
              <w:t>; or</w:t>
            </w:r>
          </w:p>
          <w:p w14:paraId="49DDD9A9" w14:textId="01200FB7" w:rsidR="00C34304" w:rsidRDefault="00C34304" w:rsidP="0037572D">
            <w:pPr>
              <w:pStyle w:val="ListNumber3"/>
              <w:numPr>
                <w:ilvl w:val="0"/>
                <w:numId w:val="54"/>
              </w:numPr>
              <w:spacing w:before="120" w:after="120"/>
              <w:ind w:left="345"/>
            </w:pPr>
            <w:r>
              <w:t>restraint bed.</w:t>
            </w:r>
          </w:p>
          <w:p w14:paraId="43B041F2" w14:textId="3C8A510F" w:rsidR="00C34304" w:rsidRPr="007E7F8F" w:rsidRDefault="00C34304" w:rsidP="003D40DC">
            <w:pPr>
              <w:pStyle w:val="ListNumber3"/>
              <w:spacing w:before="120" w:after="120"/>
            </w:pPr>
            <w:r>
              <w:t xml:space="preserve">Or when </w:t>
            </w:r>
            <w:r w:rsidRPr="007E7F8F">
              <w:t>a staff member or a prisoner receives an injury requiring external medical assessment or treatment.</w:t>
            </w:r>
          </w:p>
        </w:tc>
      </w:tr>
    </w:tbl>
    <w:p w14:paraId="30C1BEDC" w14:textId="3B5E8500" w:rsidR="00124051" w:rsidRDefault="00124051" w:rsidP="00C44A6B">
      <w:pPr>
        <w:rPr>
          <w:lang w:eastAsia="en-AU"/>
        </w:rPr>
      </w:pPr>
    </w:p>
    <w:p w14:paraId="342122E6" w14:textId="77777777" w:rsidR="00124051" w:rsidRPr="00D2102A" w:rsidRDefault="00124051" w:rsidP="00C44A6B">
      <w:pPr>
        <w:rPr>
          <w:lang w:eastAsia="en-AU"/>
        </w:rPr>
      </w:pPr>
    </w:p>
    <w:tbl>
      <w:tblPr>
        <w:tblStyle w:val="DCStable"/>
        <w:tblW w:w="14307" w:type="dxa"/>
        <w:tblLook w:val="04A0" w:firstRow="1" w:lastRow="0" w:firstColumn="1" w:lastColumn="0" w:noHBand="0" w:noVBand="1"/>
      </w:tblPr>
      <w:tblGrid>
        <w:gridCol w:w="2706"/>
        <w:gridCol w:w="11601"/>
      </w:tblGrid>
      <w:tr w:rsidR="00C44A6B" w:rsidRPr="00C44A6B" w14:paraId="47196204" w14:textId="77777777" w:rsidTr="00C44A6B">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173E2B8C" w14:textId="4BD547F5" w:rsidR="00C44A6B" w:rsidRPr="00C44A6B" w:rsidRDefault="004D67A7" w:rsidP="00861344">
            <w:pPr>
              <w:pStyle w:val="Tableheading"/>
            </w:pPr>
            <w:bookmarkStart w:id="279" w:name="_Hlk130561769"/>
            <w:r>
              <w:t xml:space="preserve">Physical </w:t>
            </w:r>
            <w:r w:rsidR="00DE6CCA" w:rsidRPr="0049329B">
              <w:t xml:space="preserve">control </w:t>
            </w:r>
            <w:r w:rsidR="00C44A6B" w:rsidRPr="0049329B">
              <w:t>and restraint</w:t>
            </w:r>
          </w:p>
        </w:tc>
      </w:tr>
      <w:tr w:rsidR="00C44A6B" w:rsidRPr="00C44A6B" w14:paraId="65423DC0" w14:textId="77777777" w:rsidTr="00C44A6B">
        <w:tc>
          <w:tcPr>
            <w:tcW w:w="2706" w:type="dxa"/>
          </w:tcPr>
          <w:p w14:paraId="33D20A39" w14:textId="77777777" w:rsidR="00C44A6B" w:rsidRPr="00861344" w:rsidRDefault="00C44A6B" w:rsidP="00861344">
            <w:pPr>
              <w:pStyle w:val="Tabledata"/>
              <w:rPr>
                <w:b/>
                <w:bCs/>
              </w:rPr>
            </w:pPr>
            <w:r w:rsidRPr="00861344">
              <w:rPr>
                <w:b/>
                <w:bCs/>
              </w:rPr>
              <w:t>Definition:</w:t>
            </w:r>
          </w:p>
        </w:tc>
        <w:tc>
          <w:tcPr>
            <w:tcW w:w="11601" w:type="dxa"/>
          </w:tcPr>
          <w:p w14:paraId="0FBF4EAE" w14:textId="4F4014BC" w:rsidR="0049329B" w:rsidRDefault="0049329B" w:rsidP="0049329B">
            <w:pPr>
              <w:pStyle w:val="Tabledata"/>
            </w:pPr>
            <w:r>
              <w:t xml:space="preserve">The application of one of the above </w:t>
            </w:r>
            <w:proofErr w:type="gramStart"/>
            <w:r>
              <w:t>use</w:t>
            </w:r>
            <w:proofErr w:type="gramEnd"/>
            <w:r>
              <w:t xml:space="preserve"> of force agents. The use of force shall be </w:t>
            </w:r>
            <w:r w:rsidR="0086393B">
              <w:t xml:space="preserve">conducted </w:t>
            </w:r>
            <w:r>
              <w:t xml:space="preserve">using the Department’s approved control, </w:t>
            </w:r>
            <w:r w:rsidR="00F57309">
              <w:t>restraint,</w:t>
            </w:r>
            <w:r>
              <w:t xml:space="preserve"> and physical force techniques to maintain security and good order.</w:t>
            </w:r>
          </w:p>
          <w:p w14:paraId="523F663E" w14:textId="069C0FE8" w:rsidR="00C44A6B" w:rsidRPr="00C44A6B" w:rsidRDefault="0049329B" w:rsidP="0049329B">
            <w:pPr>
              <w:pStyle w:val="Tabledata"/>
            </w:pPr>
            <w:r>
              <w:t>Note: The planned routine use of restraints for movement purposes is not a reportable incident.</w:t>
            </w:r>
          </w:p>
        </w:tc>
      </w:tr>
      <w:tr w:rsidR="00C44A6B" w:rsidRPr="00C44A6B" w14:paraId="5BC77E3C" w14:textId="77777777" w:rsidTr="000D59FB">
        <w:trPr>
          <w:trHeight w:val="591"/>
        </w:trPr>
        <w:tc>
          <w:tcPr>
            <w:tcW w:w="2706" w:type="dxa"/>
            <w:shd w:val="clear" w:color="auto" w:fill="DBE5F1" w:themeFill="accent1" w:themeFillTint="33"/>
          </w:tcPr>
          <w:p w14:paraId="3947D7CD" w14:textId="77777777" w:rsidR="00C44A6B" w:rsidRPr="00861344" w:rsidRDefault="00C44A6B" w:rsidP="00861344">
            <w:pPr>
              <w:pStyle w:val="Tabledata"/>
              <w:rPr>
                <w:b/>
                <w:bCs/>
              </w:rPr>
            </w:pPr>
            <w:r w:rsidRPr="00861344">
              <w:rPr>
                <w:b/>
                <w:bCs/>
              </w:rPr>
              <w:t>When to report it as critical:</w:t>
            </w:r>
          </w:p>
        </w:tc>
        <w:tc>
          <w:tcPr>
            <w:tcW w:w="11601" w:type="dxa"/>
            <w:shd w:val="clear" w:color="auto" w:fill="DBE5F1" w:themeFill="accent1" w:themeFillTint="33"/>
          </w:tcPr>
          <w:p w14:paraId="142EA047" w14:textId="73158FB7" w:rsidR="00C44A6B" w:rsidRPr="00C44A6B" w:rsidRDefault="00C44A6B" w:rsidP="00861344">
            <w:pPr>
              <w:pStyle w:val="Tabledata"/>
            </w:pPr>
            <w:r w:rsidRPr="00C44A6B">
              <w:t>When a staff member or prisoner receives an injury requiring external medical assessment or treatment</w:t>
            </w:r>
            <w:r w:rsidR="000D59FB">
              <w:t>.</w:t>
            </w:r>
          </w:p>
        </w:tc>
      </w:tr>
    </w:tbl>
    <w:p w14:paraId="67AD7B76" w14:textId="77777777" w:rsidR="00CF1365" w:rsidRDefault="00CF1365" w:rsidP="00B030E4">
      <w:pPr>
        <w:rPr>
          <w:b/>
          <w:bCs/>
          <w:sz w:val="28"/>
          <w:szCs w:val="28"/>
          <w:lang w:eastAsia="en-AU"/>
        </w:rPr>
      </w:pPr>
      <w:bookmarkStart w:id="280" w:name="_Security_Incident"/>
      <w:bookmarkStart w:id="281" w:name="_Hlk97712969"/>
      <w:bookmarkEnd w:id="279"/>
      <w:bookmarkEnd w:id="280"/>
    </w:p>
    <w:tbl>
      <w:tblPr>
        <w:tblStyle w:val="DCStable"/>
        <w:tblW w:w="14307" w:type="dxa"/>
        <w:tblLook w:val="04A0" w:firstRow="1" w:lastRow="0" w:firstColumn="1" w:lastColumn="0" w:noHBand="0" w:noVBand="1"/>
      </w:tblPr>
      <w:tblGrid>
        <w:gridCol w:w="2711"/>
        <w:gridCol w:w="11596"/>
      </w:tblGrid>
      <w:tr w:rsidR="00D2102A" w:rsidRPr="00D2102A" w14:paraId="374F1D77" w14:textId="77777777" w:rsidTr="00B91C50">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25BF4F3A" w14:textId="055594CB" w:rsidR="00D2102A" w:rsidRPr="00B91C50" w:rsidRDefault="00EC1E8D" w:rsidP="00DB6F89">
            <w:pPr>
              <w:pStyle w:val="Tabledata"/>
              <w:rPr>
                <w:b/>
                <w:bCs/>
              </w:rPr>
            </w:pPr>
            <w:bookmarkStart w:id="282" w:name="_Security"/>
            <w:bookmarkStart w:id="283" w:name="_Hlk98489789"/>
            <w:bookmarkStart w:id="284" w:name="_Toc83269430"/>
            <w:bookmarkStart w:id="285" w:name="_Toc84399114"/>
            <w:bookmarkStart w:id="286" w:name="_Toc84399295"/>
            <w:bookmarkEnd w:id="282"/>
            <w:r w:rsidRPr="00B91C50">
              <w:rPr>
                <w:b/>
                <w:bCs/>
              </w:rPr>
              <w:t>Force ordered and used to conduct a search</w:t>
            </w:r>
          </w:p>
        </w:tc>
      </w:tr>
      <w:tr w:rsidR="00D2102A" w:rsidRPr="00C44A6B" w14:paraId="320ED15B" w14:textId="77777777" w:rsidTr="00DB6F89">
        <w:tc>
          <w:tcPr>
            <w:tcW w:w="2711" w:type="dxa"/>
          </w:tcPr>
          <w:p w14:paraId="712A3D50" w14:textId="19C1E8B4" w:rsidR="00D2102A" w:rsidRPr="00861344" w:rsidRDefault="00D2102A" w:rsidP="00DB6F89">
            <w:pPr>
              <w:pStyle w:val="Tabledata"/>
              <w:rPr>
                <w:b/>
                <w:bCs/>
              </w:rPr>
            </w:pPr>
            <w:r w:rsidRPr="00861344">
              <w:rPr>
                <w:b/>
                <w:bCs/>
              </w:rPr>
              <w:t>Definition:</w:t>
            </w:r>
          </w:p>
        </w:tc>
        <w:tc>
          <w:tcPr>
            <w:tcW w:w="11596" w:type="dxa"/>
          </w:tcPr>
          <w:p w14:paraId="7C7F1328" w14:textId="5D00EE35" w:rsidR="00617312" w:rsidRPr="00C44A6B" w:rsidRDefault="00904A95" w:rsidP="00617312">
            <w:pPr>
              <w:pStyle w:val="Tabledata"/>
            </w:pPr>
            <w:r>
              <w:t>A search ordered by the Superintendent conducted with force as reasonably necessary for the purpose of taking anything found on the prisoner</w:t>
            </w:r>
            <w:r>
              <w:rPr>
                <w:rStyle w:val="FootnoteReference"/>
              </w:rPr>
              <w:footnoteReference w:id="5"/>
            </w:r>
            <w:r>
              <w:t>.</w:t>
            </w:r>
          </w:p>
        </w:tc>
      </w:tr>
      <w:tr w:rsidR="00617312" w:rsidRPr="00C44A6B" w14:paraId="0B17CB2A" w14:textId="77777777" w:rsidTr="00617312">
        <w:trPr>
          <w:trHeight w:val="604"/>
        </w:trPr>
        <w:tc>
          <w:tcPr>
            <w:tcW w:w="2711" w:type="dxa"/>
            <w:shd w:val="clear" w:color="auto" w:fill="DBE5F1" w:themeFill="accent1" w:themeFillTint="33"/>
          </w:tcPr>
          <w:p w14:paraId="7D825238" w14:textId="32271132" w:rsidR="00617312" w:rsidRPr="00861344" w:rsidRDefault="00617312" w:rsidP="00617312">
            <w:pPr>
              <w:pStyle w:val="Tabledata"/>
              <w:rPr>
                <w:b/>
                <w:bCs/>
              </w:rPr>
            </w:pPr>
            <w:r w:rsidRPr="00861344">
              <w:rPr>
                <w:b/>
                <w:bCs/>
              </w:rPr>
              <w:t>When to report it as critical:</w:t>
            </w:r>
          </w:p>
        </w:tc>
        <w:tc>
          <w:tcPr>
            <w:tcW w:w="11596" w:type="dxa"/>
            <w:shd w:val="clear" w:color="auto" w:fill="DBE5F1" w:themeFill="accent1" w:themeFillTint="33"/>
          </w:tcPr>
          <w:p w14:paraId="0B991719" w14:textId="627799F5" w:rsidR="006E197E" w:rsidRPr="00C44A6B" w:rsidRDefault="003A5F19" w:rsidP="000D59FB">
            <w:r>
              <w:t>When the prisoner is female and/or a staff member or prisoner receives an injury requiring external medical assessment or treatment</w:t>
            </w:r>
            <w:r w:rsidR="007A36ED">
              <w:rPr>
                <w:rFonts w:cs="Arial"/>
                <w:color w:val="000000"/>
                <w:lang w:eastAsia="en-AU"/>
              </w:rPr>
              <w:t>.</w:t>
            </w:r>
          </w:p>
        </w:tc>
      </w:tr>
      <w:bookmarkEnd w:id="281"/>
      <w:bookmarkEnd w:id="283"/>
    </w:tbl>
    <w:p w14:paraId="4F557A50" w14:textId="3544926D" w:rsidR="00124051" w:rsidRDefault="00124051">
      <w:pPr>
        <w:rPr>
          <w:b/>
          <w:bCs/>
          <w:sz w:val="28"/>
          <w:szCs w:val="28"/>
          <w:lang w:eastAsia="en-AU"/>
        </w:rPr>
      </w:pPr>
    </w:p>
    <w:p w14:paraId="3BCF0F26" w14:textId="70077DF3" w:rsidR="005A2949" w:rsidRDefault="00C44A6B" w:rsidP="00B030E4">
      <w:pPr>
        <w:rPr>
          <w:b/>
          <w:bCs/>
          <w:sz w:val="28"/>
          <w:szCs w:val="28"/>
          <w:lang w:eastAsia="en-AU"/>
        </w:rPr>
      </w:pPr>
      <w:r w:rsidRPr="008A0645">
        <w:rPr>
          <w:b/>
          <w:bCs/>
          <w:sz w:val="28"/>
          <w:szCs w:val="28"/>
          <w:lang w:eastAsia="en-AU"/>
        </w:rPr>
        <w:t>Security</w:t>
      </w:r>
      <w:bookmarkEnd w:id="284"/>
      <w:bookmarkEnd w:id="285"/>
      <w:bookmarkEnd w:id="286"/>
      <w:r w:rsidRPr="008A0645">
        <w:rPr>
          <w:b/>
          <w:bCs/>
          <w:sz w:val="28"/>
          <w:szCs w:val="28"/>
          <w:lang w:eastAsia="en-AU"/>
        </w:rPr>
        <w:t xml:space="preserve"> </w:t>
      </w:r>
    </w:p>
    <w:tbl>
      <w:tblPr>
        <w:tblStyle w:val="DCStable4"/>
        <w:tblW w:w="0" w:type="auto"/>
        <w:tblInd w:w="5" w:type="dxa"/>
        <w:tblLook w:val="04A0" w:firstRow="1" w:lastRow="0" w:firstColumn="1" w:lastColumn="0" w:noHBand="0" w:noVBand="1"/>
      </w:tblPr>
      <w:tblGrid>
        <w:gridCol w:w="3364"/>
        <w:gridCol w:w="10810"/>
      </w:tblGrid>
      <w:tr w:rsidR="005A2949" w:rsidRPr="00C44A6B" w14:paraId="2A633F49" w14:textId="77777777" w:rsidTr="00B51923">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6559356B" w14:textId="77777777" w:rsidR="005A2949" w:rsidRPr="00C44A6B" w:rsidRDefault="005A2949" w:rsidP="00B51923">
            <w:pPr>
              <w:rPr>
                <w:lang w:eastAsia="en-AU"/>
              </w:rPr>
            </w:pPr>
            <w:r w:rsidRPr="00C44A6B">
              <w:t>Escape</w:t>
            </w:r>
          </w:p>
        </w:tc>
      </w:tr>
      <w:tr w:rsidR="005A2949" w:rsidRPr="00C44A6B" w14:paraId="539FD91D" w14:textId="77777777" w:rsidTr="00B51923">
        <w:tc>
          <w:tcPr>
            <w:tcW w:w="3364" w:type="dxa"/>
          </w:tcPr>
          <w:p w14:paraId="3C7F9F33" w14:textId="77777777" w:rsidR="005A2949" w:rsidRPr="00861344" w:rsidRDefault="005A2949" w:rsidP="00B51923">
            <w:pPr>
              <w:pStyle w:val="Tabledata"/>
              <w:rPr>
                <w:b/>
                <w:bCs/>
              </w:rPr>
            </w:pPr>
            <w:r w:rsidRPr="00861344">
              <w:rPr>
                <w:b/>
                <w:bCs/>
              </w:rPr>
              <w:t>Definition:</w:t>
            </w:r>
          </w:p>
        </w:tc>
        <w:tc>
          <w:tcPr>
            <w:tcW w:w="10810" w:type="dxa"/>
          </w:tcPr>
          <w:p w14:paraId="070B2C8A" w14:textId="77777777" w:rsidR="005A2949" w:rsidRPr="00C44A6B" w:rsidRDefault="005A2949" w:rsidP="00B51923">
            <w:pPr>
              <w:rPr>
                <w:lang w:eastAsia="en-AU"/>
              </w:rPr>
            </w:pPr>
            <w:r w:rsidRPr="00C44A6B">
              <w:rPr>
                <w:lang w:eastAsia="en-AU"/>
              </w:rPr>
              <w:t>When a prisoner unlawfully:</w:t>
            </w:r>
          </w:p>
          <w:p w14:paraId="52B868C6" w14:textId="77777777"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removes themselves from the lawful control/supervision of an authorised custodian</w:t>
            </w:r>
            <w:r>
              <w:rPr>
                <w:lang w:eastAsia="en-AU"/>
              </w:rPr>
              <w:t xml:space="preserve"> when outside a custodial facility</w:t>
            </w:r>
            <w:r w:rsidRPr="00C44A6B">
              <w:rPr>
                <w:lang w:eastAsia="en-AU"/>
              </w:rPr>
              <w:t>, or</w:t>
            </w:r>
          </w:p>
          <w:p w14:paraId="07984814" w14:textId="77777777"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leaves a custodial facility through unofficial or illegal means, or</w:t>
            </w:r>
          </w:p>
          <w:p w14:paraId="7811DA10" w14:textId="38176084"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leaves an authorised activity whilst external to the main pris</w:t>
            </w:r>
            <w:r w:rsidR="00E966D0">
              <w:rPr>
                <w:lang w:eastAsia="en-AU"/>
              </w:rPr>
              <w:t>on</w:t>
            </w:r>
            <w:r w:rsidRPr="00C44A6B">
              <w:rPr>
                <w:lang w:eastAsia="en-AU"/>
              </w:rPr>
              <w:t xml:space="preserve"> (</w:t>
            </w:r>
            <w:r w:rsidR="00AB3EE2" w:rsidRPr="00C44A6B">
              <w:rPr>
                <w:lang w:eastAsia="en-AU"/>
              </w:rPr>
              <w:t>ie,</w:t>
            </w:r>
            <w:r w:rsidRPr="00C44A6B">
              <w:rPr>
                <w:lang w:eastAsia="en-AU"/>
              </w:rPr>
              <w:t xml:space="preserve"> section 95 activity, work camp).</w:t>
            </w:r>
          </w:p>
          <w:p w14:paraId="5FE79DDC" w14:textId="77777777" w:rsidR="005A2949" w:rsidRPr="00C44A6B" w:rsidRDefault="005A2949" w:rsidP="00B51923">
            <w:pPr>
              <w:rPr>
                <w:lang w:eastAsia="en-AU"/>
              </w:rPr>
            </w:pPr>
            <w:r w:rsidRPr="000070F8">
              <w:rPr>
                <w:lang w:eastAsia="en-AU"/>
              </w:rPr>
              <w:t>Note:</w:t>
            </w:r>
            <w:r w:rsidRPr="00C44A6B">
              <w:rPr>
                <w:lang w:eastAsia="en-AU"/>
              </w:rPr>
              <w:t xml:space="preserve"> Situations where a prisoner</w:t>
            </w:r>
            <w:r>
              <w:rPr>
                <w:lang w:eastAsia="en-AU"/>
              </w:rPr>
              <w:t xml:space="preserve"> </w:t>
            </w:r>
            <w:r w:rsidRPr="00C44A6B">
              <w:rPr>
                <w:lang w:eastAsia="en-AU"/>
              </w:rPr>
              <w:t>unlawfully breaches a prison’s</w:t>
            </w:r>
            <w:r>
              <w:rPr>
                <w:lang w:eastAsia="en-AU"/>
              </w:rPr>
              <w:t xml:space="preserve"> </w:t>
            </w:r>
            <w:r w:rsidRPr="00C44A6B">
              <w:rPr>
                <w:lang w:eastAsia="en-AU"/>
              </w:rPr>
              <w:t xml:space="preserve">outer perimeter </w:t>
            </w:r>
            <w:r>
              <w:rPr>
                <w:lang w:eastAsia="en-AU"/>
              </w:rPr>
              <w:t>are</w:t>
            </w:r>
            <w:r w:rsidRPr="00C44A6B">
              <w:rPr>
                <w:lang w:eastAsia="en-AU"/>
              </w:rPr>
              <w:t xml:space="preserve"> considered an escape.</w:t>
            </w:r>
          </w:p>
        </w:tc>
      </w:tr>
      <w:tr w:rsidR="005A2949" w:rsidRPr="00C44A6B" w14:paraId="055EF4F4" w14:textId="77777777" w:rsidTr="00B51923">
        <w:trPr>
          <w:cnfStyle w:val="000000010000" w:firstRow="0" w:lastRow="0" w:firstColumn="0" w:lastColumn="0" w:oddVBand="0" w:evenVBand="0" w:oddHBand="0" w:evenHBand="1" w:firstRowFirstColumn="0" w:firstRowLastColumn="0" w:lastRowFirstColumn="0" w:lastRowLastColumn="0"/>
        </w:trPr>
        <w:tc>
          <w:tcPr>
            <w:tcW w:w="3364" w:type="dxa"/>
          </w:tcPr>
          <w:p w14:paraId="3658FF5C" w14:textId="77777777" w:rsidR="005A2949" w:rsidRPr="00861344" w:rsidRDefault="005A2949" w:rsidP="00B51923">
            <w:pPr>
              <w:pStyle w:val="Tabledata"/>
              <w:rPr>
                <w:b/>
                <w:bCs/>
              </w:rPr>
            </w:pPr>
            <w:r w:rsidRPr="00861344">
              <w:rPr>
                <w:b/>
                <w:bCs/>
              </w:rPr>
              <w:t>When to report it as critical:</w:t>
            </w:r>
          </w:p>
        </w:tc>
        <w:tc>
          <w:tcPr>
            <w:tcW w:w="10810" w:type="dxa"/>
          </w:tcPr>
          <w:p w14:paraId="0F492D63" w14:textId="77777777" w:rsidR="005A2949" w:rsidRPr="00C44A6B" w:rsidRDefault="005A2949" w:rsidP="00B51923">
            <w:pPr>
              <w:rPr>
                <w:lang w:eastAsia="en-AU"/>
              </w:rPr>
            </w:pPr>
            <w:r w:rsidRPr="00C44A6B">
              <w:rPr>
                <w:lang w:eastAsia="en-AU"/>
              </w:rPr>
              <w:t>Every escape is considered a critical incident.</w:t>
            </w:r>
          </w:p>
        </w:tc>
      </w:tr>
    </w:tbl>
    <w:p w14:paraId="28060D49" w14:textId="77777777" w:rsidR="00A33F25" w:rsidRPr="00B030E4" w:rsidRDefault="00A33F25" w:rsidP="00B030E4">
      <w:pPr>
        <w:rPr>
          <w:lang w:eastAsia="en-AU"/>
        </w:rPr>
      </w:pPr>
    </w:p>
    <w:tbl>
      <w:tblPr>
        <w:tblStyle w:val="DCStable4"/>
        <w:tblW w:w="0" w:type="auto"/>
        <w:tblLook w:val="04A0" w:firstRow="1" w:lastRow="0" w:firstColumn="1" w:lastColumn="0" w:noHBand="0" w:noVBand="1"/>
      </w:tblPr>
      <w:tblGrid>
        <w:gridCol w:w="3397"/>
        <w:gridCol w:w="10777"/>
      </w:tblGrid>
      <w:tr w:rsidR="00C44A6B" w:rsidRPr="00C44A6B" w14:paraId="33A85A2F" w14:textId="77777777" w:rsidTr="00C44A6B">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3AB7AE59" w14:textId="77777777" w:rsidR="00C44A6B" w:rsidRPr="00227BC8" w:rsidRDefault="00C44A6B" w:rsidP="00227BC8">
            <w:pPr>
              <w:pStyle w:val="Tableheading"/>
              <w:rPr>
                <w:b/>
                <w:bCs/>
                <w:color w:val="FFFFFF" w:themeColor="background1"/>
              </w:rPr>
            </w:pPr>
            <w:r w:rsidRPr="00227BC8">
              <w:rPr>
                <w:b/>
                <w:bCs/>
                <w:color w:val="FFFFFF" w:themeColor="background1"/>
              </w:rPr>
              <w:t>Attempted escape</w:t>
            </w:r>
          </w:p>
        </w:tc>
      </w:tr>
      <w:tr w:rsidR="00C44A6B" w:rsidRPr="00C44A6B" w14:paraId="39490AB6" w14:textId="77777777" w:rsidTr="001F5BAC">
        <w:trPr>
          <w:trHeight w:val="604"/>
        </w:trPr>
        <w:tc>
          <w:tcPr>
            <w:tcW w:w="3397" w:type="dxa"/>
          </w:tcPr>
          <w:p w14:paraId="5C988C59" w14:textId="77777777" w:rsidR="00C44A6B" w:rsidRPr="00861344" w:rsidRDefault="00C44A6B" w:rsidP="00861344">
            <w:pPr>
              <w:pStyle w:val="Tabledata"/>
              <w:rPr>
                <w:b/>
                <w:bCs/>
              </w:rPr>
            </w:pPr>
            <w:r w:rsidRPr="00861344">
              <w:rPr>
                <w:b/>
                <w:bCs/>
              </w:rPr>
              <w:t>Definition:</w:t>
            </w:r>
          </w:p>
        </w:tc>
        <w:tc>
          <w:tcPr>
            <w:tcW w:w="10777" w:type="dxa"/>
          </w:tcPr>
          <w:p w14:paraId="634D12EA" w14:textId="4749BACD" w:rsidR="00C44A6B" w:rsidRPr="00C44A6B" w:rsidRDefault="00C44A6B" w:rsidP="00C44A6B">
            <w:pPr>
              <w:rPr>
                <w:rFonts w:eastAsia="Times New Roman"/>
                <w:szCs w:val="20"/>
                <w:lang w:eastAsia="en-AU"/>
              </w:rPr>
            </w:pPr>
            <w:r w:rsidRPr="00C44A6B">
              <w:rPr>
                <w:rFonts w:eastAsia="Times New Roman"/>
                <w:szCs w:val="20"/>
                <w:lang w:eastAsia="en-AU"/>
              </w:rPr>
              <w:t xml:space="preserve">When a prisoner attempts </w:t>
            </w:r>
            <w:proofErr w:type="gramStart"/>
            <w:r w:rsidRPr="00C44A6B">
              <w:rPr>
                <w:rFonts w:eastAsia="Times New Roman"/>
                <w:szCs w:val="20"/>
                <w:lang w:eastAsia="en-AU"/>
              </w:rPr>
              <w:t>to</w:t>
            </w:r>
            <w:proofErr w:type="gramEnd"/>
            <w:r w:rsidR="00124A55">
              <w:rPr>
                <w:rFonts w:eastAsia="Times New Roman"/>
                <w:szCs w:val="20"/>
                <w:lang w:eastAsia="en-AU"/>
              </w:rPr>
              <w:t xml:space="preserve"> </w:t>
            </w:r>
            <w:r w:rsidR="00A338F3">
              <w:rPr>
                <w:rFonts w:eastAsia="Times New Roman"/>
                <w:szCs w:val="20"/>
                <w:lang w:eastAsia="en-AU"/>
              </w:rPr>
              <w:t>u</w:t>
            </w:r>
            <w:r w:rsidR="00124A55">
              <w:rPr>
                <w:rFonts w:eastAsia="Times New Roman"/>
                <w:szCs w:val="20"/>
                <w:lang w:eastAsia="en-AU"/>
              </w:rPr>
              <w:t>nlawfully</w:t>
            </w:r>
            <w:r w:rsidRPr="00C44A6B">
              <w:rPr>
                <w:rFonts w:eastAsia="Times New Roman"/>
                <w:szCs w:val="20"/>
                <w:lang w:eastAsia="en-AU"/>
              </w:rPr>
              <w:t>:</w:t>
            </w:r>
          </w:p>
          <w:p w14:paraId="1EDB7A05" w14:textId="6DA44708" w:rsidR="00C44A6B" w:rsidRPr="00C44A6B" w:rsidRDefault="00C44A6B" w:rsidP="0037572D">
            <w:pPr>
              <w:pStyle w:val="ListNumber3"/>
              <w:numPr>
                <w:ilvl w:val="0"/>
                <w:numId w:val="25"/>
              </w:numPr>
              <w:spacing w:before="120" w:after="120"/>
              <w:ind w:left="357" w:hanging="357"/>
            </w:pPr>
            <w:r w:rsidRPr="00C44A6B">
              <w:t>remove themselves from the lawful control/supervision of an authorised custodian</w:t>
            </w:r>
            <w:r w:rsidR="00124A55">
              <w:t xml:space="preserve"> when outside a custodial facility</w:t>
            </w:r>
            <w:r w:rsidRPr="00C44A6B">
              <w:t xml:space="preserve">; or </w:t>
            </w:r>
          </w:p>
          <w:p w14:paraId="5C3A67F9" w14:textId="77777777" w:rsidR="00C44A6B" w:rsidRDefault="00C44A6B" w:rsidP="0037572D">
            <w:pPr>
              <w:pStyle w:val="ListNumber3"/>
              <w:numPr>
                <w:ilvl w:val="0"/>
                <w:numId w:val="25"/>
              </w:numPr>
              <w:spacing w:before="120" w:after="120"/>
              <w:ind w:left="357" w:hanging="357"/>
            </w:pPr>
            <w:r w:rsidRPr="00C44A6B">
              <w:t>leave a custodial facility through unofficial or illegal means</w:t>
            </w:r>
            <w:r w:rsidR="00905975">
              <w:t>, or</w:t>
            </w:r>
          </w:p>
          <w:p w14:paraId="0CA7E8A0" w14:textId="06B6A1E2" w:rsidR="00905975" w:rsidRDefault="00905975" w:rsidP="0037572D">
            <w:pPr>
              <w:pStyle w:val="ListNumber3"/>
              <w:numPr>
                <w:ilvl w:val="0"/>
                <w:numId w:val="25"/>
              </w:numPr>
              <w:spacing w:before="120" w:after="120"/>
              <w:ind w:left="357" w:hanging="357"/>
            </w:pPr>
            <w:r>
              <w:t>leaves an unauthorised activity whilst external to the main prison (</w:t>
            </w:r>
            <w:r w:rsidR="00AB3EE2">
              <w:t>ie,</w:t>
            </w:r>
            <w:r>
              <w:t xml:space="preserve"> section95, work camp). </w:t>
            </w:r>
          </w:p>
          <w:p w14:paraId="64E4D194" w14:textId="036FBCED" w:rsidR="00E607BC" w:rsidRPr="00C44A6B" w:rsidRDefault="00905975" w:rsidP="00905975">
            <w:pPr>
              <w:pStyle w:val="ListNumber3"/>
            </w:pPr>
            <w:r>
              <w:t>Note</w:t>
            </w:r>
            <w:r w:rsidR="00A338F3">
              <w:t>:</w:t>
            </w:r>
            <w:r>
              <w:t xml:space="preserve"> </w:t>
            </w:r>
            <w:r w:rsidR="00A338F3">
              <w:t>S</w:t>
            </w:r>
            <w:r>
              <w:t>ituations where a prisoner unlawfully breaches a prison</w:t>
            </w:r>
            <w:r w:rsidR="00A338F3">
              <w:t>’</w:t>
            </w:r>
            <w:r>
              <w:t xml:space="preserve">s outer perimeter are considered an escape. </w:t>
            </w:r>
          </w:p>
        </w:tc>
      </w:tr>
      <w:tr w:rsidR="00C44A6B" w:rsidRPr="00C44A6B" w14:paraId="20648672" w14:textId="77777777" w:rsidTr="00C44A6B">
        <w:trPr>
          <w:cnfStyle w:val="000000010000" w:firstRow="0" w:lastRow="0" w:firstColumn="0" w:lastColumn="0" w:oddVBand="0" w:evenVBand="0" w:oddHBand="0" w:evenHBand="1" w:firstRowFirstColumn="0" w:firstRowLastColumn="0" w:lastRowFirstColumn="0" w:lastRowLastColumn="0"/>
        </w:trPr>
        <w:tc>
          <w:tcPr>
            <w:tcW w:w="3397" w:type="dxa"/>
          </w:tcPr>
          <w:p w14:paraId="422CA9D4" w14:textId="47B39406" w:rsidR="00C44A6B" w:rsidRPr="00861344" w:rsidRDefault="00C44A6B" w:rsidP="00861344">
            <w:pPr>
              <w:pStyle w:val="Tabledata"/>
              <w:rPr>
                <w:b/>
                <w:bCs/>
              </w:rPr>
            </w:pPr>
            <w:r w:rsidRPr="00861344">
              <w:rPr>
                <w:b/>
                <w:bCs/>
              </w:rPr>
              <w:t>When to report it as critical:</w:t>
            </w:r>
          </w:p>
        </w:tc>
        <w:tc>
          <w:tcPr>
            <w:tcW w:w="10777" w:type="dxa"/>
          </w:tcPr>
          <w:p w14:paraId="467C0F52" w14:textId="5D7409A8" w:rsidR="00E607BC" w:rsidRPr="00C44A6B" w:rsidRDefault="00C44A6B" w:rsidP="0074069A">
            <w:pPr>
              <w:rPr>
                <w:rFonts w:eastAsia="Times New Roman"/>
                <w:szCs w:val="20"/>
                <w:lang w:eastAsia="en-AU"/>
              </w:rPr>
            </w:pPr>
            <w:r w:rsidRPr="00C44A6B">
              <w:rPr>
                <w:rFonts w:eastAsia="Times New Roman"/>
                <w:szCs w:val="20"/>
                <w:lang w:eastAsia="en-AU"/>
              </w:rPr>
              <w:t>Every attempted escape is considered a critical incident.</w:t>
            </w:r>
          </w:p>
        </w:tc>
      </w:tr>
    </w:tbl>
    <w:p w14:paraId="4B868C18" w14:textId="77777777" w:rsidR="00C44A6B" w:rsidRPr="00C44A6B" w:rsidRDefault="00C44A6B" w:rsidP="00C44A6B"/>
    <w:tbl>
      <w:tblPr>
        <w:tblStyle w:val="DCStable4"/>
        <w:tblW w:w="0" w:type="auto"/>
        <w:tblLook w:val="04A0" w:firstRow="1" w:lastRow="0" w:firstColumn="1" w:lastColumn="0" w:noHBand="0" w:noVBand="1"/>
      </w:tblPr>
      <w:tblGrid>
        <w:gridCol w:w="3383"/>
        <w:gridCol w:w="10791"/>
      </w:tblGrid>
      <w:tr w:rsidR="00C44A6B" w:rsidRPr="00C44A6B" w14:paraId="782148F2"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3B955E8" w14:textId="77777777" w:rsidR="00C44A6B" w:rsidRPr="00C44A6B" w:rsidRDefault="00C44A6B" w:rsidP="00C44A6B">
            <w:r w:rsidRPr="00C44A6B">
              <w:t xml:space="preserve">Bomb threat  </w:t>
            </w:r>
          </w:p>
        </w:tc>
      </w:tr>
      <w:tr w:rsidR="00C44A6B" w:rsidRPr="00C44A6B" w14:paraId="442E4C7A" w14:textId="77777777" w:rsidTr="00C44A6B">
        <w:tc>
          <w:tcPr>
            <w:tcW w:w="3383" w:type="dxa"/>
          </w:tcPr>
          <w:p w14:paraId="2FF85770" w14:textId="77777777" w:rsidR="00C44A6B" w:rsidRPr="00861344" w:rsidRDefault="00C44A6B" w:rsidP="00861344">
            <w:pPr>
              <w:pStyle w:val="Tabledata"/>
              <w:rPr>
                <w:b/>
                <w:bCs/>
              </w:rPr>
            </w:pPr>
            <w:r w:rsidRPr="00861344">
              <w:rPr>
                <w:b/>
                <w:bCs/>
              </w:rPr>
              <w:t>Definition:</w:t>
            </w:r>
          </w:p>
        </w:tc>
        <w:tc>
          <w:tcPr>
            <w:tcW w:w="10791" w:type="dxa"/>
          </w:tcPr>
          <w:p w14:paraId="653F3056" w14:textId="77777777" w:rsidR="00C44A6B" w:rsidRPr="00C44A6B" w:rsidRDefault="00C44A6B" w:rsidP="00C44A6B">
            <w:pPr>
              <w:rPr>
                <w:lang w:eastAsia="en-AU"/>
              </w:rPr>
            </w:pPr>
            <w:r w:rsidRPr="00C44A6B">
              <w:rPr>
                <w:lang w:eastAsia="en-AU"/>
              </w:rPr>
              <w:t>A bomb threat is a statement to detonate an explosive or incendiary device to cause property damage, death, or injury, even though the device may not exist.</w:t>
            </w:r>
          </w:p>
        </w:tc>
      </w:tr>
      <w:tr w:rsidR="00C44A6B" w:rsidRPr="00C44A6B" w14:paraId="4882C9F8" w14:textId="77777777" w:rsidTr="00C44A6B">
        <w:trPr>
          <w:cnfStyle w:val="000000010000" w:firstRow="0" w:lastRow="0" w:firstColumn="0" w:lastColumn="0" w:oddVBand="0" w:evenVBand="0" w:oddHBand="0" w:evenHBand="1" w:firstRowFirstColumn="0" w:firstRowLastColumn="0" w:lastRowFirstColumn="0" w:lastRowLastColumn="0"/>
        </w:trPr>
        <w:tc>
          <w:tcPr>
            <w:tcW w:w="3383" w:type="dxa"/>
          </w:tcPr>
          <w:p w14:paraId="3F38BA1D" w14:textId="77777777" w:rsidR="00C44A6B" w:rsidRPr="00861344" w:rsidRDefault="00C44A6B" w:rsidP="00861344">
            <w:pPr>
              <w:pStyle w:val="Tabledata"/>
              <w:rPr>
                <w:b/>
                <w:bCs/>
              </w:rPr>
            </w:pPr>
            <w:r w:rsidRPr="00861344">
              <w:rPr>
                <w:b/>
                <w:bCs/>
              </w:rPr>
              <w:t>When to report it as critical:</w:t>
            </w:r>
          </w:p>
        </w:tc>
        <w:tc>
          <w:tcPr>
            <w:tcW w:w="10791" w:type="dxa"/>
          </w:tcPr>
          <w:p w14:paraId="7E48C38C" w14:textId="77777777" w:rsidR="00C44A6B" w:rsidRPr="00C44A6B" w:rsidRDefault="00C44A6B" w:rsidP="00C44A6B">
            <w:pPr>
              <w:rPr>
                <w:lang w:eastAsia="en-AU"/>
              </w:rPr>
            </w:pPr>
            <w:r w:rsidRPr="00C44A6B">
              <w:rPr>
                <w:lang w:eastAsia="en-AU"/>
              </w:rPr>
              <w:t>Every bomb threat is a critical incident.</w:t>
            </w:r>
          </w:p>
        </w:tc>
      </w:tr>
    </w:tbl>
    <w:p w14:paraId="5C8B0F86" w14:textId="77777777" w:rsidR="00C44A6B" w:rsidRPr="00C44A6B" w:rsidRDefault="00C44A6B" w:rsidP="00C44A6B">
      <w:pPr>
        <w:rPr>
          <w:lang w:eastAsia="en-AU"/>
        </w:rPr>
      </w:pPr>
    </w:p>
    <w:tbl>
      <w:tblPr>
        <w:tblStyle w:val="DCStable4"/>
        <w:tblW w:w="0" w:type="auto"/>
        <w:tblInd w:w="5" w:type="dxa"/>
        <w:tblLook w:val="04A0" w:firstRow="1" w:lastRow="0" w:firstColumn="1" w:lastColumn="0" w:noHBand="0" w:noVBand="1"/>
      </w:tblPr>
      <w:tblGrid>
        <w:gridCol w:w="3378"/>
        <w:gridCol w:w="10796"/>
      </w:tblGrid>
      <w:tr w:rsidR="00C44A6B" w:rsidRPr="00C44A6B" w14:paraId="621C69E7"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5DDF7F1D" w14:textId="77777777" w:rsidR="00C44A6B" w:rsidRPr="00C44A6B" w:rsidRDefault="00C44A6B" w:rsidP="00C44A6B">
            <w:r w:rsidRPr="00C44A6B">
              <w:t>Civil demonstration</w:t>
            </w:r>
          </w:p>
        </w:tc>
      </w:tr>
      <w:tr w:rsidR="00C44A6B" w:rsidRPr="00C44A6B" w14:paraId="493BBE1C" w14:textId="77777777" w:rsidTr="00C44A6B">
        <w:tc>
          <w:tcPr>
            <w:tcW w:w="3378" w:type="dxa"/>
          </w:tcPr>
          <w:p w14:paraId="7717B21C" w14:textId="77777777" w:rsidR="00C44A6B" w:rsidRPr="00861344" w:rsidRDefault="00C44A6B" w:rsidP="00861344">
            <w:pPr>
              <w:pStyle w:val="Tabledata"/>
              <w:rPr>
                <w:b/>
                <w:bCs/>
              </w:rPr>
            </w:pPr>
            <w:r w:rsidRPr="00861344">
              <w:rPr>
                <w:b/>
                <w:bCs/>
              </w:rPr>
              <w:t>Definition:</w:t>
            </w:r>
          </w:p>
        </w:tc>
        <w:tc>
          <w:tcPr>
            <w:tcW w:w="10796" w:type="dxa"/>
          </w:tcPr>
          <w:p w14:paraId="6318CB4A" w14:textId="7F18E594" w:rsidR="00C44A6B" w:rsidRPr="00C44A6B" w:rsidRDefault="00C44A6B" w:rsidP="00C44A6B">
            <w:pPr>
              <w:rPr>
                <w:lang w:eastAsia="en-AU"/>
              </w:rPr>
            </w:pPr>
            <w:r w:rsidRPr="00C44A6B">
              <w:rPr>
                <w:lang w:eastAsia="en-AU"/>
              </w:rPr>
              <w:t>Demonstrations are a form of activism, such as a gathering of people taking place on departmental property by persons other than prisoners.</w:t>
            </w:r>
          </w:p>
        </w:tc>
      </w:tr>
      <w:tr w:rsidR="00C44A6B" w:rsidRPr="00C44A6B" w14:paraId="60575925" w14:textId="77777777" w:rsidTr="00C44A6B">
        <w:trPr>
          <w:cnfStyle w:val="000000010000" w:firstRow="0" w:lastRow="0" w:firstColumn="0" w:lastColumn="0" w:oddVBand="0" w:evenVBand="0" w:oddHBand="0" w:evenHBand="1" w:firstRowFirstColumn="0" w:firstRowLastColumn="0" w:lastRowFirstColumn="0" w:lastRowLastColumn="0"/>
        </w:trPr>
        <w:tc>
          <w:tcPr>
            <w:tcW w:w="3378" w:type="dxa"/>
          </w:tcPr>
          <w:p w14:paraId="13F9050D" w14:textId="77777777" w:rsidR="00C44A6B" w:rsidRPr="00861344" w:rsidRDefault="00C44A6B" w:rsidP="00861344">
            <w:pPr>
              <w:pStyle w:val="Tabledata"/>
              <w:rPr>
                <w:b/>
                <w:bCs/>
              </w:rPr>
            </w:pPr>
            <w:r w:rsidRPr="00861344">
              <w:rPr>
                <w:b/>
                <w:bCs/>
              </w:rPr>
              <w:t>When to report it as critical:</w:t>
            </w:r>
          </w:p>
        </w:tc>
        <w:tc>
          <w:tcPr>
            <w:tcW w:w="10796" w:type="dxa"/>
          </w:tcPr>
          <w:p w14:paraId="53438522" w14:textId="77777777" w:rsidR="00C44A6B" w:rsidRPr="00C44A6B" w:rsidRDefault="00C44A6B" w:rsidP="00C44A6B">
            <w:pPr>
              <w:rPr>
                <w:lang w:eastAsia="en-AU"/>
              </w:rPr>
            </w:pPr>
            <w:r w:rsidRPr="00C44A6B">
              <w:rPr>
                <w:lang w:eastAsia="en-AU"/>
              </w:rPr>
              <w:t>Every civil demonstration is a critical incident.</w:t>
            </w:r>
          </w:p>
        </w:tc>
      </w:tr>
    </w:tbl>
    <w:p w14:paraId="187FF1A5" w14:textId="77777777" w:rsidR="00626366" w:rsidRPr="00C44A6B" w:rsidRDefault="00626366" w:rsidP="00C44A6B">
      <w:pPr>
        <w:tabs>
          <w:tab w:val="left" w:pos="4980"/>
        </w:tabs>
      </w:pPr>
    </w:p>
    <w:tbl>
      <w:tblPr>
        <w:tblStyle w:val="DCStable4"/>
        <w:tblW w:w="0" w:type="auto"/>
        <w:tblLook w:val="04A0" w:firstRow="1" w:lastRow="0" w:firstColumn="1" w:lastColumn="0" w:noHBand="0" w:noVBand="1"/>
      </w:tblPr>
      <w:tblGrid>
        <w:gridCol w:w="3369"/>
        <w:gridCol w:w="10805"/>
      </w:tblGrid>
      <w:tr w:rsidR="00C44A6B" w:rsidRPr="00C44A6B" w14:paraId="2753BC67"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A660828" w14:textId="77777777" w:rsidR="00C44A6B" w:rsidRPr="00C44A6B" w:rsidRDefault="00C44A6B" w:rsidP="00C44A6B">
            <w:pPr>
              <w:rPr>
                <w:lang w:eastAsia="en-AU"/>
              </w:rPr>
            </w:pPr>
            <w:r w:rsidRPr="00C44A6B">
              <w:t>Hostage</w:t>
            </w:r>
          </w:p>
        </w:tc>
      </w:tr>
      <w:tr w:rsidR="00C44A6B" w:rsidRPr="00C44A6B" w14:paraId="5C9A9AB5" w14:textId="77777777" w:rsidTr="00C44A6B">
        <w:tc>
          <w:tcPr>
            <w:tcW w:w="3369" w:type="dxa"/>
          </w:tcPr>
          <w:p w14:paraId="526F7509" w14:textId="77777777" w:rsidR="00C44A6B" w:rsidRPr="00861344" w:rsidRDefault="00C44A6B" w:rsidP="00861344">
            <w:pPr>
              <w:pStyle w:val="Tabledata"/>
              <w:rPr>
                <w:b/>
                <w:bCs/>
              </w:rPr>
            </w:pPr>
            <w:r w:rsidRPr="00861344">
              <w:rPr>
                <w:b/>
                <w:bCs/>
              </w:rPr>
              <w:t>Definition:</w:t>
            </w:r>
          </w:p>
        </w:tc>
        <w:tc>
          <w:tcPr>
            <w:tcW w:w="10805" w:type="dxa"/>
          </w:tcPr>
          <w:p w14:paraId="18E9CE43" w14:textId="48E588DA" w:rsidR="00C44A6B" w:rsidRPr="00C44A6B" w:rsidRDefault="00C44A6B" w:rsidP="00C44A6B">
            <w:pPr>
              <w:rPr>
                <w:lang w:eastAsia="en-AU"/>
              </w:rPr>
            </w:pPr>
            <w:r w:rsidRPr="00C44A6B">
              <w:rPr>
                <w:lang w:eastAsia="en-AU"/>
              </w:rPr>
              <w:t>Every person who is unlawfully detained, depriving them of their liberty (</w:t>
            </w:r>
            <w:r w:rsidR="00AB3EE2" w:rsidRPr="00C44A6B">
              <w:rPr>
                <w:lang w:eastAsia="en-AU"/>
              </w:rPr>
              <w:t>ie,</w:t>
            </w:r>
            <w:r w:rsidRPr="00C44A6B">
              <w:rPr>
                <w:lang w:eastAsia="en-AU"/>
              </w:rPr>
              <w:t xml:space="preserve"> a person held against their will).</w:t>
            </w:r>
          </w:p>
        </w:tc>
      </w:tr>
      <w:tr w:rsidR="00C44A6B" w:rsidRPr="00C44A6B" w14:paraId="395D3956" w14:textId="77777777" w:rsidTr="00C44A6B">
        <w:trPr>
          <w:cnfStyle w:val="000000010000" w:firstRow="0" w:lastRow="0" w:firstColumn="0" w:lastColumn="0" w:oddVBand="0" w:evenVBand="0" w:oddHBand="0" w:evenHBand="1" w:firstRowFirstColumn="0" w:firstRowLastColumn="0" w:lastRowFirstColumn="0" w:lastRowLastColumn="0"/>
        </w:trPr>
        <w:tc>
          <w:tcPr>
            <w:tcW w:w="3369" w:type="dxa"/>
          </w:tcPr>
          <w:p w14:paraId="322DFEB3" w14:textId="77777777" w:rsidR="00C44A6B" w:rsidRPr="00861344" w:rsidRDefault="00C44A6B" w:rsidP="00861344">
            <w:pPr>
              <w:pStyle w:val="Tabledata"/>
              <w:rPr>
                <w:b/>
                <w:bCs/>
              </w:rPr>
            </w:pPr>
            <w:r w:rsidRPr="00861344">
              <w:rPr>
                <w:b/>
                <w:bCs/>
              </w:rPr>
              <w:t>When to report it as critical:</w:t>
            </w:r>
          </w:p>
        </w:tc>
        <w:tc>
          <w:tcPr>
            <w:tcW w:w="10805" w:type="dxa"/>
          </w:tcPr>
          <w:p w14:paraId="2990F6EA" w14:textId="77777777" w:rsidR="00C44A6B" w:rsidRPr="00C44A6B" w:rsidRDefault="00C44A6B" w:rsidP="00C44A6B">
            <w:pPr>
              <w:rPr>
                <w:lang w:eastAsia="en-AU"/>
              </w:rPr>
            </w:pPr>
            <w:r w:rsidRPr="00C44A6B">
              <w:rPr>
                <w:lang w:eastAsia="en-AU"/>
              </w:rPr>
              <w:t>Every hostage situation is a critical incident.</w:t>
            </w:r>
          </w:p>
        </w:tc>
      </w:tr>
    </w:tbl>
    <w:p w14:paraId="62A844FC" w14:textId="1A7F02AD" w:rsidR="001A16CE" w:rsidRDefault="001A16CE" w:rsidP="00C44A6B">
      <w:pPr>
        <w:rPr>
          <w:lang w:eastAsia="en-AU"/>
        </w:rPr>
      </w:pPr>
    </w:p>
    <w:p w14:paraId="15966C29" w14:textId="2939EC7B" w:rsidR="00E71D8E" w:rsidRDefault="00E71D8E" w:rsidP="00C44A6B">
      <w:pPr>
        <w:rPr>
          <w:lang w:eastAsia="en-AU"/>
        </w:rPr>
      </w:pPr>
    </w:p>
    <w:p w14:paraId="2E31F457" w14:textId="77777777" w:rsidR="00E71D8E" w:rsidRDefault="00E71D8E" w:rsidP="00C44A6B">
      <w:pPr>
        <w:rPr>
          <w:lang w:eastAsia="en-AU"/>
        </w:rPr>
      </w:pPr>
    </w:p>
    <w:tbl>
      <w:tblPr>
        <w:tblStyle w:val="DCStable4"/>
        <w:tblW w:w="0" w:type="auto"/>
        <w:tblInd w:w="5" w:type="dxa"/>
        <w:tblLook w:val="04A0" w:firstRow="1" w:lastRow="0" w:firstColumn="1" w:lastColumn="0" w:noHBand="0" w:noVBand="1"/>
      </w:tblPr>
      <w:tblGrid>
        <w:gridCol w:w="3392"/>
        <w:gridCol w:w="10782"/>
      </w:tblGrid>
      <w:tr w:rsidR="00D143C0" w:rsidRPr="00C44A6B" w14:paraId="1C831E0C" w14:textId="77777777" w:rsidTr="002C6F8C">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71030927" w14:textId="77777777" w:rsidR="00D143C0" w:rsidRPr="00C44A6B" w:rsidRDefault="00D143C0" w:rsidP="002C6F8C">
            <w:pPr>
              <w:rPr>
                <w:lang w:eastAsia="en-AU"/>
              </w:rPr>
            </w:pPr>
            <w:r w:rsidRPr="00C44A6B">
              <w:t xml:space="preserve">Suspect device/package  </w:t>
            </w:r>
          </w:p>
        </w:tc>
      </w:tr>
      <w:tr w:rsidR="00D143C0" w:rsidRPr="00C44A6B" w14:paraId="1AAAD86F" w14:textId="77777777" w:rsidTr="002C6F8C">
        <w:tc>
          <w:tcPr>
            <w:tcW w:w="3392" w:type="dxa"/>
          </w:tcPr>
          <w:p w14:paraId="6D247604" w14:textId="77777777" w:rsidR="00D143C0" w:rsidRPr="00861344" w:rsidRDefault="00D143C0" w:rsidP="002C6F8C">
            <w:pPr>
              <w:pStyle w:val="Tabledata"/>
              <w:rPr>
                <w:b/>
                <w:bCs/>
              </w:rPr>
            </w:pPr>
            <w:r w:rsidRPr="00861344">
              <w:rPr>
                <w:b/>
                <w:bCs/>
              </w:rPr>
              <w:t>Definition:</w:t>
            </w:r>
          </w:p>
        </w:tc>
        <w:tc>
          <w:tcPr>
            <w:tcW w:w="10782" w:type="dxa"/>
          </w:tcPr>
          <w:p w14:paraId="2AD0787B" w14:textId="77777777" w:rsidR="00D143C0" w:rsidRPr="00C44A6B" w:rsidRDefault="00D143C0" w:rsidP="002C6F8C">
            <w:pPr>
              <w:pStyle w:val="Tabledata"/>
            </w:pPr>
            <w:r w:rsidRPr="00C44A6B">
              <w:t>Every suspicious article/object at any custodial facility that requires further investigation by external emergency service(s).</w:t>
            </w:r>
          </w:p>
        </w:tc>
      </w:tr>
      <w:tr w:rsidR="00D143C0" w:rsidRPr="00C44A6B" w14:paraId="4D2C7851" w14:textId="77777777" w:rsidTr="002C6F8C">
        <w:trPr>
          <w:cnfStyle w:val="000000010000" w:firstRow="0" w:lastRow="0" w:firstColumn="0" w:lastColumn="0" w:oddVBand="0" w:evenVBand="0" w:oddHBand="0" w:evenHBand="1" w:firstRowFirstColumn="0" w:firstRowLastColumn="0" w:lastRowFirstColumn="0" w:lastRowLastColumn="0"/>
        </w:trPr>
        <w:tc>
          <w:tcPr>
            <w:tcW w:w="3392" w:type="dxa"/>
          </w:tcPr>
          <w:p w14:paraId="273DD452" w14:textId="77777777" w:rsidR="00D143C0" w:rsidRPr="00861344" w:rsidRDefault="00D143C0" w:rsidP="002C6F8C">
            <w:pPr>
              <w:pStyle w:val="Tabledata"/>
              <w:rPr>
                <w:b/>
                <w:bCs/>
              </w:rPr>
            </w:pPr>
            <w:r w:rsidRPr="00861344">
              <w:rPr>
                <w:b/>
                <w:bCs/>
              </w:rPr>
              <w:t>When to report it as critical:</w:t>
            </w:r>
          </w:p>
        </w:tc>
        <w:tc>
          <w:tcPr>
            <w:tcW w:w="10782" w:type="dxa"/>
          </w:tcPr>
          <w:p w14:paraId="0A0717E6" w14:textId="77777777" w:rsidR="00D143C0" w:rsidRPr="00C44A6B" w:rsidRDefault="00D143C0" w:rsidP="002C6F8C">
            <w:pPr>
              <w:pStyle w:val="Tabledata"/>
            </w:pPr>
            <w:r w:rsidRPr="00C44A6B">
              <w:t>Every suspect device/package is a critical incident.</w:t>
            </w:r>
          </w:p>
        </w:tc>
      </w:tr>
    </w:tbl>
    <w:p w14:paraId="31D75B05" w14:textId="67926876" w:rsidR="009F2088" w:rsidRDefault="009F2088" w:rsidP="00C44A6B">
      <w:pPr>
        <w:rPr>
          <w:lang w:eastAsia="en-AU"/>
        </w:rPr>
      </w:pPr>
    </w:p>
    <w:tbl>
      <w:tblPr>
        <w:tblStyle w:val="DCStable31"/>
        <w:tblW w:w="0" w:type="auto"/>
        <w:tblLook w:val="04A0" w:firstRow="1" w:lastRow="0" w:firstColumn="1" w:lastColumn="0" w:noHBand="0" w:noVBand="1"/>
      </w:tblPr>
      <w:tblGrid>
        <w:gridCol w:w="3369"/>
        <w:gridCol w:w="10805"/>
      </w:tblGrid>
      <w:tr w:rsidR="004903CB" w:rsidRPr="004903CB" w14:paraId="0B3CFB05" w14:textId="77777777" w:rsidTr="004903C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3DC6B5E6" w14:textId="1F2C9795" w:rsidR="004903CB" w:rsidRPr="004903CB" w:rsidRDefault="0074069A" w:rsidP="002C6F8C">
            <w:pPr>
              <w:pStyle w:val="Tableheading"/>
              <w:rPr>
                <w:color w:val="FFFFFF" w:themeColor="background1"/>
              </w:rPr>
            </w:pPr>
            <w:r>
              <w:rPr>
                <w:color w:val="FFFFFF" w:themeColor="background1"/>
              </w:rPr>
              <w:t>Roo</w:t>
            </w:r>
            <w:r w:rsidR="00872354">
              <w:rPr>
                <w:color w:val="FFFFFF" w:themeColor="background1"/>
              </w:rPr>
              <w:t>f</w:t>
            </w:r>
            <w:r>
              <w:rPr>
                <w:color w:val="FFFFFF" w:themeColor="background1"/>
              </w:rPr>
              <w:t xml:space="preserve"> top or e</w:t>
            </w:r>
            <w:r w:rsidR="00ED7031">
              <w:rPr>
                <w:color w:val="FFFFFF" w:themeColor="background1"/>
              </w:rPr>
              <w:t>levated structure</w:t>
            </w:r>
          </w:p>
        </w:tc>
      </w:tr>
      <w:tr w:rsidR="004903CB" w:rsidRPr="00C44A6B" w14:paraId="24FAC050" w14:textId="77777777" w:rsidTr="002C6F8C">
        <w:tc>
          <w:tcPr>
            <w:tcW w:w="3369" w:type="dxa"/>
          </w:tcPr>
          <w:p w14:paraId="3D76A6B7" w14:textId="77777777" w:rsidR="004903CB" w:rsidRPr="00861344" w:rsidRDefault="004903CB" w:rsidP="002C6F8C">
            <w:pPr>
              <w:pStyle w:val="Tabledata"/>
              <w:rPr>
                <w:b/>
                <w:bCs/>
              </w:rPr>
            </w:pPr>
            <w:r w:rsidRPr="00861344">
              <w:rPr>
                <w:b/>
                <w:bCs/>
              </w:rPr>
              <w:t>Definition:</w:t>
            </w:r>
          </w:p>
        </w:tc>
        <w:tc>
          <w:tcPr>
            <w:tcW w:w="10805" w:type="dxa"/>
          </w:tcPr>
          <w:p w14:paraId="0BE6814B" w14:textId="18E8C9FC" w:rsidR="004903CB" w:rsidRPr="00C44A6B" w:rsidRDefault="004903CB" w:rsidP="002C6F8C">
            <w:pPr>
              <w:pStyle w:val="Tabledata"/>
            </w:pPr>
            <w:r w:rsidRPr="00C44A6B">
              <w:t>When a prisoner in a custodial facility unlawfully climbs onto</w:t>
            </w:r>
            <w:r w:rsidR="00ED7031">
              <w:t xml:space="preserve"> a</w:t>
            </w:r>
            <w:r w:rsidR="00C34304">
              <w:t>n</w:t>
            </w:r>
            <w:r w:rsidR="00C62BCB">
              <w:t xml:space="preserve"> elevated structure, for example, a</w:t>
            </w:r>
            <w:r w:rsidR="00ED7031">
              <w:t xml:space="preserve"> roof of a building </w:t>
            </w:r>
            <w:r w:rsidR="00C62BCB">
              <w:t xml:space="preserve">or </w:t>
            </w:r>
            <w:r w:rsidR="00453940">
              <w:t>a fence</w:t>
            </w:r>
            <w:r w:rsidRPr="00C44A6B">
              <w:t>.</w:t>
            </w:r>
          </w:p>
        </w:tc>
      </w:tr>
      <w:tr w:rsidR="004903CB" w:rsidRPr="00C44A6B" w14:paraId="4D1213AB" w14:textId="77777777" w:rsidTr="00930F22">
        <w:trPr>
          <w:cnfStyle w:val="000000010000" w:firstRow="0" w:lastRow="0" w:firstColumn="0" w:lastColumn="0" w:oddVBand="0" w:evenVBand="0" w:oddHBand="0" w:evenHBand="1" w:firstRowFirstColumn="0" w:firstRowLastColumn="0" w:lastRowFirstColumn="0" w:lastRowLastColumn="0"/>
          <w:trHeight w:val="475"/>
        </w:trPr>
        <w:tc>
          <w:tcPr>
            <w:tcW w:w="3369" w:type="dxa"/>
          </w:tcPr>
          <w:p w14:paraId="42B07B07" w14:textId="77777777" w:rsidR="004903CB" w:rsidRPr="00861344" w:rsidRDefault="004903CB" w:rsidP="002C6F8C">
            <w:pPr>
              <w:pStyle w:val="Tabledata"/>
              <w:rPr>
                <w:b/>
                <w:bCs/>
              </w:rPr>
            </w:pPr>
            <w:r w:rsidRPr="00861344">
              <w:rPr>
                <w:b/>
                <w:bCs/>
              </w:rPr>
              <w:t>When to report it as critical:</w:t>
            </w:r>
          </w:p>
        </w:tc>
        <w:tc>
          <w:tcPr>
            <w:tcW w:w="10805" w:type="dxa"/>
          </w:tcPr>
          <w:p w14:paraId="75DD7D05" w14:textId="7D745DDD" w:rsidR="004903CB" w:rsidRPr="00C44A6B" w:rsidRDefault="00C34304" w:rsidP="00257A20">
            <w:pPr>
              <w:pStyle w:val="ListNumber3"/>
            </w:pPr>
            <w:r>
              <w:t>Every r</w:t>
            </w:r>
            <w:r w:rsidRPr="00C34304">
              <w:t>oo</w:t>
            </w:r>
            <w:r>
              <w:t>f</w:t>
            </w:r>
            <w:r w:rsidRPr="00C34304">
              <w:t xml:space="preserve"> top or elevated structure</w:t>
            </w:r>
            <w:r w:rsidRPr="00C34304" w:rsidDel="00ED7031">
              <w:t xml:space="preserve"> </w:t>
            </w:r>
            <w:r>
              <w:t>incident shall be reported as critical (</w:t>
            </w:r>
            <w:r w:rsidR="00AB3EE2">
              <w:t>ie,</w:t>
            </w:r>
            <w:r>
              <w:t xml:space="preserve"> Departmental building, fences)</w:t>
            </w:r>
            <w:r w:rsidR="00AF2B52">
              <w:t>.</w:t>
            </w:r>
            <w:r>
              <w:t xml:space="preserve"> </w:t>
            </w:r>
          </w:p>
        </w:tc>
      </w:tr>
    </w:tbl>
    <w:p w14:paraId="44434206" w14:textId="77777777" w:rsidR="000364FC" w:rsidRPr="00C44A6B" w:rsidRDefault="000364FC" w:rsidP="00C44A6B">
      <w:pPr>
        <w:rPr>
          <w:lang w:eastAsia="en-AU"/>
        </w:rPr>
      </w:pPr>
    </w:p>
    <w:tbl>
      <w:tblPr>
        <w:tblStyle w:val="DCStable4"/>
        <w:tblW w:w="0" w:type="auto"/>
        <w:tblLook w:val="04A0" w:firstRow="1" w:lastRow="0" w:firstColumn="1" w:lastColumn="0" w:noHBand="0" w:noVBand="1"/>
      </w:tblPr>
      <w:tblGrid>
        <w:gridCol w:w="3369"/>
        <w:gridCol w:w="10805"/>
      </w:tblGrid>
      <w:tr w:rsidR="00C44A6B" w:rsidRPr="00C44A6B" w14:paraId="620F55DD"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AD254E3" w14:textId="078781D3" w:rsidR="00C44A6B" w:rsidRPr="00C44A6B" w:rsidRDefault="00290A18" w:rsidP="00C44A6B">
            <w:pPr>
              <w:rPr>
                <w:lang w:eastAsia="en-AU"/>
              </w:rPr>
            </w:pPr>
            <w:r w:rsidRPr="00290A18">
              <w:t>Pr</w:t>
            </w:r>
            <w:r w:rsidR="00C44A6B" w:rsidRPr="00290A18">
              <w:t>ison</w:t>
            </w:r>
            <w:r w:rsidR="0060293A">
              <w:t>er</w:t>
            </w:r>
            <w:r w:rsidR="00C44A6B" w:rsidRPr="00290A18">
              <w:t xml:space="preserve"> disturbance </w:t>
            </w:r>
          </w:p>
        </w:tc>
      </w:tr>
      <w:tr w:rsidR="00C44A6B" w:rsidRPr="00C44A6B" w14:paraId="50151577" w14:textId="77777777" w:rsidTr="00C44A6B">
        <w:tc>
          <w:tcPr>
            <w:tcW w:w="3369" w:type="dxa"/>
          </w:tcPr>
          <w:p w14:paraId="015DF17B" w14:textId="77777777" w:rsidR="00C44A6B" w:rsidRPr="00861344" w:rsidRDefault="00C44A6B" w:rsidP="00861344">
            <w:pPr>
              <w:pStyle w:val="Tabledata"/>
              <w:rPr>
                <w:b/>
                <w:bCs/>
              </w:rPr>
            </w:pPr>
            <w:r w:rsidRPr="00861344">
              <w:rPr>
                <w:b/>
                <w:bCs/>
              </w:rPr>
              <w:t>Definition:</w:t>
            </w:r>
          </w:p>
        </w:tc>
        <w:tc>
          <w:tcPr>
            <w:tcW w:w="10805" w:type="dxa"/>
          </w:tcPr>
          <w:p w14:paraId="0C05A845" w14:textId="45E42A0F" w:rsidR="00C44A6B" w:rsidRPr="00C44A6B" w:rsidRDefault="00C44A6B" w:rsidP="00861344">
            <w:pPr>
              <w:pStyle w:val="Tabledata"/>
            </w:pPr>
            <w:r w:rsidRPr="00C44A6B">
              <w:t xml:space="preserve">When multiple prisoners </w:t>
            </w:r>
            <w:r w:rsidR="00D228B3">
              <w:t xml:space="preserve">are </w:t>
            </w:r>
            <w:r w:rsidRPr="00C44A6B">
              <w:t xml:space="preserve">causing significant disruption to custodial </w:t>
            </w:r>
            <w:r w:rsidR="004349EB" w:rsidRPr="00C44A6B">
              <w:t>operations,</w:t>
            </w:r>
            <w:r w:rsidRPr="00C44A6B">
              <w:t xml:space="preserve"> or their actions significantly jeopardise the good order and security of the custodial facility.</w:t>
            </w:r>
          </w:p>
        </w:tc>
      </w:tr>
      <w:tr w:rsidR="00C44A6B" w:rsidRPr="00C44A6B" w14:paraId="497E5660" w14:textId="77777777" w:rsidTr="00C44A6B">
        <w:trPr>
          <w:cnfStyle w:val="000000010000" w:firstRow="0" w:lastRow="0" w:firstColumn="0" w:lastColumn="0" w:oddVBand="0" w:evenVBand="0" w:oddHBand="0" w:evenHBand="1" w:firstRowFirstColumn="0" w:firstRowLastColumn="0" w:lastRowFirstColumn="0" w:lastRowLastColumn="0"/>
        </w:trPr>
        <w:tc>
          <w:tcPr>
            <w:tcW w:w="3369" w:type="dxa"/>
          </w:tcPr>
          <w:p w14:paraId="53E556A0" w14:textId="77777777" w:rsidR="00C44A6B" w:rsidRPr="00861344" w:rsidRDefault="00C44A6B" w:rsidP="00861344">
            <w:pPr>
              <w:pStyle w:val="Tabledata"/>
              <w:rPr>
                <w:b/>
                <w:bCs/>
              </w:rPr>
            </w:pPr>
            <w:r w:rsidRPr="00861344">
              <w:rPr>
                <w:b/>
                <w:bCs/>
              </w:rPr>
              <w:t>When to report it as critical:</w:t>
            </w:r>
          </w:p>
        </w:tc>
        <w:tc>
          <w:tcPr>
            <w:tcW w:w="10805" w:type="dxa"/>
          </w:tcPr>
          <w:p w14:paraId="203918EF" w14:textId="59CFAC8D" w:rsidR="00C44A6B" w:rsidRPr="00C44A6B" w:rsidRDefault="00C44A6B" w:rsidP="00C44A6B">
            <w:pPr>
              <w:rPr>
                <w:lang w:eastAsia="en-AU"/>
              </w:rPr>
            </w:pPr>
            <w:r w:rsidRPr="00C44A6B">
              <w:rPr>
                <w:lang w:eastAsia="en-AU"/>
              </w:rPr>
              <w:t>Every prison disturbance is a critical incident.</w:t>
            </w:r>
          </w:p>
        </w:tc>
      </w:tr>
    </w:tbl>
    <w:p w14:paraId="4444F29A" w14:textId="4CC4DD8D" w:rsidR="00120DD5" w:rsidRDefault="00120DD5" w:rsidP="00C44A6B">
      <w:pPr>
        <w:rPr>
          <w:lang w:eastAsia="en-AU"/>
        </w:rPr>
      </w:pPr>
    </w:p>
    <w:tbl>
      <w:tblPr>
        <w:tblStyle w:val="DCStable4"/>
        <w:tblW w:w="0" w:type="auto"/>
        <w:tblLook w:val="04A0" w:firstRow="1" w:lastRow="0" w:firstColumn="1" w:lastColumn="0" w:noHBand="0" w:noVBand="1"/>
      </w:tblPr>
      <w:tblGrid>
        <w:gridCol w:w="3355"/>
        <w:gridCol w:w="10819"/>
      </w:tblGrid>
      <w:tr w:rsidR="00C44A6B" w:rsidRPr="00C44A6B" w14:paraId="2FF497A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2A1B049" w14:textId="71F8FAED" w:rsidR="00C44A6B" w:rsidRPr="00C44A6B" w:rsidRDefault="00C44A6B" w:rsidP="00C44A6B">
            <w:pPr>
              <w:rPr>
                <w:rFonts w:eastAsia="Times New Roman"/>
                <w:bCs/>
                <w:color w:val="000000" w:themeColor="text1"/>
                <w:szCs w:val="20"/>
                <w:lang w:eastAsia="en-AU"/>
              </w:rPr>
            </w:pPr>
            <w:r w:rsidRPr="00C44A6B">
              <w:t>Security equipment loss/theft/removal</w:t>
            </w:r>
          </w:p>
        </w:tc>
      </w:tr>
      <w:tr w:rsidR="00C44A6B" w:rsidRPr="00C44A6B" w14:paraId="5AB5F3F6" w14:textId="77777777" w:rsidTr="00C44A6B">
        <w:tc>
          <w:tcPr>
            <w:tcW w:w="3355" w:type="dxa"/>
          </w:tcPr>
          <w:p w14:paraId="556B48F8" w14:textId="77777777" w:rsidR="00C44A6B" w:rsidRPr="00861344" w:rsidRDefault="00C44A6B" w:rsidP="00861344">
            <w:pPr>
              <w:pStyle w:val="Tabledata"/>
              <w:rPr>
                <w:b/>
                <w:bCs/>
              </w:rPr>
            </w:pPr>
            <w:r w:rsidRPr="00861344">
              <w:rPr>
                <w:b/>
                <w:bCs/>
              </w:rPr>
              <w:t>Definition:</w:t>
            </w:r>
          </w:p>
        </w:tc>
        <w:tc>
          <w:tcPr>
            <w:tcW w:w="10819" w:type="dxa"/>
          </w:tcPr>
          <w:p w14:paraId="0FDB47BC" w14:textId="3758CBF4" w:rsidR="00C44A6B" w:rsidRPr="00C44A6B" w:rsidRDefault="00C44A6B" w:rsidP="00861344">
            <w:pPr>
              <w:pStyle w:val="Tabledata"/>
            </w:pPr>
            <w:r w:rsidRPr="00C44A6B">
              <w:t xml:space="preserve">Any equipment used by staff that, if lost, </w:t>
            </w:r>
            <w:r w:rsidR="00FD28A0" w:rsidRPr="00C44A6B">
              <w:t>stolen,</w:t>
            </w:r>
            <w:r w:rsidRPr="00C44A6B">
              <w:t xml:space="preserve"> or removed from the prison without the appropriate authorisation, may jeopardise the good order and security of custodial operations.</w:t>
            </w:r>
          </w:p>
          <w:p w14:paraId="6A5BB184" w14:textId="2CB29BF9" w:rsidR="00C44A6B" w:rsidRPr="00C44A6B" w:rsidRDefault="00C44A6B" w:rsidP="00861344">
            <w:pPr>
              <w:pStyle w:val="Tabledata"/>
            </w:pPr>
            <w:r w:rsidRPr="00C44A6B">
              <w:t>This includes equipment such as operational key bunches (including vehicle/machinery keys), digital radios, instruments of restraint</w:t>
            </w:r>
            <w:r w:rsidRPr="00382FDA">
              <w:t xml:space="preserve">, </w:t>
            </w:r>
            <w:r w:rsidR="00083749" w:rsidRPr="00382FDA">
              <w:t>approved use of force equipment,</w:t>
            </w:r>
            <w:r w:rsidR="00083749" w:rsidRPr="006C4140">
              <w:t xml:space="preserve"> </w:t>
            </w:r>
            <w:r w:rsidRPr="00C44A6B">
              <w:t>mobile duress alarms and protective equipment (riot gear).</w:t>
            </w:r>
          </w:p>
        </w:tc>
      </w:tr>
      <w:tr w:rsidR="00C44A6B" w:rsidRPr="00C44A6B" w14:paraId="772C1B8E" w14:textId="77777777" w:rsidTr="00C44A6B">
        <w:trPr>
          <w:cnfStyle w:val="000000010000" w:firstRow="0" w:lastRow="0" w:firstColumn="0" w:lastColumn="0" w:oddVBand="0" w:evenVBand="0" w:oddHBand="0" w:evenHBand="1" w:firstRowFirstColumn="0" w:firstRowLastColumn="0" w:lastRowFirstColumn="0" w:lastRowLastColumn="0"/>
        </w:trPr>
        <w:tc>
          <w:tcPr>
            <w:tcW w:w="3355" w:type="dxa"/>
          </w:tcPr>
          <w:p w14:paraId="115D0A7F" w14:textId="77777777" w:rsidR="00C44A6B" w:rsidRPr="00861344" w:rsidRDefault="00C44A6B" w:rsidP="00861344">
            <w:pPr>
              <w:pStyle w:val="Tabledata"/>
              <w:rPr>
                <w:b/>
                <w:bCs/>
              </w:rPr>
            </w:pPr>
            <w:r w:rsidRPr="00861344">
              <w:rPr>
                <w:b/>
                <w:bCs/>
              </w:rPr>
              <w:t>When to report it as critical:</w:t>
            </w:r>
          </w:p>
        </w:tc>
        <w:tc>
          <w:tcPr>
            <w:tcW w:w="10819" w:type="dxa"/>
          </w:tcPr>
          <w:p w14:paraId="396873B8" w14:textId="77777777" w:rsidR="00C44A6B" w:rsidRPr="00C44A6B" w:rsidRDefault="00C44A6B" w:rsidP="00861344">
            <w:pPr>
              <w:pStyle w:val="Tabledata"/>
            </w:pPr>
            <w:r w:rsidRPr="00C44A6B">
              <w:t>Every loss/theft/removal of security equipment is a critical incident.</w:t>
            </w:r>
          </w:p>
        </w:tc>
      </w:tr>
    </w:tbl>
    <w:p w14:paraId="48994821" w14:textId="77777777" w:rsidR="00C44A6B" w:rsidRPr="00C44A6B" w:rsidRDefault="00C44A6B" w:rsidP="00C44A6B">
      <w:pPr>
        <w:rPr>
          <w:lang w:eastAsia="en-AU"/>
        </w:rPr>
      </w:pPr>
    </w:p>
    <w:tbl>
      <w:tblPr>
        <w:tblStyle w:val="DCStable31"/>
        <w:tblW w:w="0" w:type="auto"/>
        <w:tblInd w:w="5" w:type="dxa"/>
        <w:tblLook w:val="04A0" w:firstRow="1" w:lastRow="0" w:firstColumn="1" w:lastColumn="0" w:noHBand="0" w:noVBand="1"/>
      </w:tblPr>
      <w:tblGrid>
        <w:gridCol w:w="3420"/>
        <w:gridCol w:w="10754"/>
      </w:tblGrid>
      <w:tr w:rsidR="00C44A6B" w:rsidRPr="00C44A6B" w14:paraId="7777BB7C"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3B70F51A" w14:textId="3599834B" w:rsidR="00C44A6B" w:rsidRPr="00861344" w:rsidRDefault="00AF2B52" w:rsidP="00861344">
            <w:pPr>
              <w:pStyle w:val="Tableheading"/>
            </w:pPr>
            <w:r w:rsidRPr="00861344">
              <w:t>Break</w:t>
            </w:r>
            <w:r>
              <w:t>-</w:t>
            </w:r>
            <w:r w:rsidRPr="00861344">
              <w:t>in</w:t>
            </w:r>
            <w:r w:rsidR="00C44A6B" w:rsidRPr="00861344">
              <w:t>/attempted break-in</w:t>
            </w:r>
          </w:p>
        </w:tc>
      </w:tr>
      <w:tr w:rsidR="00C44A6B" w:rsidRPr="00C44A6B" w14:paraId="4ED9B7CA" w14:textId="77777777" w:rsidTr="00C44A6B">
        <w:tc>
          <w:tcPr>
            <w:tcW w:w="3420" w:type="dxa"/>
          </w:tcPr>
          <w:p w14:paraId="47608A78" w14:textId="77777777" w:rsidR="00C44A6B" w:rsidRPr="00861344" w:rsidRDefault="00C44A6B" w:rsidP="00861344">
            <w:pPr>
              <w:pStyle w:val="Tabledata"/>
              <w:rPr>
                <w:b/>
                <w:bCs/>
              </w:rPr>
            </w:pPr>
            <w:r w:rsidRPr="00861344">
              <w:rPr>
                <w:b/>
                <w:bCs/>
              </w:rPr>
              <w:t>Definition:</w:t>
            </w:r>
          </w:p>
        </w:tc>
        <w:tc>
          <w:tcPr>
            <w:tcW w:w="10754" w:type="dxa"/>
          </w:tcPr>
          <w:p w14:paraId="5DACF256" w14:textId="77777777" w:rsidR="00C44A6B" w:rsidRPr="00C44A6B" w:rsidRDefault="00C44A6B" w:rsidP="00861344">
            <w:pPr>
              <w:pStyle w:val="Tabledata"/>
            </w:pPr>
            <w:r w:rsidRPr="00C44A6B">
              <w:t>A break-in or attempted break-in of a Departmental vehicle and/or building including buildings on gazetted Departmental property.</w:t>
            </w:r>
          </w:p>
        </w:tc>
      </w:tr>
      <w:tr w:rsidR="00C44A6B" w:rsidRPr="00C44A6B" w14:paraId="7CBEC439" w14:textId="77777777" w:rsidTr="00C44A6B">
        <w:trPr>
          <w:cnfStyle w:val="000000010000" w:firstRow="0" w:lastRow="0" w:firstColumn="0" w:lastColumn="0" w:oddVBand="0" w:evenVBand="0" w:oddHBand="0" w:evenHBand="1" w:firstRowFirstColumn="0" w:firstRowLastColumn="0" w:lastRowFirstColumn="0" w:lastRowLastColumn="0"/>
        </w:trPr>
        <w:tc>
          <w:tcPr>
            <w:tcW w:w="3420" w:type="dxa"/>
          </w:tcPr>
          <w:p w14:paraId="116CA577" w14:textId="77777777" w:rsidR="00C44A6B" w:rsidRPr="00861344" w:rsidRDefault="00C44A6B" w:rsidP="00861344">
            <w:pPr>
              <w:pStyle w:val="Tabledata"/>
              <w:rPr>
                <w:b/>
                <w:bCs/>
              </w:rPr>
            </w:pPr>
            <w:r w:rsidRPr="00861344">
              <w:rPr>
                <w:b/>
                <w:bCs/>
              </w:rPr>
              <w:t>When to report it as critical:</w:t>
            </w:r>
          </w:p>
        </w:tc>
        <w:tc>
          <w:tcPr>
            <w:tcW w:w="10754" w:type="dxa"/>
          </w:tcPr>
          <w:p w14:paraId="10147AFC" w14:textId="77777777" w:rsidR="00C44A6B" w:rsidRPr="00C44A6B" w:rsidRDefault="00C44A6B" w:rsidP="00861344">
            <w:pPr>
              <w:pStyle w:val="Tabledata"/>
            </w:pPr>
            <w:r w:rsidRPr="00C44A6B">
              <w:t>When the incident jeopardises the good order and security of custodial operations.</w:t>
            </w:r>
          </w:p>
        </w:tc>
      </w:tr>
    </w:tbl>
    <w:p w14:paraId="3D7AC521" w14:textId="77777777" w:rsidR="00C44A6B" w:rsidRPr="00C44A6B" w:rsidRDefault="00C44A6B" w:rsidP="00C44A6B">
      <w:pPr>
        <w:rPr>
          <w:lang w:eastAsia="en-AU"/>
        </w:rPr>
      </w:pPr>
    </w:p>
    <w:tbl>
      <w:tblPr>
        <w:tblStyle w:val="DCStable31"/>
        <w:tblW w:w="0" w:type="auto"/>
        <w:tblLook w:val="04A0" w:firstRow="1" w:lastRow="0" w:firstColumn="1" w:lastColumn="0" w:noHBand="0" w:noVBand="1"/>
      </w:tblPr>
      <w:tblGrid>
        <w:gridCol w:w="3397"/>
        <w:gridCol w:w="10777"/>
      </w:tblGrid>
      <w:tr w:rsidR="00C44A6B" w:rsidRPr="00C44A6B" w14:paraId="77D78B7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9E957BC" w14:textId="77777777" w:rsidR="00C44A6B" w:rsidRPr="00C44A6B" w:rsidRDefault="00C44A6B" w:rsidP="00861344">
            <w:pPr>
              <w:pStyle w:val="Tableheading"/>
              <w:rPr>
                <w:lang w:eastAsia="en-AU"/>
              </w:rPr>
            </w:pPr>
            <w:bookmarkStart w:id="287" w:name="_Hlk77067831"/>
            <w:r w:rsidRPr="00C44A6B">
              <w:rPr>
                <w:lang w:eastAsia="en-AU"/>
              </w:rPr>
              <w:t>Fire – cell/internal infrastructure</w:t>
            </w:r>
          </w:p>
        </w:tc>
      </w:tr>
      <w:tr w:rsidR="00C44A6B" w:rsidRPr="00C44A6B" w14:paraId="5AF69EA6" w14:textId="77777777" w:rsidTr="00C44A6B">
        <w:trPr>
          <w:trHeight w:val="964"/>
        </w:trPr>
        <w:tc>
          <w:tcPr>
            <w:tcW w:w="3397" w:type="dxa"/>
          </w:tcPr>
          <w:p w14:paraId="230ED2C4" w14:textId="77777777" w:rsidR="00C44A6B" w:rsidRPr="00861344" w:rsidRDefault="00C44A6B" w:rsidP="00861344">
            <w:pPr>
              <w:pStyle w:val="Tabledata"/>
              <w:rPr>
                <w:b/>
                <w:bCs/>
              </w:rPr>
            </w:pPr>
            <w:r w:rsidRPr="00861344">
              <w:rPr>
                <w:b/>
                <w:bCs/>
              </w:rPr>
              <w:t>Definition:</w:t>
            </w:r>
          </w:p>
        </w:tc>
        <w:tc>
          <w:tcPr>
            <w:tcW w:w="10777" w:type="dxa"/>
          </w:tcPr>
          <w:p w14:paraId="0AB85E08" w14:textId="77777777" w:rsidR="00C44A6B" w:rsidRPr="00C44A6B" w:rsidRDefault="00C44A6B" w:rsidP="00861344">
            <w:pPr>
              <w:pStyle w:val="Tabledata"/>
            </w:pPr>
            <w:r w:rsidRPr="00C44A6B">
              <w:t>When there is a fire:</w:t>
            </w:r>
          </w:p>
          <w:p w14:paraId="5DFC0E8E" w14:textId="5D4E974E" w:rsidR="00C44A6B" w:rsidRPr="00C44A6B" w:rsidRDefault="00C44A6B" w:rsidP="0037572D">
            <w:pPr>
              <w:pStyle w:val="ListNumber3"/>
              <w:numPr>
                <w:ilvl w:val="0"/>
                <w:numId w:val="27"/>
              </w:numPr>
              <w:spacing w:before="120" w:after="120"/>
            </w:pPr>
            <w:r w:rsidRPr="00C44A6B">
              <w:t>in a prisoner’s cell; or</w:t>
            </w:r>
          </w:p>
          <w:p w14:paraId="29C73986" w14:textId="77777777" w:rsidR="00C44A6B" w:rsidRPr="00C44A6B" w:rsidRDefault="00C44A6B" w:rsidP="0037572D">
            <w:pPr>
              <w:pStyle w:val="ListNumber3"/>
              <w:numPr>
                <w:ilvl w:val="0"/>
                <w:numId w:val="27"/>
              </w:numPr>
              <w:spacing w:before="120" w:after="120"/>
            </w:pPr>
            <w:r w:rsidRPr="00C44A6B">
              <w:t>on Departmental property and causes damage.</w:t>
            </w:r>
          </w:p>
        </w:tc>
      </w:tr>
      <w:tr w:rsidR="00C44A6B" w:rsidRPr="00C44A6B" w14:paraId="10E28FF5" w14:textId="77777777" w:rsidTr="00F57309">
        <w:trPr>
          <w:cnfStyle w:val="000000010000" w:firstRow="0" w:lastRow="0" w:firstColumn="0" w:lastColumn="0" w:oddVBand="0" w:evenVBand="0" w:oddHBand="0" w:evenHBand="1" w:firstRowFirstColumn="0" w:firstRowLastColumn="0" w:lastRowFirstColumn="0" w:lastRowLastColumn="0"/>
          <w:trHeight w:val="462"/>
        </w:trPr>
        <w:tc>
          <w:tcPr>
            <w:tcW w:w="3397" w:type="dxa"/>
          </w:tcPr>
          <w:p w14:paraId="42311F65" w14:textId="77777777" w:rsidR="00C44A6B" w:rsidRPr="00C44A6B" w:rsidRDefault="00C44A6B" w:rsidP="00C44A6B">
            <w:pPr>
              <w:rPr>
                <w:rFonts w:eastAsia="Times New Roman"/>
                <w:b/>
                <w:bCs/>
                <w:szCs w:val="20"/>
                <w:lang w:eastAsia="en-AU"/>
              </w:rPr>
            </w:pPr>
            <w:r w:rsidRPr="00C44A6B">
              <w:rPr>
                <w:rFonts w:eastAsia="Times New Roman"/>
                <w:b/>
                <w:bCs/>
                <w:szCs w:val="20"/>
                <w:lang w:eastAsia="en-AU"/>
              </w:rPr>
              <w:t>When to report it as critical:</w:t>
            </w:r>
          </w:p>
        </w:tc>
        <w:tc>
          <w:tcPr>
            <w:tcW w:w="10777" w:type="dxa"/>
          </w:tcPr>
          <w:p w14:paraId="718E3E67" w14:textId="77777777" w:rsidR="00C44A6B" w:rsidRPr="00C44A6B" w:rsidRDefault="00C44A6B" w:rsidP="00871A64">
            <w:pPr>
              <w:pStyle w:val="Tabledata"/>
              <w:spacing w:before="120" w:after="120"/>
            </w:pPr>
            <w:r w:rsidRPr="00C44A6B">
              <w:t>When the fire:</w:t>
            </w:r>
          </w:p>
          <w:p w14:paraId="78FCF804" w14:textId="77777777" w:rsidR="00C44A6B" w:rsidRPr="00C44A6B" w:rsidRDefault="00C44A6B" w:rsidP="0037572D">
            <w:pPr>
              <w:pStyle w:val="ListNumber3"/>
              <w:numPr>
                <w:ilvl w:val="0"/>
                <w:numId w:val="55"/>
              </w:numPr>
              <w:spacing w:before="120" w:after="120"/>
              <w:ind w:left="490" w:hanging="425"/>
            </w:pPr>
            <w:r w:rsidRPr="00C44A6B">
              <w:t>causes damage that disrupts unit or custodial operations; or</w:t>
            </w:r>
          </w:p>
          <w:p w14:paraId="1BC3A25F" w14:textId="77777777" w:rsidR="00C44A6B" w:rsidRPr="00C44A6B" w:rsidRDefault="00C44A6B" w:rsidP="0037572D">
            <w:pPr>
              <w:pStyle w:val="ListNumber3"/>
              <w:numPr>
                <w:ilvl w:val="0"/>
                <w:numId w:val="55"/>
              </w:numPr>
              <w:spacing w:before="120" w:after="120"/>
              <w:ind w:left="490" w:hanging="425"/>
            </w:pPr>
            <w:r w:rsidRPr="00C44A6B">
              <w:t>causes damage to a cell rendering it unserviceable; or</w:t>
            </w:r>
          </w:p>
          <w:p w14:paraId="3B38E629" w14:textId="77777777" w:rsidR="00C44A6B" w:rsidRPr="00C44A6B" w:rsidRDefault="00C44A6B" w:rsidP="0037572D">
            <w:pPr>
              <w:pStyle w:val="ListNumber3"/>
              <w:numPr>
                <w:ilvl w:val="0"/>
                <w:numId w:val="55"/>
              </w:numPr>
              <w:spacing w:before="120" w:after="120"/>
              <w:ind w:left="490" w:hanging="425"/>
            </w:pPr>
            <w:r w:rsidRPr="00C44A6B">
              <w:t>when external assistance is required to control the fire</w:t>
            </w:r>
            <w:r w:rsidRPr="00227BC8">
              <w:rPr>
                <w:rFonts w:cs="Arial"/>
              </w:rPr>
              <w:t>.</w:t>
            </w:r>
          </w:p>
        </w:tc>
      </w:tr>
      <w:bookmarkEnd w:id="287"/>
    </w:tbl>
    <w:p w14:paraId="33CFBE14" w14:textId="77777777" w:rsidR="000364FC" w:rsidRDefault="000364FC" w:rsidP="00C44A6B">
      <w:pPr>
        <w:rPr>
          <w:lang w:eastAsia="en-AU"/>
        </w:rPr>
      </w:pPr>
    </w:p>
    <w:tbl>
      <w:tblPr>
        <w:tblStyle w:val="DCStable31"/>
        <w:tblW w:w="0" w:type="auto"/>
        <w:tblLook w:val="04A0" w:firstRow="1" w:lastRow="0" w:firstColumn="1" w:lastColumn="0" w:noHBand="0" w:noVBand="1"/>
      </w:tblPr>
      <w:tblGrid>
        <w:gridCol w:w="3411"/>
        <w:gridCol w:w="10763"/>
      </w:tblGrid>
      <w:tr w:rsidR="003342CC" w:rsidRPr="00C44A6B" w14:paraId="055296F6" w14:textId="77777777" w:rsidTr="002C6F8C">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6F575B33" w14:textId="77777777" w:rsidR="003342CC" w:rsidRPr="00C44A6B" w:rsidRDefault="003342CC" w:rsidP="002C6F8C">
            <w:pPr>
              <w:pStyle w:val="Tableheading"/>
            </w:pPr>
            <w:r w:rsidRPr="00C44A6B">
              <w:t>Barricade</w:t>
            </w:r>
          </w:p>
        </w:tc>
      </w:tr>
      <w:tr w:rsidR="003342CC" w:rsidRPr="00C44A6B" w14:paraId="7023F247" w14:textId="77777777" w:rsidTr="002C6F8C">
        <w:tc>
          <w:tcPr>
            <w:tcW w:w="3411" w:type="dxa"/>
          </w:tcPr>
          <w:p w14:paraId="4C761057" w14:textId="77777777" w:rsidR="003342CC" w:rsidRPr="00861344" w:rsidRDefault="003342CC" w:rsidP="002C6F8C">
            <w:pPr>
              <w:pStyle w:val="Tabledata"/>
              <w:rPr>
                <w:b/>
                <w:bCs/>
              </w:rPr>
            </w:pPr>
            <w:r w:rsidRPr="00861344">
              <w:rPr>
                <w:b/>
                <w:bCs/>
              </w:rPr>
              <w:t>Definition:</w:t>
            </w:r>
          </w:p>
        </w:tc>
        <w:tc>
          <w:tcPr>
            <w:tcW w:w="10763" w:type="dxa"/>
          </w:tcPr>
          <w:p w14:paraId="685DC38D" w14:textId="77777777" w:rsidR="003342CC" w:rsidRPr="00C44A6B" w:rsidRDefault="003342CC" w:rsidP="002C6F8C">
            <w:pPr>
              <w:pStyle w:val="Tabledata"/>
            </w:pPr>
            <w:r w:rsidRPr="00C44A6B">
              <w:t>An improvised barrier across an entry/exit or thoroughfare designed to restrict/prevent observation or access.</w:t>
            </w:r>
          </w:p>
        </w:tc>
      </w:tr>
      <w:tr w:rsidR="003342CC" w:rsidRPr="00C44A6B" w14:paraId="705B8D19" w14:textId="77777777" w:rsidTr="002C6F8C">
        <w:trPr>
          <w:cnfStyle w:val="000000010000" w:firstRow="0" w:lastRow="0" w:firstColumn="0" w:lastColumn="0" w:oddVBand="0" w:evenVBand="0" w:oddHBand="0" w:evenHBand="1" w:firstRowFirstColumn="0" w:firstRowLastColumn="0" w:lastRowFirstColumn="0" w:lastRowLastColumn="0"/>
        </w:trPr>
        <w:tc>
          <w:tcPr>
            <w:tcW w:w="3411" w:type="dxa"/>
          </w:tcPr>
          <w:p w14:paraId="2E1289E0" w14:textId="77777777" w:rsidR="003342CC" w:rsidRPr="00861344" w:rsidRDefault="003342CC" w:rsidP="002C6F8C">
            <w:pPr>
              <w:pStyle w:val="Tabledata"/>
              <w:rPr>
                <w:b/>
                <w:bCs/>
              </w:rPr>
            </w:pPr>
            <w:r w:rsidRPr="00861344">
              <w:rPr>
                <w:b/>
                <w:bCs/>
              </w:rPr>
              <w:lastRenderedPageBreak/>
              <w:t>When to report it as critical:</w:t>
            </w:r>
          </w:p>
        </w:tc>
        <w:tc>
          <w:tcPr>
            <w:tcW w:w="10763" w:type="dxa"/>
          </w:tcPr>
          <w:p w14:paraId="1840286D" w14:textId="77777777" w:rsidR="003342CC" w:rsidRPr="00C44A6B" w:rsidRDefault="003342CC" w:rsidP="002C6F8C">
            <w:pPr>
              <w:pStyle w:val="Tabledata"/>
            </w:pPr>
            <w:r w:rsidRPr="00C44A6B">
              <w:t xml:space="preserve">When the improvised barricade jeopardises the good order and security of custodial operations. </w:t>
            </w:r>
          </w:p>
        </w:tc>
      </w:tr>
    </w:tbl>
    <w:p w14:paraId="37924055" w14:textId="7755191E" w:rsidR="003342CC" w:rsidRDefault="003342CC" w:rsidP="00C44A6B">
      <w:pPr>
        <w:rPr>
          <w:lang w:eastAsia="en-AU"/>
        </w:rPr>
      </w:pPr>
    </w:p>
    <w:tbl>
      <w:tblPr>
        <w:tblStyle w:val="DCStable31"/>
        <w:tblW w:w="0" w:type="auto"/>
        <w:tblLook w:val="04A0" w:firstRow="1" w:lastRow="0" w:firstColumn="1" w:lastColumn="0" w:noHBand="0" w:noVBand="1"/>
      </w:tblPr>
      <w:tblGrid>
        <w:gridCol w:w="3392"/>
        <w:gridCol w:w="10782"/>
      </w:tblGrid>
      <w:tr w:rsidR="008D0900" w:rsidRPr="00C44A6B" w14:paraId="426D050D" w14:textId="77777777" w:rsidTr="00F91401">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55253FF" w14:textId="7975E0B1" w:rsidR="008D0900" w:rsidRPr="00C44A6B" w:rsidRDefault="008D0900" w:rsidP="00861344">
            <w:pPr>
              <w:pStyle w:val="Tableheading"/>
              <w:rPr>
                <w:bCs/>
              </w:rPr>
            </w:pPr>
            <w:bookmarkStart w:id="288" w:name="_Hlk130563162"/>
            <w:r w:rsidRPr="00C44A6B">
              <w:t>Intruder</w:t>
            </w:r>
          </w:p>
        </w:tc>
      </w:tr>
      <w:tr w:rsidR="00C44A6B" w:rsidRPr="00C44A6B" w14:paraId="3B95C886" w14:textId="77777777" w:rsidTr="00C44A6B">
        <w:tc>
          <w:tcPr>
            <w:tcW w:w="3392" w:type="dxa"/>
          </w:tcPr>
          <w:p w14:paraId="6B678C07" w14:textId="77777777" w:rsidR="00C44A6B" w:rsidRPr="00861344" w:rsidRDefault="00C44A6B" w:rsidP="00861344">
            <w:pPr>
              <w:pStyle w:val="Tabledata"/>
              <w:rPr>
                <w:b/>
                <w:bCs/>
              </w:rPr>
            </w:pPr>
            <w:r w:rsidRPr="00861344">
              <w:rPr>
                <w:b/>
                <w:bCs/>
              </w:rPr>
              <w:t>Definition:</w:t>
            </w:r>
          </w:p>
        </w:tc>
        <w:tc>
          <w:tcPr>
            <w:tcW w:w="10782" w:type="dxa"/>
          </w:tcPr>
          <w:p w14:paraId="7E73CD3E" w14:textId="570BF4A9" w:rsidR="00C44A6B" w:rsidRPr="00C44A6B" w:rsidRDefault="00C44A6B" w:rsidP="00861344">
            <w:pPr>
              <w:pStyle w:val="Tabledata"/>
            </w:pPr>
            <w:r w:rsidRPr="00C44A6B">
              <w:t xml:space="preserve">A person who attempts to gain unauthorised access to a system, </w:t>
            </w:r>
            <w:r w:rsidR="00FD28A0" w:rsidRPr="00C44A6B">
              <w:t>place,</w:t>
            </w:r>
            <w:r w:rsidRPr="00C44A6B">
              <w:t xml:space="preserve"> or building, typically, a breach of perimeter security.</w:t>
            </w:r>
          </w:p>
        </w:tc>
      </w:tr>
      <w:tr w:rsidR="00C44A6B" w:rsidRPr="00C44A6B" w14:paraId="16919CA6" w14:textId="77777777" w:rsidTr="007A36ED">
        <w:trPr>
          <w:cnfStyle w:val="000000010000" w:firstRow="0" w:lastRow="0" w:firstColumn="0" w:lastColumn="0" w:oddVBand="0" w:evenVBand="0" w:oddHBand="0" w:evenHBand="1" w:firstRowFirstColumn="0" w:firstRowLastColumn="0" w:lastRowFirstColumn="0" w:lastRowLastColumn="0"/>
          <w:trHeight w:val="604"/>
        </w:trPr>
        <w:tc>
          <w:tcPr>
            <w:tcW w:w="3392" w:type="dxa"/>
          </w:tcPr>
          <w:p w14:paraId="7C3A8009" w14:textId="77777777" w:rsidR="00C44A6B" w:rsidRPr="00861344" w:rsidRDefault="00C44A6B" w:rsidP="00861344">
            <w:pPr>
              <w:pStyle w:val="Tabledata"/>
              <w:rPr>
                <w:b/>
                <w:bCs/>
              </w:rPr>
            </w:pPr>
            <w:r w:rsidRPr="00861344">
              <w:rPr>
                <w:b/>
                <w:bCs/>
              </w:rPr>
              <w:t>When to report it as critical:</w:t>
            </w:r>
          </w:p>
        </w:tc>
        <w:tc>
          <w:tcPr>
            <w:tcW w:w="10782" w:type="dxa"/>
          </w:tcPr>
          <w:p w14:paraId="6B4EE4C9" w14:textId="77777777" w:rsidR="00C44A6B" w:rsidRPr="00C44A6B" w:rsidRDefault="00C44A6B" w:rsidP="00871A64">
            <w:pPr>
              <w:pStyle w:val="Tabledata"/>
              <w:spacing w:before="120" w:after="120"/>
            </w:pPr>
            <w:r w:rsidRPr="00C44A6B">
              <w:t>When the incident:</w:t>
            </w:r>
          </w:p>
          <w:p w14:paraId="4CABD540" w14:textId="77777777" w:rsidR="00C44A6B" w:rsidRPr="00C44A6B" w:rsidRDefault="00C44A6B" w:rsidP="0037572D">
            <w:pPr>
              <w:pStyle w:val="ListNumber3"/>
              <w:numPr>
                <w:ilvl w:val="0"/>
                <w:numId w:val="28"/>
              </w:numPr>
              <w:spacing w:before="120" w:after="120"/>
            </w:pPr>
            <w:r w:rsidRPr="00C44A6B">
              <w:t xml:space="preserve">may cause significant public or media scrutiny of staff, policies, procedures, business units or stakeholders; or </w:t>
            </w:r>
          </w:p>
          <w:p w14:paraId="7720D72E" w14:textId="77777777" w:rsidR="00C44A6B" w:rsidRPr="00C44A6B" w:rsidRDefault="00C44A6B" w:rsidP="0037572D">
            <w:pPr>
              <w:pStyle w:val="ListNumber3"/>
              <w:numPr>
                <w:ilvl w:val="0"/>
                <w:numId w:val="28"/>
              </w:numPr>
              <w:spacing w:before="120" w:after="120"/>
            </w:pPr>
            <w:r w:rsidRPr="00C44A6B">
              <w:t>jeopardises the good order and security of custodial operations or any person; or</w:t>
            </w:r>
          </w:p>
          <w:p w14:paraId="41EC053C" w14:textId="63C50247" w:rsidR="00C44A6B" w:rsidRPr="00C44A6B" w:rsidRDefault="00C44A6B" w:rsidP="0037572D">
            <w:pPr>
              <w:pStyle w:val="ListNumber3"/>
              <w:numPr>
                <w:ilvl w:val="0"/>
                <w:numId w:val="28"/>
              </w:numPr>
              <w:spacing w:before="120" w:after="120"/>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88"/>
    </w:tbl>
    <w:p w14:paraId="5207F60A" w14:textId="1A01886A" w:rsidR="002C0B66" w:rsidRDefault="002C0B66" w:rsidP="00C44A6B">
      <w:pPr>
        <w:tabs>
          <w:tab w:val="left" w:pos="1995"/>
        </w:tabs>
      </w:pPr>
    </w:p>
    <w:p w14:paraId="47DB06D3" w14:textId="77777777" w:rsidR="00E71D8E" w:rsidRPr="00C44A6B" w:rsidRDefault="00E71D8E" w:rsidP="00C44A6B">
      <w:pPr>
        <w:tabs>
          <w:tab w:val="left" w:pos="1995"/>
        </w:tabs>
      </w:pPr>
    </w:p>
    <w:tbl>
      <w:tblPr>
        <w:tblStyle w:val="DCStable31"/>
        <w:tblW w:w="0" w:type="auto"/>
        <w:tblLook w:val="04A0" w:firstRow="1" w:lastRow="0" w:firstColumn="1" w:lastColumn="0" w:noHBand="0" w:noVBand="1"/>
      </w:tblPr>
      <w:tblGrid>
        <w:gridCol w:w="3355"/>
        <w:gridCol w:w="10819"/>
      </w:tblGrid>
      <w:tr w:rsidR="00C44A6B" w:rsidRPr="00861344" w14:paraId="2228F0BC"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5B608DB3" w14:textId="77777777" w:rsidR="00C44A6B" w:rsidRPr="00861344" w:rsidRDefault="00C44A6B" w:rsidP="00861344">
            <w:pPr>
              <w:pStyle w:val="Tableheading"/>
            </w:pPr>
            <w:r w:rsidRPr="00861344">
              <w:t xml:space="preserve">Security system failure/compromise </w:t>
            </w:r>
          </w:p>
        </w:tc>
      </w:tr>
      <w:tr w:rsidR="00C44A6B" w:rsidRPr="00C44A6B" w14:paraId="340E4772" w14:textId="77777777" w:rsidTr="00C44A6B">
        <w:tc>
          <w:tcPr>
            <w:tcW w:w="3355" w:type="dxa"/>
          </w:tcPr>
          <w:p w14:paraId="17A81492" w14:textId="77777777" w:rsidR="00C44A6B" w:rsidRPr="00861344" w:rsidRDefault="00C44A6B" w:rsidP="00861344">
            <w:pPr>
              <w:pStyle w:val="Tabledata"/>
              <w:rPr>
                <w:b/>
                <w:bCs/>
              </w:rPr>
            </w:pPr>
            <w:r w:rsidRPr="00861344">
              <w:rPr>
                <w:b/>
                <w:bCs/>
              </w:rPr>
              <w:t>Definition:</w:t>
            </w:r>
          </w:p>
        </w:tc>
        <w:tc>
          <w:tcPr>
            <w:tcW w:w="10819" w:type="dxa"/>
          </w:tcPr>
          <w:p w14:paraId="2629E854" w14:textId="77777777" w:rsidR="00C44A6B" w:rsidRPr="00C44A6B" w:rsidRDefault="00C44A6B" w:rsidP="00861344">
            <w:pPr>
              <w:pStyle w:val="Tabledata"/>
            </w:pPr>
            <w:r w:rsidRPr="00C44A6B">
              <w:t>When the failure of a custodial facility’s security system compromises the security of the facility.</w:t>
            </w:r>
          </w:p>
          <w:p w14:paraId="30C29657" w14:textId="19614D03" w:rsidR="00C44A6B" w:rsidRPr="00C44A6B" w:rsidRDefault="00C44A6B" w:rsidP="00861344">
            <w:pPr>
              <w:pStyle w:val="Tabledata"/>
            </w:pPr>
            <w:r w:rsidRPr="00C44A6B">
              <w:t xml:space="preserve">Security systems </w:t>
            </w:r>
            <w:r w:rsidR="00AB3EE2" w:rsidRPr="00C44A6B">
              <w:t>include</w:t>
            </w:r>
            <w:r w:rsidRPr="00C44A6B">
              <w:t xml:space="preserve"> offender cell call; perimeter CCTV; ground, fence and perimeter sensor detection systems; Fire systems internal or external lighting; electronic door lock failure</w:t>
            </w:r>
            <w:r w:rsidR="00E269D3">
              <w:t>, door found unsecured</w:t>
            </w:r>
            <w:r w:rsidRPr="00C44A6B">
              <w:t xml:space="preserve"> or other security systems deemed to be integral to the maintenance of a secure custodial facility.</w:t>
            </w:r>
          </w:p>
        </w:tc>
      </w:tr>
      <w:tr w:rsidR="00C44A6B" w:rsidRPr="00C44A6B" w14:paraId="471B7C77" w14:textId="77777777" w:rsidTr="00C44A6B">
        <w:trPr>
          <w:cnfStyle w:val="000000010000" w:firstRow="0" w:lastRow="0" w:firstColumn="0" w:lastColumn="0" w:oddVBand="0" w:evenVBand="0" w:oddHBand="0" w:evenHBand="1" w:firstRowFirstColumn="0" w:firstRowLastColumn="0" w:lastRowFirstColumn="0" w:lastRowLastColumn="0"/>
        </w:trPr>
        <w:tc>
          <w:tcPr>
            <w:tcW w:w="3355" w:type="dxa"/>
          </w:tcPr>
          <w:p w14:paraId="22D7B0F7" w14:textId="77777777" w:rsidR="00C44A6B" w:rsidRPr="00861344" w:rsidRDefault="00C44A6B" w:rsidP="00861344">
            <w:pPr>
              <w:pStyle w:val="Tabledata"/>
              <w:rPr>
                <w:b/>
                <w:bCs/>
              </w:rPr>
            </w:pPr>
            <w:r w:rsidRPr="00861344">
              <w:rPr>
                <w:b/>
                <w:bCs/>
              </w:rPr>
              <w:t>When to report it as critical:</w:t>
            </w:r>
          </w:p>
        </w:tc>
        <w:tc>
          <w:tcPr>
            <w:tcW w:w="10819" w:type="dxa"/>
          </w:tcPr>
          <w:p w14:paraId="47ACB152" w14:textId="77777777" w:rsidR="00C44A6B" w:rsidRPr="00C44A6B" w:rsidRDefault="00C44A6B" w:rsidP="00861344">
            <w:pPr>
              <w:pStyle w:val="Tabledata"/>
            </w:pPr>
            <w:r w:rsidRPr="00C44A6B">
              <w:t>When the security system failure or compromise jeopardises the good order and security of custodial operations.</w:t>
            </w:r>
          </w:p>
        </w:tc>
      </w:tr>
    </w:tbl>
    <w:p w14:paraId="5A0DA157" w14:textId="77777777" w:rsidR="002C0B66" w:rsidRPr="00C44A6B" w:rsidRDefault="002C0B66" w:rsidP="00C44A6B">
      <w:pPr>
        <w:tabs>
          <w:tab w:val="left" w:pos="11805"/>
        </w:tabs>
      </w:pPr>
    </w:p>
    <w:tbl>
      <w:tblPr>
        <w:tblStyle w:val="DCStable31"/>
        <w:tblW w:w="0" w:type="auto"/>
        <w:tblLook w:val="04A0" w:firstRow="1" w:lastRow="0" w:firstColumn="1" w:lastColumn="0" w:noHBand="0" w:noVBand="1"/>
      </w:tblPr>
      <w:tblGrid>
        <w:gridCol w:w="3411"/>
        <w:gridCol w:w="10763"/>
      </w:tblGrid>
      <w:tr w:rsidR="00C44A6B" w:rsidRPr="00861344" w14:paraId="1380B6C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91B3303" w14:textId="1F3E9CB7" w:rsidR="00C44A6B" w:rsidRPr="00861344" w:rsidRDefault="00C44A6B" w:rsidP="00861344">
            <w:pPr>
              <w:pStyle w:val="Tableheading"/>
            </w:pPr>
            <w:bookmarkStart w:id="289" w:name="_Hlk130563254"/>
            <w:r w:rsidRPr="00861344">
              <w:t xml:space="preserve">Security </w:t>
            </w:r>
            <w:r w:rsidR="00584200">
              <w:t xml:space="preserve">incident </w:t>
            </w:r>
            <w:r w:rsidR="007416BD">
              <w:t>–</w:t>
            </w:r>
            <w:r w:rsidRPr="00861344">
              <w:t xml:space="preserve"> other </w:t>
            </w:r>
          </w:p>
        </w:tc>
      </w:tr>
      <w:tr w:rsidR="00C44A6B" w:rsidRPr="00C44A6B" w14:paraId="2F777060" w14:textId="77777777" w:rsidTr="00C44A6B">
        <w:tc>
          <w:tcPr>
            <w:tcW w:w="3411" w:type="dxa"/>
          </w:tcPr>
          <w:p w14:paraId="4BF0F571" w14:textId="77777777" w:rsidR="00C44A6B" w:rsidRPr="00861344" w:rsidRDefault="00C44A6B" w:rsidP="00861344">
            <w:pPr>
              <w:pStyle w:val="Tabledata"/>
              <w:rPr>
                <w:b/>
                <w:bCs/>
              </w:rPr>
            </w:pPr>
            <w:r w:rsidRPr="00861344">
              <w:rPr>
                <w:b/>
                <w:bCs/>
              </w:rPr>
              <w:t>Definition:</w:t>
            </w:r>
          </w:p>
        </w:tc>
        <w:tc>
          <w:tcPr>
            <w:tcW w:w="10763" w:type="dxa"/>
          </w:tcPr>
          <w:p w14:paraId="7604C145" w14:textId="77777777" w:rsidR="00C44A6B" w:rsidRPr="00C44A6B" w:rsidRDefault="00C44A6B" w:rsidP="00861344">
            <w:pPr>
              <w:pStyle w:val="Tabledata"/>
            </w:pPr>
            <w:r w:rsidRPr="00C44A6B">
              <w:t xml:space="preserve">Every security incident not covered by other incidents in the category. </w:t>
            </w:r>
          </w:p>
        </w:tc>
      </w:tr>
      <w:tr w:rsidR="00C44A6B" w:rsidRPr="00C44A6B" w14:paraId="774417BF" w14:textId="77777777" w:rsidTr="00C44A6B">
        <w:trPr>
          <w:cnfStyle w:val="000000010000" w:firstRow="0" w:lastRow="0" w:firstColumn="0" w:lastColumn="0" w:oddVBand="0" w:evenVBand="0" w:oddHBand="0" w:evenHBand="1" w:firstRowFirstColumn="0" w:firstRowLastColumn="0" w:lastRowFirstColumn="0" w:lastRowLastColumn="0"/>
          <w:trHeight w:val="1279"/>
        </w:trPr>
        <w:tc>
          <w:tcPr>
            <w:tcW w:w="3411" w:type="dxa"/>
          </w:tcPr>
          <w:p w14:paraId="141ED38B" w14:textId="77777777" w:rsidR="00C44A6B" w:rsidRPr="00861344" w:rsidRDefault="00C44A6B" w:rsidP="00861344">
            <w:pPr>
              <w:pStyle w:val="Tabledata"/>
              <w:rPr>
                <w:b/>
                <w:bCs/>
              </w:rPr>
            </w:pPr>
            <w:r w:rsidRPr="00861344">
              <w:rPr>
                <w:b/>
                <w:bCs/>
              </w:rPr>
              <w:t>When to report it as critical:</w:t>
            </w:r>
          </w:p>
        </w:tc>
        <w:tc>
          <w:tcPr>
            <w:tcW w:w="10763" w:type="dxa"/>
          </w:tcPr>
          <w:p w14:paraId="7DA6259A" w14:textId="77777777" w:rsidR="00C44A6B" w:rsidRPr="00C44A6B" w:rsidRDefault="00C44A6B" w:rsidP="00861344">
            <w:pPr>
              <w:pStyle w:val="Tabledata"/>
            </w:pPr>
            <w:r w:rsidRPr="00C44A6B">
              <w:t>When the incident:</w:t>
            </w:r>
          </w:p>
          <w:p w14:paraId="69FD884B" w14:textId="77777777" w:rsidR="00C44A6B" w:rsidRPr="00C44A6B" w:rsidRDefault="00C44A6B" w:rsidP="0037572D">
            <w:pPr>
              <w:pStyle w:val="ListNumber3"/>
              <w:numPr>
                <w:ilvl w:val="0"/>
                <w:numId w:val="52"/>
              </w:numPr>
              <w:spacing w:before="120" w:after="120"/>
              <w:ind w:left="334" w:hanging="334"/>
            </w:pPr>
            <w:r w:rsidRPr="00C44A6B">
              <w:t xml:space="preserve">may cause significant public or media scrutiny of staff, policies, procedures, business units or stakeholders; or </w:t>
            </w:r>
          </w:p>
          <w:p w14:paraId="3E628F1F" w14:textId="77777777" w:rsidR="00C44A6B" w:rsidRPr="00C44A6B" w:rsidRDefault="00C44A6B" w:rsidP="0037572D">
            <w:pPr>
              <w:pStyle w:val="ListNumber3"/>
              <w:numPr>
                <w:ilvl w:val="0"/>
                <w:numId w:val="52"/>
              </w:numPr>
              <w:spacing w:before="120" w:after="120"/>
              <w:ind w:left="334" w:hanging="334"/>
            </w:pPr>
            <w:r w:rsidRPr="00C44A6B">
              <w:lastRenderedPageBreak/>
              <w:t>jeopardises the good order and security of custodial operations or any person; or</w:t>
            </w:r>
          </w:p>
          <w:p w14:paraId="661964FC" w14:textId="28CE7369" w:rsidR="00C44A6B" w:rsidRPr="00C44A6B" w:rsidRDefault="00C44A6B" w:rsidP="0037572D">
            <w:pPr>
              <w:pStyle w:val="ListNumber3"/>
              <w:numPr>
                <w:ilvl w:val="0"/>
                <w:numId w:val="52"/>
              </w:numPr>
              <w:spacing w:before="120" w:after="120"/>
              <w:ind w:left="334" w:hanging="334"/>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89"/>
    </w:tbl>
    <w:p w14:paraId="348D2056" w14:textId="77777777" w:rsidR="00930D3F" w:rsidRDefault="00930D3F" w:rsidP="00C44A6B">
      <w:pPr>
        <w:sectPr w:rsidR="00930D3F" w:rsidSect="00A206F9">
          <w:pgSz w:w="16840" w:h="11907" w:orient="landscape" w:code="9"/>
          <w:pgMar w:top="851" w:right="1134" w:bottom="851" w:left="1418" w:header="709" w:footer="590" w:gutter="0"/>
          <w:cols w:space="708"/>
          <w:docGrid w:linePitch="360"/>
        </w:sectPr>
      </w:pPr>
    </w:p>
    <w:p w14:paraId="251E4182" w14:textId="3D7C456F" w:rsidR="00930D3F" w:rsidRDefault="00930D3F" w:rsidP="00F9737D">
      <w:pPr>
        <w:pStyle w:val="Heading1"/>
        <w:numPr>
          <w:ilvl w:val="0"/>
          <w:numId w:val="0"/>
        </w:numPr>
        <w:ind w:left="851" w:hanging="851"/>
      </w:pPr>
      <w:bookmarkStart w:id="290" w:name="_Appendix_C_–"/>
      <w:bookmarkStart w:id="291" w:name="_Toc226544435"/>
      <w:bookmarkEnd w:id="290"/>
      <w:r>
        <w:lastRenderedPageBreak/>
        <w:t xml:space="preserve">Appendix </w:t>
      </w:r>
      <w:r w:rsidR="009718B0">
        <w:t>C</w:t>
      </w:r>
      <w:r>
        <w:t xml:space="preserve"> </w:t>
      </w:r>
      <w:r w:rsidRPr="00265D7B">
        <w:t xml:space="preserve">– </w:t>
      </w:r>
      <w:r w:rsidRPr="004F03A1">
        <w:t>Mandatory Testing of Prisoners for Infectious Diseases</w:t>
      </w:r>
      <w:bookmarkEnd w:id="291"/>
    </w:p>
    <w:p w14:paraId="04C2C650" w14:textId="77777777" w:rsidR="00930D3F" w:rsidRDefault="00930D3F" w:rsidP="0037572D">
      <w:pPr>
        <w:pStyle w:val="ListParagraph"/>
        <w:numPr>
          <w:ilvl w:val="0"/>
          <w:numId w:val="29"/>
        </w:numPr>
        <w:spacing w:before="120" w:after="120"/>
        <w:ind w:left="426" w:hanging="426"/>
      </w:pPr>
      <w:r>
        <w:t>If a Prison Officer suspects on reasonable grounds there has been a transfer of bodily fluid from a prisoner to a Prison Officer, they shall notify the relevant Superintendent</w:t>
      </w:r>
      <w:r>
        <w:rPr>
          <w:rStyle w:val="FootnoteReference"/>
        </w:rPr>
        <w:footnoteReference w:id="6"/>
      </w:r>
      <w:r>
        <w:t>.</w:t>
      </w:r>
    </w:p>
    <w:p w14:paraId="3F3EA26F" w14:textId="77777777" w:rsidR="00930D3F" w:rsidRDefault="00930D3F" w:rsidP="00930D3F">
      <w:pPr>
        <w:pStyle w:val="ListParagraph"/>
        <w:ind w:left="426" w:hanging="426"/>
      </w:pPr>
    </w:p>
    <w:p w14:paraId="60EA5F14" w14:textId="45F6EEB1" w:rsidR="00930D3F" w:rsidRDefault="00930D3F" w:rsidP="0037572D">
      <w:pPr>
        <w:pStyle w:val="ListParagraph"/>
        <w:numPr>
          <w:ilvl w:val="0"/>
          <w:numId w:val="29"/>
        </w:numPr>
        <w:spacing w:before="120" w:after="120"/>
        <w:ind w:left="426" w:hanging="426"/>
      </w:pPr>
      <w:r>
        <w:t xml:space="preserve">The Superintendent shall refer to the </w:t>
      </w:r>
      <w:hyperlink r:id="rId59" w:history="1">
        <w:r w:rsidRPr="00082640">
          <w:rPr>
            <w:rStyle w:val="Hyperlink"/>
          </w:rPr>
          <w:t>Communicable Diseases Procedures</w:t>
        </w:r>
      </w:hyperlink>
      <w:r>
        <w:t xml:space="preserve"> for the process to follow following an exposure/possible exposure to blood or bodily fluids. </w:t>
      </w:r>
    </w:p>
    <w:p w14:paraId="1A4E6B8B" w14:textId="77777777" w:rsidR="00930D3F" w:rsidRDefault="00930D3F" w:rsidP="00930D3F">
      <w:pPr>
        <w:pStyle w:val="ListParagraph"/>
        <w:ind w:left="426" w:hanging="426"/>
      </w:pPr>
    </w:p>
    <w:p w14:paraId="4D806ED7" w14:textId="793948D5" w:rsidR="00930D3F" w:rsidRDefault="00930D3F" w:rsidP="0037572D">
      <w:pPr>
        <w:pStyle w:val="ListParagraph"/>
        <w:numPr>
          <w:ilvl w:val="0"/>
          <w:numId w:val="29"/>
        </w:numPr>
        <w:ind w:left="426" w:hanging="426"/>
        <w:contextualSpacing w:val="0"/>
      </w:pPr>
      <w:r>
        <w:t>In accordance with section 3.1.</w:t>
      </w:r>
      <w:r w:rsidR="0064017C">
        <w:t>2</w:t>
      </w:r>
      <w:r>
        <w:t xml:space="preserve"> and where possible, the affected Prison Officer shall provide an Incident Description prior to ceasing duty. An Employee OSH Incident Report (HRD0076) must also be completed.</w:t>
      </w:r>
      <w:r>
        <w:br/>
      </w:r>
    </w:p>
    <w:p w14:paraId="5329028C" w14:textId="0A1CEF18" w:rsidR="00930D3F" w:rsidRDefault="00930D3F" w:rsidP="0037572D">
      <w:pPr>
        <w:pStyle w:val="ListParagraph"/>
        <w:numPr>
          <w:ilvl w:val="0"/>
          <w:numId w:val="29"/>
        </w:numPr>
        <w:ind w:left="426" w:hanging="426"/>
        <w:contextualSpacing w:val="0"/>
      </w:pPr>
      <w:r>
        <w:t>The Superintendent shall review the incident and where appropriate, consult with relevant areas (</w:t>
      </w:r>
      <w:r w:rsidR="00AB3EE2">
        <w:t>eg,</w:t>
      </w:r>
      <w:r>
        <w:t xml:space="preserve"> OSH, Health Services, </w:t>
      </w:r>
      <w:r w:rsidR="00750372">
        <w:t>etc</w:t>
      </w:r>
      <w:r>
        <w:t xml:space="preserve">) to determine if the prisoner’s medical record should be reviewed. If required, the Superintendent shall request the Director Medical Services (DMS) to review the prisoner’s medical record to ascertain whether the prisoner has an infectious disease and notify the Superintendent of the results of the review. </w:t>
      </w:r>
    </w:p>
    <w:p w14:paraId="6753A9E5" w14:textId="77777777" w:rsidR="00930D3F" w:rsidRDefault="00930D3F" w:rsidP="00930D3F">
      <w:pPr>
        <w:pStyle w:val="ListParagraph"/>
        <w:ind w:left="426" w:hanging="426"/>
        <w:contextualSpacing w:val="0"/>
      </w:pPr>
    </w:p>
    <w:p w14:paraId="0FA9ABC2" w14:textId="77777777" w:rsidR="00930D3F" w:rsidRDefault="00930D3F" w:rsidP="0037572D">
      <w:pPr>
        <w:pStyle w:val="ListParagraph"/>
        <w:numPr>
          <w:ilvl w:val="0"/>
          <w:numId w:val="29"/>
        </w:numPr>
        <w:ind w:left="426" w:hanging="426"/>
        <w:contextualSpacing w:val="0"/>
      </w:pPr>
      <w:r>
        <w:t>The DMS shall not disclose any medical information about the prisoner other than the presence of an infectious disease.</w:t>
      </w:r>
    </w:p>
    <w:p w14:paraId="7B2EE4B9" w14:textId="77777777" w:rsidR="00930D3F" w:rsidRDefault="00930D3F" w:rsidP="00930D3F">
      <w:pPr>
        <w:pStyle w:val="ListParagraph"/>
        <w:ind w:left="426" w:hanging="426"/>
      </w:pPr>
    </w:p>
    <w:p w14:paraId="510996B3" w14:textId="503ED1AF" w:rsidR="00930D3F" w:rsidRDefault="00930D3F" w:rsidP="0037572D">
      <w:pPr>
        <w:pStyle w:val="ListParagraph"/>
        <w:numPr>
          <w:ilvl w:val="0"/>
          <w:numId w:val="29"/>
        </w:numPr>
        <w:ind w:left="426" w:hanging="426"/>
        <w:contextualSpacing w:val="0"/>
      </w:pPr>
      <w:r>
        <w:t>The Superintendent shall advise the affected Prison Officer if an infectious disease is present and appropriate actions depending on the result (</w:t>
      </w:r>
      <w:r w:rsidR="00492E31">
        <w:t>eg,</w:t>
      </w:r>
      <w:r>
        <w:t xml:space="preserve"> seek medical assistance from an appropriate medical practitioner). </w:t>
      </w:r>
    </w:p>
    <w:p w14:paraId="77E736DA" w14:textId="77777777" w:rsidR="00930D3F" w:rsidRDefault="00930D3F" w:rsidP="00930D3F">
      <w:pPr>
        <w:pStyle w:val="ListParagraph"/>
        <w:ind w:left="426" w:hanging="426"/>
      </w:pPr>
    </w:p>
    <w:p w14:paraId="7C3043A0" w14:textId="39983DB9" w:rsidR="00930D3F" w:rsidRDefault="00930D3F" w:rsidP="0037572D">
      <w:pPr>
        <w:pStyle w:val="ListParagraph"/>
        <w:numPr>
          <w:ilvl w:val="0"/>
          <w:numId w:val="29"/>
        </w:numPr>
        <w:spacing w:before="120" w:after="120"/>
        <w:ind w:left="426" w:hanging="426"/>
      </w:pPr>
      <w:r>
        <w:t xml:space="preserve">Regardless of the presence or absence of information to suggest an infectious disease on the prisoner’s medical record, the Superintendent may provide the prisoner with a completed </w:t>
      </w:r>
      <w:hyperlink r:id="rId60" w:history="1">
        <w:r w:rsidRPr="005771CE">
          <w:rPr>
            <w:rStyle w:val="Hyperlink"/>
          </w:rPr>
          <w:t>Test Authorisation Notice</w:t>
        </w:r>
      </w:hyperlink>
      <w:r>
        <w:t xml:space="preserve"> which requires the prisoner to submit themselves for a body sample. The Superintendent shall ensure it is explained to them in a language the prisoner is most likely to understand.</w:t>
      </w:r>
    </w:p>
    <w:p w14:paraId="629F49D5" w14:textId="77777777" w:rsidR="00930D3F" w:rsidRDefault="00930D3F" w:rsidP="00930D3F">
      <w:pPr>
        <w:pStyle w:val="ListParagraph"/>
        <w:ind w:left="426" w:hanging="426"/>
      </w:pPr>
    </w:p>
    <w:p w14:paraId="13E06233" w14:textId="5EFA98A1" w:rsidR="00930D3F" w:rsidRDefault="00930D3F" w:rsidP="0037572D">
      <w:pPr>
        <w:pStyle w:val="ListParagraph"/>
        <w:numPr>
          <w:ilvl w:val="0"/>
          <w:numId w:val="29"/>
        </w:numPr>
        <w:spacing w:before="120" w:after="120"/>
        <w:ind w:left="426" w:hanging="426"/>
      </w:pPr>
      <w:r>
        <w:t xml:space="preserve">If the prisoner agrees to provide the required sample, the Superintendent shall direct a Prison Officer, who is not the affected Prison Officer, to escort the prisoner to an appropriate place (including a place within a prison) where a qualified person may take the sample. The qualified person shall be provided a copy of the </w:t>
      </w:r>
      <w:hyperlink r:id="rId61" w:history="1">
        <w:r w:rsidRPr="005771CE">
          <w:rPr>
            <w:rStyle w:val="Hyperlink"/>
          </w:rPr>
          <w:t>Test Authorisation Notice</w:t>
        </w:r>
      </w:hyperlink>
      <w:r>
        <w:t>.</w:t>
      </w:r>
    </w:p>
    <w:p w14:paraId="2223EEA2" w14:textId="77777777" w:rsidR="00930D3F" w:rsidRDefault="00930D3F" w:rsidP="00930D3F">
      <w:pPr>
        <w:pStyle w:val="ListParagraph"/>
        <w:ind w:left="426" w:hanging="426"/>
      </w:pPr>
    </w:p>
    <w:p w14:paraId="053C74F8" w14:textId="4F4C157E" w:rsidR="00AE04A9" w:rsidRDefault="00930D3F" w:rsidP="0037572D">
      <w:pPr>
        <w:pStyle w:val="ListParagraph"/>
        <w:numPr>
          <w:ilvl w:val="0"/>
          <w:numId w:val="29"/>
        </w:numPr>
        <w:spacing w:before="120"/>
        <w:ind w:left="426" w:hanging="426"/>
      </w:pPr>
      <w:r>
        <w:t>If the prisoner co-operates in providing the sample, however due to extenuating circumstances the sample is not able to be taken (</w:t>
      </w:r>
      <w:r w:rsidR="00AB3EE2">
        <w:t>ie,</w:t>
      </w:r>
      <w:r>
        <w:t xml:space="preserve"> problematic venous access), the qualified person shall certify that a blood sample could not be obtained, including the reason why, and notify the Superintendent. The Superintendent shall notify the affected Prison Officer and encourage them to seek medical </w:t>
      </w:r>
      <w:r w:rsidRPr="00BB5E52">
        <w:t>assistance</w:t>
      </w:r>
      <w:r>
        <w:t>. No further action shall be taken against the prisoner.</w:t>
      </w:r>
    </w:p>
    <w:p w14:paraId="1F62C1A8" w14:textId="77777777" w:rsidR="008D592A" w:rsidRDefault="008D592A" w:rsidP="008D592A"/>
    <w:p w14:paraId="045AA480" w14:textId="700B1043" w:rsidR="00930D3F" w:rsidRDefault="00930D3F" w:rsidP="0037572D">
      <w:pPr>
        <w:pStyle w:val="ListParagraph"/>
        <w:numPr>
          <w:ilvl w:val="0"/>
          <w:numId w:val="29"/>
        </w:numPr>
        <w:spacing w:before="120" w:after="120"/>
        <w:ind w:left="426" w:hanging="426"/>
      </w:pPr>
      <w:r>
        <w:t>The escorting Prison Officer shall ensure the sample is sealed in a container and marked or labelled with the following in the presence of themselves and the prisoner</w:t>
      </w:r>
      <w:r>
        <w:rPr>
          <w:rStyle w:val="FootnoteReference"/>
        </w:rPr>
        <w:footnoteReference w:id="7"/>
      </w:r>
      <w:r w:rsidR="00EE7C83">
        <w:t>:</w:t>
      </w:r>
    </w:p>
    <w:p w14:paraId="737BCEA0" w14:textId="77777777" w:rsidR="00EE7C83" w:rsidRDefault="00EE7C83" w:rsidP="00EE7C83">
      <w:pPr>
        <w:pStyle w:val="ListParagraph"/>
        <w:spacing w:before="120" w:after="120"/>
        <w:ind w:left="426"/>
      </w:pPr>
    </w:p>
    <w:p w14:paraId="24656CE9" w14:textId="56A76803" w:rsidR="00930D3F" w:rsidRDefault="00EE7C83" w:rsidP="0037572D">
      <w:pPr>
        <w:pStyle w:val="ListParagraph"/>
        <w:numPr>
          <w:ilvl w:val="1"/>
          <w:numId w:val="32"/>
        </w:numPr>
        <w:spacing w:before="120" w:after="120"/>
        <w:ind w:left="851" w:hanging="425"/>
        <w:contextualSpacing w:val="0"/>
      </w:pPr>
      <w:r>
        <w:t>t</w:t>
      </w:r>
      <w:r w:rsidR="00930D3F">
        <w:t>he name of the prisoner; and</w:t>
      </w:r>
    </w:p>
    <w:p w14:paraId="620FF924" w14:textId="04EDDD2B" w:rsidR="00930D3F" w:rsidRDefault="00EE7C83" w:rsidP="0037572D">
      <w:pPr>
        <w:pStyle w:val="ListParagraph"/>
        <w:numPr>
          <w:ilvl w:val="1"/>
          <w:numId w:val="32"/>
        </w:numPr>
        <w:spacing w:before="120" w:after="120"/>
        <w:ind w:left="851" w:hanging="425"/>
        <w:contextualSpacing w:val="0"/>
      </w:pPr>
      <w:r>
        <w:lastRenderedPageBreak/>
        <w:t>t</w:t>
      </w:r>
      <w:r w:rsidR="00930D3F">
        <w:t>he type of the sample taken; and</w:t>
      </w:r>
    </w:p>
    <w:p w14:paraId="19D5B365" w14:textId="66D22FC6" w:rsidR="00930D3F" w:rsidRDefault="00EE7C83" w:rsidP="0037572D">
      <w:pPr>
        <w:pStyle w:val="ListParagraph"/>
        <w:numPr>
          <w:ilvl w:val="1"/>
          <w:numId w:val="32"/>
        </w:numPr>
        <w:spacing w:before="120" w:after="120"/>
        <w:ind w:left="851" w:hanging="425"/>
        <w:contextualSpacing w:val="0"/>
      </w:pPr>
      <w:r>
        <w:t>t</w:t>
      </w:r>
      <w:r w:rsidR="00930D3F">
        <w:t>he infectious disease for which the sample is to be tested; and</w:t>
      </w:r>
    </w:p>
    <w:p w14:paraId="364FF0F3" w14:textId="624EB420" w:rsidR="00930D3F" w:rsidRDefault="00EE7C83" w:rsidP="0037572D">
      <w:pPr>
        <w:pStyle w:val="ListParagraph"/>
        <w:numPr>
          <w:ilvl w:val="1"/>
          <w:numId w:val="32"/>
        </w:numPr>
        <w:spacing w:before="120" w:after="120"/>
        <w:ind w:left="851" w:hanging="425"/>
        <w:contextualSpacing w:val="0"/>
      </w:pPr>
      <w:r>
        <w:t>t</w:t>
      </w:r>
      <w:r w:rsidR="00930D3F">
        <w:t>he name of the qualified person who took the sample; and</w:t>
      </w:r>
    </w:p>
    <w:p w14:paraId="33DB6A27" w14:textId="6F470023" w:rsidR="00930D3F" w:rsidRDefault="00EE7C83" w:rsidP="0037572D">
      <w:pPr>
        <w:pStyle w:val="ListParagraph"/>
        <w:numPr>
          <w:ilvl w:val="1"/>
          <w:numId w:val="32"/>
        </w:numPr>
        <w:spacing w:before="120" w:after="120"/>
        <w:ind w:left="851" w:hanging="425"/>
        <w:contextualSpacing w:val="0"/>
      </w:pPr>
      <w:r>
        <w:t>t</w:t>
      </w:r>
      <w:r w:rsidR="00930D3F">
        <w:t xml:space="preserve">he time and date when the sample was taken. </w:t>
      </w:r>
    </w:p>
    <w:p w14:paraId="7FA9DAF7" w14:textId="77777777" w:rsidR="00930D3F" w:rsidRDefault="00930D3F" w:rsidP="0037572D">
      <w:pPr>
        <w:pStyle w:val="ListParagraph"/>
        <w:numPr>
          <w:ilvl w:val="0"/>
          <w:numId w:val="29"/>
        </w:numPr>
        <w:spacing w:before="120" w:after="120"/>
        <w:ind w:left="426" w:hanging="426"/>
      </w:pPr>
      <w:r>
        <w:t>The Superintendent shall receive the prisoner’s test results</w:t>
      </w:r>
      <w:r>
        <w:rPr>
          <w:rStyle w:val="FootnoteReference"/>
        </w:rPr>
        <w:footnoteReference w:id="8"/>
      </w:r>
      <w:r>
        <w:t>.</w:t>
      </w:r>
    </w:p>
    <w:p w14:paraId="32424538" w14:textId="77777777" w:rsidR="00930D3F" w:rsidRDefault="00930D3F" w:rsidP="00930D3F">
      <w:pPr>
        <w:pStyle w:val="ListParagraph"/>
        <w:ind w:left="426" w:hanging="426"/>
      </w:pPr>
    </w:p>
    <w:p w14:paraId="33664931" w14:textId="77777777" w:rsidR="00930D3F" w:rsidRDefault="00930D3F" w:rsidP="0037572D">
      <w:pPr>
        <w:pStyle w:val="ListParagraph"/>
        <w:numPr>
          <w:ilvl w:val="0"/>
          <w:numId w:val="29"/>
        </w:numPr>
        <w:spacing w:before="120" w:after="120"/>
        <w:ind w:left="426" w:hanging="426"/>
      </w:pPr>
      <w:r>
        <w:t xml:space="preserve">The Superintendent shall provide the results of the test to the affected Prison Officer. The Superintendent shall not interpret the results and shall advise the affected Prison Officer to seek medical advice from an appropriate medical practitioner. The affected Prison Officer may disclose the test results in a manner that does not disclose the identity of the prisoner.  </w:t>
      </w:r>
    </w:p>
    <w:p w14:paraId="76129A17" w14:textId="77777777" w:rsidR="00930D3F" w:rsidRDefault="00930D3F" w:rsidP="00930D3F">
      <w:pPr>
        <w:pStyle w:val="ListParagraph"/>
        <w:ind w:left="426" w:hanging="426"/>
      </w:pPr>
    </w:p>
    <w:p w14:paraId="42AE5486" w14:textId="77777777" w:rsidR="00930D3F" w:rsidRDefault="00930D3F" w:rsidP="0037572D">
      <w:pPr>
        <w:pStyle w:val="ListParagraph"/>
        <w:numPr>
          <w:ilvl w:val="0"/>
          <w:numId w:val="29"/>
        </w:numPr>
        <w:spacing w:before="120" w:after="120"/>
        <w:ind w:left="426" w:hanging="426"/>
      </w:pPr>
      <w:r>
        <w:t xml:space="preserve">The Superintendent shall also disclose the test results to a Medical Officer responsible for the medical care and treatment of the prisoner. </w:t>
      </w:r>
    </w:p>
    <w:p w14:paraId="34ED6F5F" w14:textId="77777777" w:rsidR="00930D3F" w:rsidRDefault="00930D3F" w:rsidP="00930D3F">
      <w:pPr>
        <w:pStyle w:val="ListParagraph"/>
        <w:ind w:left="426" w:hanging="426"/>
      </w:pPr>
    </w:p>
    <w:p w14:paraId="13D66F6C" w14:textId="6B780E5D" w:rsidR="00930D3F" w:rsidRDefault="00930D3F" w:rsidP="0037572D">
      <w:pPr>
        <w:pStyle w:val="ListParagraph"/>
        <w:numPr>
          <w:ilvl w:val="0"/>
          <w:numId w:val="29"/>
        </w:numPr>
        <w:spacing w:before="120" w:after="120"/>
        <w:ind w:left="426" w:hanging="426"/>
      </w:pPr>
      <w:r>
        <w:t xml:space="preserve">If the prisoner refuses to co-operate fully in providing a </w:t>
      </w:r>
      <w:r w:rsidR="00AB3EE2">
        <w:t>sample,</w:t>
      </w:r>
      <w:r>
        <w:t xml:space="preserve"> </w:t>
      </w:r>
      <w:r w:rsidR="00AA7719">
        <w:t xml:space="preserve">they </w:t>
      </w:r>
      <w:r>
        <w:t xml:space="preserve">may be charged with an aggravated prison offence as per section </w:t>
      </w:r>
      <w:r w:rsidRPr="00AD5DE3">
        <w:t xml:space="preserve">70 </w:t>
      </w:r>
      <w:r>
        <w:t xml:space="preserve">of the </w:t>
      </w:r>
      <w:r w:rsidRPr="00DA5DAA">
        <w:rPr>
          <w:i/>
        </w:rPr>
        <w:t>Prisons Act 1981</w:t>
      </w:r>
      <w:r w:rsidRPr="00AD5DE3">
        <w:t>.</w:t>
      </w:r>
      <w:r>
        <w:t xml:space="preserve"> </w:t>
      </w:r>
    </w:p>
    <w:p w14:paraId="247D48E5" w14:textId="77777777" w:rsidR="00930D3F" w:rsidRDefault="00930D3F" w:rsidP="00930D3F">
      <w:pPr>
        <w:pStyle w:val="ListParagraph"/>
        <w:ind w:left="426" w:hanging="426"/>
      </w:pPr>
    </w:p>
    <w:p w14:paraId="756237AE" w14:textId="0A565DD1" w:rsidR="00930D3F" w:rsidRDefault="00930D3F" w:rsidP="0037572D">
      <w:pPr>
        <w:pStyle w:val="ListParagraph"/>
        <w:numPr>
          <w:ilvl w:val="0"/>
          <w:numId w:val="29"/>
        </w:numPr>
        <w:ind w:left="426" w:hanging="426"/>
        <w:contextualSpacing w:val="0"/>
      </w:pPr>
      <w:r>
        <w:t xml:space="preserve">If the affected Prison Officer receives an infectious disease, it must be reportable under Regulation 2.5 of the </w:t>
      </w:r>
      <w:r w:rsidRPr="004B1600">
        <w:rPr>
          <w:i/>
        </w:rPr>
        <w:t>Occupational Safety and Health Regulations 1996</w:t>
      </w:r>
      <w:r>
        <w:t xml:space="preserve"> and a </w:t>
      </w:r>
      <w:hyperlink r:id="rId62" w:history="1">
        <w:r w:rsidRPr="00BA628D">
          <w:rPr>
            <w:rStyle w:val="Hyperlink"/>
          </w:rPr>
          <w:t>Notifiable Injuries and Diseases Form</w:t>
        </w:r>
      </w:hyperlink>
      <w:r>
        <w:t xml:space="preserve"> must be completed and forwarded to the </w:t>
      </w:r>
      <w:r w:rsidR="009E5494" w:rsidRPr="001B7891">
        <w:t>OSH Team</w:t>
      </w:r>
      <w:r>
        <w:t>.</w:t>
      </w:r>
    </w:p>
    <w:p w14:paraId="79199E61" w14:textId="77777777" w:rsidR="00EE626A" w:rsidRDefault="00EE626A" w:rsidP="00F9737D">
      <w:pPr>
        <w:pStyle w:val="ListParagraph"/>
      </w:pPr>
    </w:p>
    <w:p w14:paraId="6AF2A10F" w14:textId="5569B8FC" w:rsidR="00EE626A" w:rsidRDefault="00EE626A" w:rsidP="0037572D">
      <w:pPr>
        <w:pStyle w:val="ListParagraph"/>
        <w:numPr>
          <w:ilvl w:val="0"/>
          <w:numId w:val="29"/>
        </w:numPr>
        <w:ind w:left="426" w:hanging="426"/>
        <w:contextualSpacing w:val="0"/>
      </w:pPr>
      <w:r>
        <w:t>The Superintendent shall make a written record of their decisions</w:t>
      </w:r>
      <w:r w:rsidR="00F9737D">
        <w:t xml:space="preserve"> and actions on the TOMS incident report in a manner that does not disclose </w:t>
      </w:r>
      <w:r w:rsidR="0079226D">
        <w:t>the prisoner’s</w:t>
      </w:r>
      <w:r w:rsidR="00F9737D">
        <w:t xml:space="preserve"> medical information or test results.</w:t>
      </w:r>
    </w:p>
    <w:p w14:paraId="6FDC72E6" w14:textId="6D7B76E5" w:rsidR="00930D3F" w:rsidRPr="00C44A6B" w:rsidRDefault="00930D3F" w:rsidP="00930D3F">
      <w:pPr>
        <w:ind w:left="426" w:hanging="426"/>
      </w:pPr>
    </w:p>
    <w:sectPr w:rsidR="00930D3F" w:rsidRPr="00C44A6B" w:rsidSect="00930D3F">
      <w:pgSz w:w="11907" w:h="16840" w:code="9"/>
      <w:pgMar w:top="1134" w:right="851" w:bottom="1418" w:left="851"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9416" w14:textId="77777777" w:rsidR="00DB05F5" w:rsidRDefault="00DB05F5" w:rsidP="00D06E62">
      <w:r>
        <w:separator/>
      </w:r>
    </w:p>
  </w:endnote>
  <w:endnote w:type="continuationSeparator" w:id="0">
    <w:p w14:paraId="2938D1F6" w14:textId="77777777" w:rsidR="00DB05F5" w:rsidRDefault="00DB05F5" w:rsidP="00D06E62">
      <w:r>
        <w:continuationSeparator/>
      </w:r>
    </w:p>
  </w:endnote>
  <w:endnote w:type="continuationNotice" w:id="1">
    <w:p w14:paraId="17A28BB2" w14:textId="77777777" w:rsidR="00DB05F5" w:rsidRDefault="00DB0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366B" w14:textId="1A569600" w:rsidR="00DB05F5" w:rsidRDefault="00DB05F5" w:rsidP="00774137">
    <w:pPr>
      <w:pStyle w:val="Footer"/>
      <w:tabs>
        <w:tab w:val="clear" w:pos="9026"/>
        <w:tab w:val="left" w:pos="1095"/>
        <w:tab w:val="left" w:pos="8505"/>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fldChar w:fldCharType="begin"/>
    </w:r>
    <w:r w:rsidRPr="00627992">
      <w:instrText xml:space="preserve"> PAGE  \* Arabic  \* MERGEFORMAT </w:instrText>
    </w:r>
    <w:r w:rsidRPr="00627992">
      <w:fldChar w:fldCharType="separate"/>
    </w:r>
    <w:r>
      <w:rPr>
        <w:noProof/>
      </w:rPr>
      <w:t>17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53B4" w14:textId="729388EA" w:rsidR="00DB05F5" w:rsidRDefault="00DB05F5" w:rsidP="00D86729">
    <w:pPr>
      <w:pStyle w:val="Footer"/>
      <w:tabs>
        <w:tab w:val="clear" w:pos="9026"/>
        <w:tab w:val="left" w:pos="1095"/>
      </w:tabs>
      <w:ind w:left="-288"/>
    </w:pPr>
    <w:r w:rsidRPr="00627992">
      <w:rPr>
        <w:color w:val="C00000"/>
      </w:rPr>
      <w:t xml:space="preserve">The current version of this document is maintained on the </w:t>
    </w:r>
    <w:r>
      <w:rPr>
        <w:color w:val="C00000"/>
      </w:rPr>
      <w:t>Custodial Ops</w:t>
    </w:r>
    <w:r w:rsidRPr="00627992">
      <w:rPr>
        <w:color w:val="C00000"/>
      </w:rPr>
      <w:t xml:space="preserve"> intranet </w:t>
    </w:r>
    <w:r>
      <w:rPr>
        <w:color w:val="C00000"/>
      </w:rPr>
      <w:t>p</w:t>
    </w:r>
    <w:r w:rsidRPr="00627992">
      <w:rPr>
        <w:color w:val="C00000"/>
      </w:rPr>
      <w:t>age</w:t>
    </w:r>
    <w:r w:rsidR="00D86729">
      <w:rPr>
        <w:color w:val="C00000"/>
      </w:rPr>
      <w:tab/>
    </w:r>
    <w:r w:rsidR="00D86729">
      <w:rPr>
        <w:color w:val="C00000"/>
      </w:rPr>
      <w:tab/>
    </w:r>
    <w:r w:rsidR="00D86729">
      <w:rPr>
        <w:color w:val="C00000"/>
      </w:rPr>
      <w:tab/>
    </w:r>
    <w:r w:rsidRPr="00627992">
      <w:fldChar w:fldCharType="begin"/>
    </w:r>
    <w:r w:rsidRPr="00627992">
      <w:instrText xml:space="preserve"> PAGE  \* Arabic  \* MERGEFORMAT </w:instrText>
    </w:r>
    <w:r w:rsidRPr="00627992">
      <w:fldChar w:fldCharType="separate"/>
    </w:r>
    <w:r>
      <w:rPr>
        <w:noProof/>
      </w:rPr>
      <w:t>20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92D8" w14:textId="77777777" w:rsidR="00DB05F5" w:rsidRDefault="00DB05F5" w:rsidP="00D06E62">
      <w:r>
        <w:separator/>
      </w:r>
    </w:p>
  </w:footnote>
  <w:footnote w:type="continuationSeparator" w:id="0">
    <w:p w14:paraId="7F4C1FE9" w14:textId="77777777" w:rsidR="00DB05F5" w:rsidRDefault="00DB05F5" w:rsidP="00D06E62">
      <w:r>
        <w:continuationSeparator/>
      </w:r>
    </w:p>
  </w:footnote>
  <w:footnote w:type="continuationNotice" w:id="1">
    <w:p w14:paraId="5D9CDF4D" w14:textId="77777777" w:rsidR="00DB05F5" w:rsidRDefault="00DB05F5"/>
  </w:footnote>
  <w:footnote w:id="2">
    <w:p w14:paraId="4DB1931B" w14:textId="35BCD232" w:rsidR="00DB05F5" w:rsidRDefault="00DB05F5">
      <w:pPr>
        <w:pStyle w:val="FootnoteText"/>
      </w:pPr>
      <w:r>
        <w:rPr>
          <w:rStyle w:val="FootnoteReference"/>
        </w:rPr>
        <w:footnoteRef/>
      </w:r>
      <w:r>
        <w:t xml:space="preserve"> </w:t>
      </w:r>
      <w:r w:rsidRPr="00D62D89">
        <w:rPr>
          <w:rFonts w:cs="Arial"/>
        </w:rPr>
        <w:t>Part 2, Division 2, Section 18</w:t>
      </w:r>
      <w:r>
        <w:rPr>
          <w:rFonts w:cs="Arial"/>
        </w:rPr>
        <w:t xml:space="preserve"> </w:t>
      </w:r>
      <w:r w:rsidRPr="00D62D89">
        <w:rPr>
          <w:rFonts w:cs="Arial"/>
          <w:i/>
        </w:rPr>
        <w:t>Court Security and Custodial Services Act 1999</w:t>
      </w:r>
    </w:p>
  </w:footnote>
  <w:footnote w:id="3">
    <w:p w14:paraId="3324156B" w14:textId="1BB35964" w:rsidR="00DB05F5" w:rsidRPr="00D83EC8" w:rsidRDefault="00DB05F5" w:rsidP="004B5CDE">
      <w:pPr>
        <w:pStyle w:val="FootnoteText"/>
      </w:pPr>
      <w:r>
        <w:rPr>
          <w:rStyle w:val="FootnoteReference"/>
        </w:rPr>
        <w:footnoteRef/>
      </w:r>
      <w:r>
        <w:t xml:space="preserve"> s.</w:t>
      </w:r>
      <w:r w:rsidRPr="00D83EC8">
        <w:t xml:space="preserve">12(b)(c) </w:t>
      </w:r>
      <w:r w:rsidRPr="00D83EC8">
        <w:rPr>
          <w:i/>
        </w:rPr>
        <w:t>Prisons Act 1981</w:t>
      </w:r>
    </w:p>
  </w:footnote>
  <w:footnote w:id="4">
    <w:p w14:paraId="2441D078" w14:textId="0029BA79" w:rsidR="00DB05F5" w:rsidRPr="00D83EC8" w:rsidRDefault="00DB05F5" w:rsidP="00871CBC">
      <w:pPr>
        <w:pStyle w:val="FootnoteText"/>
      </w:pPr>
      <w:r w:rsidRPr="00D83EC8">
        <w:rPr>
          <w:rStyle w:val="FootnoteReference"/>
        </w:rPr>
        <w:footnoteRef/>
      </w:r>
      <w:r w:rsidRPr="00D83EC8">
        <w:t xml:space="preserve"> </w:t>
      </w:r>
      <w:r>
        <w:t>s.</w:t>
      </w:r>
      <w:r w:rsidRPr="00D83EC8">
        <w:t>38(</w:t>
      </w:r>
      <w:proofErr w:type="spellStart"/>
      <w:r w:rsidRPr="00D83EC8">
        <w:t>i</w:t>
      </w:r>
      <w:proofErr w:type="spellEnd"/>
      <w:r w:rsidRPr="00D83EC8">
        <w:t xml:space="preserve">) </w:t>
      </w:r>
      <w:r w:rsidRPr="00D83EC8">
        <w:rPr>
          <w:i/>
        </w:rPr>
        <w:t>Court Security and Custodial Services Act 1999</w:t>
      </w:r>
    </w:p>
  </w:footnote>
  <w:footnote w:id="5">
    <w:p w14:paraId="3694B247" w14:textId="049DE2BC" w:rsidR="00DB05F5" w:rsidRPr="0044749C" w:rsidRDefault="00DB05F5">
      <w:pPr>
        <w:pStyle w:val="FootnoteText"/>
      </w:pPr>
      <w:r>
        <w:rPr>
          <w:rStyle w:val="FootnoteReference"/>
        </w:rPr>
        <w:footnoteRef/>
      </w:r>
      <w:r>
        <w:t xml:space="preserve"> s.41 </w:t>
      </w:r>
      <w:r w:rsidRPr="0044749C">
        <w:rPr>
          <w:i/>
          <w:iCs/>
        </w:rPr>
        <w:t>Prisons Act 1981</w:t>
      </w:r>
    </w:p>
  </w:footnote>
  <w:footnote w:id="6">
    <w:p w14:paraId="7F4B9EC2" w14:textId="3005FA88" w:rsidR="00DB05F5" w:rsidRDefault="00DB05F5" w:rsidP="00930D3F">
      <w:pPr>
        <w:pStyle w:val="FootnoteText"/>
      </w:pPr>
      <w:r>
        <w:rPr>
          <w:rStyle w:val="FootnoteReference"/>
        </w:rPr>
        <w:footnoteRef/>
      </w:r>
      <w:r>
        <w:t xml:space="preserve"> r.29E </w:t>
      </w:r>
      <w:r w:rsidRPr="00AD5DE3">
        <w:rPr>
          <w:i/>
        </w:rPr>
        <w:t>Prison</w:t>
      </w:r>
      <w:r>
        <w:rPr>
          <w:i/>
        </w:rPr>
        <w:t>s</w:t>
      </w:r>
      <w:r w:rsidRPr="00AD5DE3">
        <w:rPr>
          <w:i/>
        </w:rPr>
        <w:t xml:space="preserve"> Regulations 1982</w:t>
      </w:r>
      <w:r>
        <w:t xml:space="preserve"> </w:t>
      </w:r>
    </w:p>
  </w:footnote>
  <w:footnote w:id="7">
    <w:p w14:paraId="13168306" w14:textId="1958A7BD" w:rsidR="00DB05F5" w:rsidRDefault="00DB05F5" w:rsidP="00930D3F">
      <w:pPr>
        <w:pStyle w:val="FootnoteText"/>
      </w:pPr>
      <w:r>
        <w:rPr>
          <w:rStyle w:val="FootnoteReference"/>
        </w:rPr>
        <w:footnoteRef/>
      </w:r>
      <w:r>
        <w:t xml:space="preserve"> r.29(I)(1) </w:t>
      </w:r>
      <w:r w:rsidRPr="00AD5DE3">
        <w:rPr>
          <w:i/>
        </w:rPr>
        <w:t>Priso</w:t>
      </w:r>
      <w:r>
        <w:rPr>
          <w:i/>
        </w:rPr>
        <w:t>ns</w:t>
      </w:r>
      <w:r w:rsidRPr="00AD5DE3">
        <w:rPr>
          <w:i/>
        </w:rPr>
        <w:t xml:space="preserve"> Regulations 1982</w:t>
      </w:r>
    </w:p>
  </w:footnote>
  <w:footnote w:id="8">
    <w:p w14:paraId="61AD2B1C" w14:textId="0341D7B3" w:rsidR="00DB05F5" w:rsidRDefault="00DB05F5" w:rsidP="00930D3F">
      <w:pPr>
        <w:pStyle w:val="FootnoteText"/>
      </w:pPr>
      <w:r>
        <w:rPr>
          <w:rStyle w:val="FootnoteReference"/>
        </w:rPr>
        <w:footnoteRef/>
      </w:r>
      <w:r>
        <w:t xml:space="preserve"> r.29K(1) </w:t>
      </w:r>
      <w:r w:rsidRPr="00AD5DE3">
        <w:rPr>
          <w:i/>
        </w:rPr>
        <w:t>Prison</w:t>
      </w:r>
      <w:r>
        <w:rPr>
          <w:i/>
        </w:rPr>
        <w:t>s</w:t>
      </w:r>
      <w:r w:rsidRPr="00AD5DE3">
        <w:rPr>
          <w:i/>
        </w:rPr>
        <w:t xml:space="preserve">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AD6D" w14:textId="020B48AE" w:rsidR="00DB05F5" w:rsidRDefault="00870A4F">
    <w:pPr>
      <w:pStyle w:val="Header"/>
    </w:pPr>
    <w:r>
      <w:rPr>
        <w:noProof/>
      </w:rPr>
      <mc:AlternateContent>
        <mc:Choice Requires="wps">
          <w:drawing>
            <wp:anchor distT="0" distB="0" distL="114300" distR="114300" simplePos="0" relativeHeight="251685888" behindDoc="1" locked="0" layoutInCell="0" allowOverlap="1" wp14:anchorId="633A4A53" wp14:editId="74E4A142">
              <wp:simplePos x="0" y="0"/>
              <wp:positionH relativeFrom="margin">
                <wp:align>center</wp:align>
              </wp:positionH>
              <wp:positionV relativeFrom="margin">
                <wp:align>center</wp:align>
              </wp:positionV>
              <wp:extent cx="7900670" cy="315595"/>
              <wp:effectExtent l="0" t="2714625" r="0" b="268478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27720B"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3A4A53" id="_x0000_t202" coordsize="21600,21600" o:spt="202" path="m,l,21600r21600,l21600,xe">
              <v:stroke joinstyle="miter"/>
              <v:path gradientshapeok="t" o:connecttype="rect"/>
            </v:shapetype>
            <v:shape id="WordArt 7" o:spid="_x0000_s1026" type="#_x0000_t202" style="position:absolute;margin-left:0;margin-top:0;width:622.1pt;height:24.8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3227720B"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5648" behindDoc="1" locked="0" layoutInCell="0" allowOverlap="1" wp14:anchorId="4E4230C9" wp14:editId="26D414DF">
              <wp:simplePos x="0" y="0"/>
              <wp:positionH relativeFrom="margin">
                <wp:align>center</wp:align>
              </wp:positionH>
              <wp:positionV relativeFrom="margin">
                <wp:align>center</wp:align>
              </wp:positionV>
              <wp:extent cx="6723380" cy="1493520"/>
              <wp:effectExtent l="0" t="1895475" r="0" b="1840230"/>
              <wp:wrapNone/>
              <wp:docPr id="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8C7047"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4230C9" id="WordArt 2" o:spid="_x0000_s1027" type="#_x0000_t202" style="position:absolute;margin-left:0;margin-top:0;width:529.4pt;height:117.6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a9w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" o:allowincell="f" filled="f" stroked="f">
              <v:stroke joinstyle="round"/>
              <o:lock v:ext="edit" shapetype="t"/>
              <v:textbox style="mso-fit-shape-to-text:t">
                <w:txbxContent>
                  <w:p w14:paraId="0A8C7047"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BF84" w14:textId="272EE328" w:rsidR="00DB05F5" w:rsidRPr="00C15CE3" w:rsidRDefault="00870A4F" w:rsidP="00EA7EAC">
    <w:pPr>
      <w:pStyle w:val="Subtitle"/>
      <w:rPr>
        <w:rFonts w:hint="eastAsia"/>
      </w:rPr>
    </w:pPr>
    <w:r>
      <w:rPr>
        <w:noProof/>
      </w:rPr>
      <mc:AlternateContent>
        <mc:Choice Requires="wps">
          <w:drawing>
            <wp:anchor distT="0" distB="0" distL="114300" distR="114300" simplePos="0" relativeHeight="251687936" behindDoc="1" locked="0" layoutInCell="0" allowOverlap="1" wp14:anchorId="5C5678AB" wp14:editId="39AC6F19">
              <wp:simplePos x="0" y="0"/>
              <wp:positionH relativeFrom="margin">
                <wp:align>center</wp:align>
              </wp:positionH>
              <wp:positionV relativeFrom="margin">
                <wp:align>center</wp:align>
              </wp:positionV>
              <wp:extent cx="7900670" cy="315595"/>
              <wp:effectExtent l="0" t="2714625" r="0" b="2684780"/>
              <wp:wrapNone/>
              <wp:docPr id="10"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CD5A17"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678AB" id="_x0000_t202" coordsize="21600,21600" o:spt="202" path="m,l,21600r21600,l21600,xe">
              <v:stroke joinstyle="miter"/>
              <v:path gradientshapeok="t" o:connecttype="rect"/>
            </v:shapetype>
            <v:shape id="WordArt 8" o:spid="_x0000_s1028" type="#_x0000_t202" style="position:absolute;margin-left:0;margin-top:0;width:622.1pt;height:24.8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kSuPwv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78CD5A17"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7696" behindDoc="1" locked="0" layoutInCell="0" allowOverlap="1" wp14:anchorId="7C60164D" wp14:editId="4D58641C">
              <wp:simplePos x="0" y="0"/>
              <wp:positionH relativeFrom="margin">
                <wp:align>center</wp:align>
              </wp:positionH>
              <wp:positionV relativeFrom="margin">
                <wp:align>center</wp:align>
              </wp:positionV>
              <wp:extent cx="6723380" cy="1493520"/>
              <wp:effectExtent l="0" t="1895475" r="0" b="1840230"/>
              <wp:wrapNone/>
              <wp:docPr id="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A5DDFF"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60164D" id="WordArt 3" o:spid="_x0000_s1029" type="#_x0000_t202" style="position:absolute;margin-left:0;margin-top:0;width:529.4pt;height:117.6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Fl+Q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" o:allowincell="f" filled="f" stroked="f">
              <v:stroke joinstyle="round"/>
              <o:lock v:ext="edit" shapetype="t"/>
              <v:textbox style="mso-fit-shape-to-text:t">
                <w:txbxContent>
                  <w:p w14:paraId="66A5DDFF"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v:textbox>
              <w10:wrap anchorx="margin" anchory="margin"/>
            </v:shape>
          </w:pict>
        </mc:Fallback>
      </mc:AlternateContent>
    </w:r>
    <w:r w:rsidR="00DB05F5" w:rsidRPr="00C15CE3">
      <w:t xml:space="preserve">Commissioner’s Operating </w:t>
    </w:r>
  </w:p>
  <w:p w14:paraId="574DF668" w14:textId="394BF705" w:rsidR="00DB05F5" w:rsidRPr="00C15CE3" w:rsidRDefault="00870A4F" w:rsidP="00EA7EAC">
    <w:pPr>
      <w:pStyle w:val="Subtitle"/>
      <w:rPr>
        <w:rFonts w:hint="eastAsia"/>
      </w:rPr>
    </w:pPr>
    <w:r>
      <w:rPr>
        <w:noProof/>
      </w:rPr>
      <mc:AlternateContent>
        <mc:Choice Requires="wps">
          <w:drawing>
            <wp:anchor distT="0" distB="0" distL="114300" distR="114300" simplePos="0" relativeHeight="251659264" behindDoc="0" locked="0" layoutInCell="1" allowOverlap="1" wp14:anchorId="528689FD" wp14:editId="510148A0">
              <wp:simplePos x="0" y="0"/>
              <wp:positionH relativeFrom="column">
                <wp:posOffset>104775</wp:posOffset>
              </wp:positionH>
              <wp:positionV relativeFrom="paragraph">
                <wp:posOffset>27940</wp:posOffset>
              </wp:positionV>
              <wp:extent cx="2639695" cy="2965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784AF8FB" w14:textId="77777777" w:rsidR="00DB05F5" w:rsidRPr="00464E72" w:rsidRDefault="00DB05F5"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689FD" id="Text Box 8" o:spid="_x0000_s1030"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Ahy3IP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515910683"/>
                    </w:sdtPr>
                    <w:sdtEndPr>
                      <w:rPr>
                        <w:sz w:val="20"/>
                        <w:szCs w:val="20"/>
                      </w:rPr>
                    </w:sdtEndPr>
                    <w:sdtContent>
                      <w:p w14:paraId="784AF8FB" w14:textId="77777777" w:rsidR="00DB05F5" w:rsidRPr="00464E72" w:rsidRDefault="00DB05F5"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rsidR="00DB05F5">
      <w:tab/>
    </w:r>
    <w:r w:rsidR="00DB05F5">
      <w:tab/>
    </w:r>
    <w:r w:rsidR="00DB05F5" w:rsidRPr="00C15CE3">
      <w:t>Policy and Procedure</w:t>
    </w:r>
  </w:p>
  <w:p w14:paraId="64F2CA3F" w14:textId="77777777" w:rsidR="00DB05F5" w:rsidRDefault="00DB0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FDD" w14:textId="38979B8D" w:rsidR="00DB05F5" w:rsidRDefault="00870A4F">
    <w:pPr>
      <w:pStyle w:val="Header"/>
    </w:pPr>
    <w:r>
      <w:rPr>
        <w:noProof/>
      </w:rPr>
      <mc:AlternateContent>
        <mc:Choice Requires="wps">
          <w:drawing>
            <wp:anchor distT="0" distB="0" distL="114300" distR="114300" simplePos="0" relativeHeight="251669504" behindDoc="0" locked="0" layoutInCell="1" allowOverlap="1" wp14:anchorId="7E375809" wp14:editId="5EA344EA">
              <wp:simplePos x="0" y="0"/>
              <wp:positionH relativeFrom="margin">
                <wp:posOffset>181610</wp:posOffset>
              </wp:positionH>
              <wp:positionV relativeFrom="paragraph">
                <wp:posOffset>287655</wp:posOffset>
              </wp:positionV>
              <wp:extent cx="1647825" cy="2965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51012878" w14:textId="77777777" w:rsidR="00DB05F5" w:rsidRPr="00464E72" w:rsidRDefault="00DB05F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5809" id="_x0000_t202" coordsize="21600,21600" o:spt="202" path="m,l,21600r21600,l21600,xe">
              <v:stroke joinstyle="miter"/>
              <v:path gradientshapeok="t" o:connecttype="rect"/>
            </v:shapetype>
            <v:shape id="Text Box 7" o:spid="_x0000_s1031"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" filled="f" stroked="f">
              <v:textbox>
                <w:txbxContent>
                  <w:sdt>
                    <w:sdtPr>
                      <w:rPr>
                        <w:rFonts w:ascii="Arial Bold" w:hAnsi="Arial Bold"/>
                        <w:b/>
                        <w:color w:val="FFFFFF" w:themeColor="background1"/>
                      </w:rPr>
                      <w:id w:val="2013338137"/>
                    </w:sdtPr>
                    <w:sdtEndPr>
                      <w:rPr>
                        <w:sz w:val="20"/>
                        <w:szCs w:val="20"/>
                      </w:rPr>
                    </w:sdtEndPr>
                    <w:sdtContent>
                      <w:p w14:paraId="51012878" w14:textId="77777777" w:rsidR="00DB05F5" w:rsidRPr="00464E72" w:rsidRDefault="00DB05F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DB05F5">
      <w:rPr>
        <w:noProof/>
        <w:lang w:eastAsia="en-AU"/>
      </w:rPr>
      <w:drawing>
        <wp:anchor distT="0" distB="0" distL="114300" distR="114300" simplePos="0" relativeHeight="251658240" behindDoc="1" locked="0" layoutInCell="1" allowOverlap="1" wp14:anchorId="1F4E323B" wp14:editId="3C760789">
          <wp:simplePos x="0" y="0"/>
          <wp:positionH relativeFrom="page">
            <wp:posOffset>-29210</wp:posOffset>
          </wp:positionH>
          <wp:positionV relativeFrom="page">
            <wp:posOffset>7620</wp:posOffset>
          </wp:positionV>
          <wp:extent cx="7580630" cy="10719435"/>
          <wp:effectExtent l="0" t="0" r="1270" b="5715"/>
          <wp:wrapNone/>
          <wp:docPr id="233153372" name="Picture 233153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3198E8B9" wp14:editId="6C4D6715">
              <wp:simplePos x="0" y="0"/>
              <wp:positionH relativeFrom="column">
                <wp:posOffset>2562860</wp:posOffset>
              </wp:positionH>
              <wp:positionV relativeFrom="paragraph">
                <wp:posOffset>40005</wp:posOffset>
              </wp:positionV>
              <wp:extent cx="3971925" cy="542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C1082" w14:textId="77777777" w:rsidR="00DB05F5" w:rsidRDefault="00DB05F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8E8B9" id="Text Box 6" o:spid="_x0000_s1032"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x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" filled="f" stroked="f" strokeweight=".5pt">
              <v:textbox>
                <w:txbxContent>
                  <w:p w14:paraId="593C1082" w14:textId="77777777" w:rsidR="00DB05F5" w:rsidRDefault="00DB05F5"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57AB" w14:textId="2F75AE57" w:rsidR="00DB05F5" w:rsidRDefault="00870A4F">
    <w:pPr>
      <w:pStyle w:val="Header"/>
    </w:pPr>
    <w:r>
      <w:rPr>
        <w:noProof/>
      </w:rPr>
      <mc:AlternateContent>
        <mc:Choice Requires="wps">
          <w:drawing>
            <wp:anchor distT="0" distB="0" distL="114300" distR="114300" simplePos="0" relativeHeight="251692032" behindDoc="1" locked="0" layoutInCell="0" allowOverlap="1" wp14:anchorId="44B6C267" wp14:editId="0A77C2B7">
              <wp:simplePos x="0" y="0"/>
              <wp:positionH relativeFrom="margin">
                <wp:align>center</wp:align>
              </wp:positionH>
              <wp:positionV relativeFrom="margin">
                <wp:align>center</wp:align>
              </wp:positionV>
              <wp:extent cx="7900670" cy="3155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4400D286" w14:textId="77777777" w:rsidR="00DB05F5" w:rsidRDefault="00DB05F5" w:rsidP="001F5A76">
                          <w:pPr>
                            <w:jc w:val="center"/>
                          </w:pPr>
                          <w:r w:rsidRPr="007A5E07">
                            <w:rPr>
                              <w:rFonts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6C267" id="_x0000_t202" coordsize="21600,21600" o:spt="202" path="m,l,21600r21600,l21600,xe">
              <v:stroke joinstyle="miter"/>
              <v:path gradientshapeok="t" o:connecttype="rect"/>
            </v:shapetype>
            <v:shape id="Text Box 5" o:spid="_x0000_s1033" type="#_x0000_t202" style="position:absolute;margin-left:0;margin-top:0;width:622.1pt;height:24.8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o5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3CaBJuIb1Aem3nNOKhl+7oAM27Czd8ixYu01oX3hIK4oi38l&#10;sB5egPxIITL5p+41J5lHDowWDmzyQ39nINtx/PbQiXk24sh0PDxyPqKmu8Gv2MSHNgs68xwFcWKy&#10;zjHdKZK/f+dT539w+Qs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UAzo5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4400D286" w14:textId="77777777" w:rsidR="00DB05F5" w:rsidRDefault="00DB05F5" w:rsidP="001F5A76">
                    <w:pPr>
                      <w:jc w:val="center"/>
                    </w:pPr>
                    <w:r w:rsidRPr="007A5E07">
                      <w:rPr>
                        <w:rFonts w:cs="Arial"/>
                        <w:color w:val="C0C0C0"/>
                        <w:sz w:val="2"/>
                        <w:szCs w:val="2"/>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81792" behindDoc="1" locked="0" layoutInCell="0" allowOverlap="1" wp14:anchorId="6C09BD79" wp14:editId="5B099038">
              <wp:simplePos x="0" y="0"/>
              <wp:positionH relativeFrom="margin">
                <wp:align>center</wp:align>
              </wp:positionH>
              <wp:positionV relativeFrom="margin">
                <wp:align>center</wp:align>
              </wp:positionV>
              <wp:extent cx="6723380" cy="14935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wps:spPr>
                    <wps:txbx>
                      <w:txbxContent>
                        <w:p w14:paraId="0CDC2F8B" w14:textId="77777777" w:rsidR="00DB05F5" w:rsidRDefault="00DB05F5" w:rsidP="001F5A76">
                          <w:pPr>
                            <w:jc w:val="center"/>
                          </w:pPr>
                          <w:r w:rsidRPr="007A5E07">
                            <w:rPr>
                              <w:rFonts w:cs="Arial"/>
                              <w:color w:val="FF0000"/>
                              <w:sz w:val="2"/>
                              <w:szCs w:val="2"/>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09BD79" id="Text Box 4" o:spid="_x0000_s1034" type="#_x0000_t202" style="position:absolute;margin-left:0;margin-top:0;width:529.4pt;height:117.6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sW+Q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" o:allowincell="f" filled="f" stroked="f">
              <o:lock v:ext="edit" shapetype="t"/>
              <v:textbox style="mso-fit-shape-to-text:t">
                <w:txbxContent>
                  <w:p w14:paraId="0CDC2F8B" w14:textId="77777777" w:rsidR="00DB05F5" w:rsidRDefault="00DB05F5" w:rsidP="001F5A76">
                    <w:pPr>
                      <w:jc w:val="center"/>
                    </w:pPr>
                    <w:r w:rsidRPr="007A5E07">
                      <w:rPr>
                        <w:rFonts w:cs="Arial"/>
                        <w:color w:val="FF0000"/>
                        <w:sz w:val="2"/>
                        <w:szCs w:val="2"/>
                      </w:rPr>
                      <w:t>Draft 0.2</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B85D" w14:textId="62FD0B66" w:rsidR="00DB05F5" w:rsidRDefault="00DB05F5" w:rsidP="008D1A53">
    <w:pPr>
      <w:pStyle w:val="Header"/>
      <w:pBdr>
        <w:bottom w:val="single" w:sz="4" w:space="4" w:color="auto"/>
      </w:pBdr>
      <w:rPr>
        <w:noProof/>
      </w:rPr>
    </w:pPr>
    <w:r>
      <w:rPr>
        <w:noProof/>
      </w:rPr>
      <w:fldChar w:fldCharType="begin"/>
    </w:r>
    <w:r>
      <w:rPr>
        <w:noProof/>
      </w:rPr>
      <w:instrText xml:space="preserve"> STYLEREF  Title  \* MERGEFORMAT </w:instrText>
    </w:r>
    <w:r>
      <w:rPr>
        <w:noProof/>
      </w:rPr>
      <w:fldChar w:fldCharType="separate"/>
    </w:r>
    <w:r w:rsidR="00D4008E">
      <w:rPr>
        <w:noProof/>
      </w:rPr>
      <w:t>COPP 13.1 Incident Notifications, Reporting and Communications</w:t>
    </w:r>
    <w:r>
      <w:rPr>
        <w:noProof/>
      </w:rPr>
      <w:fldChar w:fldCharType="end"/>
    </w:r>
    <w:r>
      <w:rPr>
        <w:noProof/>
      </w:rPr>
      <w:t xml:space="preserve"> v </w:t>
    </w:r>
    <w:r w:rsidR="007D4101" w:rsidRPr="00185352">
      <w:rPr>
        <w:noProof/>
      </w:rPr>
      <w:t>8</w:t>
    </w:r>
    <w:r w:rsidRPr="00185352">
      <w:rPr>
        <w:noProof/>
      </w:rPr>
      <w:t>.0</w:t>
    </w:r>
  </w:p>
  <w:p w14:paraId="50ECEBF1" w14:textId="77777777" w:rsidR="00DB05F5" w:rsidRDefault="00DB05F5" w:rsidP="008D1A53">
    <w:pPr>
      <w:pStyle w:val="Header"/>
      <w:pBdr>
        <w:bottom w:val="single" w:sz="4" w:space="4" w:color="auto"/>
      </w:pBdr>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DC12" w14:textId="2BC1264E" w:rsidR="00DB05F5" w:rsidRDefault="00870A4F">
    <w:pPr>
      <w:pStyle w:val="Header"/>
    </w:pPr>
    <w:r>
      <w:rPr>
        <w:noProof/>
      </w:rPr>
      <mc:AlternateContent>
        <mc:Choice Requires="wps">
          <w:drawing>
            <wp:anchor distT="0" distB="0" distL="114300" distR="114300" simplePos="0" relativeHeight="251689984" behindDoc="1" locked="0" layoutInCell="0" allowOverlap="1" wp14:anchorId="66BCEA7F" wp14:editId="657745E4">
              <wp:simplePos x="0" y="0"/>
              <wp:positionH relativeFrom="margin">
                <wp:align>center</wp:align>
              </wp:positionH>
              <wp:positionV relativeFrom="margin">
                <wp:align>center</wp:align>
              </wp:positionV>
              <wp:extent cx="7900670" cy="3155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67DC30C7" w14:textId="77777777" w:rsidR="00DB05F5" w:rsidRDefault="00DB05F5" w:rsidP="001F5A76">
                          <w:pPr>
                            <w:jc w:val="center"/>
                          </w:pPr>
                          <w:r w:rsidRPr="007A5E07">
                            <w:rPr>
                              <w:rFonts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CEA7F" id="_x0000_t202" coordsize="21600,21600" o:spt="202" path="m,l,21600r21600,l21600,xe">
              <v:stroke joinstyle="miter"/>
              <v:path gradientshapeok="t" o:connecttype="rect"/>
            </v:shapetype>
            <v:shape id="Text Box 2" o:spid="_x0000_s1035" type="#_x0000_t202" style="position:absolute;margin-left:0;margin-top:0;width:622.1pt;height:24.85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TiBVsfYBAADLAwAADgAAAAAAAAAAAAAAAAAuAgAAZHJz&#10;L2Uyb0RvYy54bWxQSwECLQAUAAYACAAAACEATJ9a5tsAAAAFAQAADwAAAAAAAAAAAAAAAABQBAAA&#10;ZHJzL2Rvd25yZXYueG1sUEsFBgAAAAAEAAQA8wAAAFgFAAAAAA==&#10;" o:allowincell="f" filled="f" stroked="f">
              <o:lock v:ext="edit" shapetype="t"/>
              <v:textbox style="mso-fit-shape-to-text:t">
                <w:txbxContent>
                  <w:p w14:paraId="67DC30C7" w14:textId="77777777" w:rsidR="00DB05F5" w:rsidRDefault="00DB05F5" w:rsidP="001F5A76">
                    <w:pPr>
                      <w:jc w:val="center"/>
                    </w:pPr>
                    <w:r w:rsidRPr="007A5E07">
                      <w:rPr>
                        <w:rFonts w:cs="Arial"/>
                        <w:color w:val="C0C0C0"/>
                        <w:sz w:val="2"/>
                        <w:szCs w:val="2"/>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9744" behindDoc="1" locked="0" layoutInCell="0" allowOverlap="1" wp14:anchorId="25A109BE" wp14:editId="1CE39B49">
              <wp:simplePos x="0" y="0"/>
              <wp:positionH relativeFrom="margin">
                <wp:align>center</wp:align>
              </wp:positionH>
              <wp:positionV relativeFrom="margin">
                <wp:align>center</wp:align>
              </wp:positionV>
              <wp:extent cx="6723380" cy="14935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wps:spPr>
                    <wps:txbx>
                      <w:txbxContent>
                        <w:p w14:paraId="0052EE1F" w14:textId="77777777" w:rsidR="00DB05F5" w:rsidRDefault="00DB05F5" w:rsidP="001F5A76">
                          <w:pPr>
                            <w:jc w:val="center"/>
                          </w:pPr>
                          <w:r w:rsidRPr="007A5E07">
                            <w:rPr>
                              <w:rFonts w:cs="Arial"/>
                              <w:color w:val="FF0000"/>
                              <w:sz w:val="2"/>
                              <w:szCs w:val="2"/>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A109BE" id="Text Box 1" o:spid="_x0000_s1036" type="#_x0000_t202" style="position:absolute;margin-left:0;margin-top:0;width:529.4pt;height:117.6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0a+AEAAM0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" o:allowincell="f" filled="f" stroked="f">
              <o:lock v:ext="edit" shapetype="t"/>
              <v:textbox style="mso-fit-shape-to-text:t">
                <w:txbxContent>
                  <w:p w14:paraId="0052EE1F" w14:textId="77777777" w:rsidR="00DB05F5" w:rsidRDefault="00DB05F5" w:rsidP="001F5A76">
                    <w:pPr>
                      <w:jc w:val="center"/>
                    </w:pPr>
                    <w:r w:rsidRPr="007A5E07">
                      <w:rPr>
                        <w:rFonts w:cs="Arial"/>
                        <w:color w:val="FF0000"/>
                        <w:sz w:val="2"/>
                        <w:szCs w:val="2"/>
                      </w:rPr>
                      <w:t>Draft 0.2</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BC4F4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pStyle w:val="ListBullet3"/>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5B8113D"/>
    <w:multiLevelType w:val="multilevel"/>
    <w:tmpl w:val="E626041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F63807"/>
    <w:multiLevelType w:val="hybridMultilevel"/>
    <w:tmpl w:val="52088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01E02"/>
    <w:multiLevelType w:val="hybridMultilevel"/>
    <w:tmpl w:val="AE3480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6B3FC0"/>
    <w:multiLevelType w:val="hybridMultilevel"/>
    <w:tmpl w:val="E46EF3B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71109"/>
    <w:multiLevelType w:val="hybridMultilevel"/>
    <w:tmpl w:val="77E87A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14DCF"/>
    <w:multiLevelType w:val="hybridMultilevel"/>
    <w:tmpl w:val="99F831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C85425"/>
    <w:multiLevelType w:val="hybridMultilevel"/>
    <w:tmpl w:val="AA7C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037F78"/>
    <w:multiLevelType w:val="hybridMultilevel"/>
    <w:tmpl w:val="AF607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0F47CF"/>
    <w:multiLevelType w:val="hybridMultilevel"/>
    <w:tmpl w:val="2326C5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CB35F2"/>
    <w:multiLevelType w:val="hybridMultilevel"/>
    <w:tmpl w:val="F87EC1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3412D54"/>
    <w:multiLevelType w:val="hybridMultilevel"/>
    <w:tmpl w:val="649E66C8"/>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3F7366"/>
    <w:multiLevelType w:val="multilevel"/>
    <w:tmpl w:val="49969496"/>
    <w:styleLink w:val="StyleOutlinenumberedTrebuchetMS11ptBold"/>
    <w:lvl w:ilvl="0">
      <w:start w:val="1"/>
      <w:numFmt w:val="decimal"/>
      <w:pStyle w:val="StyleHeading112ptLeft0cmBefore0pt1"/>
      <w:isLgl/>
      <w:lvlText w:val="%1."/>
      <w:lvlJc w:val="left"/>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Arial" w:hAnsi="Arial"/>
        <w:sz w:val="24"/>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F4A6E96"/>
    <w:multiLevelType w:val="hybridMultilevel"/>
    <w:tmpl w:val="C09004C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4F2FC3"/>
    <w:multiLevelType w:val="hybridMultilevel"/>
    <w:tmpl w:val="31E488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B66FEC"/>
    <w:multiLevelType w:val="hybridMultilevel"/>
    <w:tmpl w:val="E5A8F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305A02"/>
    <w:multiLevelType w:val="hybridMultilevel"/>
    <w:tmpl w:val="AA4CA7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AA0B8F"/>
    <w:multiLevelType w:val="hybridMultilevel"/>
    <w:tmpl w:val="390848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4551FC"/>
    <w:multiLevelType w:val="hybridMultilevel"/>
    <w:tmpl w:val="E7FEC0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FA65B1"/>
    <w:multiLevelType w:val="hybridMultilevel"/>
    <w:tmpl w:val="FBEAC278"/>
    <w:lvl w:ilvl="0" w:tplc="0E04127E">
      <w:start w:val="1"/>
      <w:numFmt w:val="decimal"/>
      <w:pStyle w:val="list2table"/>
      <w:lvlText w:val="%1)"/>
      <w:lvlJc w:val="left"/>
      <w:pPr>
        <w:ind w:left="36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7B167A"/>
    <w:multiLevelType w:val="multilevel"/>
    <w:tmpl w:val="04A6AFB8"/>
    <w:styleLink w:val="StyleBulleted"/>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59476D"/>
    <w:multiLevelType w:val="multilevel"/>
    <w:tmpl w:val="F2C2C7FA"/>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9606DC"/>
    <w:multiLevelType w:val="hybridMultilevel"/>
    <w:tmpl w:val="16A07FDE"/>
    <w:lvl w:ilvl="0" w:tplc="8ACAFB6C">
      <w:start w:val="1"/>
      <w:numFmt w:val="lowerLetter"/>
      <w:pStyle w:val="ListNumber"/>
      <w:lvlText w:val="%1)"/>
      <w:lvlJc w:val="left"/>
      <w:pPr>
        <w:ind w:left="1674" w:hanging="397"/>
      </w:pPr>
      <w:rPr>
        <w:rFonts w:hint="default"/>
      </w:rPr>
    </w:lvl>
    <w:lvl w:ilvl="1" w:tplc="0C090019" w:tentative="1">
      <w:start w:val="1"/>
      <w:numFmt w:val="lowerLetter"/>
      <w:lvlText w:val="%2."/>
      <w:lvlJc w:val="left"/>
      <w:pPr>
        <w:ind w:left="2283" w:hanging="360"/>
      </w:pPr>
    </w:lvl>
    <w:lvl w:ilvl="2" w:tplc="0C09001B" w:tentative="1">
      <w:start w:val="1"/>
      <w:numFmt w:val="lowerRoman"/>
      <w:lvlText w:val="%3."/>
      <w:lvlJc w:val="right"/>
      <w:pPr>
        <w:ind w:left="3003" w:hanging="180"/>
      </w:pPr>
    </w:lvl>
    <w:lvl w:ilvl="3" w:tplc="0C09000F" w:tentative="1">
      <w:start w:val="1"/>
      <w:numFmt w:val="decimal"/>
      <w:lvlText w:val="%4."/>
      <w:lvlJc w:val="left"/>
      <w:pPr>
        <w:ind w:left="3723" w:hanging="360"/>
      </w:pPr>
    </w:lvl>
    <w:lvl w:ilvl="4" w:tplc="0C090019" w:tentative="1">
      <w:start w:val="1"/>
      <w:numFmt w:val="lowerLetter"/>
      <w:lvlText w:val="%5."/>
      <w:lvlJc w:val="left"/>
      <w:pPr>
        <w:ind w:left="4443" w:hanging="360"/>
      </w:pPr>
    </w:lvl>
    <w:lvl w:ilvl="5" w:tplc="0C09001B" w:tentative="1">
      <w:start w:val="1"/>
      <w:numFmt w:val="lowerRoman"/>
      <w:lvlText w:val="%6."/>
      <w:lvlJc w:val="right"/>
      <w:pPr>
        <w:ind w:left="5163" w:hanging="180"/>
      </w:pPr>
    </w:lvl>
    <w:lvl w:ilvl="6" w:tplc="0C09000F" w:tentative="1">
      <w:start w:val="1"/>
      <w:numFmt w:val="decimal"/>
      <w:lvlText w:val="%7."/>
      <w:lvlJc w:val="left"/>
      <w:pPr>
        <w:ind w:left="5883" w:hanging="360"/>
      </w:pPr>
    </w:lvl>
    <w:lvl w:ilvl="7" w:tplc="0C090019" w:tentative="1">
      <w:start w:val="1"/>
      <w:numFmt w:val="lowerLetter"/>
      <w:lvlText w:val="%8."/>
      <w:lvlJc w:val="left"/>
      <w:pPr>
        <w:ind w:left="6603" w:hanging="360"/>
      </w:pPr>
    </w:lvl>
    <w:lvl w:ilvl="8" w:tplc="0C09001B" w:tentative="1">
      <w:start w:val="1"/>
      <w:numFmt w:val="lowerRoman"/>
      <w:lvlText w:val="%9."/>
      <w:lvlJc w:val="right"/>
      <w:pPr>
        <w:ind w:left="7323" w:hanging="180"/>
      </w:pPr>
    </w:lvl>
  </w:abstractNum>
  <w:abstractNum w:abstractNumId="24" w15:restartNumberingAfterBreak="0">
    <w:nsid w:val="5AB632B7"/>
    <w:multiLevelType w:val="hybridMultilevel"/>
    <w:tmpl w:val="6C9AD7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AF6725"/>
    <w:multiLevelType w:val="hybridMultilevel"/>
    <w:tmpl w:val="9292774C"/>
    <w:lvl w:ilvl="0" w:tplc="225CAD1E">
      <w:start w:val="1"/>
      <w:numFmt w:val="decimal"/>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743C2C"/>
    <w:multiLevelType w:val="hybridMultilevel"/>
    <w:tmpl w:val="E7ECF8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0609A6"/>
    <w:multiLevelType w:val="hybridMultilevel"/>
    <w:tmpl w:val="F38AA0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7D53B8"/>
    <w:multiLevelType w:val="hybridMultilevel"/>
    <w:tmpl w:val="25E07A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B15B19"/>
    <w:multiLevelType w:val="hybridMultilevel"/>
    <w:tmpl w:val="4434F7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271B0A"/>
    <w:multiLevelType w:val="hybridMultilevel"/>
    <w:tmpl w:val="C09004C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FE7E68"/>
    <w:multiLevelType w:val="hybridMultilevel"/>
    <w:tmpl w:val="5F9A0A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C47A6F"/>
    <w:multiLevelType w:val="hybridMultilevel"/>
    <w:tmpl w:val="05B653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32006C"/>
    <w:multiLevelType w:val="hybridMultilevel"/>
    <w:tmpl w:val="970AE5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500E5C"/>
    <w:multiLevelType w:val="hybridMultilevel"/>
    <w:tmpl w:val="EA30CE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A84F7F"/>
    <w:multiLevelType w:val="hybridMultilevel"/>
    <w:tmpl w:val="1C346B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0B529D"/>
    <w:multiLevelType w:val="hybridMultilevel"/>
    <w:tmpl w:val="387E88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DE2BAE"/>
    <w:multiLevelType w:val="hybridMultilevel"/>
    <w:tmpl w:val="1280232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4300596">
    <w:abstractNumId w:val="2"/>
  </w:num>
  <w:num w:numId="2" w16cid:durableId="457574657">
    <w:abstractNumId w:val="23"/>
  </w:num>
  <w:num w:numId="3" w16cid:durableId="2053380105">
    <w:abstractNumId w:val="20"/>
  </w:num>
  <w:num w:numId="4" w16cid:durableId="603654824">
    <w:abstractNumId w:val="21"/>
  </w:num>
  <w:num w:numId="5" w16cid:durableId="857815368">
    <w:abstractNumId w:val="0"/>
  </w:num>
  <w:num w:numId="6" w16cid:durableId="770202808">
    <w:abstractNumId w:val="13"/>
  </w:num>
  <w:num w:numId="7" w16cid:durableId="2070029879">
    <w:abstractNumId w:val="23"/>
    <w:lvlOverride w:ilvl="0">
      <w:startOverride w:val="1"/>
    </w:lvlOverride>
  </w:num>
  <w:num w:numId="8" w16cid:durableId="189496098">
    <w:abstractNumId w:val="25"/>
  </w:num>
  <w:num w:numId="9" w16cid:durableId="1110736250">
    <w:abstractNumId w:val="23"/>
    <w:lvlOverride w:ilvl="0">
      <w:startOverride w:val="1"/>
    </w:lvlOverride>
  </w:num>
  <w:num w:numId="10" w16cid:durableId="803351040">
    <w:abstractNumId w:val="23"/>
    <w:lvlOverride w:ilvl="0">
      <w:startOverride w:val="1"/>
    </w:lvlOverride>
  </w:num>
  <w:num w:numId="11" w16cid:durableId="1497918393">
    <w:abstractNumId w:val="23"/>
    <w:lvlOverride w:ilvl="0">
      <w:startOverride w:val="1"/>
    </w:lvlOverride>
  </w:num>
  <w:num w:numId="12" w16cid:durableId="1122990711">
    <w:abstractNumId w:val="23"/>
    <w:lvlOverride w:ilvl="0">
      <w:startOverride w:val="1"/>
    </w:lvlOverride>
  </w:num>
  <w:num w:numId="13" w16cid:durableId="1274901819">
    <w:abstractNumId w:val="14"/>
    <w:lvlOverride w:ilvl="0">
      <w:startOverride w:val="1"/>
    </w:lvlOverride>
  </w:num>
  <w:num w:numId="14" w16cid:durableId="1186480790">
    <w:abstractNumId w:val="14"/>
    <w:lvlOverride w:ilvl="0">
      <w:startOverride w:val="1"/>
    </w:lvlOverride>
  </w:num>
  <w:num w:numId="15" w16cid:durableId="379789006">
    <w:abstractNumId w:val="14"/>
    <w:lvlOverride w:ilvl="0">
      <w:startOverride w:val="1"/>
    </w:lvlOverride>
  </w:num>
  <w:num w:numId="16" w16cid:durableId="1053389433">
    <w:abstractNumId w:val="14"/>
    <w:lvlOverride w:ilvl="0">
      <w:startOverride w:val="1"/>
    </w:lvlOverride>
  </w:num>
  <w:num w:numId="17" w16cid:durableId="235626931">
    <w:abstractNumId w:val="14"/>
    <w:lvlOverride w:ilvl="0">
      <w:startOverride w:val="1"/>
    </w:lvlOverride>
  </w:num>
  <w:num w:numId="18" w16cid:durableId="1796293690">
    <w:abstractNumId w:val="14"/>
    <w:lvlOverride w:ilvl="0">
      <w:startOverride w:val="1"/>
    </w:lvlOverride>
  </w:num>
  <w:num w:numId="19" w16cid:durableId="2072464348">
    <w:abstractNumId w:val="14"/>
    <w:lvlOverride w:ilvl="0">
      <w:startOverride w:val="1"/>
    </w:lvlOverride>
  </w:num>
  <w:num w:numId="20" w16cid:durableId="829517427">
    <w:abstractNumId w:val="14"/>
    <w:lvlOverride w:ilvl="0">
      <w:startOverride w:val="1"/>
    </w:lvlOverride>
  </w:num>
  <w:num w:numId="21" w16cid:durableId="379938912">
    <w:abstractNumId w:val="14"/>
    <w:lvlOverride w:ilvl="0">
      <w:startOverride w:val="1"/>
    </w:lvlOverride>
  </w:num>
  <w:num w:numId="22" w16cid:durableId="1498960953">
    <w:abstractNumId w:val="14"/>
    <w:lvlOverride w:ilvl="0">
      <w:startOverride w:val="1"/>
    </w:lvlOverride>
  </w:num>
  <w:num w:numId="23" w16cid:durableId="655962731">
    <w:abstractNumId w:val="14"/>
    <w:lvlOverride w:ilvl="0">
      <w:startOverride w:val="1"/>
    </w:lvlOverride>
  </w:num>
  <w:num w:numId="24" w16cid:durableId="1047490937">
    <w:abstractNumId w:val="14"/>
    <w:lvlOverride w:ilvl="0">
      <w:startOverride w:val="1"/>
    </w:lvlOverride>
  </w:num>
  <w:num w:numId="25" w16cid:durableId="1078789423">
    <w:abstractNumId w:val="14"/>
    <w:lvlOverride w:ilvl="0">
      <w:startOverride w:val="1"/>
    </w:lvlOverride>
  </w:num>
  <w:num w:numId="26" w16cid:durableId="246689983">
    <w:abstractNumId w:val="14"/>
    <w:lvlOverride w:ilvl="0">
      <w:startOverride w:val="1"/>
    </w:lvlOverride>
  </w:num>
  <w:num w:numId="27" w16cid:durableId="1553419323">
    <w:abstractNumId w:val="14"/>
    <w:lvlOverride w:ilvl="0">
      <w:startOverride w:val="1"/>
    </w:lvlOverride>
  </w:num>
  <w:num w:numId="28" w16cid:durableId="1903520583">
    <w:abstractNumId w:val="14"/>
    <w:lvlOverride w:ilvl="0">
      <w:startOverride w:val="1"/>
    </w:lvlOverride>
  </w:num>
  <w:num w:numId="29" w16cid:durableId="1488865027">
    <w:abstractNumId w:val="34"/>
  </w:num>
  <w:num w:numId="30" w16cid:durableId="138426859">
    <w:abstractNumId w:val="6"/>
  </w:num>
  <w:num w:numId="31" w16cid:durableId="1322344965">
    <w:abstractNumId w:val="31"/>
  </w:num>
  <w:num w:numId="32" w16cid:durableId="1518613576">
    <w:abstractNumId w:val="12"/>
  </w:num>
  <w:num w:numId="33" w16cid:durableId="787357457">
    <w:abstractNumId w:val="24"/>
  </w:num>
  <w:num w:numId="34" w16cid:durableId="145703351">
    <w:abstractNumId w:val="29"/>
  </w:num>
  <w:num w:numId="35" w16cid:durableId="2002273504">
    <w:abstractNumId w:val="33"/>
  </w:num>
  <w:num w:numId="36" w16cid:durableId="1182935710">
    <w:abstractNumId w:val="35"/>
  </w:num>
  <w:num w:numId="37" w16cid:durableId="264121874">
    <w:abstractNumId w:val="10"/>
  </w:num>
  <w:num w:numId="38" w16cid:durableId="2098016609">
    <w:abstractNumId w:val="18"/>
  </w:num>
  <w:num w:numId="39" w16cid:durableId="1097020220">
    <w:abstractNumId w:val="16"/>
  </w:num>
  <w:num w:numId="40" w16cid:durableId="347144725">
    <w:abstractNumId w:val="9"/>
  </w:num>
  <w:num w:numId="41" w16cid:durableId="420491914">
    <w:abstractNumId w:val="32"/>
  </w:num>
  <w:num w:numId="42" w16cid:durableId="1703050076">
    <w:abstractNumId w:val="30"/>
  </w:num>
  <w:num w:numId="43" w16cid:durableId="163907943">
    <w:abstractNumId w:val="3"/>
  </w:num>
  <w:num w:numId="44" w16cid:durableId="1173379582">
    <w:abstractNumId w:val="4"/>
  </w:num>
  <w:num w:numId="45" w16cid:durableId="1813597829">
    <w:abstractNumId w:val="11"/>
  </w:num>
  <w:num w:numId="46" w16cid:durableId="1811560275">
    <w:abstractNumId w:val="8"/>
  </w:num>
  <w:num w:numId="47" w16cid:durableId="3173551">
    <w:abstractNumId w:val="37"/>
  </w:num>
  <w:num w:numId="48" w16cid:durableId="831215871">
    <w:abstractNumId w:val="17"/>
  </w:num>
  <w:num w:numId="49" w16cid:durableId="1911649831">
    <w:abstractNumId w:val="15"/>
  </w:num>
  <w:num w:numId="50" w16cid:durableId="1536498731">
    <w:abstractNumId w:val="28"/>
  </w:num>
  <w:num w:numId="51" w16cid:durableId="177743281">
    <w:abstractNumId w:val="7"/>
  </w:num>
  <w:num w:numId="52" w16cid:durableId="1138886096">
    <w:abstractNumId w:val="36"/>
  </w:num>
  <w:num w:numId="53" w16cid:durableId="2035493553">
    <w:abstractNumId w:val="5"/>
  </w:num>
  <w:num w:numId="54" w16cid:durableId="1174998945">
    <w:abstractNumId w:val="27"/>
  </w:num>
  <w:num w:numId="55" w16cid:durableId="150952990">
    <w:abstractNumId w:val="19"/>
  </w:num>
  <w:num w:numId="56" w16cid:durableId="126096549">
    <w:abstractNumId w:val="1"/>
  </w:num>
  <w:num w:numId="57" w16cid:durableId="942961817">
    <w:abstractNumId w:val="26"/>
  </w:num>
  <w:num w:numId="58" w16cid:durableId="225342813">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69M6sPZVoVpTB2y0drp5CGiwS+9Mso680QawM5qbCfPulE14H/8v4WkcsgqgLWxMEntIwiU6TooKZlA7zZuTYg==" w:salt="dIBRemHxjxYhI03QjjjZYA=="/>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7C2784"/>
    <w:rsid w:val="0000018F"/>
    <w:rsid w:val="000003EE"/>
    <w:rsid w:val="0000044D"/>
    <w:rsid w:val="00000975"/>
    <w:rsid w:val="000032EB"/>
    <w:rsid w:val="00003C7E"/>
    <w:rsid w:val="00003D9D"/>
    <w:rsid w:val="00003ED7"/>
    <w:rsid w:val="000042DA"/>
    <w:rsid w:val="0000471D"/>
    <w:rsid w:val="0000516A"/>
    <w:rsid w:val="00005871"/>
    <w:rsid w:val="000063FD"/>
    <w:rsid w:val="00006595"/>
    <w:rsid w:val="0000706B"/>
    <w:rsid w:val="000070F8"/>
    <w:rsid w:val="000071D1"/>
    <w:rsid w:val="00007FEF"/>
    <w:rsid w:val="0001033D"/>
    <w:rsid w:val="0001087F"/>
    <w:rsid w:val="00012610"/>
    <w:rsid w:val="00013965"/>
    <w:rsid w:val="00013D3A"/>
    <w:rsid w:val="00013F9D"/>
    <w:rsid w:val="00014D17"/>
    <w:rsid w:val="000156A9"/>
    <w:rsid w:val="00016435"/>
    <w:rsid w:val="00017270"/>
    <w:rsid w:val="00020328"/>
    <w:rsid w:val="0002056C"/>
    <w:rsid w:val="000209F7"/>
    <w:rsid w:val="00021701"/>
    <w:rsid w:val="00022202"/>
    <w:rsid w:val="00022217"/>
    <w:rsid w:val="000229E6"/>
    <w:rsid w:val="00023DD0"/>
    <w:rsid w:val="00024163"/>
    <w:rsid w:val="000241B5"/>
    <w:rsid w:val="0002438C"/>
    <w:rsid w:val="00025137"/>
    <w:rsid w:val="00025C04"/>
    <w:rsid w:val="000302DE"/>
    <w:rsid w:val="00030933"/>
    <w:rsid w:val="00030D0E"/>
    <w:rsid w:val="00030E97"/>
    <w:rsid w:val="00031D1D"/>
    <w:rsid w:val="0003278E"/>
    <w:rsid w:val="00032CB7"/>
    <w:rsid w:val="000330C2"/>
    <w:rsid w:val="000351C0"/>
    <w:rsid w:val="000355CA"/>
    <w:rsid w:val="000364FC"/>
    <w:rsid w:val="0004060C"/>
    <w:rsid w:val="00040A31"/>
    <w:rsid w:val="0004124D"/>
    <w:rsid w:val="000414C1"/>
    <w:rsid w:val="000417A0"/>
    <w:rsid w:val="00041B52"/>
    <w:rsid w:val="00041BF1"/>
    <w:rsid w:val="00041BF2"/>
    <w:rsid w:val="00041C21"/>
    <w:rsid w:val="00041EA7"/>
    <w:rsid w:val="00042A2C"/>
    <w:rsid w:val="00043A24"/>
    <w:rsid w:val="00043D7F"/>
    <w:rsid w:val="0004400D"/>
    <w:rsid w:val="000452DC"/>
    <w:rsid w:val="00045C2E"/>
    <w:rsid w:val="00045F51"/>
    <w:rsid w:val="00046C61"/>
    <w:rsid w:val="00046CE9"/>
    <w:rsid w:val="00047B62"/>
    <w:rsid w:val="00051F37"/>
    <w:rsid w:val="00052A12"/>
    <w:rsid w:val="00053A09"/>
    <w:rsid w:val="00053E9C"/>
    <w:rsid w:val="00053EC6"/>
    <w:rsid w:val="00054FD9"/>
    <w:rsid w:val="00055D88"/>
    <w:rsid w:val="00056C94"/>
    <w:rsid w:val="00056CEE"/>
    <w:rsid w:val="00057092"/>
    <w:rsid w:val="00057302"/>
    <w:rsid w:val="00057F22"/>
    <w:rsid w:val="0006021A"/>
    <w:rsid w:val="0006071D"/>
    <w:rsid w:val="00061F9C"/>
    <w:rsid w:val="000621A7"/>
    <w:rsid w:val="0006248D"/>
    <w:rsid w:val="0006364D"/>
    <w:rsid w:val="00063A6E"/>
    <w:rsid w:val="00063EB4"/>
    <w:rsid w:val="00064086"/>
    <w:rsid w:val="00064682"/>
    <w:rsid w:val="000646F2"/>
    <w:rsid w:val="00064879"/>
    <w:rsid w:val="0006487F"/>
    <w:rsid w:val="00064DE0"/>
    <w:rsid w:val="00065437"/>
    <w:rsid w:val="00065485"/>
    <w:rsid w:val="00066172"/>
    <w:rsid w:val="0006664D"/>
    <w:rsid w:val="00067143"/>
    <w:rsid w:val="0006729F"/>
    <w:rsid w:val="0006743C"/>
    <w:rsid w:val="00067B74"/>
    <w:rsid w:val="00067BB5"/>
    <w:rsid w:val="00067FFB"/>
    <w:rsid w:val="000703F7"/>
    <w:rsid w:val="00070A7C"/>
    <w:rsid w:val="00071826"/>
    <w:rsid w:val="0007230F"/>
    <w:rsid w:val="00072695"/>
    <w:rsid w:val="00073167"/>
    <w:rsid w:val="00074071"/>
    <w:rsid w:val="00074BA8"/>
    <w:rsid w:val="0007511D"/>
    <w:rsid w:val="000755EE"/>
    <w:rsid w:val="0007593D"/>
    <w:rsid w:val="00075BBE"/>
    <w:rsid w:val="0007637E"/>
    <w:rsid w:val="00076B8A"/>
    <w:rsid w:val="00076B8E"/>
    <w:rsid w:val="00077778"/>
    <w:rsid w:val="00077872"/>
    <w:rsid w:val="000779EE"/>
    <w:rsid w:val="0008001A"/>
    <w:rsid w:val="0008020C"/>
    <w:rsid w:val="00080A7B"/>
    <w:rsid w:val="00080C40"/>
    <w:rsid w:val="00081298"/>
    <w:rsid w:val="00081FE6"/>
    <w:rsid w:val="0008250F"/>
    <w:rsid w:val="00082640"/>
    <w:rsid w:val="00083749"/>
    <w:rsid w:val="00083888"/>
    <w:rsid w:val="00083DAD"/>
    <w:rsid w:val="00083F06"/>
    <w:rsid w:val="00084480"/>
    <w:rsid w:val="0008482F"/>
    <w:rsid w:val="00085939"/>
    <w:rsid w:val="00085B63"/>
    <w:rsid w:val="00085BE0"/>
    <w:rsid w:val="000870B7"/>
    <w:rsid w:val="000872A1"/>
    <w:rsid w:val="00087697"/>
    <w:rsid w:val="00087A95"/>
    <w:rsid w:val="00087C3E"/>
    <w:rsid w:val="00090278"/>
    <w:rsid w:val="000918DC"/>
    <w:rsid w:val="000925A5"/>
    <w:rsid w:val="00093D04"/>
    <w:rsid w:val="000940D7"/>
    <w:rsid w:val="0009410E"/>
    <w:rsid w:val="00095DA5"/>
    <w:rsid w:val="00097E80"/>
    <w:rsid w:val="000A013B"/>
    <w:rsid w:val="000A10ED"/>
    <w:rsid w:val="000A129F"/>
    <w:rsid w:val="000A193F"/>
    <w:rsid w:val="000A21D7"/>
    <w:rsid w:val="000A2B6D"/>
    <w:rsid w:val="000A2EB3"/>
    <w:rsid w:val="000A36F7"/>
    <w:rsid w:val="000A40EC"/>
    <w:rsid w:val="000A5309"/>
    <w:rsid w:val="000A5E91"/>
    <w:rsid w:val="000A741E"/>
    <w:rsid w:val="000A757E"/>
    <w:rsid w:val="000A7721"/>
    <w:rsid w:val="000A7A2C"/>
    <w:rsid w:val="000B1666"/>
    <w:rsid w:val="000B2293"/>
    <w:rsid w:val="000B293A"/>
    <w:rsid w:val="000B2C8E"/>
    <w:rsid w:val="000B2C9F"/>
    <w:rsid w:val="000B324F"/>
    <w:rsid w:val="000B3ABB"/>
    <w:rsid w:val="000B49B1"/>
    <w:rsid w:val="000B51E5"/>
    <w:rsid w:val="000B544B"/>
    <w:rsid w:val="000B622D"/>
    <w:rsid w:val="000B6320"/>
    <w:rsid w:val="000B6982"/>
    <w:rsid w:val="000B725B"/>
    <w:rsid w:val="000B73BC"/>
    <w:rsid w:val="000B78C5"/>
    <w:rsid w:val="000C0D9D"/>
    <w:rsid w:val="000C147F"/>
    <w:rsid w:val="000C2548"/>
    <w:rsid w:val="000C2B24"/>
    <w:rsid w:val="000C2BE5"/>
    <w:rsid w:val="000C317B"/>
    <w:rsid w:val="000C34CB"/>
    <w:rsid w:val="000C3B0F"/>
    <w:rsid w:val="000C5FCB"/>
    <w:rsid w:val="000C60E2"/>
    <w:rsid w:val="000C6C91"/>
    <w:rsid w:val="000C7386"/>
    <w:rsid w:val="000D008C"/>
    <w:rsid w:val="000D0765"/>
    <w:rsid w:val="000D2744"/>
    <w:rsid w:val="000D275A"/>
    <w:rsid w:val="000D2846"/>
    <w:rsid w:val="000D3CDA"/>
    <w:rsid w:val="000D51D7"/>
    <w:rsid w:val="000D59B8"/>
    <w:rsid w:val="000D59FB"/>
    <w:rsid w:val="000D5AE7"/>
    <w:rsid w:val="000D5DF0"/>
    <w:rsid w:val="000D5E8A"/>
    <w:rsid w:val="000D69A3"/>
    <w:rsid w:val="000D7B92"/>
    <w:rsid w:val="000E02D3"/>
    <w:rsid w:val="000E19E9"/>
    <w:rsid w:val="000E3489"/>
    <w:rsid w:val="000E35A9"/>
    <w:rsid w:val="000E3FBA"/>
    <w:rsid w:val="000E477C"/>
    <w:rsid w:val="000E52E6"/>
    <w:rsid w:val="000E53C1"/>
    <w:rsid w:val="000E6308"/>
    <w:rsid w:val="000E6503"/>
    <w:rsid w:val="000E7369"/>
    <w:rsid w:val="000F0E90"/>
    <w:rsid w:val="000F1DE9"/>
    <w:rsid w:val="000F24BD"/>
    <w:rsid w:val="000F2B62"/>
    <w:rsid w:val="000F2CAA"/>
    <w:rsid w:val="000F336A"/>
    <w:rsid w:val="000F4608"/>
    <w:rsid w:val="000F46E8"/>
    <w:rsid w:val="000F4B8E"/>
    <w:rsid w:val="000F5172"/>
    <w:rsid w:val="000F539E"/>
    <w:rsid w:val="000F5FD6"/>
    <w:rsid w:val="000F60FA"/>
    <w:rsid w:val="000F65A1"/>
    <w:rsid w:val="000F6738"/>
    <w:rsid w:val="000F7164"/>
    <w:rsid w:val="000F7531"/>
    <w:rsid w:val="000F7634"/>
    <w:rsid w:val="000F76C5"/>
    <w:rsid w:val="00100E6C"/>
    <w:rsid w:val="00100F83"/>
    <w:rsid w:val="0010127C"/>
    <w:rsid w:val="0010357C"/>
    <w:rsid w:val="001035D6"/>
    <w:rsid w:val="00103ADE"/>
    <w:rsid w:val="00103AF3"/>
    <w:rsid w:val="00103FAB"/>
    <w:rsid w:val="00104B2F"/>
    <w:rsid w:val="00104B52"/>
    <w:rsid w:val="001050B2"/>
    <w:rsid w:val="001059C6"/>
    <w:rsid w:val="001067C2"/>
    <w:rsid w:val="00107183"/>
    <w:rsid w:val="00107505"/>
    <w:rsid w:val="001076B5"/>
    <w:rsid w:val="00107AB9"/>
    <w:rsid w:val="00107C12"/>
    <w:rsid w:val="001100BC"/>
    <w:rsid w:val="001104B6"/>
    <w:rsid w:val="00110568"/>
    <w:rsid w:val="001105DA"/>
    <w:rsid w:val="001106A8"/>
    <w:rsid w:val="00110DC4"/>
    <w:rsid w:val="0011134B"/>
    <w:rsid w:val="001117FA"/>
    <w:rsid w:val="00111A98"/>
    <w:rsid w:val="001120A2"/>
    <w:rsid w:val="00112C58"/>
    <w:rsid w:val="00112F22"/>
    <w:rsid w:val="001135CC"/>
    <w:rsid w:val="00113F6D"/>
    <w:rsid w:val="001158E9"/>
    <w:rsid w:val="00115A36"/>
    <w:rsid w:val="001165E4"/>
    <w:rsid w:val="00116623"/>
    <w:rsid w:val="00117399"/>
    <w:rsid w:val="001208E7"/>
    <w:rsid w:val="00120C55"/>
    <w:rsid w:val="00120D4A"/>
    <w:rsid w:val="00120DD5"/>
    <w:rsid w:val="00120F27"/>
    <w:rsid w:val="00121835"/>
    <w:rsid w:val="00121956"/>
    <w:rsid w:val="001223BB"/>
    <w:rsid w:val="0012277B"/>
    <w:rsid w:val="00122A48"/>
    <w:rsid w:val="001231A1"/>
    <w:rsid w:val="00123E0B"/>
    <w:rsid w:val="00123F61"/>
    <w:rsid w:val="00124051"/>
    <w:rsid w:val="001245DF"/>
    <w:rsid w:val="00124A55"/>
    <w:rsid w:val="001255D2"/>
    <w:rsid w:val="00125721"/>
    <w:rsid w:val="00125C60"/>
    <w:rsid w:val="00125C84"/>
    <w:rsid w:val="00126611"/>
    <w:rsid w:val="00126BD0"/>
    <w:rsid w:val="001274D2"/>
    <w:rsid w:val="00127F25"/>
    <w:rsid w:val="0013089D"/>
    <w:rsid w:val="00130B99"/>
    <w:rsid w:val="00131037"/>
    <w:rsid w:val="00131A31"/>
    <w:rsid w:val="00131BB7"/>
    <w:rsid w:val="00131FC7"/>
    <w:rsid w:val="001320A5"/>
    <w:rsid w:val="00133157"/>
    <w:rsid w:val="0013319C"/>
    <w:rsid w:val="001331FF"/>
    <w:rsid w:val="00133543"/>
    <w:rsid w:val="001335CB"/>
    <w:rsid w:val="00135A86"/>
    <w:rsid w:val="001364CD"/>
    <w:rsid w:val="00136949"/>
    <w:rsid w:val="001371C8"/>
    <w:rsid w:val="0013739C"/>
    <w:rsid w:val="0013768C"/>
    <w:rsid w:val="001379AE"/>
    <w:rsid w:val="00137A0F"/>
    <w:rsid w:val="0014020F"/>
    <w:rsid w:val="001409AA"/>
    <w:rsid w:val="0014117F"/>
    <w:rsid w:val="001412AB"/>
    <w:rsid w:val="00141309"/>
    <w:rsid w:val="00141A88"/>
    <w:rsid w:val="00141C34"/>
    <w:rsid w:val="00141CB4"/>
    <w:rsid w:val="001427E1"/>
    <w:rsid w:val="00142E81"/>
    <w:rsid w:val="00143A91"/>
    <w:rsid w:val="00144A1B"/>
    <w:rsid w:val="001465B9"/>
    <w:rsid w:val="001465BC"/>
    <w:rsid w:val="00146739"/>
    <w:rsid w:val="00146956"/>
    <w:rsid w:val="00146BBA"/>
    <w:rsid w:val="00146F64"/>
    <w:rsid w:val="00147040"/>
    <w:rsid w:val="001477F1"/>
    <w:rsid w:val="00147D9F"/>
    <w:rsid w:val="00150099"/>
    <w:rsid w:val="00150672"/>
    <w:rsid w:val="00151A29"/>
    <w:rsid w:val="00152080"/>
    <w:rsid w:val="0015230A"/>
    <w:rsid w:val="0015273C"/>
    <w:rsid w:val="00152F98"/>
    <w:rsid w:val="0015345F"/>
    <w:rsid w:val="0015376A"/>
    <w:rsid w:val="00153F68"/>
    <w:rsid w:val="001542CD"/>
    <w:rsid w:val="00154D4D"/>
    <w:rsid w:val="00155447"/>
    <w:rsid w:val="00155585"/>
    <w:rsid w:val="00155700"/>
    <w:rsid w:val="00155715"/>
    <w:rsid w:val="00155864"/>
    <w:rsid w:val="00155BB9"/>
    <w:rsid w:val="00155ED9"/>
    <w:rsid w:val="0015640D"/>
    <w:rsid w:val="001566F8"/>
    <w:rsid w:val="00156B50"/>
    <w:rsid w:val="00157658"/>
    <w:rsid w:val="00157A3A"/>
    <w:rsid w:val="00160152"/>
    <w:rsid w:val="00160905"/>
    <w:rsid w:val="001611C7"/>
    <w:rsid w:val="00161AC1"/>
    <w:rsid w:val="0016238C"/>
    <w:rsid w:val="00162DF9"/>
    <w:rsid w:val="00162FBE"/>
    <w:rsid w:val="00163228"/>
    <w:rsid w:val="001638EE"/>
    <w:rsid w:val="00163C8D"/>
    <w:rsid w:val="00163DFA"/>
    <w:rsid w:val="001645D8"/>
    <w:rsid w:val="00164F1A"/>
    <w:rsid w:val="00165643"/>
    <w:rsid w:val="00166263"/>
    <w:rsid w:val="00166CFF"/>
    <w:rsid w:val="00167AE5"/>
    <w:rsid w:val="00167D61"/>
    <w:rsid w:val="001701ED"/>
    <w:rsid w:val="0017040C"/>
    <w:rsid w:val="0017052C"/>
    <w:rsid w:val="00170570"/>
    <w:rsid w:val="0017156B"/>
    <w:rsid w:val="00171779"/>
    <w:rsid w:val="001719AB"/>
    <w:rsid w:val="00172935"/>
    <w:rsid w:val="001741C8"/>
    <w:rsid w:val="00174D23"/>
    <w:rsid w:val="001757E8"/>
    <w:rsid w:val="0017610B"/>
    <w:rsid w:val="00176436"/>
    <w:rsid w:val="00180C61"/>
    <w:rsid w:val="00180F27"/>
    <w:rsid w:val="00181161"/>
    <w:rsid w:val="001816C0"/>
    <w:rsid w:val="00182316"/>
    <w:rsid w:val="001827CB"/>
    <w:rsid w:val="00182DFE"/>
    <w:rsid w:val="0018318C"/>
    <w:rsid w:val="00183205"/>
    <w:rsid w:val="001834E9"/>
    <w:rsid w:val="00183C89"/>
    <w:rsid w:val="00183FD5"/>
    <w:rsid w:val="00184279"/>
    <w:rsid w:val="001842BE"/>
    <w:rsid w:val="00185352"/>
    <w:rsid w:val="00185519"/>
    <w:rsid w:val="0018559D"/>
    <w:rsid w:val="00185BE6"/>
    <w:rsid w:val="00185E56"/>
    <w:rsid w:val="001862B1"/>
    <w:rsid w:val="0018731F"/>
    <w:rsid w:val="00187926"/>
    <w:rsid w:val="00190723"/>
    <w:rsid w:val="001915E6"/>
    <w:rsid w:val="0019194B"/>
    <w:rsid w:val="00191EF2"/>
    <w:rsid w:val="001922B7"/>
    <w:rsid w:val="00192BF0"/>
    <w:rsid w:val="00192E92"/>
    <w:rsid w:val="00193880"/>
    <w:rsid w:val="00194A12"/>
    <w:rsid w:val="00194C59"/>
    <w:rsid w:val="00194E8E"/>
    <w:rsid w:val="00194FB0"/>
    <w:rsid w:val="00196FA2"/>
    <w:rsid w:val="001972B2"/>
    <w:rsid w:val="00197E81"/>
    <w:rsid w:val="001A120E"/>
    <w:rsid w:val="001A136D"/>
    <w:rsid w:val="001A16CE"/>
    <w:rsid w:val="001A1A5D"/>
    <w:rsid w:val="001A2564"/>
    <w:rsid w:val="001A2AC2"/>
    <w:rsid w:val="001A3202"/>
    <w:rsid w:val="001A3A4E"/>
    <w:rsid w:val="001A4BFF"/>
    <w:rsid w:val="001A4FB8"/>
    <w:rsid w:val="001A507A"/>
    <w:rsid w:val="001A56C6"/>
    <w:rsid w:val="001A5A99"/>
    <w:rsid w:val="001A61E5"/>
    <w:rsid w:val="001A662F"/>
    <w:rsid w:val="001A6859"/>
    <w:rsid w:val="001A6A00"/>
    <w:rsid w:val="001A6BC8"/>
    <w:rsid w:val="001A6EF9"/>
    <w:rsid w:val="001A7352"/>
    <w:rsid w:val="001A78F2"/>
    <w:rsid w:val="001B07A5"/>
    <w:rsid w:val="001B1138"/>
    <w:rsid w:val="001B33B9"/>
    <w:rsid w:val="001B3854"/>
    <w:rsid w:val="001B430B"/>
    <w:rsid w:val="001B4323"/>
    <w:rsid w:val="001B44DC"/>
    <w:rsid w:val="001B45C6"/>
    <w:rsid w:val="001B4784"/>
    <w:rsid w:val="001B4AAB"/>
    <w:rsid w:val="001B5424"/>
    <w:rsid w:val="001B5E76"/>
    <w:rsid w:val="001B656B"/>
    <w:rsid w:val="001B7891"/>
    <w:rsid w:val="001B7E3D"/>
    <w:rsid w:val="001C1BA8"/>
    <w:rsid w:val="001C3D34"/>
    <w:rsid w:val="001C5280"/>
    <w:rsid w:val="001C57F6"/>
    <w:rsid w:val="001C630C"/>
    <w:rsid w:val="001C689D"/>
    <w:rsid w:val="001C6BC8"/>
    <w:rsid w:val="001C716F"/>
    <w:rsid w:val="001C7850"/>
    <w:rsid w:val="001D14F1"/>
    <w:rsid w:val="001D1AE6"/>
    <w:rsid w:val="001D38DD"/>
    <w:rsid w:val="001D393F"/>
    <w:rsid w:val="001D3B40"/>
    <w:rsid w:val="001D3EDA"/>
    <w:rsid w:val="001D3F9E"/>
    <w:rsid w:val="001D4190"/>
    <w:rsid w:val="001D4931"/>
    <w:rsid w:val="001D4EA6"/>
    <w:rsid w:val="001D58F5"/>
    <w:rsid w:val="001D61B2"/>
    <w:rsid w:val="001D699E"/>
    <w:rsid w:val="001E0065"/>
    <w:rsid w:val="001E03BE"/>
    <w:rsid w:val="001E09FA"/>
    <w:rsid w:val="001E0A12"/>
    <w:rsid w:val="001E0F3B"/>
    <w:rsid w:val="001E413C"/>
    <w:rsid w:val="001E49EE"/>
    <w:rsid w:val="001E58B7"/>
    <w:rsid w:val="001E73C1"/>
    <w:rsid w:val="001F0792"/>
    <w:rsid w:val="001F0DD7"/>
    <w:rsid w:val="001F19ED"/>
    <w:rsid w:val="001F259E"/>
    <w:rsid w:val="001F3755"/>
    <w:rsid w:val="001F4352"/>
    <w:rsid w:val="001F4944"/>
    <w:rsid w:val="001F5A76"/>
    <w:rsid w:val="001F5BAC"/>
    <w:rsid w:val="001F6BD7"/>
    <w:rsid w:val="001F7B11"/>
    <w:rsid w:val="001F7FB1"/>
    <w:rsid w:val="002023CD"/>
    <w:rsid w:val="00202A84"/>
    <w:rsid w:val="00202E34"/>
    <w:rsid w:val="00202FCE"/>
    <w:rsid w:val="00203550"/>
    <w:rsid w:val="002038FB"/>
    <w:rsid w:val="0020462B"/>
    <w:rsid w:val="002054A3"/>
    <w:rsid w:val="00205A4F"/>
    <w:rsid w:val="00206D29"/>
    <w:rsid w:val="00207684"/>
    <w:rsid w:val="002077A4"/>
    <w:rsid w:val="00207C3F"/>
    <w:rsid w:val="00210BA6"/>
    <w:rsid w:val="002115A6"/>
    <w:rsid w:val="00211A84"/>
    <w:rsid w:val="00211BA0"/>
    <w:rsid w:val="0021225E"/>
    <w:rsid w:val="0021239A"/>
    <w:rsid w:val="00212C27"/>
    <w:rsid w:val="002145E4"/>
    <w:rsid w:val="00214775"/>
    <w:rsid w:val="00216073"/>
    <w:rsid w:val="002178FA"/>
    <w:rsid w:val="00220E09"/>
    <w:rsid w:val="00220FCB"/>
    <w:rsid w:val="002211F2"/>
    <w:rsid w:val="0022157E"/>
    <w:rsid w:val="002216C9"/>
    <w:rsid w:val="0022186D"/>
    <w:rsid w:val="00222610"/>
    <w:rsid w:val="002232CC"/>
    <w:rsid w:val="00223730"/>
    <w:rsid w:val="00223789"/>
    <w:rsid w:val="00223D03"/>
    <w:rsid w:val="00224B67"/>
    <w:rsid w:val="00224CB2"/>
    <w:rsid w:val="00225050"/>
    <w:rsid w:val="002254BA"/>
    <w:rsid w:val="00225899"/>
    <w:rsid w:val="002262EC"/>
    <w:rsid w:val="00226D99"/>
    <w:rsid w:val="00226DE0"/>
    <w:rsid w:val="0022738D"/>
    <w:rsid w:val="00227BC8"/>
    <w:rsid w:val="00230468"/>
    <w:rsid w:val="0023064D"/>
    <w:rsid w:val="00230CF6"/>
    <w:rsid w:val="00231366"/>
    <w:rsid w:val="00231377"/>
    <w:rsid w:val="00231441"/>
    <w:rsid w:val="002318D5"/>
    <w:rsid w:val="00231B5C"/>
    <w:rsid w:val="00231C69"/>
    <w:rsid w:val="00233865"/>
    <w:rsid w:val="00234A71"/>
    <w:rsid w:val="002353AB"/>
    <w:rsid w:val="002359CE"/>
    <w:rsid w:val="00236076"/>
    <w:rsid w:val="0024027C"/>
    <w:rsid w:val="00240354"/>
    <w:rsid w:val="00240CED"/>
    <w:rsid w:val="00241055"/>
    <w:rsid w:val="00241AB7"/>
    <w:rsid w:val="00241BC1"/>
    <w:rsid w:val="00241C6D"/>
    <w:rsid w:val="00243576"/>
    <w:rsid w:val="00243AA4"/>
    <w:rsid w:val="00244127"/>
    <w:rsid w:val="0024421A"/>
    <w:rsid w:val="0024446C"/>
    <w:rsid w:val="00244B73"/>
    <w:rsid w:val="00244D23"/>
    <w:rsid w:val="0024529B"/>
    <w:rsid w:val="002452DF"/>
    <w:rsid w:val="002457AA"/>
    <w:rsid w:val="00245869"/>
    <w:rsid w:val="002479CF"/>
    <w:rsid w:val="00247E73"/>
    <w:rsid w:val="00250007"/>
    <w:rsid w:val="002500FD"/>
    <w:rsid w:val="00250511"/>
    <w:rsid w:val="002506DA"/>
    <w:rsid w:val="00250C62"/>
    <w:rsid w:val="0025107E"/>
    <w:rsid w:val="00251792"/>
    <w:rsid w:val="00252121"/>
    <w:rsid w:val="002532CE"/>
    <w:rsid w:val="0025354A"/>
    <w:rsid w:val="00253C3D"/>
    <w:rsid w:val="00253EB4"/>
    <w:rsid w:val="00254188"/>
    <w:rsid w:val="00254316"/>
    <w:rsid w:val="002552EA"/>
    <w:rsid w:val="00255584"/>
    <w:rsid w:val="0025654D"/>
    <w:rsid w:val="00256AA6"/>
    <w:rsid w:val="00256F58"/>
    <w:rsid w:val="0025741F"/>
    <w:rsid w:val="00257644"/>
    <w:rsid w:val="00257738"/>
    <w:rsid w:val="0025799E"/>
    <w:rsid w:val="00257A20"/>
    <w:rsid w:val="00257DC2"/>
    <w:rsid w:val="00260F1C"/>
    <w:rsid w:val="002618FD"/>
    <w:rsid w:val="00261C50"/>
    <w:rsid w:val="002623E4"/>
    <w:rsid w:val="00265262"/>
    <w:rsid w:val="0026532A"/>
    <w:rsid w:val="0026555B"/>
    <w:rsid w:val="002658DB"/>
    <w:rsid w:val="00266599"/>
    <w:rsid w:val="00266B75"/>
    <w:rsid w:val="00266E7D"/>
    <w:rsid w:val="00266F67"/>
    <w:rsid w:val="00266FEE"/>
    <w:rsid w:val="00267EE4"/>
    <w:rsid w:val="00270E86"/>
    <w:rsid w:val="002717B8"/>
    <w:rsid w:val="0027270B"/>
    <w:rsid w:val="002734F0"/>
    <w:rsid w:val="002740BA"/>
    <w:rsid w:val="00274512"/>
    <w:rsid w:val="00274E16"/>
    <w:rsid w:val="00275548"/>
    <w:rsid w:val="00275F19"/>
    <w:rsid w:val="0027609B"/>
    <w:rsid w:val="0027682D"/>
    <w:rsid w:val="002768D4"/>
    <w:rsid w:val="0027770C"/>
    <w:rsid w:val="00277B9B"/>
    <w:rsid w:val="00280578"/>
    <w:rsid w:val="002807D1"/>
    <w:rsid w:val="00282171"/>
    <w:rsid w:val="00283828"/>
    <w:rsid w:val="00283BC0"/>
    <w:rsid w:val="0028539F"/>
    <w:rsid w:val="00285795"/>
    <w:rsid w:val="00285B23"/>
    <w:rsid w:val="00287CB3"/>
    <w:rsid w:val="002903AA"/>
    <w:rsid w:val="002904AB"/>
    <w:rsid w:val="00290A18"/>
    <w:rsid w:val="00290AF7"/>
    <w:rsid w:val="002911EE"/>
    <w:rsid w:val="002911F0"/>
    <w:rsid w:val="002919F2"/>
    <w:rsid w:val="00291F6C"/>
    <w:rsid w:val="00292175"/>
    <w:rsid w:val="00292D05"/>
    <w:rsid w:val="00292D3D"/>
    <w:rsid w:val="00293284"/>
    <w:rsid w:val="00294279"/>
    <w:rsid w:val="00294286"/>
    <w:rsid w:val="002948E6"/>
    <w:rsid w:val="00296ACB"/>
    <w:rsid w:val="00297696"/>
    <w:rsid w:val="002A0BD9"/>
    <w:rsid w:val="002A0CEC"/>
    <w:rsid w:val="002A1184"/>
    <w:rsid w:val="002A1571"/>
    <w:rsid w:val="002A179C"/>
    <w:rsid w:val="002A2E36"/>
    <w:rsid w:val="002A2FE9"/>
    <w:rsid w:val="002A3D05"/>
    <w:rsid w:val="002A3DCF"/>
    <w:rsid w:val="002A4000"/>
    <w:rsid w:val="002A4B5B"/>
    <w:rsid w:val="002A4E97"/>
    <w:rsid w:val="002A5A7B"/>
    <w:rsid w:val="002A61BB"/>
    <w:rsid w:val="002A62D7"/>
    <w:rsid w:val="002A64C2"/>
    <w:rsid w:val="002A67CF"/>
    <w:rsid w:val="002A6FAB"/>
    <w:rsid w:val="002B0087"/>
    <w:rsid w:val="002B108C"/>
    <w:rsid w:val="002B1460"/>
    <w:rsid w:val="002B2729"/>
    <w:rsid w:val="002B2EFC"/>
    <w:rsid w:val="002B3C14"/>
    <w:rsid w:val="002B4EE0"/>
    <w:rsid w:val="002B600D"/>
    <w:rsid w:val="002B6B38"/>
    <w:rsid w:val="002B6EF4"/>
    <w:rsid w:val="002B72B0"/>
    <w:rsid w:val="002C02C6"/>
    <w:rsid w:val="002C03D3"/>
    <w:rsid w:val="002C082B"/>
    <w:rsid w:val="002C0B66"/>
    <w:rsid w:val="002C15A1"/>
    <w:rsid w:val="002C361A"/>
    <w:rsid w:val="002C36DB"/>
    <w:rsid w:val="002C3B4F"/>
    <w:rsid w:val="002C3D76"/>
    <w:rsid w:val="002C3D9F"/>
    <w:rsid w:val="002C3E6A"/>
    <w:rsid w:val="002C427D"/>
    <w:rsid w:val="002C4837"/>
    <w:rsid w:val="002C56C0"/>
    <w:rsid w:val="002C58E2"/>
    <w:rsid w:val="002C5F02"/>
    <w:rsid w:val="002C66EE"/>
    <w:rsid w:val="002C6F8C"/>
    <w:rsid w:val="002C7314"/>
    <w:rsid w:val="002C73D4"/>
    <w:rsid w:val="002C74F6"/>
    <w:rsid w:val="002C7639"/>
    <w:rsid w:val="002C7D33"/>
    <w:rsid w:val="002D0D1F"/>
    <w:rsid w:val="002D2BC0"/>
    <w:rsid w:val="002D334E"/>
    <w:rsid w:val="002D33A5"/>
    <w:rsid w:val="002D39C7"/>
    <w:rsid w:val="002D426E"/>
    <w:rsid w:val="002D4425"/>
    <w:rsid w:val="002D53AA"/>
    <w:rsid w:val="002D6183"/>
    <w:rsid w:val="002D66D5"/>
    <w:rsid w:val="002D6A3A"/>
    <w:rsid w:val="002D6C68"/>
    <w:rsid w:val="002D6CFB"/>
    <w:rsid w:val="002D6F29"/>
    <w:rsid w:val="002E06E1"/>
    <w:rsid w:val="002E128A"/>
    <w:rsid w:val="002E256D"/>
    <w:rsid w:val="002E2590"/>
    <w:rsid w:val="002E25C5"/>
    <w:rsid w:val="002E2E8A"/>
    <w:rsid w:val="002E2F40"/>
    <w:rsid w:val="002E40B7"/>
    <w:rsid w:val="002E4C84"/>
    <w:rsid w:val="002E510B"/>
    <w:rsid w:val="002E5C60"/>
    <w:rsid w:val="002E5D50"/>
    <w:rsid w:val="002E6C37"/>
    <w:rsid w:val="002E6F7B"/>
    <w:rsid w:val="002F1403"/>
    <w:rsid w:val="002F1CA1"/>
    <w:rsid w:val="002F2EC6"/>
    <w:rsid w:val="002F3174"/>
    <w:rsid w:val="002F3242"/>
    <w:rsid w:val="002F3A40"/>
    <w:rsid w:val="002F4142"/>
    <w:rsid w:val="002F5514"/>
    <w:rsid w:val="002F6339"/>
    <w:rsid w:val="002F64AB"/>
    <w:rsid w:val="002F67A7"/>
    <w:rsid w:val="002F6B00"/>
    <w:rsid w:val="002F7DE3"/>
    <w:rsid w:val="003004EE"/>
    <w:rsid w:val="00300C27"/>
    <w:rsid w:val="00301EEE"/>
    <w:rsid w:val="00302144"/>
    <w:rsid w:val="0030217B"/>
    <w:rsid w:val="00304615"/>
    <w:rsid w:val="00304B29"/>
    <w:rsid w:val="0030573D"/>
    <w:rsid w:val="00305EBF"/>
    <w:rsid w:val="00305F2A"/>
    <w:rsid w:val="00306A04"/>
    <w:rsid w:val="00306DE3"/>
    <w:rsid w:val="0030758B"/>
    <w:rsid w:val="00307607"/>
    <w:rsid w:val="00307964"/>
    <w:rsid w:val="00307CFE"/>
    <w:rsid w:val="0031090F"/>
    <w:rsid w:val="00310AB1"/>
    <w:rsid w:val="00310EC5"/>
    <w:rsid w:val="00310F8E"/>
    <w:rsid w:val="003112D0"/>
    <w:rsid w:val="00311844"/>
    <w:rsid w:val="003122EF"/>
    <w:rsid w:val="003125CD"/>
    <w:rsid w:val="00312729"/>
    <w:rsid w:val="003141AB"/>
    <w:rsid w:val="00314325"/>
    <w:rsid w:val="00314BA7"/>
    <w:rsid w:val="0031539A"/>
    <w:rsid w:val="003154A1"/>
    <w:rsid w:val="003162B4"/>
    <w:rsid w:val="0031645F"/>
    <w:rsid w:val="0031654F"/>
    <w:rsid w:val="00316A15"/>
    <w:rsid w:val="00317EB2"/>
    <w:rsid w:val="00320487"/>
    <w:rsid w:val="003206F4"/>
    <w:rsid w:val="00320CE5"/>
    <w:rsid w:val="003217EC"/>
    <w:rsid w:val="00321A28"/>
    <w:rsid w:val="003226BA"/>
    <w:rsid w:val="0032326C"/>
    <w:rsid w:val="0032354A"/>
    <w:rsid w:val="003239FE"/>
    <w:rsid w:val="003315CF"/>
    <w:rsid w:val="00331D5A"/>
    <w:rsid w:val="00332468"/>
    <w:rsid w:val="00332930"/>
    <w:rsid w:val="0033369E"/>
    <w:rsid w:val="00333F22"/>
    <w:rsid w:val="003342CC"/>
    <w:rsid w:val="0033482C"/>
    <w:rsid w:val="0033492D"/>
    <w:rsid w:val="00334A1B"/>
    <w:rsid w:val="00334BD3"/>
    <w:rsid w:val="00335FF5"/>
    <w:rsid w:val="00336128"/>
    <w:rsid w:val="003362E9"/>
    <w:rsid w:val="00336DA9"/>
    <w:rsid w:val="00336F01"/>
    <w:rsid w:val="0033714E"/>
    <w:rsid w:val="00337193"/>
    <w:rsid w:val="003374AA"/>
    <w:rsid w:val="00340230"/>
    <w:rsid w:val="003416AB"/>
    <w:rsid w:val="00342351"/>
    <w:rsid w:val="00343601"/>
    <w:rsid w:val="0034390E"/>
    <w:rsid w:val="00343AED"/>
    <w:rsid w:val="00343D16"/>
    <w:rsid w:val="00345312"/>
    <w:rsid w:val="00346375"/>
    <w:rsid w:val="0034655B"/>
    <w:rsid w:val="0034664B"/>
    <w:rsid w:val="00346ABF"/>
    <w:rsid w:val="00346B02"/>
    <w:rsid w:val="00346D46"/>
    <w:rsid w:val="00347ECB"/>
    <w:rsid w:val="00350392"/>
    <w:rsid w:val="0035084B"/>
    <w:rsid w:val="00351313"/>
    <w:rsid w:val="0035144A"/>
    <w:rsid w:val="00354731"/>
    <w:rsid w:val="00354834"/>
    <w:rsid w:val="00356034"/>
    <w:rsid w:val="00356DBE"/>
    <w:rsid w:val="003573D0"/>
    <w:rsid w:val="00357EDC"/>
    <w:rsid w:val="00361D9E"/>
    <w:rsid w:val="00361EAA"/>
    <w:rsid w:val="003621B1"/>
    <w:rsid w:val="00362E49"/>
    <w:rsid w:val="00362F4E"/>
    <w:rsid w:val="00363875"/>
    <w:rsid w:val="00363C99"/>
    <w:rsid w:val="00363DDE"/>
    <w:rsid w:val="00365397"/>
    <w:rsid w:val="00365451"/>
    <w:rsid w:val="00365EDA"/>
    <w:rsid w:val="00366AD2"/>
    <w:rsid w:val="00366D66"/>
    <w:rsid w:val="00366DC2"/>
    <w:rsid w:val="00367128"/>
    <w:rsid w:val="0036731F"/>
    <w:rsid w:val="00367894"/>
    <w:rsid w:val="003679E2"/>
    <w:rsid w:val="003703F4"/>
    <w:rsid w:val="00370800"/>
    <w:rsid w:val="00371977"/>
    <w:rsid w:val="00372D78"/>
    <w:rsid w:val="00373B9F"/>
    <w:rsid w:val="00373E0E"/>
    <w:rsid w:val="0037572D"/>
    <w:rsid w:val="00375935"/>
    <w:rsid w:val="00376197"/>
    <w:rsid w:val="00376365"/>
    <w:rsid w:val="00376C78"/>
    <w:rsid w:val="00377706"/>
    <w:rsid w:val="00377849"/>
    <w:rsid w:val="00380258"/>
    <w:rsid w:val="003812DC"/>
    <w:rsid w:val="00382176"/>
    <w:rsid w:val="0038273A"/>
    <w:rsid w:val="00382C40"/>
    <w:rsid w:val="00382FDA"/>
    <w:rsid w:val="003831CC"/>
    <w:rsid w:val="00383F6A"/>
    <w:rsid w:val="00385225"/>
    <w:rsid w:val="0038545D"/>
    <w:rsid w:val="00385F76"/>
    <w:rsid w:val="00387E79"/>
    <w:rsid w:val="003900A9"/>
    <w:rsid w:val="0039039B"/>
    <w:rsid w:val="003904C5"/>
    <w:rsid w:val="003918EE"/>
    <w:rsid w:val="00391DB4"/>
    <w:rsid w:val="003924AD"/>
    <w:rsid w:val="00392C39"/>
    <w:rsid w:val="00392ED4"/>
    <w:rsid w:val="00393598"/>
    <w:rsid w:val="00394070"/>
    <w:rsid w:val="00394A83"/>
    <w:rsid w:val="00394EB6"/>
    <w:rsid w:val="00395375"/>
    <w:rsid w:val="00395775"/>
    <w:rsid w:val="00395D8C"/>
    <w:rsid w:val="00396AE2"/>
    <w:rsid w:val="00396CA0"/>
    <w:rsid w:val="00397D05"/>
    <w:rsid w:val="003A0514"/>
    <w:rsid w:val="003A091F"/>
    <w:rsid w:val="003A0AB2"/>
    <w:rsid w:val="003A0C28"/>
    <w:rsid w:val="003A0F8F"/>
    <w:rsid w:val="003A2809"/>
    <w:rsid w:val="003A30BD"/>
    <w:rsid w:val="003A319C"/>
    <w:rsid w:val="003A4439"/>
    <w:rsid w:val="003A4B58"/>
    <w:rsid w:val="003A4CC9"/>
    <w:rsid w:val="003A5F19"/>
    <w:rsid w:val="003A63B1"/>
    <w:rsid w:val="003A6A8B"/>
    <w:rsid w:val="003A6F69"/>
    <w:rsid w:val="003A6FD8"/>
    <w:rsid w:val="003A716B"/>
    <w:rsid w:val="003B107E"/>
    <w:rsid w:val="003B12E3"/>
    <w:rsid w:val="003B35C1"/>
    <w:rsid w:val="003B3B87"/>
    <w:rsid w:val="003B3E06"/>
    <w:rsid w:val="003B4151"/>
    <w:rsid w:val="003B44BA"/>
    <w:rsid w:val="003B4E1D"/>
    <w:rsid w:val="003B5009"/>
    <w:rsid w:val="003B58EB"/>
    <w:rsid w:val="003B6BA3"/>
    <w:rsid w:val="003B7145"/>
    <w:rsid w:val="003C00B2"/>
    <w:rsid w:val="003C0178"/>
    <w:rsid w:val="003C0207"/>
    <w:rsid w:val="003C0438"/>
    <w:rsid w:val="003C0838"/>
    <w:rsid w:val="003C096B"/>
    <w:rsid w:val="003C1B90"/>
    <w:rsid w:val="003C2944"/>
    <w:rsid w:val="003C357D"/>
    <w:rsid w:val="003C3BA6"/>
    <w:rsid w:val="003C454C"/>
    <w:rsid w:val="003C4B61"/>
    <w:rsid w:val="003C5D5A"/>
    <w:rsid w:val="003C5E45"/>
    <w:rsid w:val="003C6C7B"/>
    <w:rsid w:val="003D0331"/>
    <w:rsid w:val="003D0871"/>
    <w:rsid w:val="003D0E4D"/>
    <w:rsid w:val="003D1C46"/>
    <w:rsid w:val="003D1D72"/>
    <w:rsid w:val="003D1E28"/>
    <w:rsid w:val="003D2915"/>
    <w:rsid w:val="003D30B1"/>
    <w:rsid w:val="003D3384"/>
    <w:rsid w:val="003D3EFB"/>
    <w:rsid w:val="003D40DC"/>
    <w:rsid w:val="003D5065"/>
    <w:rsid w:val="003D53C8"/>
    <w:rsid w:val="003D5AA9"/>
    <w:rsid w:val="003D5DF5"/>
    <w:rsid w:val="003D6002"/>
    <w:rsid w:val="003D61F8"/>
    <w:rsid w:val="003D6B53"/>
    <w:rsid w:val="003D6F78"/>
    <w:rsid w:val="003D708E"/>
    <w:rsid w:val="003D7631"/>
    <w:rsid w:val="003E0B5F"/>
    <w:rsid w:val="003E0DD9"/>
    <w:rsid w:val="003E14D9"/>
    <w:rsid w:val="003E19F9"/>
    <w:rsid w:val="003E25B0"/>
    <w:rsid w:val="003E2800"/>
    <w:rsid w:val="003E3F67"/>
    <w:rsid w:val="003E4954"/>
    <w:rsid w:val="003E5AA3"/>
    <w:rsid w:val="003E5CF6"/>
    <w:rsid w:val="003E673B"/>
    <w:rsid w:val="003E6BCF"/>
    <w:rsid w:val="003E6C9C"/>
    <w:rsid w:val="003E6CE1"/>
    <w:rsid w:val="003E6FE0"/>
    <w:rsid w:val="003E7516"/>
    <w:rsid w:val="003F031E"/>
    <w:rsid w:val="003F178A"/>
    <w:rsid w:val="003F1CA2"/>
    <w:rsid w:val="003F2B48"/>
    <w:rsid w:val="003F3361"/>
    <w:rsid w:val="003F35E6"/>
    <w:rsid w:val="003F377B"/>
    <w:rsid w:val="003F3A27"/>
    <w:rsid w:val="003F3B23"/>
    <w:rsid w:val="003F3DA5"/>
    <w:rsid w:val="003F3F2A"/>
    <w:rsid w:val="003F449A"/>
    <w:rsid w:val="003F44E9"/>
    <w:rsid w:val="003F4766"/>
    <w:rsid w:val="003F47AF"/>
    <w:rsid w:val="003F4CC2"/>
    <w:rsid w:val="003F597A"/>
    <w:rsid w:val="003F5DC7"/>
    <w:rsid w:val="003F5DD6"/>
    <w:rsid w:val="003F600C"/>
    <w:rsid w:val="003F6027"/>
    <w:rsid w:val="003F668B"/>
    <w:rsid w:val="003F68F6"/>
    <w:rsid w:val="003F777A"/>
    <w:rsid w:val="003F7A28"/>
    <w:rsid w:val="003F7D4F"/>
    <w:rsid w:val="004003AE"/>
    <w:rsid w:val="00400A78"/>
    <w:rsid w:val="00400DF5"/>
    <w:rsid w:val="00400EAE"/>
    <w:rsid w:val="004012EA"/>
    <w:rsid w:val="004013A1"/>
    <w:rsid w:val="00401669"/>
    <w:rsid w:val="004018B1"/>
    <w:rsid w:val="00402010"/>
    <w:rsid w:val="004021F0"/>
    <w:rsid w:val="0040277C"/>
    <w:rsid w:val="00402858"/>
    <w:rsid w:val="004029C0"/>
    <w:rsid w:val="00403702"/>
    <w:rsid w:val="00403DE4"/>
    <w:rsid w:val="004060F6"/>
    <w:rsid w:val="004068C5"/>
    <w:rsid w:val="0040796F"/>
    <w:rsid w:val="00407C6F"/>
    <w:rsid w:val="00410EA0"/>
    <w:rsid w:val="00411521"/>
    <w:rsid w:val="00411A63"/>
    <w:rsid w:val="004123C5"/>
    <w:rsid w:val="00412B50"/>
    <w:rsid w:val="00412EAE"/>
    <w:rsid w:val="0041377F"/>
    <w:rsid w:val="00414082"/>
    <w:rsid w:val="0041462C"/>
    <w:rsid w:val="0041497D"/>
    <w:rsid w:val="00414A3F"/>
    <w:rsid w:val="00414C7B"/>
    <w:rsid w:val="00414CC0"/>
    <w:rsid w:val="00414DAA"/>
    <w:rsid w:val="00415000"/>
    <w:rsid w:val="00417A08"/>
    <w:rsid w:val="00421DDD"/>
    <w:rsid w:val="00422573"/>
    <w:rsid w:val="00422673"/>
    <w:rsid w:val="00422674"/>
    <w:rsid w:val="00423C6D"/>
    <w:rsid w:val="004249C9"/>
    <w:rsid w:val="00424E16"/>
    <w:rsid w:val="00425140"/>
    <w:rsid w:val="00425638"/>
    <w:rsid w:val="00425841"/>
    <w:rsid w:val="00427124"/>
    <w:rsid w:val="00427660"/>
    <w:rsid w:val="004301E6"/>
    <w:rsid w:val="00430B84"/>
    <w:rsid w:val="004310B2"/>
    <w:rsid w:val="00431B5E"/>
    <w:rsid w:val="00432AA4"/>
    <w:rsid w:val="00433DFE"/>
    <w:rsid w:val="004347A4"/>
    <w:rsid w:val="004349EB"/>
    <w:rsid w:val="00434D45"/>
    <w:rsid w:val="00435956"/>
    <w:rsid w:val="00436076"/>
    <w:rsid w:val="0043638C"/>
    <w:rsid w:val="0043643A"/>
    <w:rsid w:val="00437708"/>
    <w:rsid w:val="00437944"/>
    <w:rsid w:val="00441F96"/>
    <w:rsid w:val="00442DCD"/>
    <w:rsid w:val="004430ED"/>
    <w:rsid w:val="00443876"/>
    <w:rsid w:val="00443D97"/>
    <w:rsid w:val="004443D1"/>
    <w:rsid w:val="0044572E"/>
    <w:rsid w:val="00446E0D"/>
    <w:rsid w:val="00447489"/>
    <w:rsid w:val="0044749C"/>
    <w:rsid w:val="004476CB"/>
    <w:rsid w:val="004477D7"/>
    <w:rsid w:val="00447F01"/>
    <w:rsid w:val="004508E9"/>
    <w:rsid w:val="00450D63"/>
    <w:rsid w:val="004512DF"/>
    <w:rsid w:val="00451B51"/>
    <w:rsid w:val="0045286F"/>
    <w:rsid w:val="00452EB9"/>
    <w:rsid w:val="00453940"/>
    <w:rsid w:val="00453BA0"/>
    <w:rsid w:val="004540DC"/>
    <w:rsid w:val="00454488"/>
    <w:rsid w:val="00454E26"/>
    <w:rsid w:val="00455B7B"/>
    <w:rsid w:val="004562B0"/>
    <w:rsid w:val="00456BEB"/>
    <w:rsid w:val="00457598"/>
    <w:rsid w:val="00457784"/>
    <w:rsid w:val="00457E7A"/>
    <w:rsid w:val="0046026B"/>
    <w:rsid w:val="00460328"/>
    <w:rsid w:val="00461D27"/>
    <w:rsid w:val="00462280"/>
    <w:rsid w:val="00462848"/>
    <w:rsid w:val="00462A83"/>
    <w:rsid w:val="00464398"/>
    <w:rsid w:val="00464DF9"/>
    <w:rsid w:val="00464E72"/>
    <w:rsid w:val="00464ECF"/>
    <w:rsid w:val="00465430"/>
    <w:rsid w:val="0046623A"/>
    <w:rsid w:val="00466862"/>
    <w:rsid w:val="00466A2A"/>
    <w:rsid w:val="00466FD5"/>
    <w:rsid w:val="0046724D"/>
    <w:rsid w:val="00467291"/>
    <w:rsid w:val="004676A5"/>
    <w:rsid w:val="00471FD0"/>
    <w:rsid w:val="00472361"/>
    <w:rsid w:val="004725BD"/>
    <w:rsid w:val="00472631"/>
    <w:rsid w:val="004735D7"/>
    <w:rsid w:val="00473BBE"/>
    <w:rsid w:val="004743CC"/>
    <w:rsid w:val="0047443B"/>
    <w:rsid w:val="00474DA4"/>
    <w:rsid w:val="00475FF8"/>
    <w:rsid w:val="0047666C"/>
    <w:rsid w:val="00476B94"/>
    <w:rsid w:val="00481388"/>
    <w:rsid w:val="00481724"/>
    <w:rsid w:val="00481A7C"/>
    <w:rsid w:val="00481D5A"/>
    <w:rsid w:val="0048280F"/>
    <w:rsid w:val="00482CE3"/>
    <w:rsid w:val="004831D3"/>
    <w:rsid w:val="004835B0"/>
    <w:rsid w:val="004838CD"/>
    <w:rsid w:val="00483AF7"/>
    <w:rsid w:val="004841E6"/>
    <w:rsid w:val="004843C3"/>
    <w:rsid w:val="0048510B"/>
    <w:rsid w:val="00485179"/>
    <w:rsid w:val="00485215"/>
    <w:rsid w:val="00486CD6"/>
    <w:rsid w:val="00486E29"/>
    <w:rsid w:val="00487195"/>
    <w:rsid w:val="00487BE3"/>
    <w:rsid w:val="004903CB"/>
    <w:rsid w:val="00490500"/>
    <w:rsid w:val="004907FA"/>
    <w:rsid w:val="00491071"/>
    <w:rsid w:val="0049119C"/>
    <w:rsid w:val="00491640"/>
    <w:rsid w:val="0049200F"/>
    <w:rsid w:val="0049207F"/>
    <w:rsid w:val="00492E31"/>
    <w:rsid w:val="00493101"/>
    <w:rsid w:val="0049329B"/>
    <w:rsid w:val="004941AF"/>
    <w:rsid w:val="00494377"/>
    <w:rsid w:val="004947BA"/>
    <w:rsid w:val="00494E8D"/>
    <w:rsid w:val="0049522A"/>
    <w:rsid w:val="00495953"/>
    <w:rsid w:val="00495A11"/>
    <w:rsid w:val="00495ED6"/>
    <w:rsid w:val="00496C79"/>
    <w:rsid w:val="004971EE"/>
    <w:rsid w:val="00497CB3"/>
    <w:rsid w:val="004A0098"/>
    <w:rsid w:val="004A068B"/>
    <w:rsid w:val="004A0AE0"/>
    <w:rsid w:val="004A10D1"/>
    <w:rsid w:val="004A15C0"/>
    <w:rsid w:val="004A20CD"/>
    <w:rsid w:val="004A251A"/>
    <w:rsid w:val="004A28A2"/>
    <w:rsid w:val="004A2CB5"/>
    <w:rsid w:val="004A3004"/>
    <w:rsid w:val="004A3194"/>
    <w:rsid w:val="004A31B0"/>
    <w:rsid w:val="004A3823"/>
    <w:rsid w:val="004A3B9B"/>
    <w:rsid w:val="004A4916"/>
    <w:rsid w:val="004A51AF"/>
    <w:rsid w:val="004A581B"/>
    <w:rsid w:val="004A7839"/>
    <w:rsid w:val="004B167D"/>
    <w:rsid w:val="004B264A"/>
    <w:rsid w:val="004B307A"/>
    <w:rsid w:val="004B4BD7"/>
    <w:rsid w:val="004B5CDE"/>
    <w:rsid w:val="004B6106"/>
    <w:rsid w:val="004B6AF2"/>
    <w:rsid w:val="004B6EFE"/>
    <w:rsid w:val="004B7897"/>
    <w:rsid w:val="004B7DCD"/>
    <w:rsid w:val="004C040F"/>
    <w:rsid w:val="004C19C3"/>
    <w:rsid w:val="004C2774"/>
    <w:rsid w:val="004C2D67"/>
    <w:rsid w:val="004C3E02"/>
    <w:rsid w:val="004C4148"/>
    <w:rsid w:val="004C49FC"/>
    <w:rsid w:val="004C4A1F"/>
    <w:rsid w:val="004C53AD"/>
    <w:rsid w:val="004C55C7"/>
    <w:rsid w:val="004C607A"/>
    <w:rsid w:val="004C60D5"/>
    <w:rsid w:val="004C67B2"/>
    <w:rsid w:val="004C67CF"/>
    <w:rsid w:val="004C7E88"/>
    <w:rsid w:val="004D007F"/>
    <w:rsid w:val="004D032A"/>
    <w:rsid w:val="004D040B"/>
    <w:rsid w:val="004D1A61"/>
    <w:rsid w:val="004D1E75"/>
    <w:rsid w:val="004D2167"/>
    <w:rsid w:val="004D3185"/>
    <w:rsid w:val="004D34FF"/>
    <w:rsid w:val="004D364B"/>
    <w:rsid w:val="004D3958"/>
    <w:rsid w:val="004D3D6C"/>
    <w:rsid w:val="004D4818"/>
    <w:rsid w:val="004D52D2"/>
    <w:rsid w:val="004D531D"/>
    <w:rsid w:val="004D5F30"/>
    <w:rsid w:val="004D6428"/>
    <w:rsid w:val="004D6567"/>
    <w:rsid w:val="004D67A7"/>
    <w:rsid w:val="004D7CB4"/>
    <w:rsid w:val="004E05E9"/>
    <w:rsid w:val="004E0E82"/>
    <w:rsid w:val="004E0EA2"/>
    <w:rsid w:val="004E1102"/>
    <w:rsid w:val="004E1A95"/>
    <w:rsid w:val="004E3A09"/>
    <w:rsid w:val="004E4427"/>
    <w:rsid w:val="004E571B"/>
    <w:rsid w:val="004E6291"/>
    <w:rsid w:val="004E65DC"/>
    <w:rsid w:val="004E66CC"/>
    <w:rsid w:val="004E6958"/>
    <w:rsid w:val="004E6CCB"/>
    <w:rsid w:val="004F0A28"/>
    <w:rsid w:val="004F20D5"/>
    <w:rsid w:val="004F25B4"/>
    <w:rsid w:val="004F3262"/>
    <w:rsid w:val="004F39B0"/>
    <w:rsid w:val="004F3CD8"/>
    <w:rsid w:val="004F4DC6"/>
    <w:rsid w:val="004F5207"/>
    <w:rsid w:val="004F52F7"/>
    <w:rsid w:val="004F59B0"/>
    <w:rsid w:val="004F6485"/>
    <w:rsid w:val="004F6683"/>
    <w:rsid w:val="004F7051"/>
    <w:rsid w:val="004F706B"/>
    <w:rsid w:val="005003C6"/>
    <w:rsid w:val="00501D6E"/>
    <w:rsid w:val="00501F78"/>
    <w:rsid w:val="0050296E"/>
    <w:rsid w:val="005033BC"/>
    <w:rsid w:val="00503DE4"/>
    <w:rsid w:val="0050523D"/>
    <w:rsid w:val="00506005"/>
    <w:rsid w:val="00510160"/>
    <w:rsid w:val="0051036E"/>
    <w:rsid w:val="00510417"/>
    <w:rsid w:val="00510589"/>
    <w:rsid w:val="0051187D"/>
    <w:rsid w:val="00511C36"/>
    <w:rsid w:val="0051292A"/>
    <w:rsid w:val="00512A23"/>
    <w:rsid w:val="00512AA4"/>
    <w:rsid w:val="00512D33"/>
    <w:rsid w:val="00512FF8"/>
    <w:rsid w:val="00513387"/>
    <w:rsid w:val="005133A5"/>
    <w:rsid w:val="0051363A"/>
    <w:rsid w:val="0051364F"/>
    <w:rsid w:val="00513F4D"/>
    <w:rsid w:val="0051407B"/>
    <w:rsid w:val="00514086"/>
    <w:rsid w:val="00514844"/>
    <w:rsid w:val="00514D32"/>
    <w:rsid w:val="0051589F"/>
    <w:rsid w:val="005167E5"/>
    <w:rsid w:val="005168AB"/>
    <w:rsid w:val="0051799C"/>
    <w:rsid w:val="0052036D"/>
    <w:rsid w:val="00520841"/>
    <w:rsid w:val="00521840"/>
    <w:rsid w:val="00521AF0"/>
    <w:rsid w:val="005235D5"/>
    <w:rsid w:val="005240C1"/>
    <w:rsid w:val="00524B79"/>
    <w:rsid w:val="00525661"/>
    <w:rsid w:val="0052594A"/>
    <w:rsid w:val="00525FA3"/>
    <w:rsid w:val="0052684D"/>
    <w:rsid w:val="00530318"/>
    <w:rsid w:val="005308C8"/>
    <w:rsid w:val="00530DA5"/>
    <w:rsid w:val="00530F4F"/>
    <w:rsid w:val="00530FD3"/>
    <w:rsid w:val="005313AD"/>
    <w:rsid w:val="00531B43"/>
    <w:rsid w:val="005322F8"/>
    <w:rsid w:val="00532854"/>
    <w:rsid w:val="00532A12"/>
    <w:rsid w:val="00532A6D"/>
    <w:rsid w:val="00532C6A"/>
    <w:rsid w:val="00532EAA"/>
    <w:rsid w:val="00533281"/>
    <w:rsid w:val="0053421A"/>
    <w:rsid w:val="00534645"/>
    <w:rsid w:val="00534A7B"/>
    <w:rsid w:val="0053510D"/>
    <w:rsid w:val="00535AEB"/>
    <w:rsid w:val="00535BB7"/>
    <w:rsid w:val="005372A3"/>
    <w:rsid w:val="00537EC8"/>
    <w:rsid w:val="00540360"/>
    <w:rsid w:val="00541589"/>
    <w:rsid w:val="00541F1F"/>
    <w:rsid w:val="00542240"/>
    <w:rsid w:val="0054242F"/>
    <w:rsid w:val="00543826"/>
    <w:rsid w:val="0054399B"/>
    <w:rsid w:val="00543A2A"/>
    <w:rsid w:val="005447DC"/>
    <w:rsid w:val="0054490C"/>
    <w:rsid w:val="00544D22"/>
    <w:rsid w:val="005459B1"/>
    <w:rsid w:val="005461F8"/>
    <w:rsid w:val="00550483"/>
    <w:rsid w:val="00551174"/>
    <w:rsid w:val="005518E6"/>
    <w:rsid w:val="005519CE"/>
    <w:rsid w:val="00552306"/>
    <w:rsid w:val="0055245A"/>
    <w:rsid w:val="00552CBA"/>
    <w:rsid w:val="00552E74"/>
    <w:rsid w:val="00552EA3"/>
    <w:rsid w:val="0055304F"/>
    <w:rsid w:val="005530C5"/>
    <w:rsid w:val="005531E7"/>
    <w:rsid w:val="005531F4"/>
    <w:rsid w:val="005534F5"/>
    <w:rsid w:val="00553881"/>
    <w:rsid w:val="00553B93"/>
    <w:rsid w:val="00554385"/>
    <w:rsid w:val="00554522"/>
    <w:rsid w:val="00555CBE"/>
    <w:rsid w:val="00555E09"/>
    <w:rsid w:val="0055679C"/>
    <w:rsid w:val="00556CCE"/>
    <w:rsid w:val="0055719F"/>
    <w:rsid w:val="00557450"/>
    <w:rsid w:val="00560142"/>
    <w:rsid w:val="005601F1"/>
    <w:rsid w:val="0056124D"/>
    <w:rsid w:val="005617B6"/>
    <w:rsid w:val="005631D9"/>
    <w:rsid w:val="00564216"/>
    <w:rsid w:val="005649C7"/>
    <w:rsid w:val="0056543F"/>
    <w:rsid w:val="005657AE"/>
    <w:rsid w:val="00565A47"/>
    <w:rsid w:val="005677D3"/>
    <w:rsid w:val="005717FC"/>
    <w:rsid w:val="0057184E"/>
    <w:rsid w:val="0057320B"/>
    <w:rsid w:val="005733B8"/>
    <w:rsid w:val="00573508"/>
    <w:rsid w:val="00573C6D"/>
    <w:rsid w:val="00573C71"/>
    <w:rsid w:val="00574AFC"/>
    <w:rsid w:val="0057531E"/>
    <w:rsid w:val="00575471"/>
    <w:rsid w:val="005754B4"/>
    <w:rsid w:val="005768D5"/>
    <w:rsid w:val="00576B47"/>
    <w:rsid w:val="00576BCB"/>
    <w:rsid w:val="00576EFF"/>
    <w:rsid w:val="005773AE"/>
    <w:rsid w:val="00577B87"/>
    <w:rsid w:val="00580C72"/>
    <w:rsid w:val="00580EF0"/>
    <w:rsid w:val="00581287"/>
    <w:rsid w:val="005818F8"/>
    <w:rsid w:val="005828F5"/>
    <w:rsid w:val="0058337B"/>
    <w:rsid w:val="00583E04"/>
    <w:rsid w:val="00584200"/>
    <w:rsid w:val="0058454B"/>
    <w:rsid w:val="005845B8"/>
    <w:rsid w:val="00584A8F"/>
    <w:rsid w:val="00584DA9"/>
    <w:rsid w:val="00585A2D"/>
    <w:rsid w:val="00586A4D"/>
    <w:rsid w:val="0059082C"/>
    <w:rsid w:val="005914A9"/>
    <w:rsid w:val="0059161E"/>
    <w:rsid w:val="0059194F"/>
    <w:rsid w:val="00592112"/>
    <w:rsid w:val="00592D0D"/>
    <w:rsid w:val="00592FE4"/>
    <w:rsid w:val="005931B9"/>
    <w:rsid w:val="005941B7"/>
    <w:rsid w:val="00594BC6"/>
    <w:rsid w:val="00594E6C"/>
    <w:rsid w:val="005958B1"/>
    <w:rsid w:val="00596331"/>
    <w:rsid w:val="005963B7"/>
    <w:rsid w:val="005A03A3"/>
    <w:rsid w:val="005A055E"/>
    <w:rsid w:val="005A1E00"/>
    <w:rsid w:val="005A2317"/>
    <w:rsid w:val="005A246D"/>
    <w:rsid w:val="005A2949"/>
    <w:rsid w:val="005A2C35"/>
    <w:rsid w:val="005A3989"/>
    <w:rsid w:val="005A3E77"/>
    <w:rsid w:val="005A3EA6"/>
    <w:rsid w:val="005A4778"/>
    <w:rsid w:val="005A4DCA"/>
    <w:rsid w:val="005A5021"/>
    <w:rsid w:val="005A6379"/>
    <w:rsid w:val="005A6D25"/>
    <w:rsid w:val="005A7559"/>
    <w:rsid w:val="005A7FB1"/>
    <w:rsid w:val="005B1280"/>
    <w:rsid w:val="005B16C3"/>
    <w:rsid w:val="005B18AD"/>
    <w:rsid w:val="005B2491"/>
    <w:rsid w:val="005B2A3B"/>
    <w:rsid w:val="005B2B77"/>
    <w:rsid w:val="005B3479"/>
    <w:rsid w:val="005B42D8"/>
    <w:rsid w:val="005B431E"/>
    <w:rsid w:val="005B44AA"/>
    <w:rsid w:val="005B45C0"/>
    <w:rsid w:val="005B4864"/>
    <w:rsid w:val="005B5DB4"/>
    <w:rsid w:val="005B63D2"/>
    <w:rsid w:val="005C1FD0"/>
    <w:rsid w:val="005C2009"/>
    <w:rsid w:val="005C26CA"/>
    <w:rsid w:val="005C2D1D"/>
    <w:rsid w:val="005C3800"/>
    <w:rsid w:val="005C38D4"/>
    <w:rsid w:val="005C429E"/>
    <w:rsid w:val="005C438E"/>
    <w:rsid w:val="005C4EF4"/>
    <w:rsid w:val="005C60F6"/>
    <w:rsid w:val="005C65F8"/>
    <w:rsid w:val="005C6AF5"/>
    <w:rsid w:val="005C7C95"/>
    <w:rsid w:val="005D0B3A"/>
    <w:rsid w:val="005D145A"/>
    <w:rsid w:val="005D1512"/>
    <w:rsid w:val="005D2A3B"/>
    <w:rsid w:val="005D319A"/>
    <w:rsid w:val="005D3C1F"/>
    <w:rsid w:val="005D4584"/>
    <w:rsid w:val="005D4B55"/>
    <w:rsid w:val="005D5755"/>
    <w:rsid w:val="005D5901"/>
    <w:rsid w:val="005D5DE0"/>
    <w:rsid w:val="005D666C"/>
    <w:rsid w:val="005D6C13"/>
    <w:rsid w:val="005E0662"/>
    <w:rsid w:val="005E06EA"/>
    <w:rsid w:val="005E1171"/>
    <w:rsid w:val="005E164D"/>
    <w:rsid w:val="005E19F2"/>
    <w:rsid w:val="005E1D92"/>
    <w:rsid w:val="005E211F"/>
    <w:rsid w:val="005E2494"/>
    <w:rsid w:val="005E2582"/>
    <w:rsid w:val="005E3D37"/>
    <w:rsid w:val="005E45C8"/>
    <w:rsid w:val="005E468D"/>
    <w:rsid w:val="005E566A"/>
    <w:rsid w:val="005E6006"/>
    <w:rsid w:val="005E78BD"/>
    <w:rsid w:val="005F08AF"/>
    <w:rsid w:val="005F0A7C"/>
    <w:rsid w:val="005F0B8A"/>
    <w:rsid w:val="005F15DD"/>
    <w:rsid w:val="005F1A5E"/>
    <w:rsid w:val="005F1F13"/>
    <w:rsid w:val="005F2D18"/>
    <w:rsid w:val="005F2D49"/>
    <w:rsid w:val="005F30B4"/>
    <w:rsid w:val="005F56F0"/>
    <w:rsid w:val="005F5A29"/>
    <w:rsid w:val="005F5C94"/>
    <w:rsid w:val="005F5DDE"/>
    <w:rsid w:val="005F5EC6"/>
    <w:rsid w:val="005F6325"/>
    <w:rsid w:val="005F67C1"/>
    <w:rsid w:val="005F7400"/>
    <w:rsid w:val="005F77FC"/>
    <w:rsid w:val="005F7D9F"/>
    <w:rsid w:val="006001CA"/>
    <w:rsid w:val="00600606"/>
    <w:rsid w:val="006012B9"/>
    <w:rsid w:val="0060212E"/>
    <w:rsid w:val="0060223A"/>
    <w:rsid w:val="0060293A"/>
    <w:rsid w:val="00603200"/>
    <w:rsid w:val="006046B3"/>
    <w:rsid w:val="0060531A"/>
    <w:rsid w:val="00605B5E"/>
    <w:rsid w:val="00605C7F"/>
    <w:rsid w:val="0060726D"/>
    <w:rsid w:val="00607501"/>
    <w:rsid w:val="00607CC8"/>
    <w:rsid w:val="006102ED"/>
    <w:rsid w:val="00610559"/>
    <w:rsid w:val="00610B70"/>
    <w:rsid w:val="00610F15"/>
    <w:rsid w:val="006110A5"/>
    <w:rsid w:val="0061116F"/>
    <w:rsid w:val="0061141A"/>
    <w:rsid w:val="00611D80"/>
    <w:rsid w:val="00612753"/>
    <w:rsid w:val="006130D8"/>
    <w:rsid w:val="0061369B"/>
    <w:rsid w:val="00615E88"/>
    <w:rsid w:val="00615EDB"/>
    <w:rsid w:val="006163AE"/>
    <w:rsid w:val="006165A7"/>
    <w:rsid w:val="00617312"/>
    <w:rsid w:val="00617BA3"/>
    <w:rsid w:val="00617C2E"/>
    <w:rsid w:val="00620A16"/>
    <w:rsid w:val="00620F36"/>
    <w:rsid w:val="006212B3"/>
    <w:rsid w:val="0062184C"/>
    <w:rsid w:val="00623CAB"/>
    <w:rsid w:val="00623E91"/>
    <w:rsid w:val="0062469E"/>
    <w:rsid w:val="0062500D"/>
    <w:rsid w:val="00626366"/>
    <w:rsid w:val="00626CAE"/>
    <w:rsid w:val="00627028"/>
    <w:rsid w:val="006274C3"/>
    <w:rsid w:val="00627992"/>
    <w:rsid w:val="00627C0C"/>
    <w:rsid w:val="00630A91"/>
    <w:rsid w:val="00631313"/>
    <w:rsid w:val="006319F1"/>
    <w:rsid w:val="00631E33"/>
    <w:rsid w:val="00632A07"/>
    <w:rsid w:val="00632FCB"/>
    <w:rsid w:val="006335A4"/>
    <w:rsid w:val="00633B4E"/>
    <w:rsid w:val="006341E5"/>
    <w:rsid w:val="00634330"/>
    <w:rsid w:val="00634411"/>
    <w:rsid w:val="00634432"/>
    <w:rsid w:val="006347B0"/>
    <w:rsid w:val="00634C54"/>
    <w:rsid w:val="00635ADA"/>
    <w:rsid w:val="00635EBA"/>
    <w:rsid w:val="00636659"/>
    <w:rsid w:val="00637B5A"/>
    <w:rsid w:val="00637F44"/>
    <w:rsid w:val="0064017C"/>
    <w:rsid w:val="006401E5"/>
    <w:rsid w:val="00640255"/>
    <w:rsid w:val="0064179E"/>
    <w:rsid w:val="00643017"/>
    <w:rsid w:val="00643069"/>
    <w:rsid w:val="00643124"/>
    <w:rsid w:val="00643412"/>
    <w:rsid w:val="00643B12"/>
    <w:rsid w:val="00644423"/>
    <w:rsid w:val="006444FB"/>
    <w:rsid w:val="00644A2D"/>
    <w:rsid w:val="0064503B"/>
    <w:rsid w:val="00645762"/>
    <w:rsid w:val="006460DA"/>
    <w:rsid w:val="00646AAA"/>
    <w:rsid w:val="006471D3"/>
    <w:rsid w:val="0064751E"/>
    <w:rsid w:val="00650442"/>
    <w:rsid w:val="00650E92"/>
    <w:rsid w:val="00651B75"/>
    <w:rsid w:val="00651F67"/>
    <w:rsid w:val="006525FA"/>
    <w:rsid w:val="006526F7"/>
    <w:rsid w:val="00653612"/>
    <w:rsid w:val="0065400D"/>
    <w:rsid w:val="006543B8"/>
    <w:rsid w:val="00655A87"/>
    <w:rsid w:val="00655F79"/>
    <w:rsid w:val="006561A8"/>
    <w:rsid w:val="00656C42"/>
    <w:rsid w:val="00656F4A"/>
    <w:rsid w:val="00657CC6"/>
    <w:rsid w:val="006602E0"/>
    <w:rsid w:val="00660C0B"/>
    <w:rsid w:val="006610C1"/>
    <w:rsid w:val="00661315"/>
    <w:rsid w:val="0066147A"/>
    <w:rsid w:val="00663CDA"/>
    <w:rsid w:val="006640F2"/>
    <w:rsid w:val="00664420"/>
    <w:rsid w:val="006663D0"/>
    <w:rsid w:val="0066679F"/>
    <w:rsid w:val="00666E01"/>
    <w:rsid w:val="006671A3"/>
    <w:rsid w:val="006674F4"/>
    <w:rsid w:val="006679D6"/>
    <w:rsid w:val="00670E10"/>
    <w:rsid w:val="006713DD"/>
    <w:rsid w:val="006721F8"/>
    <w:rsid w:val="00672A1F"/>
    <w:rsid w:val="00673359"/>
    <w:rsid w:val="00673AE4"/>
    <w:rsid w:val="00673B62"/>
    <w:rsid w:val="00673BBD"/>
    <w:rsid w:val="00673E64"/>
    <w:rsid w:val="00674B15"/>
    <w:rsid w:val="00675B76"/>
    <w:rsid w:val="006764D8"/>
    <w:rsid w:val="00676F50"/>
    <w:rsid w:val="00677F32"/>
    <w:rsid w:val="006804BC"/>
    <w:rsid w:val="00680BE9"/>
    <w:rsid w:val="00681F86"/>
    <w:rsid w:val="00682C7D"/>
    <w:rsid w:val="00682F7C"/>
    <w:rsid w:val="00683195"/>
    <w:rsid w:val="00684963"/>
    <w:rsid w:val="00684A6F"/>
    <w:rsid w:val="006853B1"/>
    <w:rsid w:val="00685B46"/>
    <w:rsid w:val="0068698E"/>
    <w:rsid w:val="0068726F"/>
    <w:rsid w:val="006872BD"/>
    <w:rsid w:val="00687EBE"/>
    <w:rsid w:val="00691DBF"/>
    <w:rsid w:val="006921BA"/>
    <w:rsid w:val="006936CF"/>
    <w:rsid w:val="006937D8"/>
    <w:rsid w:val="00693852"/>
    <w:rsid w:val="00693A9D"/>
    <w:rsid w:val="006946F3"/>
    <w:rsid w:val="00694832"/>
    <w:rsid w:val="006959A2"/>
    <w:rsid w:val="00696476"/>
    <w:rsid w:val="0069751C"/>
    <w:rsid w:val="00697A8E"/>
    <w:rsid w:val="00697F05"/>
    <w:rsid w:val="006A0029"/>
    <w:rsid w:val="006A03FC"/>
    <w:rsid w:val="006A0C0D"/>
    <w:rsid w:val="006A0C55"/>
    <w:rsid w:val="006A1563"/>
    <w:rsid w:val="006A1A0E"/>
    <w:rsid w:val="006A1BE8"/>
    <w:rsid w:val="006A202E"/>
    <w:rsid w:val="006A2FB0"/>
    <w:rsid w:val="006A2FF7"/>
    <w:rsid w:val="006A44B9"/>
    <w:rsid w:val="006A4B60"/>
    <w:rsid w:val="006A54C3"/>
    <w:rsid w:val="006A5F34"/>
    <w:rsid w:val="006A7293"/>
    <w:rsid w:val="006A7F1B"/>
    <w:rsid w:val="006B0266"/>
    <w:rsid w:val="006B03CC"/>
    <w:rsid w:val="006B08BE"/>
    <w:rsid w:val="006B11BE"/>
    <w:rsid w:val="006B1568"/>
    <w:rsid w:val="006B24DF"/>
    <w:rsid w:val="006B3601"/>
    <w:rsid w:val="006B3B8B"/>
    <w:rsid w:val="006B3D73"/>
    <w:rsid w:val="006B4595"/>
    <w:rsid w:val="006B4CDF"/>
    <w:rsid w:val="006B4FB8"/>
    <w:rsid w:val="006B53D4"/>
    <w:rsid w:val="006B5E63"/>
    <w:rsid w:val="006C0C30"/>
    <w:rsid w:val="006C0EC3"/>
    <w:rsid w:val="006C3E5D"/>
    <w:rsid w:val="006C4020"/>
    <w:rsid w:val="006C4140"/>
    <w:rsid w:val="006C49E4"/>
    <w:rsid w:val="006C4E51"/>
    <w:rsid w:val="006C5BF1"/>
    <w:rsid w:val="006C6A4C"/>
    <w:rsid w:val="006C6D34"/>
    <w:rsid w:val="006C6DC0"/>
    <w:rsid w:val="006C77FB"/>
    <w:rsid w:val="006C7D42"/>
    <w:rsid w:val="006D03A3"/>
    <w:rsid w:val="006D06E5"/>
    <w:rsid w:val="006D08E9"/>
    <w:rsid w:val="006D0AFE"/>
    <w:rsid w:val="006D0B88"/>
    <w:rsid w:val="006D16FA"/>
    <w:rsid w:val="006D2219"/>
    <w:rsid w:val="006D2243"/>
    <w:rsid w:val="006D22B3"/>
    <w:rsid w:val="006D3340"/>
    <w:rsid w:val="006D37E4"/>
    <w:rsid w:val="006D3A30"/>
    <w:rsid w:val="006D3C74"/>
    <w:rsid w:val="006D3CFF"/>
    <w:rsid w:val="006D47BF"/>
    <w:rsid w:val="006D4813"/>
    <w:rsid w:val="006D4AC5"/>
    <w:rsid w:val="006D532E"/>
    <w:rsid w:val="006D5F1A"/>
    <w:rsid w:val="006D672F"/>
    <w:rsid w:val="006D7309"/>
    <w:rsid w:val="006E0E48"/>
    <w:rsid w:val="006E0FE2"/>
    <w:rsid w:val="006E197E"/>
    <w:rsid w:val="006E1DB7"/>
    <w:rsid w:val="006E1FDD"/>
    <w:rsid w:val="006E2030"/>
    <w:rsid w:val="006E2440"/>
    <w:rsid w:val="006E2FFD"/>
    <w:rsid w:val="006E300B"/>
    <w:rsid w:val="006E3E68"/>
    <w:rsid w:val="006E40F6"/>
    <w:rsid w:val="006E4A2E"/>
    <w:rsid w:val="006E5B92"/>
    <w:rsid w:val="006E6512"/>
    <w:rsid w:val="006E76CB"/>
    <w:rsid w:val="006E799A"/>
    <w:rsid w:val="006F0081"/>
    <w:rsid w:val="006F20D3"/>
    <w:rsid w:val="006F2AA1"/>
    <w:rsid w:val="006F351E"/>
    <w:rsid w:val="006F3D29"/>
    <w:rsid w:val="006F42FA"/>
    <w:rsid w:val="006F45B9"/>
    <w:rsid w:val="006F4826"/>
    <w:rsid w:val="006F48C1"/>
    <w:rsid w:val="006F4A41"/>
    <w:rsid w:val="006F54E3"/>
    <w:rsid w:val="006F5E28"/>
    <w:rsid w:val="006F6136"/>
    <w:rsid w:val="006F65DC"/>
    <w:rsid w:val="006F787D"/>
    <w:rsid w:val="00701366"/>
    <w:rsid w:val="00702331"/>
    <w:rsid w:val="0070354B"/>
    <w:rsid w:val="007049F8"/>
    <w:rsid w:val="00705248"/>
    <w:rsid w:val="007054F0"/>
    <w:rsid w:val="00706726"/>
    <w:rsid w:val="007071FE"/>
    <w:rsid w:val="007100B0"/>
    <w:rsid w:val="0071074C"/>
    <w:rsid w:val="00711BFB"/>
    <w:rsid w:val="00711C79"/>
    <w:rsid w:val="007127BE"/>
    <w:rsid w:val="0071295C"/>
    <w:rsid w:val="00712F10"/>
    <w:rsid w:val="00712FCC"/>
    <w:rsid w:val="00714458"/>
    <w:rsid w:val="00714706"/>
    <w:rsid w:val="007156B4"/>
    <w:rsid w:val="00715807"/>
    <w:rsid w:val="00716283"/>
    <w:rsid w:val="00716B96"/>
    <w:rsid w:val="00720357"/>
    <w:rsid w:val="0072037B"/>
    <w:rsid w:val="00720630"/>
    <w:rsid w:val="0072071C"/>
    <w:rsid w:val="0072179B"/>
    <w:rsid w:val="007219FF"/>
    <w:rsid w:val="00723137"/>
    <w:rsid w:val="00723279"/>
    <w:rsid w:val="007232AD"/>
    <w:rsid w:val="00723C98"/>
    <w:rsid w:val="0072428F"/>
    <w:rsid w:val="0072458F"/>
    <w:rsid w:val="007246FC"/>
    <w:rsid w:val="00725F28"/>
    <w:rsid w:val="00726447"/>
    <w:rsid w:val="007265FB"/>
    <w:rsid w:val="0072748E"/>
    <w:rsid w:val="00727579"/>
    <w:rsid w:val="007275EA"/>
    <w:rsid w:val="00727B27"/>
    <w:rsid w:val="007303D8"/>
    <w:rsid w:val="00730A87"/>
    <w:rsid w:val="00730C7A"/>
    <w:rsid w:val="00731037"/>
    <w:rsid w:val="0073148C"/>
    <w:rsid w:val="007319E2"/>
    <w:rsid w:val="0073221D"/>
    <w:rsid w:val="00732B1D"/>
    <w:rsid w:val="007334E6"/>
    <w:rsid w:val="0073481F"/>
    <w:rsid w:val="00734886"/>
    <w:rsid w:val="00734FD8"/>
    <w:rsid w:val="007351B2"/>
    <w:rsid w:val="0073612C"/>
    <w:rsid w:val="00740601"/>
    <w:rsid w:val="0074069A"/>
    <w:rsid w:val="00740B00"/>
    <w:rsid w:val="00740FD3"/>
    <w:rsid w:val="007416BD"/>
    <w:rsid w:val="00741D92"/>
    <w:rsid w:val="0074251E"/>
    <w:rsid w:val="0074262F"/>
    <w:rsid w:val="007426A6"/>
    <w:rsid w:val="00743CA1"/>
    <w:rsid w:val="007441D5"/>
    <w:rsid w:val="0074435A"/>
    <w:rsid w:val="007444AC"/>
    <w:rsid w:val="00744CC5"/>
    <w:rsid w:val="00744CDB"/>
    <w:rsid w:val="00744ED7"/>
    <w:rsid w:val="0074547A"/>
    <w:rsid w:val="00745BDE"/>
    <w:rsid w:val="00745FB3"/>
    <w:rsid w:val="0074629E"/>
    <w:rsid w:val="0074644D"/>
    <w:rsid w:val="0074658F"/>
    <w:rsid w:val="0074734B"/>
    <w:rsid w:val="007475AE"/>
    <w:rsid w:val="00747987"/>
    <w:rsid w:val="00750372"/>
    <w:rsid w:val="00750675"/>
    <w:rsid w:val="00750759"/>
    <w:rsid w:val="007507FD"/>
    <w:rsid w:val="00751209"/>
    <w:rsid w:val="0075179C"/>
    <w:rsid w:val="00752A61"/>
    <w:rsid w:val="00752A9E"/>
    <w:rsid w:val="00752FE7"/>
    <w:rsid w:val="007543FA"/>
    <w:rsid w:val="007545F6"/>
    <w:rsid w:val="007552B3"/>
    <w:rsid w:val="00755803"/>
    <w:rsid w:val="00755D77"/>
    <w:rsid w:val="00757868"/>
    <w:rsid w:val="00757E27"/>
    <w:rsid w:val="00760B6A"/>
    <w:rsid w:val="0076141A"/>
    <w:rsid w:val="00762678"/>
    <w:rsid w:val="0076279E"/>
    <w:rsid w:val="0076316A"/>
    <w:rsid w:val="00763780"/>
    <w:rsid w:val="00764CB1"/>
    <w:rsid w:val="007659C0"/>
    <w:rsid w:val="0076657C"/>
    <w:rsid w:val="00766EDE"/>
    <w:rsid w:val="007704E9"/>
    <w:rsid w:val="0077120D"/>
    <w:rsid w:val="007714BD"/>
    <w:rsid w:val="00772266"/>
    <w:rsid w:val="0077244D"/>
    <w:rsid w:val="00772DD1"/>
    <w:rsid w:val="007730A1"/>
    <w:rsid w:val="00773992"/>
    <w:rsid w:val="00773E47"/>
    <w:rsid w:val="00773F2A"/>
    <w:rsid w:val="00774137"/>
    <w:rsid w:val="00774541"/>
    <w:rsid w:val="00775238"/>
    <w:rsid w:val="00775B23"/>
    <w:rsid w:val="00775B2B"/>
    <w:rsid w:val="00776086"/>
    <w:rsid w:val="00777FBF"/>
    <w:rsid w:val="00781410"/>
    <w:rsid w:val="0078222E"/>
    <w:rsid w:val="007822FF"/>
    <w:rsid w:val="00782B52"/>
    <w:rsid w:val="007835EB"/>
    <w:rsid w:val="00783931"/>
    <w:rsid w:val="00783AA7"/>
    <w:rsid w:val="0078476C"/>
    <w:rsid w:val="0078517E"/>
    <w:rsid w:val="007855BE"/>
    <w:rsid w:val="00785C4F"/>
    <w:rsid w:val="00786A6D"/>
    <w:rsid w:val="007872F3"/>
    <w:rsid w:val="007876AF"/>
    <w:rsid w:val="00787744"/>
    <w:rsid w:val="007902FB"/>
    <w:rsid w:val="007905AD"/>
    <w:rsid w:val="00790A53"/>
    <w:rsid w:val="0079133A"/>
    <w:rsid w:val="007916F5"/>
    <w:rsid w:val="007918C5"/>
    <w:rsid w:val="0079226D"/>
    <w:rsid w:val="007926A3"/>
    <w:rsid w:val="00792F25"/>
    <w:rsid w:val="00792F63"/>
    <w:rsid w:val="00793205"/>
    <w:rsid w:val="00793466"/>
    <w:rsid w:val="00793562"/>
    <w:rsid w:val="00793758"/>
    <w:rsid w:val="00793A39"/>
    <w:rsid w:val="00793DD6"/>
    <w:rsid w:val="00794F01"/>
    <w:rsid w:val="00795520"/>
    <w:rsid w:val="0079649E"/>
    <w:rsid w:val="00796766"/>
    <w:rsid w:val="007968D6"/>
    <w:rsid w:val="00796C98"/>
    <w:rsid w:val="0079706C"/>
    <w:rsid w:val="007971CC"/>
    <w:rsid w:val="00797A1B"/>
    <w:rsid w:val="00797D31"/>
    <w:rsid w:val="007A0091"/>
    <w:rsid w:val="007A0544"/>
    <w:rsid w:val="007A061C"/>
    <w:rsid w:val="007A0CDA"/>
    <w:rsid w:val="007A0E9E"/>
    <w:rsid w:val="007A1A66"/>
    <w:rsid w:val="007A1B39"/>
    <w:rsid w:val="007A1FD9"/>
    <w:rsid w:val="007A2037"/>
    <w:rsid w:val="007A22B5"/>
    <w:rsid w:val="007A2433"/>
    <w:rsid w:val="007A3070"/>
    <w:rsid w:val="007A36ED"/>
    <w:rsid w:val="007A40DB"/>
    <w:rsid w:val="007A47D0"/>
    <w:rsid w:val="007A4AF6"/>
    <w:rsid w:val="007A5B1B"/>
    <w:rsid w:val="007A5E07"/>
    <w:rsid w:val="007A61E1"/>
    <w:rsid w:val="007A6BA8"/>
    <w:rsid w:val="007A71FF"/>
    <w:rsid w:val="007B0034"/>
    <w:rsid w:val="007B0E75"/>
    <w:rsid w:val="007B0FA3"/>
    <w:rsid w:val="007B1908"/>
    <w:rsid w:val="007B373E"/>
    <w:rsid w:val="007B3F4F"/>
    <w:rsid w:val="007B56E4"/>
    <w:rsid w:val="007B5D25"/>
    <w:rsid w:val="007B6413"/>
    <w:rsid w:val="007B6EB5"/>
    <w:rsid w:val="007B6EEF"/>
    <w:rsid w:val="007B754F"/>
    <w:rsid w:val="007C25B6"/>
    <w:rsid w:val="007C26CA"/>
    <w:rsid w:val="007C2784"/>
    <w:rsid w:val="007C40AE"/>
    <w:rsid w:val="007C4527"/>
    <w:rsid w:val="007C48CB"/>
    <w:rsid w:val="007C4914"/>
    <w:rsid w:val="007C4EF6"/>
    <w:rsid w:val="007C54F5"/>
    <w:rsid w:val="007C5FC5"/>
    <w:rsid w:val="007C62D9"/>
    <w:rsid w:val="007C659C"/>
    <w:rsid w:val="007C66CC"/>
    <w:rsid w:val="007C78E3"/>
    <w:rsid w:val="007C7D85"/>
    <w:rsid w:val="007D012E"/>
    <w:rsid w:val="007D076E"/>
    <w:rsid w:val="007D0770"/>
    <w:rsid w:val="007D1513"/>
    <w:rsid w:val="007D19BE"/>
    <w:rsid w:val="007D1CE1"/>
    <w:rsid w:val="007D1D4C"/>
    <w:rsid w:val="007D2575"/>
    <w:rsid w:val="007D257E"/>
    <w:rsid w:val="007D2C92"/>
    <w:rsid w:val="007D3342"/>
    <w:rsid w:val="007D3C6F"/>
    <w:rsid w:val="007D4101"/>
    <w:rsid w:val="007D433F"/>
    <w:rsid w:val="007D4DCD"/>
    <w:rsid w:val="007D564C"/>
    <w:rsid w:val="007D6158"/>
    <w:rsid w:val="007D6F47"/>
    <w:rsid w:val="007E012A"/>
    <w:rsid w:val="007E0345"/>
    <w:rsid w:val="007E24D1"/>
    <w:rsid w:val="007E2FEC"/>
    <w:rsid w:val="007E3CE5"/>
    <w:rsid w:val="007E3EA6"/>
    <w:rsid w:val="007E4DDC"/>
    <w:rsid w:val="007E65F6"/>
    <w:rsid w:val="007E67F4"/>
    <w:rsid w:val="007E6E60"/>
    <w:rsid w:val="007E7783"/>
    <w:rsid w:val="007E7F03"/>
    <w:rsid w:val="007E7F8F"/>
    <w:rsid w:val="007F01E8"/>
    <w:rsid w:val="007F0928"/>
    <w:rsid w:val="007F23DB"/>
    <w:rsid w:val="007F276F"/>
    <w:rsid w:val="007F286D"/>
    <w:rsid w:val="007F3473"/>
    <w:rsid w:val="007F3E8C"/>
    <w:rsid w:val="007F4894"/>
    <w:rsid w:val="007F49AC"/>
    <w:rsid w:val="007F5080"/>
    <w:rsid w:val="007F5D57"/>
    <w:rsid w:val="008000C6"/>
    <w:rsid w:val="00801A68"/>
    <w:rsid w:val="00801E24"/>
    <w:rsid w:val="00801F85"/>
    <w:rsid w:val="00802180"/>
    <w:rsid w:val="008023D5"/>
    <w:rsid w:val="00802AAD"/>
    <w:rsid w:val="00803710"/>
    <w:rsid w:val="00803904"/>
    <w:rsid w:val="00804E3A"/>
    <w:rsid w:val="0080594E"/>
    <w:rsid w:val="00805A9C"/>
    <w:rsid w:val="00806536"/>
    <w:rsid w:val="00807D15"/>
    <w:rsid w:val="00810150"/>
    <w:rsid w:val="008104AC"/>
    <w:rsid w:val="008104D9"/>
    <w:rsid w:val="00811472"/>
    <w:rsid w:val="008114B3"/>
    <w:rsid w:val="0081201E"/>
    <w:rsid w:val="00812A9D"/>
    <w:rsid w:val="00812BFD"/>
    <w:rsid w:val="00813112"/>
    <w:rsid w:val="00814171"/>
    <w:rsid w:val="00814A72"/>
    <w:rsid w:val="008153A8"/>
    <w:rsid w:val="0081546D"/>
    <w:rsid w:val="008155F1"/>
    <w:rsid w:val="00815661"/>
    <w:rsid w:val="00816364"/>
    <w:rsid w:val="00816C50"/>
    <w:rsid w:val="00817446"/>
    <w:rsid w:val="008219A6"/>
    <w:rsid w:val="00822075"/>
    <w:rsid w:val="00822A9A"/>
    <w:rsid w:val="0082319F"/>
    <w:rsid w:val="008234E4"/>
    <w:rsid w:val="00823FD8"/>
    <w:rsid w:val="00825A1F"/>
    <w:rsid w:val="00826190"/>
    <w:rsid w:val="008278A9"/>
    <w:rsid w:val="00827E22"/>
    <w:rsid w:val="00830736"/>
    <w:rsid w:val="00830CE0"/>
    <w:rsid w:val="0083147F"/>
    <w:rsid w:val="00832B5C"/>
    <w:rsid w:val="008330ED"/>
    <w:rsid w:val="00833E14"/>
    <w:rsid w:val="00834005"/>
    <w:rsid w:val="00834478"/>
    <w:rsid w:val="00834780"/>
    <w:rsid w:val="00834F53"/>
    <w:rsid w:val="00835E3B"/>
    <w:rsid w:val="008361A7"/>
    <w:rsid w:val="00840677"/>
    <w:rsid w:val="00840DE3"/>
    <w:rsid w:val="00841281"/>
    <w:rsid w:val="0084269E"/>
    <w:rsid w:val="00842843"/>
    <w:rsid w:val="00842B00"/>
    <w:rsid w:val="00842D80"/>
    <w:rsid w:val="00842E81"/>
    <w:rsid w:val="008439FF"/>
    <w:rsid w:val="00844223"/>
    <w:rsid w:val="0084443D"/>
    <w:rsid w:val="00844572"/>
    <w:rsid w:val="00844E61"/>
    <w:rsid w:val="00845B66"/>
    <w:rsid w:val="0084619F"/>
    <w:rsid w:val="00846B69"/>
    <w:rsid w:val="0084741B"/>
    <w:rsid w:val="00847954"/>
    <w:rsid w:val="00850700"/>
    <w:rsid w:val="0085077C"/>
    <w:rsid w:val="008507E4"/>
    <w:rsid w:val="008511C3"/>
    <w:rsid w:val="008522DC"/>
    <w:rsid w:val="008525F9"/>
    <w:rsid w:val="00852AA9"/>
    <w:rsid w:val="00852B42"/>
    <w:rsid w:val="008533B3"/>
    <w:rsid w:val="00853785"/>
    <w:rsid w:val="0085444B"/>
    <w:rsid w:val="00856075"/>
    <w:rsid w:val="008563A7"/>
    <w:rsid w:val="00856471"/>
    <w:rsid w:val="0085706E"/>
    <w:rsid w:val="00857A48"/>
    <w:rsid w:val="0086067A"/>
    <w:rsid w:val="00861344"/>
    <w:rsid w:val="00861C52"/>
    <w:rsid w:val="00861ED9"/>
    <w:rsid w:val="00863031"/>
    <w:rsid w:val="0086393B"/>
    <w:rsid w:val="008640D7"/>
    <w:rsid w:val="00865647"/>
    <w:rsid w:val="008662D9"/>
    <w:rsid w:val="00867172"/>
    <w:rsid w:val="00867369"/>
    <w:rsid w:val="008702BF"/>
    <w:rsid w:val="008709F3"/>
    <w:rsid w:val="00870A4F"/>
    <w:rsid w:val="008710A3"/>
    <w:rsid w:val="00871A64"/>
    <w:rsid w:val="00871CBC"/>
    <w:rsid w:val="0087224F"/>
    <w:rsid w:val="00872354"/>
    <w:rsid w:val="00872B8B"/>
    <w:rsid w:val="00873CB6"/>
    <w:rsid w:val="008740AD"/>
    <w:rsid w:val="00874857"/>
    <w:rsid w:val="00874B3B"/>
    <w:rsid w:val="00876EE5"/>
    <w:rsid w:val="00877231"/>
    <w:rsid w:val="008774D1"/>
    <w:rsid w:val="0087794B"/>
    <w:rsid w:val="00877ED3"/>
    <w:rsid w:val="00880C4A"/>
    <w:rsid w:val="008830AD"/>
    <w:rsid w:val="00884823"/>
    <w:rsid w:val="008854C6"/>
    <w:rsid w:val="0088585D"/>
    <w:rsid w:val="00886548"/>
    <w:rsid w:val="008865B4"/>
    <w:rsid w:val="00886DF5"/>
    <w:rsid w:val="00887F4C"/>
    <w:rsid w:val="00890066"/>
    <w:rsid w:val="008906A1"/>
    <w:rsid w:val="00890F9A"/>
    <w:rsid w:val="0089103F"/>
    <w:rsid w:val="0089142A"/>
    <w:rsid w:val="0089167D"/>
    <w:rsid w:val="00892108"/>
    <w:rsid w:val="00892C84"/>
    <w:rsid w:val="008932B0"/>
    <w:rsid w:val="00893557"/>
    <w:rsid w:val="008939C9"/>
    <w:rsid w:val="00893F59"/>
    <w:rsid w:val="008947EA"/>
    <w:rsid w:val="00894949"/>
    <w:rsid w:val="00894A35"/>
    <w:rsid w:val="00895B85"/>
    <w:rsid w:val="00896358"/>
    <w:rsid w:val="00896A70"/>
    <w:rsid w:val="008973BD"/>
    <w:rsid w:val="008974A5"/>
    <w:rsid w:val="008976B1"/>
    <w:rsid w:val="00897FE3"/>
    <w:rsid w:val="008A0645"/>
    <w:rsid w:val="008A0DC3"/>
    <w:rsid w:val="008A2131"/>
    <w:rsid w:val="008A23A1"/>
    <w:rsid w:val="008A25B2"/>
    <w:rsid w:val="008A3EB3"/>
    <w:rsid w:val="008A495C"/>
    <w:rsid w:val="008A6792"/>
    <w:rsid w:val="008A687E"/>
    <w:rsid w:val="008A6FBC"/>
    <w:rsid w:val="008A70AB"/>
    <w:rsid w:val="008A73A5"/>
    <w:rsid w:val="008A7467"/>
    <w:rsid w:val="008B01A9"/>
    <w:rsid w:val="008B0276"/>
    <w:rsid w:val="008B0C4A"/>
    <w:rsid w:val="008B1C01"/>
    <w:rsid w:val="008B3844"/>
    <w:rsid w:val="008B46FD"/>
    <w:rsid w:val="008B4D0D"/>
    <w:rsid w:val="008B4EFC"/>
    <w:rsid w:val="008B5365"/>
    <w:rsid w:val="008B5582"/>
    <w:rsid w:val="008B5E88"/>
    <w:rsid w:val="008B5F87"/>
    <w:rsid w:val="008B781C"/>
    <w:rsid w:val="008B7AE2"/>
    <w:rsid w:val="008C01F5"/>
    <w:rsid w:val="008C0BE0"/>
    <w:rsid w:val="008C1DC7"/>
    <w:rsid w:val="008C1FE9"/>
    <w:rsid w:val="008C2187"/>
    <w:rsid w:val="008C2456"/>
    <w:rsid w:val="008C25FE"/>
    <w:rsid w:val="008C2772"/>
    <w:rsid w:val="008C4B36"/>
    <w:rsid w:val="008C53D5"/>
    <w:rsid w:val="008C54EB"/>
    <w:rsid w:val="008C70DE"/>
    <w:rsid w:val="008C711C"/>
    <w:rsid w:val="008C7583"/>
    <w:rsid w:val="008C7CF5"/>
    <w:rsid w:val="008D0174"/>
    <w:rsid w:val="008D03B3"/>
    <w:rsid w:val="008D0446"/>
    <w:rsid w:val="008D0788"/>
    <w:rsid w:val="008D0900"/>
    <w:rsid w:val="008D139B"/>
    <w:rsid w:val="008D142B"/>
    <w:rsid w:val="008D1A53"/>
    <w:rsid w:val="008D2810"/>
    <w:rsid w:val="008D3590"/>
    <w:rsid w:val="008D3D15"/>
    <w:rsid w:val="008D3DE0"/>
    <w:rsid w:val="008D3DF3"/>
    <w:rsid w:val="008D461F"/>
    <w:rsid w:val="008D51C1"/>
    <w:rsid w:val="008D5795"/>
    <w:rsid w:val="008D592A"/>
    <w:rsid w:val="008D630F"/>
    <w:rsid w:val="008D638B"/>
    <w:rsid w:val="008D6573"/>
    <w:rsid w:val="008D6997"/>
    <w:rsid w:val="008D6ADF"/>
    <w:rsid w:val="008D6B0F"/>
    <w:rsid w:val="008D6BA7"/>
    <w:rsid w:val="008D6C05"/>
    <w:rsid w:val="008E0759"/>
    <w:rsid w:val="008E1247"/>
    <w:rsid w:val="008E17B5"/>
    <w:rsid w:val="008E2199"/>
    <w:rsid w:val="008E27B2"/>
    <w:rsid w:val="008E2ABA"/>
    <w:rsid w:val="008E3356"/>
    <w:rsid w:val="008E3391"/>
    <w:rsid w:val="008E4201"/>
    <w:rsid w:val="008E4B1E"/>
    <w:rsid w:val="008E5211"/>
    <w:rsid w:val="008E56EF"/>
    <w:rsid w:val="008E5CC4"/>
    <w:rsid w:val="008E7600"/>
    <w:rsid w:val="008E762F"/>
    <w:rsid w:val="008E7B13"/>
    <w:rsid w:val="008F00B1"/>
    <w:rsid w:val="008F0298"/>
    <w:rsid w:val="008F1364"/>
    <w:rsid w:val="008F1E2D"/>
    <w:rsid w:val="008F1EBA"/>
    <w:rsid w:val="008F2E3D"/>
    <w:rsid w:val="008F3AE7"/>
    <w:rsid w:val="008F41B2"/>
    <w:rsid w:val="008F50AD"/>
    <w:rsid w:val="008F640B"/>
    <w:rsid w:val="00900428"/>
    <w:rsid w:val="00900802"/>
    <w:rsid w:val="00900E02"/>
    <w:rsid w:val="00901B61"/>
    <w:rsid w:val="00902103"/>
    <w:rsid w:val="00902DF4"/>
    <w:rsid w:val="00903DDD"/>
    <w:rsid w:val="00903F02"/>
    <w:rsid w:val="00904136"/>
    <w:rsid w:val="0090441A"/>
    <w:rsid w:val="00904A95"/>
    <w:rsid w:val="009052BB"/>
    <w:rsid w:val="009054A0"/>
    <w:rsid w:val="00905975"/>
    <w:rsid w:val="00906AC5"/>
    <w:rsid w:val="009101F4"/>
    <w:rsid w:val="0091065E"/>
    <w:rsid w:val="009114AE"/>
    <w:rsid w:val="009115B3"/>
    <w:rsid w:val="00911793"/>
    <w:rsid w:val="00911F59"/>
    <w:rsid w:val="00912548"/>
    <w:rsid w:val="00913E90"/>
    <w:rsid w:val="00914693"/>
    <w:rsid w:val="00914B4B"/>
    <w:rsid w:val="00916345"/>
    <w:rsid w:val="00916507"/>
    <w:rsid w:val="00916B6B"/>
    <w:rsid w:val="00916B8A"/>
    <w:rsid w:val="009176E6"/>
    <w:rsid w:val="0092099C"/>
    <w:rsid w:val="00920B82"/>
    <w:rsid w:val="00920D0A"/>
    <w:rsid w:val="00920EA1"/>
    <w:rsid w:val="009218AF"/>
    <w:rsid w:val="0092198B"/>
    <w:rsid w:val="009227FC"/>
    <w:rsid w:val="00922A8E"/>
    <w:rsid w:val="009230D3"/>
    <w:rsid w:val="009236E5"/>
    <w:rsid w:val="009237DF"/>
    <w:rsid w:val="00923F85"/>
    <w:rsid w:val="009242AA"/>
    <w:rsid w:val="00924753"/>
    <w:rsid w:val="00924F2B"/>
    <w:rsid w:val="00925E2E"/>
    <w:rsid w:val="00926A43"/>
    <w:rsid w:val="00927239"/>
    <w:rsid w:val="0092736B"/>
    <w:rsid w:val="00927D27"/>
    <w:rsid w:val="009302A3"/>
    <w:rsid w:val="009305F9"/>
    <w:rsid w:val="00930B45"/>
    <w:rsid w:val="00930D3F"/>
    <w:rsid w:val="00930F22"/>
    <w:rsid w:val="009312BA"/>
    <w:rsid w:val="00931B26"/>
    <w:rsid w:val="00931C88"/>
    <w:rsid w:val="00931FB5"/>
    <w:rsid w:val="0093221D"/>
    <w:rsid w:val="00933A41"/>
    <w:rsid w:val="00934967"/>
    <w:rsid w:val="0093583F"/>
    <w:rsid w:val="00935A55"/>
    <w:rsid w:val="00935EF7"/>
    <w:rsid w:val="00936264"/>
    <w:rsid w:val="009362BF"/>
    <w:rsid w:val="00936489"/>
    <w:rsid w:val="009366E8"/>
    <w:rsid w:val="0093698E"/>
    <w:rsid w:val="00936B2E"/>
    <w:rsid w:val="00936CA3"/>
    <w:rsid w:val="00937C2E"/>
    <w:rsid w:val="00941AD9"/>
    <w:rsid w:val="00941B94"/>
    <w:rsid w:val="009425A5"/>
    <w:rsid w:val="00942DC1"/>
    <w:rsid w:val="00942DC3"/>
    <w:rsid w:val="00943747"/>
    <w:rsid w:val="00943BDD"/>
    <w:rsid w:val="00943EF5"/>
    <w:rsid w:val="00944045"/>
    <w:rsid w:val="0094406E"/>
    <w:rsid w:val="00944086"/>
    <w:rsid w:val="00944592"/>
    <w:rsid w:val="00944DEF"/>
    <w:rsid w:val="00946CE5"/>
    <w:rsid w:val="00946DCB"/>
    <w:rsid w:val="00946E3E"/>
    <w:rsid w:val="00947494"/>
    <w:rsid w:val="00947582"/>
    <w:rsid w:val="00947B26"/>
    <w:rsid w:val="00947CF5"/>
    <w:rsid w:val="00947D6D"/>
    <w:rsid w:val="00950E40"/>
    <w:rsid w:val="00951D43"/>
    <w:rsid w:val="00952D79"/>
    <w:rsid w:val="00952D7E"/>
    <w:rsid w:val="009538D1"/>
    <w:rsid w:val="00953911"/>
    <w:rsid w:val="009540EE"/>
    <w:rsid w:val="00954125"/>
    <w:rsid w:val="00955339"/>
    <w:rsid w:val="00955D06"/>
    <w:rsid w:val="00957A79"/>
    <w:rsid w:val="0096091F"/>
    <w:rsid w:val="00960F73"/>
    <w:rsid w:val="009610F4"/>
    <w:rsid w:val="00961679"/>
    <w:rsid w:val="009620AC"/>
    <w:rsid w:val="009640F3"/>
    <w:rsid w:val="0096431E"/>
    <w:rsid w:val="00964FE4"/>
    <w:rsid w:val="00965757"/>
    <w:rsid w:val="00965A6E"/>
    <w:rsid w:val="00965F9C"/>
    <w:rsid w:val="00966FFD"/>
    <w:rsid w:val="00967D11"/>
    <w:rsid w:val="0097102F"/>
    <w:rsid w:val="009715B7"/>
    <w:rsid w:val="00971638"/>
    <w:rsid w:val="009718B0"/>
    <w:rsid w:val="00971A6D"/>
    <w:rsid w:val="009728CB"/>
    <w:rsid w:val="00972C26"/>
    <w:rsid w:val="00972E95"/>
    <w:rsid w:val="00973956"/>
    <w:rsid w:val="00974300"/>
    <w:rsid w:val="00974CF1"/>
    <w:rsid w:val="00975451"/>
    <w:rsid w:val="0097552E"/>
    <w:rsid w:val="00975CCA"/>
    <w:rsid w:val="00976337"/>
    <w:rsid w:val="00976832"/>
    <w:rsid w:val="00976ED4"/>
    <w:rsid w:val="009774A8"/>
    <w:rsid w:val="009775AC"/>
    <w:rsid w:val="00977A5A"/>
    <w:rsid w:val="00980210"/>
    <w:rsid w:val="00980A56"/>
    <w:rsid w:val="00981643"/>
    <w:rsid w:val="00982A5C"/>
    <w:rsid w:val="00982DB3"/>
    <w:rsid w:val="0098304E"/>
    <w:rsid w:val="00983537"/>
    <w:rsid w:val="009835C8"/>
    <w:rsid w:val="0098360C"/>
    <w:rsid w:val="009836A5"/>
    <w:rsid w:val="00984E39"/>
    <w:rsid w:val="00985A51"/>
    <w:rsid w:val="009861A6"/>
    <w:rsid w:val="00986D3B"/>
    <w:rsid w:val="00986E41"/>
    <w:rsid w:val="00992311"/>
    <w:rsid w:val="0099382D"/>
    <w:rsid w:val="009938C0"/>
    <w:rsid w:val="00993E8E"/>
    <w:rsid w:val="00994335"/>
    <w:rsid w:val="0099609F"/>
    <w:rsid w:val="009962C0"/>
    <w:rsid w:val="009964B2"/>
    <w:rsid w:val="00997058"/>
    <w:rsid w:val="00997314"/>
    <w:rsid w:val="009A03F0"/>
    <w:rsid w:val="009A0958"/>
    <w:rsid w:val="009A0D97"/>
    <w:rsid w:val="009A12BE"/>
    <w:rsid w:val="009A19E1"/>
    <w:rsid w:val="009A2495"/>
    <w:rsid w:val="009A2D50"/>
    <w:rsid w:val="009A311B"/>
    <w:rsid w:val="009A319E"/>
    <w:rsid w:val="009A4C5C"/>
    <w:rsid w:val="009A4EAD"/>
    <w:rsid w:val="009A4EEF"/>
    <w:rsid w:val="009A53C1"/>
    <w:rsid w:val="009A6C92"/>
    <w:rsid w:val="009A7A0F"/>
    <w:rsid w:val="009B03D5"/>
    <w:rsid w:val="009B1787"/>
    <w:rsid w:val="009B1AA5"/>
    <w:rsid w:val="009B1AF6"/>
    <w:rsid w:val="009B215F"/>
    <w:rsid w:val="009B217C"/>
    <w:rsid w:val="009B24C7"/>
    <w:rsid w:val="009B2506"/>
    <w:rsid w:val="009B2754"/>
    <w:rsid w:val="009B2A71"/>
    <w:rsid w:val="009B387F"/>
    <w:rsid w:val="009B3ADB"/>
    <w:rsid w:val="009B4F47"/>
    <w:rsid w:val="009B5F54"/>
    <w:rsid w:val="009B6277"/>
    <w:rsid w:val="009B69D6"/>
    <w:rsid w:val="009B751B"/>
    <w:rsid w:val="009C07F8"/>
    <w:rsid w:val="009C0F13"/>
    <w:rsid w:val="009C1634"/>
    <w:rsid w:val="009C17D8"/>
    <w:rsid w:val="009C1B7C"/>
    <w:rsid w:val="009C21C1"/>
    <w:rsid w:val="009C231A"/>
    <w:rsid w:val="009C2FF9"/>
    <w:rsid w:val="009C37F8"/>
    <w:rsid w:val="009C465E"/>
    <w:rsid w:val="009C4CE9"/>
    <w:rsid w:val="009C545E"/>
    <w:rsid w:val="009C569F"/>
    <w:rsid w:val="009C5CF5"/>
    <w:rsid w:val="009C7422"/>
    <w:rsid w:val="009C7621"/>
    <w:rsid w:val="009C7D17"/>
    <w:rsid w:val="009D05D0"/>
    <w:rsid w:val="009D0940"/>
    <w:rsid w:val="009D0D3B"/>
    <w:rsid w:val="009D0F12"/>
    <w:rsid w:val="009D148D"/>
    <w:rsid w:val="009D2055"/>
    <w:rsid w:val="009D2772"/>
    <w:rsid w:val="009D2CC7"/>
    <w:rsid w:val="009D2F81"/>
    <w:rsid w:val="009D4622"/>
    <w:rsid w:val="009D4715"/>
    <w:rsid w:val="009D4B84"/>
    <w:rsid w:val="009D602C"/>
    <w:rsid w:val="009D6BD2"/>
    <w:rsid w:val="009D7374"/>
    <w:rsid w:val="009D7484"/>
    <w:rsid w:val="009D74B9"/>
    <w:rsid w:val="009D7A4A"/>
    <w:rsid w:val="009D7F64"/>
    <w:rsid w:val="009E0BEC"/>
    <w:rsid w:val="009E11E9"/>
    <w:rsid w:val="009E127C"/>
    <w:rsid w:val="009E1396"/>
    <w:rsid w:val="009E173D"/>
    <w:rsid w:val="009E1FA3"/>
    <w:rsid w:val="009E1FFC"/>
    <w:rsid w:val="009E3F7E"/>
    <w:rsid w:val="009E41A2"/>
    <w:rsid w:val="009E4900"/>
    <w:rsid w:val="009E50A3"/>
    <w:rsid w:val="009E517E"/>
    <w:rsid w:val="009E5494"/>
    <w:rsid w:val="009E668E"/>
    <w:rsid w:val="009E7A25"/>
    <w:rsid w:val="009E7D76"/>
    <w:rsid w:val="009F08BC"/>
    <w:rsid w:val="009F0CC4"/>
    <w:rsid w:val="009F0E9C"/>
    <w:rsid w:val="009F13B8"/>
    <w:rsid w:val="009F1E48"/>
    <w:rsid w:val="009F2088"/>
    <w:rsid w:val="009F214D"/>
    <w:rsid w:val="009F2854"/>
    <w:rsid w:val="009F2C5A"/>
    <w:rsid w:val="009F2FDC"/>
    <w:rsid w:val="009F403F"/>
    <w:rsid w:val="009F4613"/>
    <w:rsid w:val="009F61C7"/>
    <w:rsid w:val="009F6425"/>
    <w:rsid w:val="009F690C"/>
    <w:rsid w:val="009F6BD1"/>
    <w:rsid w:val="009F6D90"/>
    <w:rsid w:val="009F70F9"/>
    <w:rsid w:val="009F780F"/>
    <w:rsid w:val="009F7B03"/>
    <w:rsid w:val="009F7CC0"/>
    <w:rsid w:val="00A00A19"/>
    <w:rsid w:val="00A00A1D"/>
    <w:rsid w:val="00A011B9"/>
    <w:rsid w:val="00A012AA"/>
    <w:rsid w:val="00A01B3C"/>
    <w:rsid w:val="00A01CCD"/>
    <w:rsid w:val="00A02017"/>
    <w:rsid w:val="00A02C32"/>
    <w:rsid w:val="00A040FA"/>
    <w:rsid w:val="00A04CB0"/>
    <w:rsid w:val="00A07899"/>
    <w:rsid w:val="00A07A6B"/>
    <w:rsid w:val="00A10119"/>
    <w:rsid w:val="00A103ED"/>
    <w:rsid w:val="00A106AC"/>
    <w:rsid w:val="00A10B98"/>
    <w:rsid w:val="00A11E8F"/>
    <w:rsid w:val="00A120EA"/>
    <w:rsid w:val="00A1224B"/>
    <w:rsid w:val="00A12507"/>
    <w:rsid w:val="00A13038"/>
    <w:rsid w:val="00A13458"/>
    <w:rsid w:val="00A13D11"/>
    <w:rsid w:val="00A13F5B"/>
    <w:rsid w:val="00A14792"/>
    <w:rsid w:val="00A1535F"/>
    <w:rsid w:val="00A15917"/>
    <w:rsid w:val="00A15C2E"/>
    <w:rsid w:val="00A167B1"/>
    <w:rsid w:val="00A173B7"/>
    <w:rsid w:val="00A1792F"/>
    <w:rsid w:val="00A17C1E"/>
    <w:rsid w:val="00A17FA9"/>
    <w:rsid w:val="00A206F9"/>
    <w:rsid w:val="00A217C2"/>
    <w:rsid w:val="00A226F6"/>
    <w:rsid w:val="00A22C00"/>
    <w:rsid w:val="00A24770"/>
    <w:rsid w:val="00A24CD4"/>
    <w:rsid w:val="00A24E52"/>
    <w:rsid w:val="00A2543C"/>
    <w:rsid w:val="00A2577D"/>
    <w:rsid w:val="00A25A85"/>
    <w:rsid w:val="00A25C99"/>
    <w:rsid w:val="00A26ED9"/>
    <w:rsid w:val="00A27C43"/>
    <w:rsid w:val="00A31330"/>
    <w:rsid w:val="00A31C39"/>
    <w:rsid w:val="00A32872"/>
    <w:rsid w:val="00A32C38"/>
    <w:rsid w:val="00A32E71"/>
    <w:rsid w:val="00A33829"/>
    <w:rsid w:val="00A338F3"/>
    <w:rsid w:val="00A33AA4"/>
    <w:rsid w:val="00A33F25"/>
    <w:rsid w:val="00A3428E"/>
    <w:rsid w:val="00A343F7"/>
    <w:rsid w:val="00A34EBC"/>
    <w:rsid w:val="00A35C5B"/>
    <w:rsid w:val="00A37664"/>
    <w:rsid w:val="00A37F34"/>
    <w:rsid w:val="00A40227"/>
    <w:rsid w:val="00A406B8"/>
    <w:rsid w:val="00A40A30"/>
    <w:rsid w:val="00A40A57"/>
    <w:rsid w:val="00A40DDE"/>
    <w:rsid w:val="00A40E63"/>
    <w:rsid w:val="00A4115F"/>
    <w:rsid w:val="00A41776"/>
    <w:rsid w:val="00A42746"/>
    <w:rsid w:val="00A4295C"/>
    <w:rsid w:val="00A439E1"/>
    <w:rsid w:val="00A43A5F"/>
    <w:rsid w:val="00A43D05"/>
    <w:rsid w:val="00A444D6"/>
    <w:rsid w:val="00A44EBA"/>
    <w:rsid w:val="00A45604"/>
    <w:rsid w:val="00A45DF2"/>
    <w:rsid w:val="00A46D57"/>
    <w:rsid w:val="00A4718A"/>
    <w:rsid w:val="00A47A03"/>
    <w:rsid w:val="00A50AE0"/>
    <w:rsid w:val="00A51C46"/>
    <w:rsid w:val="00A51F48"/>
    <w:rsid w:val="00A53193"/>
    <w:rsid w:val="00A539D1"/>
    <w:rsid w:val="00A539E7"/>
    <w:rsid w:val="00A54197"/>
    <w:rsid w:val="00A54692"/>
    <w:rsid w:val="00A54C59"/>
    <w:rsid w:val="00A562F1"/>
    <w:rsid w:val="00A564FE"/>
    <w:rsid w:val="00A56F03"/>
    <w:rsid w:val="00A56F8F"/>
    <w:rsid w:val="00A5712A"/>
    <w:rsid w:val="00A571B2"/>
    <w:rsid w:val="00A601B3"/>
    <w:rsid w:val="00A60A38"/>
    <w:rsid w:val="00A60CF1"/>
    <w:rsid w:val="00A612DA"/>
    <w:rsid w:val="00A61DFA"/>
    <w:rsid w:val="00A621ED"/>
    <w:rsid w:val="00A6253F"/>
    <w:rsid w:val="00A63435"/>
    <w:rsid w:val="00A63AD9"/>
    <w:rsid w:val="00A6434B"/>
    <w:rsid w:val="00A652DE"/>
    <w:rsid w:val="00A65FE8"/>
    <w:rsid w:val="00A662BF"/>
    <w:rsid w:val="00A66A6A"/>
    <w:rsid w:val="00A66D75"/>
    <w:rsid w:val="00A67085"/>
    <w:rsid w:val="00A672D0"/>
    <w:rsid w:val="00A67757"/>
    <w:rsid w:val="00A67C44"/>
    <w:rsid w:val="00A71998"/>
    <w:rsid w:val="00A721D1"/>
    <w:rsid w:val="00A7223F"/>
    <w:rsid w:val="00A722B7"/>
    <w:rsid w:val="00A73208"/>
    <w:rsid w:val="00A73C81"/>
    <w:rsid w:val="00A73F2A"/>
    <w:rsid w:val="00A7406A"/>
    <w:rsid w:val="00A7479B"/>
    <w:rsid w:val="00A7490E"/>
    <w:rsid w:val="00A74E3A"/>
    <w:rsid w:val="00A74E97"/>
    <w:rsid w:val="00A7560F"/>
    <w:rsid w:val="00A75737"/>
    <w:rsid w:val="00A7591E"/>
    <w:rsid w:val="00A75AEA"/>
    <w:rsid w:val="00A75B33"/>
    <w:rsid w:val="00A76EE4"/>
    <w:rsid w:val="00A77364"/>
    <w:rsid w:val="00A77755"/>
    <w:rsid w:val="00A80EB9"/>
    <w:rsid w:val="00A8183B"/>
    <w:rsid w:val="00A820CD"/>
    <w:rsid w:val="00A82E06"/>
    <w:rsid w:val="00A83319"/>
    <w:rsid w:val="00A837F0"/>
    <w:rsid w:val="00A84CE3"/>
    <w:rsid w:val="00A84E23"/>
    <w:rsid w:val="00A85B35"/>
    <w:rsid w:val="00A86449"/>
    <w:rsid w:val="00A86726"/>
    <w:rsid w:val="00A87FC3"/>
    <w:rsid w:val="00A9171F"/>
    <w:rsid w:val="00A9196B"/>
    <w:rsid w:val="00A921EA"/>
    <w:rsid w:val="00A9271C"/>
    <w:rsid w:val="00A93AAC"/>
    <w:rsid w:val="00A93D64"/>
    <w:rsid w:val="00A94001"/>
    <w:rsid w:val="00A95351"/>
    <w:rsid w:val="00A9555D"/>
    <w:rsid w:val="00A957C2"/>
    <w:rsid w:val="00A96259"/>
    <w:rsid w:val="00A9663C"/>
    <w:rsid w:val="00A9665B"/>
    <w:rsid w:val="00A969C4"/>
    <w:rsid w:val="00AA0C89"/>
    <w:rsid w:val="00AA0F56"/>
    <w:rsid w:val="00AA1599"/>
    <w:rsid w:val="00AA1B85"/>
    <w:rsid w:val="00AA227A"/>
    <w:rsid w:val="00AA28D2"/>
    <w:rsid w:val="00AA2AC6"/>
    <w:rsid w:val="00AA505B"/>
    <w:rsid w:val="00AA5B45"/>
    <w:rsid w:val="00AA65C3"/>
    <w:rsid w:val="00AA7719"/>
    <w:rsid w:val="00AB047E"/>
    <w:rsid w:val="00AB087A"/>
    <w:rsid w:val="00AB151D"/>
    <w:rsid w:val="00AB17A3"/>
    <w:rsid w:val="00AB1ACC"/>
    <w:rsid w:val="00AB2D7E"/>
    <w:rsid w:val="00AB2EE0"/>
    <w:rsid w:val="00AB3088"/>
    <w:rsid w:val="00AB31B3"/>
    <w:rsid w:val="00AB3EE2"/>
    <w:rsid w:val="00AB4513"/>
    <w:rsid w:val="00AB4C1D"/>
    <w:rsid w:val="00AB57C8"/>
    <w:rsid w:val="00AB6907"/>
    <w:rsid w:val="00AB6EAE"/>
    <w:rsid w:val="00AB7D19"/>
    <w:rsid w:val="00AC0AA9"/>
    <w:rsid w:val="00AC0C4A"/>
    <w:rsid w:val="00AC2402"/>
    <w:rsid w:val="00AC2877"/>
    <w:rsid w:val="00AC29A2"/>
    <w:rsid w:val="00AC2A6C"/>
    <w:rsid w:val="00AC305E"/>
    <w:rsid w:val="00AC3C54"/>
    <w:rsid w:val="00AC3E0B"/>
    <w:rsid w:val="00AC3F2C"/>
    <w:rsid w:val="00AC48E9"/>
    <w:rsid w:val="00AC4946"/>
    <w:rsid w:val="00AC4F52"/>
    <w:rsid w:val="00AC522B"/>
    <w:rsid w:val="00AC5784"/>
    <w:rsid w:val="00AC586B"/>
    <w:rsid w:val="00AC5EAE"/>
    <w:rsid w:val="00AC620A"/>
    <w:rsid w:val="00AC66BA"/>
    <w:rsid w:val="00AC6B7E"/>
    <w:rsid w:val="00AC735A"/>
    <w:rsid w:val="00AC761B"/>
    <w:rsid w:val="00AD00C7"/>
    <w:rsid w:val="00AD0111"/>
    <w:rsid w:val="00AD01D9"/>
    <w:rsid w:val="00AD0413"/>
    <w:rsid w:val="00AD0D58"/>
    <w:rsid w:val="00AD1051"/>
    <w:rsid w:val="00AD1F9C"/>
    <w:rsid w:val="00AD26EA"/>
    <w:rsid w:val="00AD2AFA"/>
    <w:rsid w:val="00AD3BAA"/>
    <w:rsid w:val="00AD3CD5"/>
    <w:rsid w:val="00AD53E0"/>
    <w:rsid w:val="00AD5C63"/>
    <w:rsid w:val="00AD5D41"/>
    <w:rsid w:val="00AD643B"/>
    <w:rsid w:val="00AD68A8"/>
    <w:rsid w:val="00AD6B23"/>
    <w:rsid w:val="00AD7C1E"/>
    <w:rsid w:val="00AE04A9"/>
    <w:rsid w:val="00AE139C"/>
    <w:rsid w:val="00AE152F"/>
    <w:rsid w:val="00AE3072"/>
    <w:rsid w:val="00AE3362"/>
    <w:rsid w:val="00AE37AF"/>
    <w:rsid w:val="00AE445B"/>
    <w:rsid w:val="00AE4ECB"/>
    <w:rsid w:val="00AE6BD6"/>
    <w:rsid w:val="00AE75F8"/>
    <w:rsid w:val="00AE79E5"/>
    <w:rsid w:val="00AF08D8"/>
    <w:rsid w:val="00AF1003"/>
    <w:rsid w:val="00AF15CF"/>
    <w:rsid w:val="00AF1630"/>
    <w:rsid w:val="00AF1A91"/>
    <w:rsid w:val="00AF2B52"/>
    <w:rsid w:val="00AF2B69"/>
    <w:rsid w:val="00AF2DD3"/>
    <w:rsid w:val="00AF351E"/>
    <w:rsid w:val="00AF4C82"/>
    <w:rsid w:val="00AF5399"/>
    <w:rsid w:val="00AF53AE"/>
    <w:rsid w:val="00AF5A0D"/>
    <w:rsid w:val="00AF6C77"/>
    <w:rsid w:val="00AF6D5D"/>
    <w:rsid w:val="00AF744B"/>
    <w:rsid w:val="00AF7DDC"/>
    <w:rsid w:val="00B00763"/>
    <w:rsid w:val="00B008C9"/>
    <w:rsid w:val="00B013AC"/>
    <w:rsid w:val="00B01F0E"/>
    <w:rsid w:val="00B02A6F"/>
    <w:rsid w:val="00B02B08"/>
    <w:rsid w:val="00B02C96"/>
    <w:rsid w:val="00B030E4"/>
    <w:rsid w:val="00B031BD"/>
    <w:rsid w:val="00B0351A"/>
    <w:rsid w:val="00B03DB4"/>
    <w:rsid w:val="00B04368"/>
    <w:rsid w:val="00B04A66"/>
    <w:rsid w:val="00B04C48"/>
    <w:rsid w:val="00B04EF5"/>
    <w:rsid w:val="00B054D9"/>
    <w:rsid w:val="00B056BC"/>
    <w:rsid w:val="00B05BC5"/>
    <w:rsid w:val="00B06020"/>
    <w:rsid w:val="00B063DC"/>
    <w:rsid w:val="00B07002"/>
    <w:rsid w:val="00B10068"/>
    <w:rsid w:val="00B10289"/>
    <w:rsid w:val="00B11CFE"/>
    <w:rsid w:val="00B11F56"/>
    <w:rsid w:val="00B122AF"/>
    <w:rsid w:val="00B12BA4"/>
    <w:rsid w:val="00B13226"/>
    <w:rsid w:val="00B134E8"/>
    <w:rsid w:val="00B147B5"/>
    <w:rsid w:val="00B15DD4"/>
    <w:rsid w:val="00B16314"/>
    <w:rsid w:val="00B16484"/>
    <w:rsid w:val="00B16ABD"/>
    <w:rsid w:val="00B20062"/>
    <w:rsid w:val="00B20449"/>
    <w:rsid w:val="00B20F43"/>
    <w:rsid w:val="00B22F7E"/>
    <w:rsid w:val="00B23720"/>
    <w:rsid w:val="00B23F69"/>
    <w:rsid w:val="00B25268"/>
    <w:rsid w:val="00B26329"/>
    <w:rsid w:val="00B26514"/>
    <w:rsid w:val="00B26981"/>
    <w:rsid w:val="00B273CF"/>
    <w:rsid w:val="00B27D38"/>
    <w:rsid w:val="00B30B5F"/>
    <w:rsid w:val="00B30F7D"/>
    <w:rsid w:val="00B30FCA"/>
    <w:rsid w:val="00B31A9E"/>
    <w:rsid w:val="00B31CE5"/>
    <w:rsid w:val="00B31F9A"/>
    <w:rsid w:val="00B32290"/>
    <w:rsid w:val="00B32BC6"/>
    <w:rsid w:val="00B32FE1"/>
    <w:rsid w:val="00B33279"/>
    <w:rsid w:val="00B33435"/>
    <w:rsid w:val="00B3399A"/>
    <w:rsid w:val="00B33D54"/>
    <w:rsid w:val="00B342E5"/>
    <w:rsid w:val="00B34BD2"/>
    <w:rsid w:val="00B355A2"/>
    <w:rsid w:val="00B35D2D"/>
    <w:rsid w:val="00B36239"/>
    <w:rsid w:val="00B377A2"/>
    <w:rsid w:val="00B37B11"/>
    <w:rsid w:val="00B4024F"/>
    <w:rsid w:val="00B40B38"/>
    <w:rsid w:val="00B41675"/>
    <w:rsid w:val="00B41B5C"/>
    <w:rsid w:val="00B42970"/>
    <w:rsid w:val="00B4349E"/>
    <w:rsid w:val="00B43C8C"/>
    <w:rsid w:val="00B43DA8"/>
    <w:rsid w:val="00B443A8"/>
    <w:rsid w:val="00B443CD"/>
    <w:rsid w:val="00B44F64"/>
    <w:rsid w:val="00B45CF7"/>
    <w:rsid w:val="00B466CB"/>
    <w:rsid w:val="00B46D75"/>
    <w:rsid w:val="00B4788C"/>
    <w:rsid w:val="00B47C36"/>
    <w:rsid w:val="00B47F98"/>
    <w:rsid w:val="00B500F0"/>
    <w:rsid w:val="00B50570"/>
    <w:rsid w:val="00B50730"/>
    <w:rsid w:val="00B51923"/>
    <w:rsid w:val="00B52273"/>
    <w:rsid w:val="00B52ED8"/>
    <w:rsid w:val="00B535F9"/>
    <w:rsid w:val="00B53C31"/>
    <w:rsid w:val="00B53F68"/>
    <w:rsid w:val="00B54BC1"/>
    <w:rsid w:val="00B5526D"/>
    <w:rsid w:val="00B55274"/>
    <w:rsid w:val="00B56B28"/>
    <w:rsid w:val="00B56B9C"/>
    <w:rsid w:val="00B56D18"/>
    <w:rsid w:val="00B6063A"/>
    <w:rsid w:val="00B62199"/>
    <w:rsid w:val="00B62242"/>
    <w:rsid w:val="00B62B8C"/>
    <w:rsid w:val="00B63199"/>
    <w:rsid w:val="00B63E5B"/>
    <w:rsid w:val="00B65178"/>
    <w:rsid w:val="00B65195"/>
    <w:rsid w:val="00B6663D"/>
    <w:rsid w:val="00B668AC"/>
    <w:rsid w:val="00B6735E"/>
    <w:rsid w:val="00B67422"/>
    <w:rsid w:val="00B70456"/>
    <w:rsid w:val="00B70C3E"/>
    <w:rsid w:val="00B72361"/>
    <w:rsid w:val="00B73570"/>
    <w:rsid w:val="00B7381E"/>
    <w:rsid w:val="00B73FB7"/>
    <w:rsid w:val="00B7426B"/>
    <w:rsid w:val="00B75721"/>
    <w:rsid w:val="00B7669E"/>
    <w:rsid w:val="00B7700B"/>
    <w:rsid w:val="00B80A2D"/>
    <w:rsid w:val="00B80C77"/>
    <w:rsid w:val="00B81655"/>
    <w:rsid w:val="00B821DE"/>
    <w:rsid w:val="00B8245F"/>
    <w:rsid w:val="00B8262C"/>
    <w:rsid w:val="00B82B13"/>
    <w:rsid w:val="00B834C5"/>
    <w:rsid w:val="00B842DC"/>
    <w:rsid w:val="00B8457E"/>
    <w:rsid w:val="00B85137"/>
    <w:rsid w:val="00B856BD"/>
    <w:rsid w:val="00B85A5D"/>
    <w:rsid w:val="00B86686"/>
    <w:rsid w:val="00B86CE9"/>
    <w:rsid w:val="00B86DBC"/>
    <w:rsid w:val="00B901D4"/>
    <w:rsid w:val="00B903C1"/>
    <w:rsid w:val="00B9160B"/>
    <w:rsid w:val="00B91C50"/>
    <w:rsid w:val="00B91D46"/>
    <w:rsid w:val="00B9217A"/>
    <w:rsid w:val="00B93004"/>
    <w:rsid w:val="00B935C1"/>
    <w:rsid w:val="00B937D8"/>
    <w:rsid w:val="00B9424B"/>
    <w:rsid w:val="00B94C36"/>
    <w:rsid w:val="00B950F5"/>
    <w:rsid w:val="00B95B98"/>
    <w:rsid w:val="00B96553"/>
    <w:rsid w:val="00B97681"/>
    <w:rsid w:val="00BA0A2F"/>
    <w:rsid w:val="00BA0B7B"/>
    <w:rsid w:val="00BA0DA5"/>
    <w:rsid w:val="00BA15E7"/>
    <w:rsid w:val="00BA2128"/>
    <w:rsid w:val="00BA2868"/>
    <w:rsid w:val="00BA3BBE"/>
    <w:rsid w:val="00BA3D5D"/>
    <w:rsid w:val="00BA4B46"/>
    <w:rsid w:val="00BA4F9F"/>
    <w:rsid w:val="00BA5260"/>
    <w:rsid w:val="00BA668F"/>
    <w:rsid w:val="00BA66EC"/>
    <w:rsid w:val="00BA6E68"/>
    <w:rsid w:val="00BA7089"/>
    <w:rsid w:val="00BA750B"/>
    <w:rsid w:val="00BB17BF"/>
    <w:rsid w:val="00BB218F"/>
    <w:rsid w:val="00BB2481"/>
    <w:rsid w:val="00BB2921"/>
    <w:rsid w:val="00BB2A9C"/>
    <w:rsid w:val="00BB2CAF"/>
    <w:rsid w:val="00BB3395"/>
    <w:rsid w:val="00BB3916"/>
    <w:rsid w:val="00BB3D46"/>
    <w:rsid w:val="00BB42A1"/>
    <w:rsid w:val="00BB4374"/>
    <w:rsid w:val="00BB4497"/>
    <w:rsid w:val="00BB4B42"/>
    <w:rsid w:val="00BB588D"/>
    <w:rsid w:val="00BB6912"/>
    <w:rsid w:val="00BB6954"/>
    <w:rsid w:val="00BB6E70"/>
    <w:rsid w:val="00BB7120"/>
    <w:rsid w:val="00BB7519"/>
    <w:rsid w:val="00BC0275"/>
    <w:rsid w:val="00BC0AA1"/>
    <w:rsid w:val="00BC10AA"/>
    <w:rsid w:val="00BC118C"/>
    <w:rsid w:val="00BC167D"/>
    <w:rsid w:val="00BC17F1"/>
    <w:rsid w:val="00BC199A"/>
    <w:rsid w:val="00BC2178"/>
    <w:rsid w:val="00BC2449"/>
    <w:rsid w:val="00BC2573"/>
    <w:rsid w:val="00BC3495"/>
    <w:rsid w:val="00BC451F"/>
    <w:rsid w:val="00BC4837"/>
    <w:rsid w:val="00BC4A90"/>
    <w:rsid w:val="00BC540E"/>
    <w:rsid w:val="00BC5DF9"/>
    <w:rsid w:val="00BC6F41"/>
    <w:rsid w:val="00BC70DB"/>
    <w:rsid w:val="00BC7986"/>
    <w:rsid w:val="00BD0E1F"/>
    <w:rsid w:val="00BD170B"/>
    <w:rsid w:val="00BD1A2E"/>
    <w:rsid w:val="00BD1A8D"/>
    <w:rsid w:val="00BD1EF1"/>
    <w:rsid w:val="00BD3981"/>
    <w:rsid w:val="00BD4F16"/>
    <w:rsid w:val="00BD4F93"/>
    <w:rsid w:val="00BD61FF"/>
    <w:rsid w:val="00BD63E9"/>
    <w:rsid w:val="00BD6A41"/>
    <w:rsid w:val="00BD6DF3"/>
    <w:rsid w:val="00BD77B2"/>
    <w:rsid w:val="00BE17D2"/>
    <w:rsid w:val="00BE1C1E"/>
    <w:rsid w:val="00BE2CD3"/>
    <w:rsid w:val="00BE4523"/>
    <w:rsid w:val="00BE4641"/>
    <w:rsid w:val="00BE4CC1"/>
    <w:rsid w:val="00BE5835"/>
    <w:rsid w:val="00BE6207"/>
    <w:rsid w:val="00BE6E3D"/>
    <w:rsid w:val="00BE7FB9"/>
    <w:rsid w:val="00BF00BC"/>
    <w:rsid w:val="00BF025B"/>
    <w:rsid w:val="00BF081D"/>
    <w:rsid w:val="00BF09F6"/>
    <w:rsid w:val="00BF217B"/>
    <w:rsid w:val="00BF225D"/>
    <w:rsid w:val="00BF2B37"/>
    <w:rsid w:val="00BF31A8"/>
    <w:rsid w:val="00BF31F2"/>
    <w:rsid w:val="00BF3873"/>
    <w:rsid w:val="00BF3A3E"/>
    <w:rsid w:val="00BF427B"/>
    <w:rsid w:val="00BF447D"/>
    <w:rsid w:val="00BF47BA"/>
    <w:rsid w:val="00BF4F0D"/>
    <w:rsid w:val="00BF5480"/>
    <w:rsid w:val="00BF54C1"/>
    <w:rsid w:val="00BF5D9A"/>
    <w:rsid w:val="00BF5FEF"/>
    <w:rsid w:val="00BF613F"/>
    <w:rsid w:val="00BF63DD"/>
    <w:rsid w:val="00BF71CD"/>
    <w:rsid w:val="00C008DC"/>
    <w:rsid w:val="00C01181"/>
    <w:rsid w:val="00C01FEF"/>
    <w:rsid w:val="00C024DC"/>
    <w:rsid w:val="00C0298B"/>
    <w:rsid w:val="00C02B3C"/>
    <w:rsid w:val="00C0357B"/>
    <w:rsid w:val="00C03D79"/>
    <w:rsid w:val="00C059E5"/>
    <w:rsid w:val="00C067F8"/>
    <w:rsid w:val="00C06A93"/>
    <w:rsid w:val="00C06B68"/>
    <w:rsid w:val="00C06D33"/>
    <w:rsid w:val="00C0767A"/>
    <w:rsid w:val="00C07C3C"/>
    <w:rsid w:val="00C07C9B"/>
    <w:rsid w:val="00C07E4E"/>
    <w:rsid w:val="00C10B69"/>
    <w:rsid w:val="00C10D18"/>
    <w:rsid w:val="00C111E3"/>
    <w:rsid w:val="00C114E9"/>
    <w:rsid w:val="00C11772"/>
    <w:rsid w:val="00C11C3C"/>
    <w:rsid w:val="00C12091"/>
    <w:rsid w:val="00C12367"/>
    <w:rsid w:val="00C13677"/>
    <w:rsid w:val="00C13DBA"/>
    <w:rsid w:val="00C14B71"/>
    <w:rsid w:val="00C151DF"/>
    <w:rsid w:val="00C15484"/>
    <w:rsid w:val="00C1649E"/>
    <w:rsid w:val="00C16A57"/>
    <w:rsid w:val="00C16AE2"/>
    <w:rsid w:val="00C175DE"/>
    <w:rsid w:val="00C209E6"/>
    <w:rsid w:val="00C2101E"/>
    <w:rsid w:val="00C2124F"/>
    <w:rsid w:val="00C2180C"/>
    <w:rsid w:val="00C218ED"/>
    <w:rsid w:val="00C21BD1"/>
    <w:rsid w:val="00C229AF"/>
    <w:rsid w:val="00C22DCE"/>
    <w:rsid w:val="00C235E1"/>
    <w:rsid w:val="00C2550A"/>
    <w:rsid w:val="00C25CE8"/>
    <w:rsid w:val="00C262DE"/>
    <w:rsid w:val="00C26749"/>
    <w:rsid w:val="00C26839"/>
    <w:rsid w:val="00C270A5"/>
    <w:rsid w:val="00C27247"/>
    <w:rsid w:val="00C277E4"/>
    <w:rsid w:val="00C302CA"/>
    <w:rsid w:val="00C30545"/>
    <w:rsid w:val="00C305FE"/>
    <w:rsid w:val="00C31B23"/>
    <w:rsid w:val="00C31EED"/>
    <w:rsid w:val="00C3255E"/>
    <w:rsid w:val="00C32F73"/>
    <w:rsid w:val="00C33446"/>
    <w:rsid w:val="00C33FEF"/>
    <w:rsid w:val="00C34111"/>
    <w:rsid w:val="00C34304"/>
    <w:rsid w:val="00C3484E"/>
    <w:rsid w:val="00C3498B"/>
    <w:rsid w:val="00C359AE"/>
    <w:rsid w:val="00C359BA"/>
    <w:rsid w:val="00C35BD4"/>
    <w:rsid w:val="00C37336"/>
    <w:rsid w:val="00C3738D"/>
    <w:rsid w:val="00C37765"/>
    <w:rsid w:val="00C3791F"/>
    <w:rsid w:val="00C404CC"/>
    <w:rsid w:val="00C40D37"/>
    <w:rsid w:val="00C417A9"/>
    <w:rsid w:val="00C419EE"/>
    <w:rsid w:val="00C41B4D"/>
    <w:rsid w:val="00C41D5F"/>
    <w:rsid w:val="00C4363D"/>
    <w:rsid w:val="00C43B32"/>
    <w:rsid w:val="00C4497C"/>
    <w:rsid w:val="00C44A6B"/>
    <w:rsid w:val="00C45606"/>
    <w:rsid w:val="00C4577F"/>
    <w:rsid w:val="00C45F1C"/>
    <w:rsid w:val="00C462A1"/>
    <w:rsid w:val="00C467A1"/>
    <w:rsid w:val="00C4684F"/>
    <w:rsid w:val="00C47231"/>
    <w:rsid w:val="00C47819"/>
    <w:rsid w:val="00C47B3C"/>
    <w:rsid w:val="00C50CB3"/>
    <w:rsid w:val="00C51498"/>
    <w:rsid w:val="00C51812"/>
    <w:rsid w:val="00C535B4"/>
    <w:rsid w:val="00C539D1"/>
    <w:rsid w:val="00C54110"/>
    <w:rsid w:val="00C54344"/>
    <w:rsid w:val="00C551D1"/>
    <w:rsid w:val="00C55C3C"/>
    <w:rsid w:val="00C564E6"/>
    <w:rsid w:val="00C56698"/>
    <w:rsid w:val="00C56CE5"/>
    <w:rsid w:val="00C60160"/>
    <w:rsid w:val="00C608EA"/>
    <w:rsid w:val="00C615AE"/>
    <w:rsid w:val="00C61E89"/>
    <w:rsid w:val="00C62255"/>
    <w:rsid w:val="00C62BCB"/>
    <w:rsid w:val="00C6302C"/>
    <w:rsid w:val="00C63194"/>
    <w:rsid w:val="00C63B33"/>
    <w:rsid w:val="00C63F70"/>
    <w:rsid w:val="00C65335"/>
    <w:rsid w:val="00C655A7"/>
    <w:rsid w:val="00C661C5"/>
    <w:rsid w:val="00C66473"/>
    <w:rsid w:val="00C6659B"/>
    <w:rsid w:val="00C66FFE"/>
    <w:rsid w:val="00C67BA4"/>
    <w:rsid w:val="00C67D61"/>
    <w:rsid w:val="00C710B9"/>
    <w:rsid w:val="00C71C0A"/>
    <w:rsid w:val="00C7228A"/>
    <w:rsid w:val="00C723B1"/>
    <w:rsid w:val="00C727CF"/>
    <w:rsid w:val="00C72B0D"/>
    <w:rsid w:val="00C730DA"/>
    <w:rsid w:val="00C742FD"/>
    <w:rsid w:val="00C7430F"/>
    <w:rsid w:val="00C7485B"/>
    <w:rsid w:val="00C74E50"/>
    <w:rsid w:val="00C74F75"/>
    <w:rsid w:val="00C75B13"/>
    <w:rsid w:val="00C76CA0"/>
    <w:rsid w:val="00C77EE8"/>
    <w:rsid w:val="00C80C9C"/>
    <w:rsid w:val="00C810EC"/>
    <w:rsid w:val="00C81341"/>
    <w:rsid w:val="00C81DEB"/>
    <w:rsid w:val="00C8236B"/>
    <w:rsid w:val="00C82474"/>
    <w:rsid w:val="00C8257F"/>
    <w:rsid w:val="00C82655"/>
    <w:rsid w:val="00C8272F"/>
    <w:rsid w:val="00C8284B"/>
    <w:rsid w:val="00C82E05"/>
    <w:rsid w:val="00C82F8F"/>
    <w:rsid w:val="00C8325E"/>
    <w:rsid w:val="00C84BA6"/>
    <w:rsid w:val="00C85726"/>
    <w:rsid w:val="00C85843"/>
    <w:rsid w:val="00C86072"/>
    <w:rsid w:val="00C9063E"/>
    <w:rsid w:val="00C90BC6"/>
    <w:rsid w:val="00C9126E"/>
    <w:rsid w:val="00C915BE"/>
    <w:rsid w:val="00C9312C"/>
    <w:rsid w:val="00C9359A"/>
    <w:rsid w:val="00C93AE0"/>
    <w:rsid w:val="00C94C6D"/>
    <w:rsid w:val="00C9631D"/>
    <w:rsid w:val="00C969B7"/>
    <w:rsid w:val="00C96B19"/>
    <w:rsid w:val="00C96E35"/>
    <w:rsid w:val="00C97F03"/>
    <w:rsid w:val="00CA0245"/>
    <w:rsid w:val="00CA0280"/>
    <w:rsid w:val="00CA16E9"/>
    <w:rsid w:val="00CA1719"/>
    <w:rsid w:val="00CA1E20"/>
    <w:rsid w:val="00CA317D"/>
    <w:rsid w:val="00CA4712"/>
    <w:rsid w:val="00CA4808"/>
    <w:rsid w:val="00CA4EEC"/>
    <w:rsid w:val="00CA6EF2"/>
    <w:rsid w:val="00CA7FC3"/>
    <w:rsid w:val="00CB042C"/>
    <w:rsid w:val="00CB084A"/>
    <w:rsid w:val="00CB1F83"/>
    <w:rsid w:val="00CB2B80"/>
    <w:rsid w:val="00CB2F43"/>
    <w:rsid w:val="00CB2F83"/>
    <w:rsid w:val="00CB31CD"/>
    <w:rsid w:val="00CB3ADE"/>
    <w:rsid w:val="00CB45F0"/>
    <w:rsid w:val="00CB4E20"/>
    <w:rsid w:val="00CB52E8"/>
    <w:rsid w:val="00CB5DAA"/>
    <w:rsid w:val="00CB6796"/>
    <w:rsid w:val="00CB6BDE"/>
    <w:rsid w:val="00CB72BA"/>
    <w:rsid w:val="00CB7F08"/>
    <w:rsid w:val="00CC014B"/>
    <w:rsid w:val="00CC051A"/>
    <w:rsid w:val="00CC0DA7"/>
    <w:rsid w:val="00CC11A1"/>
    <w:rsid w:val="00CC1311"/>
    <w:rsid w:val="00CC13CC"/>
    <w:rsid w:val="00CC1BB2"/>
    <w:rsid w:val="00CC2136"/>
    <w:rsid w:val="00CC2F26"/>
    <w:rsid w:val="00CC32FF"/>
    <w:rsid w:val="00CC3306"/>
    <w:rsid w:val="00CC4715"/>
    <w:rsid w:val="00CC4CE3"/>
    <w:rsid w:val="00CC5212"/>
    <w:rsid w:val="00CC527E"/>
    <w:rsid w:val="00CC529A"/>
    <w:rsid w:val="00CC60C6"/>
    <w:rsid w:val="00CC6D0D"/>
    <w:rsid w:val="00CD05F2"/>
    <w:rsid w:val="00CD076E"/>
    <w:rsid w:val="00CD0813"/>
    <w:rsid w:val="00CD10F0"/>
    <w:rsid w:val="00CD14C4"/>
    <w:rsid w:val="00CD150B"/>
    <w:rsid w:val="00CD2306"/>
    <w:rsid w:val="00CD4166"/>
    <w:rsid w:val="00CD47DE"/>
    <w:rsid w:val="00CD5B81"/>
    <w:rsid w:val="00CD69B8"/>
    <w:rsid w:val="00CD6B11"/>
    <w:rsid w:val="00CD7239"/>
    <w:rsid w:val="00CE0F6B"/>
    <w:rsid w:val="00CE1A06"/>
    <w:rsid w:val="00CE32C5"/>
    <w:rsid w:val="00CE56F0"/>
    <w:rsid w:val="00CE66BF"/>
    <w:rsid w:val="00CE682D"/>
    <w:rsid w:val="00CE7368"/>
    <w:rsid w:val="00CF0B41"/>
    <w:rsid w:val="00CF11C5"/>
    <w:rsid w:val="00CF1293"/>
    <w:rsid w:val="00CF131F"/>
    <w:rsid w:val="00CF1365"/>
    <w:rsid w:val="00CF1630"/>
    <w:rsid w:val="00CF17E1"/>
    <w:rsid w:val="00CF17E8"/>
    <w:rsid w:val="00CF1BC0"/>
    <w:rsid w:val="00CF1E46"/>
    <w:rsid w:val="00CF2F1E"/>
    <w:rsid w:val="00CF381E"/>
    <w:rsid w:val="00CF3EA1"/>
    <w:rsid w:val="00CF4771"/>
    <w:rsid w:val="00D00489"/>
    <w:rsid w:val="00D007AD"/>
    <w:rsid w:val="00D00F1A"/>
    <w:rsid w:val="00D00FFB"/>
    <w:rsid w:val="00D01E84"/>
    <w:rsid w:val="00D03348"/>
    <w:rsid w:val="00D03AC3"/>
    <w:rsid w:val="00D0494C"/>
    <w:rsid w:val="00D04C0B"/>
    <w:rsid w:val="00D05B49"/>
    <w:rsid w:val="00D05C00"/>
    <w:rsid w:val="00D05FAA"/>
    <w:rsid w:val="00D062C6"/>
    <w:rsid w:val="00D06720"/>
    <w:rsid w:val="00D06E62"/>
    <w:rsid w:val="00D075D1"/>
    <w:rsid w:val="00D10CB5"/>
    <w:rsid w:val="00D11EFC"/>
    <w:rsid w:val="00D13995"/>
    <w:rsid w:val="00D143C0"/>
    <w:rsid w:val="00D14EB4"/>
    <w:rsid w:val="00D16879"/>
    <w:rsid w:val="00D168F2"/>
    <w:rsid w:val="00D169E7"/>
    <w:rsid w:val="00D16E28"/>
    <w:rsid w:val="00D16E99"/>
    <w:rsid w:val="00D17047"/>
    <w:rsid w:val="00D17456"/>
    <w:rsid w:val="00D205AB"/>
    <w:rsid w:val="00D20E41"/>
    <w:rsid w:val="00D2102A"/>
    <w:rsid w:val="00D216C0"/>
    <w:rsid w:val="00D21CC8"/>
    <w:rsid w:val="00D22173"/>
    <w:rsid w:val="00D228B3"/>
    <w:rsid w:val="00D2393D"/>
    <w:rsid w:val="00D2589A"/>
    <w:rsid w:val="00D259E0"/>
    <w:rsid w:val="00D264F4"/>
    <w:rsid w:val="00D26B66"/>
    <w:rsid w:val="00D26CCC"/>
    <w:rsid w:val="00D306DD"/>
    <w:rsid w:val="00D3117C"/>
    <w:rsid w:val="00D31407"/>
    <w:rsid w:val="00D31C63"/>
    <w:rsid w:val="00D32263"/>
    <w:rsid w:val="00D324D5"/>
    <w:rsid w:val="00D33325"/>
    <w:rsid w:val="00D33826"/>
    <w:rsid w:val="00D338E8"/>
    <w:rsid w:val="00D345EF"/>
    <w:rsid w:val="00D34C29"/>
    <w:rsid w:val="00D357E7"/>
    <w:rsid w:val="00D35B77"/>
    <w:rsid w:val="00D362E9"/>
    <w:rsid w:val="00D3762F"/>
    <w:rsid w:val="00D4008E"/>
    <w:rsid w:val="00D407CA"/>
    <w:rsid w:val="00D40D2E"/>
    <w:rsid w:val="00D413E8"/>
    <w:rsid w:val="00D42422"/>
    <w:rsid w:val="00D4323D"/>
    <w:rsid w:val="00D435A3"/>
    <w:rsid w:val="00D43946"/>
    <w:rsid w:val="00D43C86"/>
    <w:rsid w:val="00D43F50"/>
    <w:rsid w:val="00D4436C"/>
    <w:rsid w:val="00D44EC2"/>
    <w:rsid w:val="00D46AC1"/>
    <w:rsid w:val="00D46DEB"/>
    <w:rsid w:val="00D471A8"/>
    <w:rsid w:val="00D4726A"/>
    <w:rsid w:val="00D4776C"/>
    <w:rsid w:val="00D47DD5"/>
    <w:rsid w:val="00D47E2A"/>
    <w:rsid w:val="00D501CF"/>
    <w:rsid w:val="00D50345"/>
    <w:rsid w:val="00D50AEC"/>
    <w:rsid w:val="00D51028"/>
    <w:rsid w:val="00D51AD4"/>
    <w:rsid w:val="00D51EF4"/>
    <w:rsid w:val="00D52373"/>
    <w:rsid w:val="00D53483"/>
    <w:rsid w:val="00D54273"/>
    <w:rsid w:val="00D545D9"/>
    <w:rsid w:val="00D5537D"/>
    <w:rsid w:val="00D558DD"/>
    <w:rsid w:val="00D57A16"/>
    <w:rsid w:val="00D57AF4"/>
    <w:rsid w:val="00D60512"/>
    <w:rsid w:val="00D607CA"/>
    <w:rsid w:val="00D60A24"/>
    <w:rsid w:val="00D6129D"/>
    <w:rsid w:val="00D62379"/>
    <w:rsid w:val="00D62C92"/>
    <w:rsid w:val="00D632DD"/>
    <w:rsid w:val="00D6384F"/>
    <w:rsid w:val="00D63A7A"/>
    <w:rsid w:val="00D63CCA"/>
    <w:rsid w:val="00D642D2"/>
    <w:rsid w:val="00D648A7"/>
    <w:rsid w:val="00D65BF1"/>
    <w:rsid w:val="00D66280"/>
    <w:rsid w:val="00D66468"/>
    <w:rsid w:val="00D66836"/>
    <w:rsid w:val="00D668B5"/>
    <w:rsid w:val="00D668DE"/>
    <w:rsid w:val="00D70CA3"/>
    <w:rsid w:val="00D72DF7"/>
    <w:rsid w:val="00D73254"/>
    <w:rsid w:val="00D73391"/>
    <w:rsid w:val="00D733CB"/>
    <w:rsid w:val="00D73539"/>
    <w:rsid w:val="00D74333"/>
    <w:rsid w:val="00D7481C"/>
    <w:rsid w:val="00D748A8"/>
    <w:rsid w:val="00D75226"/>
    <w:rsid w:val="00D753C7"/>
    <w:rsid w:val="00D76038"/>
    <w:rsid w:val="00D7709C"/>
    <w:rsid w:val="00D77F16"/>
    <w:rsid w:val="00D80A4A"/>
    <w:rsid w:val="00D80BFD"/>
    <w:rsid w:val="00D81509"/>
    <w:rsid w:val="00D8168A"/>
    <w:rsid w:val="00D81AA1"/>
    <w:rsid w:val="00D82156"/>
    <w:rsid w:val="00D82DC4"/>
    <w:rsid w:val="00D8319C"/>
    <w:rsid w:val="00D83A5B"/>
    <w:rsid w:val="00D83EC8"/>
    <w:rsid w:val="00D8403F"/>
    <w:rsid w:val="00D847A7"/>
    <w:rsid w:val="00D85438"/>
    <w:rsid w:val="00D85C71"/>
    <w:rsid w:val="00D85CFE"/>
    <w:rsid w:val="00D86089"/>
    <w:rsid w:val="00D86729"/>
    <w:rsid w:val="00D86E2F"/>
    <w:rsid w:val="00D871F2"/>
    <w:rsid w:val="00D87220"/>
    <w:rsid w:val="00D87D6F"/>
    <w:rsid w:val="00D92117"/>
    <w:rsid w:val="00D92801"/>
    <w:rsid w:val="00D92EE1"/>
    <w:rsid w:val="00D92EEF"/>
    <w:rsid w:val="00D9330E"/>
    <w:rsid w:val="00D93C1E"/>
    <w:rsid w:val="00D9506E"/>
    <w:rsid w:val="00D95755"/>
    <w:rsid w:val="00D9637E"/>
    <w:rsid w:val="00D96A6F"/>
    <w:rsid w:val="00D96A77"/>
    <w:rsid w:val="00D970A5"/>
    <w:rsid w:val="00DA022A"/>
    <w:rsid w:val="00DA0443"/>
    <w:rsid w:val="00DA0E35"/>
    <w:rsid w:val="00DA125F"/>
    <w:rsid w:val="00DA151B"/>
    <w:rsid w:val="00DA193A"/>
    <w:rsid w:val="00DA227C"/>
    <w:rsid w:val="00DA25C1"/>
    <w:rsid w:val="00DA2BE2"/>
    <w:rsid w:val="00DA2C02"/>
    <w:rsid w:val="00DA417D"/>
    <w:rsid w:val="00DA5466"/>
    <w:rsid w:val="00DA5E20"/>
    <w:rsid w:val="00DA5F49"/>
    <w:rsid w:val="00DA5FC7"/>
    <w:rsid w:val="00DA73F2"/>
    <w:rsid w:val="00DB0283"/>
    <w:rsid w:val="00DB02AF"/>
    <w:rsid w:val="00DB05F5"/>
    <w:rsid w:val="00DB1B28"/>
    <w:rsid w:val="00DB259C"/>
    <w:rsid w:val="00DB2796"/>
    <w:rsid w:val="00DB2ED3"/>
    <w:rsid w:val="00DB3751"/>
    <w:rsid w:val="00DB41CC"/>
    <w:rsid w:val="00DB4237"/>
    <w:rsid w:val="00DB4470"/>
    <w:rsid w:val="00DB4BE8"/>
    <w:rsid w:val="00DB50B6"/>
    <w:rsid w:val="00DB563D"/>
    <w:rsid w:val="00DB58F0"/>
    <w:rsid w:val="00DB5A56"/>
    <w:rsid w:val="00DB5F96"/>
    <w:rsid w:val="00DB6F89"/>
    <w:rsid w:val="00DB773E"/>
    <w:rsid w:val="00DB7930"/>
    <w:rsid w:val="00DB7CFE"/>
    <w:rsid w:val="00DB7D09"/>
    <w:rsid w:val="00DB7FAB"/>
    <w:rsid w:val="00DC0ACA"/>
    <w:rsid w:val="00DC0FB4"/>
    <w:rsid w:val="00DC12AE"/>
    <w:rsid w:val="00DC190E"/>
    <w:rsid w:val="00DC2386"/>
    <w:rsid w:val="00DC23BE"/>
    <w:rsid w:val="00DC2D2D"/>
    <w:rsid w:val="00DC5DDD"/>
    <w:rsid w:val="00DC680C"/>
    <w:rsid w:val="00DC6B1D"/>
    <w:rsid w:val="00DC7C44"/>
    <w:rsid w:val="00DC7E3B"/>
    <w:rsid w:val="00DD0C60"/>
    <w:rsid w:val="00DD14E2"/>
    <w:rsid w:val="00DD2155"/>
    <w:rsid w:val="00DD21D5"/>
    <w:rsid w:val="00DD2455"/>
    <w:rsid w:val="00DD2E3F"/>
    <w:rsid w:val="00DD46B3"/>
    <w:rsid w:val="00DD4861"/>
    <w:rsid w:val="00DD4ACB"/>
    <w:rsid w:val="00DD4D0E"/>
    <w:rsid w:val="00DD5500"/>
    <w:rsid w:val="00DD55B8"/>
    <w:rsid w:val="00DD5C75"/>
    <w:rsid w:val="00DD6A03"/>
    <w:rsid w:val="00DD6E8F"/>
    <w:rsid w:val="00DD72B8"/>
    <w:rsid w:val="00DD7A8B"/>
    <w:rsid w:val="00DD7C22"/>
    <w:rsid w:val="00DD7F13"/>
    <w:rsid w:val="00DE0574"/>
    <w:rsid w:val="00DE0CA7"/>
    <w:rsid w:val="00DE3134"/>
    <w:rsid w:val="00DE32A5"/>
    <w:rsid w:val="00DE373C"/>
    <w:rsid w:val="00DE3E6E"/>
    <w:rsid w:val="00DE40CF"/>
    <w:rsid w:val="00DE4C5D"/>
    <w:rsid w:val="00DE4CEE"/>
    <w:rsid w:val="00DE4FCA"/>
    <w:rsid w:val="00DE5142"/>
    <w:rsid w:val="00DE5BB2"/>
    <w:rsid w:val="00DE66B2"/>
    <w:rsid w:val="00DE6B45"/>
    <w:rsid w:val="00DE6CCA"/>
    <w:rsid w:val="00DE6D21"/>
    <w:rsid w:val="00DE7007"/>
    <w:rsid w:val="00DE71C0"/>
    <w:rsid w:val="00DE7E20"/>
    <w:rsid w:val="00DF0191"/>
    <w:rsid w:val="00DF038C"/>
    <w:rsid w:val="00DF08BC"/>
    <w:rsid w:val="00DF1D74"/>
    <w:rsid w:val="00DF2645"/>
    <w:rsid w:val="00DF2A9E"/>
    <w:rsid w:val="00DF31FA"/>
    <w:rsid w:val="00DF512E"/>
    <w:rsid w:val="00DF5878"/>
    <w:rsid w:val="00DF5FA0"/>
    <w:rsid w:val="00DF624F"/>
    <w:rsid w:val="00DF62FB"/>
    <w:rsid w:val="00DF6670"/>
    <w:rsid w:val="00DF70BE"/>
    <w:rsid w:val="00DF7477"/>
    <w:rsid w:val="00DF778C"/>
    <w:rsid w:val="00E00F2F"/>
    <w:rsid w:val="00E015A6"/>
    <w:rsid w:val="00E01D42"/>
    <w:rsid w:val="00E01F37"/>
    <w:rsid w:val="00E026F4"/>
    <w:rsid w:val="00E02844"/>
    <w:rsid w:val="00E02BDC"/>
    <w:rsid w:val="00E03094"/>
    <w:rsid w:val="00E031A8"/>
    <w:rsid w:val="00E03E7A"/>
    <w:rsid w:val="00E055D0"/>
    <w:rsid w:val="00E059EB"/>
    <w:rsid w:val="00E066CB"/>
    <w:rsid w:val="00E06722"/>
    <w:rsid w:val="00E0722B"/>
    <w:rsid w:val="00E0728A"/>
    <w:rsid w:val="00E07C25"/>
    <w:rsid w:val="00E102E9"/>
    <w:rsid w:val="00E10A80"/>
    <w:rsid w:val="00E11434"/>
    <w:rsid w:val="00E11B88"/>
    <w:rsid w:val="00E130F3"/>
    <w:rsid w:val="00E1393E"/>
    <w:rsid w:val="00E13EB9"/>
    <w:rsid w:val="00E1461B"/>
    <w:rsid w:val="00E15335"/>
    <w:rsid w:val="00E156F5"/>
    <w:rsid w:val="00E1626D"/>
    <w:rsid w:val="00E16DA0"/>
    <w:rsid w:val="00E178F2"/>
    <w:rsid w:val="00E20EE4"/>
    <w:rsid w:val="00E214C5"/>
    <w:rsid w:val="00E216CE"/>
    <w:rsid w:val="00E2182B"/>
    <w:rsid w:val="00E2183B"/>
    <w:rsid w:val="00E23051"/>
    <w:rsid w:val="00E2539A"/>
    <w:rsid w:val="00E25647"/>
    <w:rsid w:val="00E25AB1"/>
    <w:rsid w:val="00E267D9"/>
    <w:rsid w:val="00E269D3"/>
    <w:rsid w:val="00E26A31"/>
    <w:rsid w:val="00E26BB4"/>
    <w:rsid w:val="00E2779B"/>
    <w:rsid w:val="00E27931"/>
    <w:rsid w:val="00E302EE"/>
    <w:rsid w:val="00E308EF"/>
    <w:rsid w:val="00E30E42"/>
    <w:rsid w:val="00E319D3"/>
    <w:rsid w:val="00E32CF8"/>
    <w:rsid w:val="00E33462"/>
    <w:rsid w:val="00E337D5"/>
    <w:rsid w:val="00E33A0D"/>
    <w:rsid w:val="00E34EF0"/>
    <w:rsid w:val="00E35E62"/>
    <w:rsid w:val="00E35F60"/>
    <w:rsid w:val="00E36364"/>
    <w:rsid w:val="00E37395"/>
    <w:rsid w:val="00E37FD2"/>
    <w:rsid w:val="00E4040E"/>
    <w:rsid w:val="00E40B94"/>
    <w:rsid w:val="00E415D7"/>
    <w:rsid w:val="00E42180"/>
    <w:rsid w:val="00E42FE4"/>
    <w:rsid w:val="00E440A4"/>
    <w:rsid w:val="00E44CD7"/>
    <w:rsid w:val="00E4526E"/>
    <w:rsid w:val="00E4534E"/>
    <w:rsid w:val="00E45817"/>
    <w:rsid w:val="00E45A5E"/>
    <w:rsid w:val="00E45C54"/>
    <w:rsid w:val="00E46DB3"/>
    <w:rsid w:val="00E47034"/>
    <w:rsid w:val="00E5051C"/>
    <w:rsid w:val="00E50EDD"/>
    <w:rsid w:val="00E5107A"/>
    <w:rsid w:val="00E51BA0"/>
    <w:rsid w:val="00E51C32"/>
    <w:rsid w:val="00E51C58"/>
    <w:rsid w:val="00E52204"/>
    <w:rsid w:val="00E52EB5"/>
    <w:rsid w:val="00E534B8"/>
    <w:rsid w:val="00E5368A"/>
    <w:rsid w:val="00E53B32"/>
    <w:rsid w:val="00E5406E"/>
    <w:rsid w:val="00E55572"/>
    <w:rsid w:val="00E55591"/>
    <w:rsid w:val="00E5568C"/>
    <w:rsid w:val="00E55D3F"/>
    <w:rsid w:val="00E55DE7"/>
    <w:rsid w:val="00E5639D"/>
    <w:rsid w:val="00E569F3"/>
    <w:rsid w:val="00E57A67"/>
    <w:rsid w:val="00E60090"/>
    <w:rsid w:val="00E607BC"/>
    <w:rsid w:val="00E60CCC"/>
    <w:rsid w:val="00E610C2"/>
    <w:rsid w:val="00E615A1"/>
    <w:rsid w:val="00E6177B"/>
    <w:rsid w:val="00E6184A"/>
    <w:rsid w:val="00E61A8C"/>
    <w:rsid w:val="00E62947"/>
    <w:rsid w:val="00E62FD1"/>
    <w:rsid w:val="00E63653"/>
    <w:rsid w:val="00E65068"/>
    <w:rsid w:val="00E656E3"/>
    <w:rsid w:val="00E65C16"/>
    <w:rsid w:val="00E67C20"/>
    <w:rsid w:val="00E7150F"/>
    <w:rsid w:val="00E716DB"/>
    <w:rsid w:val="00E71D8E"/>
    <w:rsid w:val="00E72236"/>
    <w:rsid w:val="00E72564"/>
    <w:rsid w:val="00E73C0A"/>
    <w:rsid w:val="00E74352"/>
    <w:rsid w:val="00E75967"/>
    <w:rsid w:val="00E763C5"/>
    <w:rsid w:val="00E76C4C"/>
    <w:rsid w:val="00E77274"/>
    <w:rsid w:val="00E772A6"/>
    <w:rsid w:val="00E77739"/>
    <w:rsid w:val="00E80269"/>
    <w:rsid w:val="00E803C7"/>
    <w:rsid w:val="00E80464"/>
    <w:rsid w:val="00E81393"/>
    <w:rsid w:val="00E81A3E"/>
    <w:rsid w:val="00E82358"/>
    <w:rsid w:val="00E82BD5"/>
    <w:rsid w:val="00E83002"/>
    <w:rsid w:val="00E83322"/>
    <w:rsid w:val="00E83676"/>
    <w:rsid w:val="00E83AD4"/>
    <w:rsid w:val="00E83CD7"/>
    <w:rsid w:val="00E847DA"/>
    <w:rsid w:val="00E8485F"/>
    <w:rsid w:val="00E84D53"/>
    <w:rsid w:val="00E8795F"/>
    <w:rsid w:val="00E87A8E"/>
    <w:rsid w:val="00E90185"/>
    <w:rsid w:val="00E92243"/>
    <w:rsid w:val="00E934D5"/>
    <w:rsid w:val="00E948C7"/>
    <w:rsid w:val="00E951DC"/>
    <w:rsid w:val="00E95B40"/>
    <w:rsid w:val="00E966D0"/>
    <w:rsid w:val="00E96DB2"/>
    <w:rsid w:val="00E972A7"/>
    <w:rsid w:val="00E978B7"/>
    <w:rsid w:val="00E97BE1"/>
    <w:rsid w:val="00EA0B00"/>
    <w:rsid w:val="00EA0BE5"/>
    <w:rsid w:val="00EA1213"/>
    <w:rsid w:val="00EA1E4A"/>
    <w:rsid w:val="00EA26EE"/>
    <w:rsid w:val="00EA2EF8"/>
    <w:rsid w:val="00EA2F74"/>
    <w:rsid w:val="00EA30B1"/>
    <w:rsid w:val="00EA3596"/>
    <w:rsid w:val="00EA48E4"/>
    <w:rsid w:val="00EA4936"/>
    <w:rsid w:val="00EA52B8"/>
    <w:rsid w:val="00EA57AE"/>
    <w:rsid w:val="00EA6531"/>
    <w:rsid w:val="00EA7EAC"/>
    <w:rsid w:val="00EA7F78"/>
    <w:rsid w:val="00EB0204"/>
    <w:rsid w:val="00EB020B"/>
    <w:rsid w:val="00EB12BD"/>
    <w:rsid w:val="00EB193A"/>
    <w:rsid w:val="00EB25D4"/>
    <w:rsid w:val="00EB3257"/>
    <w:rsid w:val="00EB39DE"/>
    <w:rsid w:val="00EB3FAC"/>
    <w:rsid w:val="00EB40CC"/>
    <w:rsid w:val="00EB4FAB"/>
    <w:rsid w:val="00EB5B77"/>
    <w:rsid w:val="00EB5BF3"/>
    <w:rsid w:val="00EB5C2E"/>
    <w:rsid w:val="00EB66F2"/>
    <w:rsid w:val="00EB69C4"/>
    <w:rsid w:val="00EC00FE"/>
    <w:rsid w:val="00EC0100"/>
    <w:rsid w:val="00EC01F5"/>
    <w:rsid w:val="00EC0E0C"/>
    <w:rsid w:val="00EC11D3"/>
    <w:rsid w:val="00EC1CB1"/>
    <w:rsid w:val="00EC1E8D"/>
    <w:rsid w:val="00EC2113"/>
    <w:rsid w:val="00EC2BAD"/>
    <w:rsid w:val="00EC302A"/>
    <w:rsid w:val="00EC39F5"/>
    <w:rsid w:val="00EC3A9D"/>
    <w:rsid w:val="00EC4B8B"/>
    <w:rsid w:val="00EC5AF1"/>
    <w:rsid w:val="00EC5F35"/>
    <w:rsid w:val="00EC68A6"/>
    <w:rsid w:val="00EC7AB2"/>
    <w:rsid w:val="00EC7DF4"/>
    <w:rsid w:val="00EC7F87"/>
    <w:rsid w:val="00ED166C"/>
    <w:rsid w:val="00ED1A6E"/>
    <w:rsid w:val="00ED1B15"/>
    <w:rsid w:val="00ED1FB1"/>
    <w:rsid w:val="00ED270F"/>
    <w:rsid w:val="00ED2753"/>
    <w:rsid w:val="00ED27C2"/>
    <w:rsid w:val="00ED32E4"/>
    <w:rsid w:val="00ED3646"/>
    <w:rsid w:val="00ED36B7"/>
    <w:rsid w:val="00ED38D8"/>
    <w:rsid w:val="00ED3A75"/>
    <w:rsid w:val="00ED5286"/>
    <w:rsid w:val="00ED5817"/>
    <w:rsid w:val="00ED5CB1"/>
    <w:rsid w:val="00ED5E62"/>
    <w:rsid w:val="00ED61E1"/>
    <w:rsid w:val="00ED61EF"/>
    <w:rsid w:val="00ED69BA"/>
    <w:rsid w:val="00ED7031"/>
    <w:rsid w:val="00EE09E1"/>
    <w:rsid w:val="00EE1F88"/>
    <w:rsid w:val="00EE2E33"/>
    <w:rsid w:val="00EE37FA"/>
    <w:rsid w:val="00EE4D21"/>
    <w:rsid w:val="00EE56DB"/>
    <w:rsid w:val="00EE626A"/>
    <w:rsid w:val="00EE72C4"/>
    <w:rsid w:val="00EE76C1"/>
    <w:rsid w:val="00EE7C83"/>
    <w:rsid w:val="00EE7CCB"/>
    <w:rsid w:val="00EF037D"/>
    <w:rsid w:val="00EF0E41"/>
    <w:rsid w:val="00EF0FD9"/>
    <w:rsid w:val="00EF116D"/>
    <w:rsid w:val="00EF1173"/>
    <w:rsid w:val="00EF15B2"/>
    <w:rsid w:val="00EF1BA5"/>
    <w:rsid w:val="00EF1CBD"/>
    <w:rsid w:val="00EF2200"/>
    <w:rsid w:val="00EF310F"/>
    <w:rsid w:val="00EF4A60"/>
    <w:rsid w:val="00EF4BAB"/>
    <w:rsid w:val="00EF5E64"/>
    <w:rsid w:val="00EF676D"/>
    <w:rsid w:val="00EF6FCB"/>
    <w:rsid w:val="00EF7FEC"/>
    <w:rsid w:val="00F0095A"/>
    <w:rsid w:val="00F01042"/>
    <w:rsid w:val="00F0155B"/>
    <w:rsid w:val="00F0254A"/>
    <w:rsid w:val="00F02B0C"/>
    <w:rsid w:val="00F034C9"/>
    <w:rsid w:val="00F0379B"/>
    <w:rsid w:val="00F03ACA"/>
    <w:rsid w:val="00F03E16"/>
    <w:rsid w:val="00F04297"/>
    <w:rsid w:val="00F0489D"/>
    <w:rsid w:val="00F048DA"/>
    <w:rsid w:val="00F05750"/>
    <w:rsid w:val="00F058F3"/>
    <w:rsid w:val="00F06C87"/>
    <w:rsid w:val="00F07D85"/>
    <w:rsid w:val="00F07ED4"/>
    <w:rsid w:val="00F10BE3"/>
    <w:rsid w:val="00F12756"/>
    <w:rsid w:val="00F127DE"/>
    <w:rsid w:val="00F13597"/>
    <w:rsid w:val="00F1424C"/>
    <w:rsid w:val="00F1473D"/>
    <w:rsid w:val="00F14742"/>
    <w:rsid w:val="00F149A3"/>
    <w:rsid w:val="00F14C0B"/>
    <w:rsid w:val="00F14D42"/>
    <w:rsid w:val="00F1541A"/>
    <w:rsid w:val="00F17449"/>
    <w:rsid w:val="00F1769B"/>
    <w:rsid w:val="00F17E32"/>
    <w:rsid w:val="00F21892"/>
    <w:rsid w:val="00F21F3F"/>
    <w:rsid w:val="00F21FA9"/>
    <w:rsid w:val="00F22558"/>
    <w:rsid w:val="00F23C31"/>
    <w:rsid w:val="00F24284"/>
    <w:rsid w:val="00F24C4E"/>
    <w:rsid w:val="00F2689B"/>
    <w:rsid w:val="00F26E75"/>
    <w:rsid w:val="00F2711F"/>
    <w:rsid w:val="00F27A8F"/>
    <w:rsid w:val="00F27F34"/>
    <w:rsid w:val="00F3001F"/>
    <w:rsid w:val="00F3009A"/>
    <w:rsid w:val="00F31E8D"/>
    <w:rsid w:val="00F3246B"/>
    <w:rsid w:val="00F325C4"/>
    <w:rsid w:val="00F32CCD"/>
    <w:rsid w:val="00F32F6C"/>
    <w:rsid w:val="00F336ED"/>
    <w:rsid w:val="00F33C05"/>
    <w:rsid w:val="00F34BD8"/>
    <w:rsid w:val="00F35703"/>
    <w:rsid w:val="00F35A3E"/>
    <w:rsid w:val="00F35F37"/>
    <w:rsid w:val="00F36322"/>
    <w:rsid w:val="00F36CEE"/>
    <w:rsid w:val="00F377DB"/>
    <w:rsid w:val="00F405A5"/>
    <w:rsid w:val="00F4126B"/>
    <w:rsid w:val="00F41A4B"/>
    <w:rsid w:val="00F42088"/>
    <w:rsid w:val="00F424D6"/>
    <w:rsid w:val="00F4487A"/>
    <w:rsid w:val="00F44E32"/>
    <w:rsid w:val="00F44F00"/>
    <w:rsid w:val="00F45492"/>
    <w:rsid w:val="00F45548"/>
    <w:rsid w:val="00F45B03"/>
    <w:rsid w:val="00F45B67"/>
    <w:rsid w:val="00F4639E"/>
    <w:rsid w:val="00F471FA"/>
    <w:rsid w:val="00F474C0"/>
    <w:rsid w:val="00F47AE8"/>
    <w:rsid w:val="00F47B35"/>
    <w:rsid w:val="00F47B59"/>
    <w:rsid w:val="00F5043D"/>
    <w:rsid w:val="00F5090E"/>
    <w:rsid w:val="00F5121F"/>
    <w:rsid w:val="00F51647"/>
    <w:rsid w:val="00F51741"/>
    <w:rsid w:val="00F5174F"/>
    <w:rsid w:val="00F51C7A"/>
    <w:rsid w:val="00F52096"/>
    <w:rsid w:val="00F52C29"/>
    <w:rsid w:val="00F53A13"/>
    <w:rsid w:val="00F54A4B"/>
    <w:rsid w:val="00F54BB3"/>
    <w:rsid w:val="00F54CFB"/>
    <w:rsid w:val="00F5541D"/>
    <w:rsid w:val="00F5542E"/>
    <w:rsid w:val="00F55C88"/>
    <w:rsid w:val="00F55F77"/>
    <w:rsid w:val="00F567C5"/>
    <w:rsid w:val="00F57309"/>
    <w:rsid w:val="00F57AB6"/>
    <w:rsid w:val="00F57DA5"/>
    <w:rsid w:val="00F60389"/>
    <w:rsid w:val="00F60792"/>
    <w:rsid w:val="00F60CA7"/>
    <w:rsid w:val="00F61FD3"/>
    <w:rsid w:val="00F6271F"/>
    <w:rsid w:val="00F63193"/>
    <w:rsid w:val="00F633AC"/>
    <w:rsid w:val="00F63C8C"/>
    <w:rsid w:val="00F63F07"/>
    <w:rsid w:val="00F6408A"/>
    <w:rsid w:val="00F6436C"/>
    <w:rsid w:val="00F6447A"/>
    <w:rsid w:val="00F64815"/>
    <w:rsid w:val="00F6510D"/>
    <w:rsid w:val="00F656BF"/>
    <w:rsid w:val="00F65874"/>
    <w:rsid w:val="00F65909"/>
    <w:rsid w:val="00F6597A"/>
    <w:rsid w:val="00F66527"/>
    <w:rsid w:val="00F6718F"/>
    <w:rsid w:val="00F67459"/>
    <w:rsid w:val="00F67E9E"/>
    <w:rsid w:val="00F703A6"/>
    <w:rsid w:val="00F717CB"/>
    <w:rsid w:val="00F71803"/>
    <w:rsid w:val="00F721C1"/>
    <w:rsid w:val="00F721CE"/>
    <w:rsid w:val="00F7241C"/>
    <w:rsid w:val="00F72549"/>
    <w:rsid w:val="00F72B7D"/>
    <w:rsid w:val="00F748C2"/>
    <w:rsid w:val="00F74B08"/>
    <w:rsid w:val="00F757B7"/>
    <w:rsid w:val="00F75A78"/>
    <w:rsid w:val="00F76154"/>
    <w:rsid w:val="00F76714"/>
    <w:rsid w:val="00F77453"/>
    <w:rsid w:val="00F777E6"/>
    <w:rsid w:val="00F77AF9"/>
    <w:rsid w:val="00F82270"/>
    <w:rsid w:val="00F833D3"/>
    <w:rsid w:val="00F834E2"/>
    <w:rsid w:val="00F83B07"/>
    <w:rsid w:val="00F83FD3"/>
    <w:rsid w:val="00F84B48"/>
    <w:rsid w:val="00F85896"/>
    <w:rsid w:val="00F86881"/>
    <w:rsid w:val="00F87796"/>
    <w:rsid w:val="00F90E28"/>
    <w:rsid w:val="00F91401"/>
    <w:rsid w:val="00F917C9"/>
    <w:rsid w:val="00F91A58"/>
    <w:rsid w:val="00F91F9F"/>
    <w:rsid w:val="00F924BA"/>
    <w:rsid w:val="00F9252E"/>
    <w:rsid w:val="00F92DD6"/>
    <w:rsid w:val="00F92EB4"/>
    <w:rsid w:val="00F933CE"/>
    <w:rsid w:val="00F93F2B"/>
    <w:rsid w:val="00F94092"/>
    <w:rsid w:val="00F9479C"/>
    <w:rsid w:val="00F948E8"/>
    <w:rsid w:val="00F954A2"/>
    <w:rsid w:val="00F95784"/>
    <w:rsid w:val="00F95818"/>
    <w:rsid w:val="00F95B7B"/>
    <w:rsid w:val="00F966E9"/>
    <w:rsid w:val="00F96832"/>
    <w:rsid w:val="00F9684B"/>
    <w:rsid w:val="00F97156"/>
    <w:rsid w:val="00F972E5"/>
    <w:rsid w:val="00F9737D"/>
    <w:rsid w:val="00F9780D"/>
    <w:rsid w:val="00F97F40"/>
    <w:rsid w:val="00FA0214"/>
    <w:rsid w:val="00FA02F0"/>
    <w:rsid w:val="00FA0837"/>
    <w:rsid w:val="00FA0888"/>
    <w:rsid w:val="00FA0FBC"/>
    <w:rsid w:val="00FA11AD"/>
    <w:rsid w:val="00FA1D8B"/>
    <w:rsid w:val="00FA1FD2"/>
    <w:rsid w:val="00FA2190"/>
    <w:rsid w:val="00FA22DC"/>
    <w:rsid w:val="00FA3323"/>
    <w:rsid w:val="00FA3908"/>
    <w:rsid w:val="00FA430D"/>
    <w:rsid w:val="00FA4A0A"/>
    <w:rsid w:val="00FA5828"/>
    <w:rsid w:val="00FA6101"/>
    <w:rsid w:val="00FA696D"/>
    <w:rsid w:val="00FA6B9F"/>
    <w:rsid w:val="00FA70B5"/>
    <w:rsid w:val="00FA759F"/>
    <w:rsid w:val="00FB0A6B"/>
    <w:rsid w:val="00FB0DEB"/>
    <w:rsid w:val="00FB11C1"/>
    <w:rsid w:val="00FB2141"/>
    <w:rsid w:val="00FB2CEF"/>
    <w:rsid w:val="00FB4402"/>
    <w:rsid w:val="00FB4918"/>
    <w:rsid w:val="00FB5E7E"/>
    <w:rsid w:val="00FB6442"/>
    <w:rsid w:val="00FB6A55"/>
    <w:rsid w:val="00FB6B7A"/>
    <w:rsid w:val="00FB7192"/>
    <w:rsid w:val="00FB74A2"/>
    <w:rsid w:val="00FC01C1"/>
    <w:rsid w:val="00FC0698"/>
    <w:rsid w:val="00FC1D4C"/>
    <w:rsid w:val="00FC1F5B"/>
    <w:rsid w:val="00FC2277"/>
    <w:rsid w:val="00FC2314"/>
    <w:rsid w:val="00FC24BA"/>
    <w:rsid w:val="00FC2789"/>
    <w:rsid w:val="00FC2BC5"/>
    <w:rsid w:val="00FC333A"/>
    <w:rsid w:val="00FC33ED"/>
    <w:rsid w:val="00FC354C"/>
    <w:rsid w:val="00FC3A7C"/>
    <w:rsid w:val="00FC3B7F"/>
    <w:rsid w:val="00FC3DFB"/>
    <w:rsid w:val="00FC41D3"/>
    <w:rsid w:val="00FC4777"/>
    <w:rsid w:val="00FC51A8"/>
    <w:rsid w:val="00FC57AA"/>
    <w:rsid w:val="00FC7842"/>
    <w:rsid w:val="00FD03D7"/>
    <w:rsid w:val="00FD09FE"/>
    <w:rsid w:val="00FD0BE1"/>
    <w:rsid w:val="00FD0EAB"/>
    <w:rsid w:val="00FD18FA"/>
    <w:rsid w:val="00FD196F"/>
    <w:rsid w:val="00FD1E6E"/>
    <w:rsid w:val="00FD2392"/>
    <w:rsid w:val="00FD28A0"/>
    <w:rsid w:val="00FD294B"/>
    <w:rsid w:val="00FD2CF4"/>
    <w:rsid w:val="00FD3014"/>
    <w:rsid w:val="00FD31EE"/>
    <w:rsid w:val="00FD3209"/>
    <w:rsid w:val="00FD3810"/>
    <w:rsid w:val="00FD4643"/>
    <w:rsid w:val="00FD673B"/>
    <w:rsid w:val="00FD6E55"/>
    <w:rsid w:val="00FD71CB"/>
    <w:rsid w:val="00FD7248"/>
    <w:rsid w:val="00FD73D7"/>
    <w:rsid w:val="00FD7A77"/>
    <w:rsid w:val="00FD7CA2"/>
    <w:rsid w:val="00FE048E"/>
    <w:rsid w:val="00FE125E"/>
    <w:rsid w:val="00FE1432"/>
    <w:rsid w:val="00FE156D"/>
    <w:rsid w:val="00FE1CDD"/>
    <w:rsid w:val="00FE207C"/>
    <w:rsid w:val="00FE2219"/>
    <w:rsid w:val="00FE22B4"/>
    <w:rsid w:val="00FE25B4"/>
    <w:rsid w:val="00FE336B"/>
    <w:rsid w:val="00FE4E94"/>
    <w:rsid w:val="00FE50FF"/>
    <w:rsid w:val="00FE5A2D"/>
    <w:rsid w:val="00FE6252"/>
    <w:rsid w:val="00FE63F9"/>
    <w:rsid w:val="00FE6485"/>
    <w:rsid w:val="00FE682C"/>
    <w:rsid w:val="00FE7D3C"/>
    <w:rsid w:val="00FE7DEB"/>
    <w:rsid w:val="00FE7F84"/>
    <w:rsid w:val="00FF0AD9"/>
    <w:rsid w:val="00FF0CE2"/>
    <w:rsid w:val="00FF0D1B"/>
    <w:rsid w:val="00FF140D"/>
    <w:rsid w:val="00FF1976"/>
    <w:rsid w:val="00FF3248"/>
    <w:rsid w:val="00FF3446"/>
    <w:rsid w:val="00FF3881"/>
    <w:rsid w:val="00FF3B48"/>
    <w:rsid w:val="00FF4832"/>
    <w:rsid w:val="00FF4BF7"/>
    <w:rsid w:val="00FF4EBB"/>
    <w:rsid w:val="00FF5592"/>
    <w:rsid w:val="00FF5F7E"/>
    <w:rsid w:val="00FF6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00726B78"/>
  <w15:docId w15:val="{8E5FB36D-9976-43F2-A25F-849EF784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4F"/>
    <w:rPr>
      <w:rFonts w:ascii="Arial" w:hAnsi="Arial"/>
      <w:sz w:val="24"/>
      <w:szCs w:val="24"/>
      <w:lang w:eastAsia="en-US"/>
    </w:rPr>
  </w:style>
  <w:style w:type="paragraph" w:styleId="Heading1">
    <w:name w:val="heading 1"/>
    <w:basedOn w:val="Normal"/>
    <w:next w:val="Normal"/>
    <w:link w:val="Heading1Char"/>
    <w:uiPriority w:val="9"/>
    <w:qFormat/>
    <w:rsid w:val="00412EAE"/>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412EAE"/>
    <w:pPr>
      <w:keepNext w:val="0"/>
      <w:keepLines w:val="0"/>
      <w:numPr>
        <w:ilvl w:val="1"/>
      </w:numPr>
      <w:outlineLvl w:val="1"/>
    </w:pPr>
    <w:rPr>
      <w:bCs w:val="0"/>
      <w:sz w:val="24"/>
      <w:szCs w:val="26"/>
    </w:rPr>
  </w:style>
  <w:style w:type="paragraph" w:styleId="Heading3">
    <w:name w:val="heading 3"/>
    <w:basedOn w:val="Heading2"/>
    <w:next w:val="Normal"/>
    <w:link w:val="Heading3Char"/>
    <w:uiPriority w:val="9"/>
    <w:unhideWhenUsed/>
    <w:qFormat/>
    <w:rsid w:val="00412EAE"/>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412EAE"/>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412EA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412EA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412EA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412EA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412EA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EAE"/>
    <w:rPr>
      <w:rFonts w:ascii="Lucida Grande" w:hAnsi="Lucida Grande" w:cs="Lucida Grande"/>
      <w:sz w:val="18"/>
      <w:szCs w:val="18"/>
    </w:rPr>
  </w:style>
  <w:style w:type="character" w:customStyle="1" w:styleId="BalloonTextChar">
    <w:name w:val="Balloon Text Char"/>
    <w:link w:val="BalloonText"/>
    <w:uiPriority w:val="99"/>
    <w:semiHidden/>
    <w:rsid w:val="00412EAE"/>
    <w:rPr>
      <w:rFonts w:ascii="Lucida Grande" w:hAnsi="Lucida Grande" w:cs="Lucida Grande"/>
      <w:sz w:val="18"/>
      <w:szCs w:val="18"/>
      <w:lang w:eastAsia="en-US"/>
    </w:rPr>
  </w:style>
  <w:style w:type="table" w:styleId="TableGrid">
    <w:name w:val="Table Grid"/>
    <w:basedOn w:val="TableNormal"/>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412EAE"/>
    <w:pPr>
      <w:spacing w:before="60" w:after="60"/>
    </w:pPr>
  </w:style>
  <w:style w:type="paragraph" w:styleId="Header">
    <w:name w:val="header"/>
    <w:basedOn w:val="Normal"/>
    <w:link w:val="HeaderChar"/>
    <w:uiPriority w:val="99"/>
    <w:unhideWhenUsed/>
    <w:rsid w:val="00412EAE"/>
    <w:pPr>
      <w:tabs>
        <w:tab w:val="center" w:pos="4513"/>
        <w:tab w:val="right" w:pos="9026"/>
      </w:tabs>
    </w:pPr>
    <w:rPr>
      <w:sz w:val="20"/>
    </w:rPr>
  </w:style>
  <w:style w:type="character" w:customStyle="1" w:styleId="HeaderChar">
    <w:name w:val="Header Char"/>
    <w:link w:val="Header"/>
    <w:uiPriority w:val="99"/>
    <w:rsid w:val="00412EAE"/>
    <w:rPr>
      <w:rFonts w:ascii="Arial" w:hAnsi="Arial"/>
      <w:szCs w:val="24"/>
      <w:lang w:eastAsia="en-US"/>
    </w:rPr>
  </w:style>
  <w:style w:type="paragraph" w:styleId="Footer">
    <w:name w:val="footer"/>
    <w:basedOn w:val="Normal"/>
    <w:link w:val="FooterChar"/>
    <w:uiPriority w:val="99"/>
    <w:unhideWhenUsed/>
    <w:rsid w:val="00412EAE"/>
    <w:pPr>
      <w:tabs>
        <w:tab w:val="center" w:pos="4513"/>
        <w:tab w:val="right" w:pos="9026"/>
      </w:tabs>
      <w:ind w:left="-284"/>
    </w:pPr>
    <w:rPr>
      <w:sz w:val="20"/>
    </w:rPr>
  </w:style>
  <w:style w:type="character" w:customStyle="1" w:styleId="FooterChar">
    <w:name w:val="Footer Char"/>
    <w:link w:val="Footer"/>
    <w:uiPriority w:val="99"/>
    <w:rsid w:val="00412EAE"/>
    <w:rPr>
      <w:rFonts w:ascii="Arial" w:hAnsi="Arial"/>
      <w:szCs w:val="24"/>
      <w:lang w:eastAsia="en-US"/>
    </w:rPr>
  </w:style>
  <w:style w:type="paragraph" w:customStyle="1" w:styleId="Heading">
    <w:name w:val="Heading"/>
    <w:basedOn w:val="Normal"/>
    <w:qFormat/>
    <w:rsid w:val="00C44A6B"/>
    <w:rPr>
      <w:b/>
      <w:sz w:val="26"/>
      <w:szCs w:val="26"/>
    </w:rPr>
  </w:style>
  <w:style w:type="character" w:customStyle="1" w:styleId="Heading1Char">
    <w:name w:val="Heading 1 Char"/>
    <w:link w:val="Heading1"/>
    <w:uiPriority w:val="9"/>
    <w:rsid w:val="00412EAE"/>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412EA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412EA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412EA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412EAE"/>
    <w:rPr>
      <w:rFonts w:ascii="Calibri" w:eastAsia="MS Gothic" w:hAnsi="Calibri"/>
      <w:color w:val="243F60"/>
      <w:sz w:val="24"/>
      <w:szCs w:val="24"/>
      <w:lang w:eastAsia="en-US"/>
    </w:rPr>
  </w:style>
  <w:style w:type="character" w:customStyle="1" w:styleId="Heading6Char">
    <w:name w:val="Heading 6 Char"/>
    <w:link w:val="Heading6"/>
    <w:uiPriority w:val="9"/>
    <w:rsid w:val="00412EAE"/>
    <w:rPr>
      <w:rFonts w:ascii="Calibri" w:eastAsia="MS Gothic" w:hAnsi="Calibri"/>
      <w:i/>
      <w:iCs/>
      <w:color w:val="243F60"/>
      <w:sz w:val="24"/>
      <w:szCs w:val="24"/>
      <w:lang w:eastAsia="en-US"/>
    </w:rPr>
  </w:style>
  <w:style w:type="character" w:customStyle="1" w:styleId="Heading7Char">
    <w:name w:val="Heading 7 Char"/>
    <w:link w:val="Heading7"/>
    <w:uiPriority w:val="9"/>
    <w:rsid w:val="00412EAE"/>
    <w:rPr>
      <w:rFonts w:ascii="Calibri" w:eastAsia="MS Gothic" w:hAnsi="Calibri"/>
      <w:i/>
      <w:iCs/>
      <w:color w:val="404040"/>
      <w:sz w:val="24"/>
      <w:szCs w:val="24"/>
      <w:lang w:eastAsia="en-US"/>
    </w:rPr>
  </w:style>
  <w:style w:type="character" w:customStyle="1" w:styleId="Heading8Char">
    <w:name w:val="Heading 8 Char"/>
    <w:link w:val="Heading8"/>
    <w:uiPriority w:val="9"/>
    <w:rsid w:val="00412EAE"/>
    <w:rPr>
      <w:rFonts w:ascii="Calibri" w:eastAsia="MS Gothic" w:hAnsi="Calibri"/>
      <w:color w:val="404040"/>
      <w:lang w:eastAsia="en-US"/>
    </w:rPr>
  </w:style>
  <w:style w:type="character" w:customStyle="1" w:styleId="Heading9Char">
    <w:name w:val="Heading 9 Char"/>
    <w:link w:val="Heading9"/>
    <w:uiPriority w:val="9"/>
    <w:rsid w:val="00412EAE"/>
    <w:rPr>
      <w:rFonts w:ascii="Calibri" w:eastAsia="MS Gothic" w:hAnsi="Calibri"/>
      <w:i/>
      <w:iCs/>
      <w:color w:val="404040"/>
      <w:lang w:eastAsia="en-US"/>
    </w:rPr>
  </w:style>
  <w:style w:type="paragraph" w:customStyle="1" w:styleId="Instructionalnote">
    <w:name w:val="Instructional note"/>
    <w:basedOn w:val="Normal"/>
    <w:qFormat/>
    <w:rsid w:val="00412EAE"/>
    <w:rPr>
      <w:color w:val="C00000"/>
    </w:rPr>
  </w:style>
  <w:style w:type="paragraph" w:styleId="TOCHeading">
    <w:name w:val="TOC Heading"/>
    <w:basedOn w:val="Normal"/>
    <w:next w:val="Normal"/>
    <w:uiPriority w:val="39"/>
    <w:unhideWhenUsed/>
    <w:qFormat/>
    <w:rsid w:val="00412EAE"/>
    <w:pPr>
      <w:spacing w:before="120" w:after="120"/>
    </w:pPr>
    <w:rPr>
      <w:b/>
      <w:color w:val="000000" w:themeColor="text1"/>
      <w:sz w:val="28"/>
      <w:szCs w:val="28"/>
    </w:rPr>
  </w:style>
  <w:style w:type="paragraph" w:styleId="TOC1">
    <w:name w:val="toc 1"/>
    <w:basedOn w:val="Normal"/>
    <w:next w:val="Normal"/>
    <w:autoRedefine/>
    <w:uiPriority w:val="39"/>
    <w:unhideWhenUsed/>
    <w:rsid w:val="007416BD"/>
    <w:pPr>
      <w:tabs>
        <w:tab w:val="left" w:pos="420"/>
        <w:tab w:val="right" w:leader="dot" w:pos="9168"/>
      </w:tabs>
      <w:spacing w:after="100"/>
    </w:pPr>
  </w:style>
  <w:style w:type="paragraph" w:styleId="TOC2">
    <w:name w:val="toc 2"/>
    <w:basedOn w:val="Normal"/>
    <w:next w:val="Normal"/>
    <w:autoRedefine/>
    <w:uiPriority w:val="39"/>
    <w:unhideWhenUsed/>
    <w:rsid w:val="006B53D4"/>
    <w:pPr>
      <w:tabs>
        <w:tab w:val="left" w:pos="966"/>
        <w:tab w:val="right" w:leader="dot" w:pos="9168"/>
      </w:tabs>
      <w:spacing w:after="100"/>
      <w:ind w:left="240" w:firstLine="194"/>
    </w:pPr>
  </w:style>
  <w:style w:type="character" w:styleId="Hyperlink">
    <w:name w:val="Hyperlink"/>
    <w:uiPriority w:val="99"/>
    <w:unhideWhenUsed/>
    <w:rsid w:val="00412EAE"/>
    <w:rPr>
      <w:rFonts w:ascii="Arial" w:hAnsi="Arial"/>
      <w:color w:val="0000FF"/>
      <w:sz w:val="24"/>
      <w:u w:val="single"/>
    </w:rPr>
  </w:style>
  <w:style w:type="paragraph" w:styleId="Title">
    <w:name w:val="Title"/>
    <w:basedOn w:val="Normal"/>
    <w:next w:val="Normal"/>
    <w:link w:val="TitleChar"/>
    <w:uiPriority w:val="10"/>
    <w:qFormat/>
    <w:rsid w:val="00412EAE"/>
    <w:pPr>
      <w:spacing w:before="1680" w:after="240"/>
    </w:pPr>
    <w:rPr>
      <w:rFonts w:ascii="Arial Bold" w:hAnsi="Arial Bold"/>
      <w:b/>
      <w:color w:val="6A1A41"/>
      <w:sz w:val="36"/>
      <w:szCs w:val="56"/>
    </w:rPr>
  </w:style>
  <w:style w:type="character" w:customStyle="1" w:styleId="TitleChar">
    <w:name w:val="Title Char"/>
    <w:link w:val="Title"/>
    <w:uiPriority w:val="10"/>
    <w:rsid w:val="00412EAE"/>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412EAE"/>
    <w:pPr>
      <w:spacing w:after="200"/>
    </w:pPr>
    <w:rPr>
      <w:rFonts w:ascii="Arial Bold" w:hAnsi="Arial Bold"/>
      <w:b/>
      <w:color w:val="565A5C"/>
      <w:sz w:val="32"/>
      <w:szCs w:val="40"/>
    </w:rPr>
  </w:style>
  <w:style w:type="character" w:customStyle="1" w:styleId="SubtitleChar">
    <w:name w:val="Subtitle Char"/>
    <w:link w:val="Subtitle"/>
    <w:uiPriority w:val="11"/>
    <w:rsid w:val="00412EAE"/>
    <w:rPr>
      <w:rFonts w:ascii="Arial Bold" w:hAnsi="Arial Bold"/>
      <w:b/>
      <w:color w:val="565A5C"/>
      <w:sz w:val="32"/>
      <w:szCs w:val="40"/>
      <w:lang w:eastAsia="en-US"/>
    </w:rPr>
  </w:style>
  <w:style w:type="character" w:styleId="PlaceholderText">
    <w:name w:val="Placeholder Text"/>
    <w:basedOn w:val="DefaultParagraphFont"/>
    <w:uiPriority w:val="99"/>
    <w:semiHidden/>
    <w:rsid w:val="00412EAE"/>
    <w:rPr>
      <w:color w:val="808080"/>
    </w:rPr>
  </w:style>
  <w:style w:type="character" w:customStyle="1" w:styleId="Classification">
    <w:name w:val="Classification"/>
    <w:basedOn w:val="DefaultParagraphFont"/>
    <w:uiPriority w:val="1"/>
    <w:rsid w:val="00412EAE"/>
    <w:rPr>
      <w:rFonts w:ascii="Arial" w:hAnsi="Arial"/>
      <w:b/>
      <w:color w:val="C00000"/>
      <w:sz w:val="24"/>
    </w:rPr>
  </w:style>
  <w:style w:type="character" w:styleId="SubtleEmphasis">
    <w:name w:val="Subtle Emphasis"/>
    <w:basedOn w:val="DefaultParagraphFont"/>
    <w:uiPriority w:val="19"/>
    <w:qFormat/>
    <w:rsid w:val="00412EAE"/>
    <w:rPr>
      <w:i/>
      <w:iCs/>
      <w:color w:val="000000" w:themeColor="text1"/>
    </w:rPr>
  </w:style>
  <w:style w:type="table" w:customStyle="1" w:styleId="DCStable">
    <w:name w:val="DCStable"/>
    <w:basedOn w:val="TableNormal"/>
    <w:uiPriority w:val="99"/>
    <w:rsid w:val="00412EAE"/>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6B53D4"/>
    <w:pPr>
      <w:numPr>
        <w:numId w:val="5"/>
      </w:numPr>
      <w:spacing w:after="120"/>
    </w:pPr>
    <w:rPr>
      <w:rFonts w:eastAsia="Times New Roman"/>
      <w:szCs w:val="22"/>
    </w:rPr>
  </w:style>
  <w:style w:type="table" w:styleId="LightGrid-Accent2">
    <w:name w:val="Light Grid Accent 2"/>
    <w:basedOn w:val="TableNormal"/>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412EAE"/>
    <w:pPr>
      <w:ind w:left="720"/>
      <w:contextualSpacing/>
    </w:pPr>
  </w:style>
  <w:style w:type="paragraph" w:customStyle="1" w:styleId="Tabledata">
    <w:name w:val="Table data"/>
    <w:basedOn w:val="Normal"/>
    <w:qFormat/>
    <w:rsid w:val="00AF6C77"/>
    <w:rPr>
      <w:rFonts w:eastAsia="Times New Roman"/>
      <w:lang w:eastAsia="en-AU"/>
    </w:rPr>
  </w:style>
  <w:style w:type="paragraph" w:customStyle="1" w:styleId="Tableheading">
    <w:name w:val="Table heading"/>
    <w:basedOn w:val="Tabledata"/>
    <w:qFormat/>
    <w:rsid w:val="00412EAE"/>
    <w:rPr>
      <w:rFonts w:ascii="Arial Bold" w:hAnsi="Arial Bold" w:cs="Arial"/>
      <w:b/>
      <w:color w:val="000000" w:themeColor="text1"/>
      <w:lang w:eastAsia="en-US"/>
    </w:rPr>
  </w:style>
  <w:style w:type="paragraph" w:customStyle="1" w:styleId="Publicationtitle">
    <w:name w:val="Publicationtitle"/>
    <w:basedOn w:val="Subtitle"/>
    <w:qFormat/>
    <w:rsid w:val="00412EAE"/>
    <w:pPr>
      <w:jc w:val="right"/>
    </w:pPr>
    <w:rPr>
      <w:color w:val="FFFFFF" w:themeColor="background1"/>
    </w:rPr>
  </w:style>
  <w:style w:type="character" w:styleId="FollowedHyperlink">
    <w:name w:val="FollowedHyperlink"/>
    <w:basedOn w:val="DefaultParagraphFont"/>
    <w:uiPriority w:val="99"/>
    <w:semiHidden/>
    <w:unhideWhenUsed/>
    <w:rsid w:val="00412EAE"/>
    <w:rPr>
      <w:color w:val="800080" w:themeColor="followedHyperlink"/>
      <w:u w:val="single"/>
    </w:rPr>
  </w:style>
  <w:style w:type="character" w:styleId="CommentReference">
    <w:name w:val="annotation reference"/>
    <w:basedOn w:val="DefaultParagraphFont"/>
    <w:unhideWhenUsed/>
    <w:rsid w:val="00412EAE"/>
    <w:rPr>
      <w:sz w:val="16"/>
      <w:szCs w:val="16"/>
    </w:rPr>
  </w:style>
  <w:style w:type="paragraph" w:styleId="CommentText">
    <w:name w:val="annotation text"/>
    <w:basedOn w:val="Normal"/>
    <w:link w:val="CommentTextChar"/>
    <w:unhideWhenUsed/>
    <w:rsid w:val="00412EAE"/>
    <w:rPr>
      <w:sz w:val="20"/>
      <w:szCs w:val="20"/>
    </w:rPr>
  </w:style>
  <w:style w:type="character" w:customStyle="1" w:styleId="CommentTextChar">
    <w:name w:val="Comment Text Char"/>
    <w:basedOn w:val="DefaultParagraphFont"/>
    <w:link w:val="CommentText"/>
    <w:rsid w:val="00412EA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2EAE"/>
    <w:rPr>
      <w:b/>
      <w:bCs/>
    </w:rPr>
  </w:style>
  <w:style w:type="character" w:customStyle="1" w:styleId="CommentSubjectChar">
    <w:name w:val="Comment Subject Char"/>
    <w:basedOn w:val="CommentTextChar"/>
    <w:link w:val="CommentSubject"/>
    <w:uiPriority w:val="99"/>
    <w:semiHidden/>
    <w:rsid w:val="00412EAE"/>
    <w:rPr>
      <w:rFonts w:ascii="Arial" w:hAnsi="Arial"/>
      <w:b/>
      <w:bCs/>
      <w:lang w:eastAsia="en-US"/>
    </w:rPr>
  </w:style>
  <w:style w:type="paragraph" w:styleId="FootnoteText">
    <w:name w:val="footnote text"/>
    <w:basedOn w:val="Normal"/>
    <w:link w:val="FootnoteTextChar"/>
    <w:uiPriority w:val="99"/>
    <w:unhideWhenUsed/>
    <w:rsid w:val="00412EAE"/>
    <w:rPr>
      <w:sz w:val="20"/>
      <w:szCs w:val="20"/>
    </w:rPr>
  </w:style>
  <w:style w:type="character" w:customStyle="1" w:styleId="FootnoteTextChar">
    <w:name w:val="Footnote Text Char"/>
    <w:basedOn w:val="DefaultParagraphFont"/>
    <w:link w:val="FootnoteText"/>
    <w:uiPriority w:val="99"/>
    <w:rsid w:val="00412EAE"/>
    <w:rPr>
      <w:rFonts w:ascii="Arial" w:hAnsi="Arial"/>
      <w:lang w:eastAsia="en-US"/>
    </w:rPr>
  </w:style>
  <w:style w:type="character" w:styleId="FootnoteReference">
    <w:name w:val="footnote reference"/>
    <w:basedOn w:val="DefaultParagraphFont"/>
    <w:uiPriority w:val="99"/>
    <w:semiHidden/>
    <w:unhideWhenUsed/>
    <w:rsid w:val="00412EAE"/>
    <w:rPr>
      <w:vertAlign w:val="superscript"/>
    </w:rPr>
  </w:style>
  <w:style w:type="table" w:customStyle="1" w:styleId="TableGrid1">
    <w:name w:val="Table Grid1"/>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BA2868"/>
    <w:rPr>
      <w:rFonts w:ascii="Arial" w:hAnsi="Arial"/>
      <w:sz w:val="24"/>
      <w:szCs w:val="24"/>
      <w:lang w:eastAsia="en-US"/>
    </w:rPr>
  </w:style>
  <w:style w:type="table" w:customStyle="1" w:styleId="TableGrid2">
    <w:name w:val="Table Grid2"/>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12EAE"/>
    <w:pPr>
      <w:spacing w:after="100"/>
      <w:ind w:left="480"/>
    </w:pPr>
  </w:style>
  <w:style w:type="paragraph" w:styleId="TOC9">
    <w:name w:val="toc 9"/>
    <w:basedOn w:val="Normal"/>
    <w:next w:val="Normal"/>
    <w:autoRedefine/>
    <w:uiPriority w:val="39"/>
    <w:unhideWhenUsed/>
    <w:rsid w:val="00412EAE"/>
    <w:pPr>
      <w:spacing w:after="100"/>
      <w:ind w:left="1920"/>
    </w:pPr>
  </w:style>
  <w:style w:type="paragraph" w:customStyle="1" w:styleId="ACRuleDefinitionsTableDefn">
    <w:name w:val="AC Rule Definitions Table Defn"/>
    <w:basedOn w:val="Normal"/>
    <w:rsid w:val="00412EAE"/>
    <w:pPr>
      <w:spacing w:before="120" w:after="120"/>
      <w:jc w:val="both"/>
    </w:pPr>
    <w:rPr>
      <w:rFonts w:eastAsia="Calibri" w:cs="Arial"/>
    </w:rPr>
  </w:style>
  <w:style w:type="paragraph" w:customStyle="1" w:styleId="Default">
    <w:name w:val="Default"/>
    <w:rsid w:val="00412EAE"/>
    <w:pPr>
      <w:autoSpaceDE w:val="0"/>
      <w:autoSpaceDN w:val="0"/>
      <w:adjustRightInd w:val="0"/>
    </w:pPr>
    <w:rPr>
      <w:rFonts w:ascii="Symbol" w:hAnsi="Symbol" w:cs="Symbol"/>
      <w:color w:val="000000"/>
      <w:sz w:val="24"/>
      <w:szCs w:val="24"/>
    </w:rPr>
  </w:style>
  <w:style w:type="paragraph" w:customStyle="1" w:styleId="StyleHeading112ptLeft0cmBefore0pt1">
    <w:name w:val="Style Heading 1 + 12 pt Left:  0 cm Before:  0 pt1"/>
    <w:basedOn w:val="Heading1"/>
    <w:rsid w:val="00412EAE"/>
    <w:pPr>
      <w:keepLines w:val="0"/>
      <w:numPr>
        <w:numId w:val="6"/>
      </w:numPr>
      <w:tabs>
        <w:tab w:val="num" w:pos="692"/>
      </w:tabs>
      <w:autoSpaceDE w:val="0"/>
      <w:autoSpaceDN w:val="0"/>
      <w:spacing w:before="0" w:after="0"/>
      <w:jc w:val="both"/>
    </w:pPr>
    <w:rPr>
      <w:rFonts w:ascii="Arial Bold" w:eastAsia="Times New Roman" w:hAnsi="Arial Bold"/>
      <w:color w:val="auto"/>
      <w:kern w:val="28"/>
      <w:szCs w:val="20"/>
    </w:rPr>
  </w:style>
  <w:style w:type="numbering" w:customStyle="1" w:styleId="StyleOutlinenumberedTrebuchetMS11ptBold">
    <w:name w:val="Style Outline numbered Trebuchet MS 11 pt Bold"/>
    <w:basedOn w:val="NoList"/>
    <w:rsid w:val="00412EAE"/>
    <w:pPr>
      <w:numPr>
        <w:numId w:val="6"/>
      </w:numPr>
    </w:pPr>
  </w:style>
  <w:style w:type="paragraph" w:styleId="ListNumber">
    <w:name w:val="List Number"/>
    <w:basedOn w:val="Documentdetails"/>
    <w:uiPriority w:val="99"/>
    <w:unhideWhenUsed/>
    <w:rsid w:val="00412EAE"/>
    <w:pPr>
      <w:numPr>
        <w:numId w:val="2"/>
      </w:numPr>
      <w:spacing w:before="120" w:after="120"/>
    </w:pPr>
  </w:style>
  <w:style w:type="paragraph" w:styleId="NoSpacing">
    <w:name w:val="No Spacing"/>
    <w:basedOn w:val="Normal"/>
    <w:uiPriority w:val="1"/>
    <w:qFormat/>
    <w:rsid w:val="00412EAE"/>
    <w:rPr>
      <w:rFonts w:eastAsiaTheme="minorHAnsi" w:cs="Arial"/>
    </w:rPr>
  </w:style>
  <w:style w:type="paragraph" w:styleId="BodyText2">
    <w:name w:val="Body Text 2"/>
    <w:basedOn w:val="Normal"/>
    <w:link w:val="BodyText2Char"/>
    <w:rsid w:val="00412EAE"/>
    <w:pPr>
      <w:tabs>
        <w:tab w:val="right" w:leader="dot" w:pos="8789"/>
      </w:tabs>
      <w:jc w:val="both"/>
    </w:pPr>
    <w:rPr>
      <w:rFonts w:eastAsia="Times New Roman"/>
      <w:sz w:val="22"/>
      <w:szCs w:val="20"/>
    </w:rPr>
  </w:style>
  <w:style w:type="character" w:customStyle="1" w:styleId="BodyText2Char">
    <w:name w:val="Body Text 2 Char"/>
    <w:basedOn w:val="DefaultParagraphFont"/>
    <w:link w:val="BodyText2"/>
    <w:rsid w:val="00412EAE"/>
    <w:rPr>
      <w:rFonts w:ascii="Arial" w:eastAsia="Times New Roman" w:hAnsi="Arial"/>
      <w:sz w:val="22"/>
      <w:lang w:eastAsia="en-US"/>
    </w:rPr>
  </w:style>
  <w:style w:type="character" w:styleId="Strong">
    <w:name w:val="Strong"/>
    <w:basedOn w:val="DefaultParagraphFont"/>
    <w:uiPriority w:val="22"/>
    <w:qFormat/>
    <w:rsid w:val="00412EAE"/>
    <w:rPr>
      <w:b/>
      <w:bCs/>
    </w:rPr>
  </w:style>
  <w:style w:type="character" w:styleId="Emphasis">
    <w:name w:val="Emphasis"/>
    <w:basedOn w:val="DefaultParagraphFont"/>
    <w:uiPriority w:val="20"/>
    <w:qFormat/>
    <w:rsid w:val="00412EAE"/>
    <w:rPr>
      <w:i/>
      <w:iCs/>
    </w:rPr>
  </w:style>
  <w:style w:type="table" w:customStyle="1" w:styleId="DCStable1">
    <w:name w:val="DCStable1"/>
    <w:basedOn w:val="TableNormal"/>
    <w:uiPriority w:val="99"/>
    <w:rsid w:val="00412EA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412EA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412EAE"/>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4">
    <w:name w:val="DCStable4"/>
    <w:basedOn w:val="TableNormal"/>
    <w:uiPriority w:val="99"/>
    <w:rsid w:val="00412EAE"/>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paragraph" w:customStyle="1" w:styleId="H1nonumber">
    <w:name w:val="H1nonumber"/>
    <w:basedOn w:val="Heading1"/>
    <w:qFormat/>
    <w:rsid w:val="00412EAE"/>
    <w:pPr>
      <w:numPr>
        <w:numId w:val="0"/>
      </w:numPr>
      <w:spacing w:before="60" w:after="60"/>
      <w:ind w:left="743" w:hanging="743"/>
    </w:pPr>
  </w:style>
  <w:style w:type="table" w:customStyle="1" w:styleId="LightGrid-Accent21">
    <w:name w:val="Light Grid - Accent 21"/>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
    <w:name w:val="Light Grid - Accent 23"/>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
    <w:name w:val="Light Grid - Accent 24"/>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Number2">
    <w:name w:val="List Number 2"/>
    <w:basedOn w:val="ListParagraph"/>
    <w:uiPriority w:val="99"/>
    <w:unhideWhenUsed/>
    <w:rsid w:val="00774137"/>
    <w:pPr>
      <w:numPr>
        <w:numId w:val="8"/>
      </w:numPr>
      <w:spacing w:after="120"/>
      <w:ind w:left="1276" w:hanging="425"/>
      <w:contextualSpacing w:val="0"/>
    </w:pPr>
  </w:style>
  <w:style w:type="paragraph" w:styleId="ListNumber3">
    <w:name w:val="List Number 3"/>
    <w:basedOn w:val="Normal"/>
    <w:uiPriority w:val="99"/>
    <w:unhideWhenUsed/>
    <w:rsid w:val="00CD14C4"/>
    <w:pPr>
      <w:spacing w:after="60"/>
    </w:pPr>
  </w:style>
  <w:style w:type="paragraph" w:customStyle="1" w:styleId="list2table">
    <w:name w:val="list2table"/>
    <w:qFormat/>
    <w:rsid w:val="00412EAE"/>
    <w:pPr>
      <w:numPr>
        <w:numId w:val="3"/>
      </w:numPr>
    </w:pPr>
    <w:rPr>
      <w:rFonts w:ascii="Arial" w:eastAsia="Times New Roman" w:hAnsi="Arial" w:cs="Arial"/>
      <w:sz w:val="24"/>
      <w:szCs w:val="24"/>
    </w:rPr>
  </w:style>
  <w:style w:type="table" w:customStyle="1" w:styleId="MediumShading1-Accent11">
    <w:name w:val="Medium Shading 1 - Accent 11"/>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
    <w:name w:val="Medium Shading 12"/>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3">
    <w:name w:val="Medium Shading 13"/>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4">
    <w:name w:val="Medium Shading 14"/>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Bulleted">
    <w:name w:val="Style Bulleted"/>
    <w:basedOn w:val="NoList"/>
    <w:rsid w:val="00412EAE"/>
    <w:pPr>
      <w:numPr>
        <w:numId w:val="4"/>
      </w:numPr>
    </w:pPr>
  </w:style>
  <w:style w:type="paragraph" w:customStyle="1" w:styleId="StyleListBulletAfter3pt">
    <w:name w:val="Style List Bullet + After:  3 pt"/>
    <w:basedOn w:val="ListBullet"/>
    <w:rsid w:val="00412EAE"/>
    <w:pPr>
      <w:spacing w:after="60"/>
    </w:pPr>
    <w:rPr>
      <w:szCs w:val="20"/>
    </w:rPr>
  </w:style>
  <w:style w:type="paragraph" w:customStyle="1" w:styleId="StyleTabledataAfter0pt1">
    <w:name w:val="Style Table data + After:  0 pt1"/>
    <w:basedOn w:val="Tabledata"/>
    <w:rsid w:val="00412EAE"/>
    <w:rPr>
      <w:szCs w:val="20"/>
    </w:rPr>
  </w:style>
  <w:style w:type="table" w:styleId="TableGridLight">
    <w:name w:val="Grid Table Light"/>
    <w:basedOn w:val="TableNormal"/>
    <w:uiPriority w:val="40"/>
    <w:rsid w:val="00412EAE"/>
    <w:rPr>
      <w:rFonts w:ascii="Arial" w:hAnsi="Arial"/>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40" w:beforeAutospacing="0" w:afterLines="0" w:after="40" w:afterAutospacing="0"/>
        <w:jc w:val="left"/>
      </w:pPr>
      <w:rPr>
        <w:rFonts w:ascii="Arial" w:hAnsi="Arial"/>
        <w:b/>
        <w:sz w:val="24"/>
      </w:rPr>
      <w:tblPr/>
      <w:tcPr>
        <w:shd w:val="clear" w:color="auto" w:fill="92D050"/>
      </w:tcPr>
    </w:tblStylePr>
    <w:tblStylePr w:type="band2Horz">
      <w:pPr>
        <w:wordWrap/>
        <w:spacing w:beforeLines="0" w:before="40" w:beforeAutospacing="0" w:afterLines="0" w:after="40" w:afterAutospacing="0"/>
      </w:pPr>
      <w:rPr>
        <w:rFonts w:ascii="Arial" w:hAnsi="Arial"/>
        <w:sz w:val="24"/>
      </w:rPr>
      <w:tblPr/>
      <w:tcPr>
        <w:shd w:val="clear" w:color="auto" w:fill="DBE5F1" w:themeFill="accent1" w:themeFillTint="33"/>
      </w:tcPr>
    </w:tblStylePr>
  </w:style>
  <w:style w:type="table" w:customStyle="1" w:styleId="TableGrid11">
    <w:name w:val="Table Grid11"/>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qFormat/>
    <w:rsid w:val="00412EAE"/>
    <w:pPr>
      <w:framePr w:hSpace="180" w:wrap="around" w:vAnchor="text" w:hAnchor="text" w:x="-1039" w:y="1"/>
      <w:suppressOverlap/>
    </w:pPr>
    <w:rPr>
      <w:rFonts w:eastAsia="Calibri" w:cs="Arial"/>
      <w:color w:val="0000FF"/>
      <w:sz w:val="20"/>
      <w:szCs w:val="18"/>
      <w:u w:val="single"/>
      <w:lang w:eastAsia="en-AU"/>
    </w:rPr>
  </w:style>
  <w:style w:type="paragraph" w:customStyle="1" w:styleId="Tableheader">
    <w:name w:val="Tableheader"/>
    <w:basedOn w:val="Normal"/>
    <w:qFormat/>
    <w:rsid w:val="00412EAE"/>
    <w:pPr>
      <w:framePr w:hSpace="180" w:wrap="around" w:vAnchor="text" w:hAnchor="text" w:x="-1039" w:y="1"/>
      <w:suppressOverlap/>
    </w:pPr>
    <w:rPr>
      <w:rFonts w:eastAsia="Calibri" w:cs="Arial"/>
      <w:b/>
      <w:color w:val="0000FF"/>
      <w:sz w:val="20"/>
      <w:szCs w:val="18"/>
      <w:u w:val="single"/>
      <w:lang w:eastAsia="en-AU"/>
    </w:rPr>
  </w:style>
  <w:style w:type="paragraph" w:styleId="TOC4">
    <w:name w:val="toc 4"/>
    <w:basedOn w:val="Normal"/>
    <w:next w:val="Normal"/>
    <w:autoRedefine/>
    <w:uiPriority w:val="39"/>
    <w:unhideWhenUsed/>
    <w:rsid w:val="00412EAE"/>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412EAE"/>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412EAE"/>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412EAE"/>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412EAE"/>
    <w:pPr>
      <w:spacing w:after="100" w:line="259" w:lineRule="auto"/>
      <w:ind w:left="1540"/>
    </w:pPr>
    <w:rPr>
      <w:rFonts w:asciiTheme="minorHAnsi" w:eastAsiaTheme="minorEastAsia" w:hAnsiTheme="minorHAnsi" w:cstheme="minorBidi"/>
      <w:sz w:val="22"/>
      <w:szCs w:val="22"/>
      <w:lang w:eastAsia="en-AU"/>
    </w:rPr>
  </w:style>
  <w:style w:type="table" w:customStyle="1" w:styleId="DCStable31">
    <w:name w:val="DCStable31"/>
    <w:basedOn w:val="TableNormal"/>
    <w:uiPriority w:val="99"/>
    <w:rsid w:val="00C44A6B"/>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paragraph" w:styleId="ListBullet2">
    <w:name w:val="List Bullet 2"/>
    <w:basedOn w:val="ListBullet"/>
    <w:uiPriority w:val="99"/>
    <w:unhideWhenUsed/>
    <w:rsid w:val="007D19BE"/>
    <w:pPr>
      <w:tabs>
        <w:tab w:val="clear" w:pos="360"/>
        <w:tab w:val="num" w:pos="624"/>
      </w:tabs>
      <w:spacing w:after="60"/>
      <w:ind w:left="624" w:hanging="283"/>
    </w:pPr>
  </w:style>
  <w:style w:type="character" w:styleId="UnresolvedMention">
    <w:name w:val="Unresolved Mention"/>
    <w:basedOn w:val="DefaultParagraphFont"/>
    <w:uiPriority w:val="99"/>
    <w:semiHidden/>
    <w:unhideWhenUsed/>
    <w:rsid w:val="005B16C3"/>
    <w:rPr>
      <w:color w:val="605E5C"/>
      <w:shd w:val="clear" w:color="auto" w:fill="E1DFDD"/>
    </w:rPr>
  </w:style>
  <w:style w:type="table" w:customStyle="1" w:styleId="DCStable5">
    <w:name w:val="DCStable5"/>
    <w:basedOn w:val="TableNormal"/>
    <w:uiPriority w:val="99"/>
    <w:rsid w:val="00BA66EC"/>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6">
    <w:name w:val="DCStable6"/>
    <w:basedOn w:val="TableNormal"/>
    <w:uiPriority w:val="99"/>
    <w:rsid w:val="00BA66EC"/>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numbering" w:customStyle="1" w:styleId="Bulletlist">
    <w:name w:val="Bullet list"/>
    <w:basedOn w:val="NoList"/>
    <w:uiPriority w:val="99"/>
    <w:rsid w:val="00BF5D9A"/>
    <w:pPr>
      <w:numPr>
        <w:numId w:val="56"/>
      </w:numPr>
    </w:pPr>
  </w:style>
  <w:style w:type="paragraph" w:styleId="ListBullet3">
    <w:name w:val="List Bullet 3"/>
    <w:basedOn w:val="ListBullet"/>
    <w:uiPriority w:val="99"/>
    <w:unhideWhenUsed/>
    <w:rsid w:val="00BF5D9A"/>
    <w:pPr>
      <w:numPr>
        <w:ilvl w:val="2"/>
        <w:numId w:val="56"/>
      </w:numPr>
      <w:tabs>
        <w:tab w:val="left" w:pos="851"/>
      </w:tabs>
      <w:spacing w:before="120"/>
      <w:contextualSpacing/>
    </w:pPr>
    <w:rPr>
      <w:rFonts w:eastAsia="Calibri"/>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230">
      <w:bodyDiv w:val="1"/>
      <w:marLeft w:val="0"/>
      <w:marRight w:val="0"/>
      <w:marTop w:val="0"/>
      <w:marBottom w:val="0"/>
      <w:divBdr>
        <w:top w:val="none" w:sz="0" w:space="0" w:color="auto"/>
        <w:left w:val="none" w:sz="0" w:space="0" w:color="auto"/>
        <w:bottom w:val="none" w:sz="0" w:space="0" w:color="auto"/>
        <w:right w:val="none" w:sz="0" w:space="0" w:color="auto"/>
      </w:divBdr>
    </w:div>
    <w:div w:id="114375869">
      <w:bodyDiv w:val="1"/>
      <w:marLeft w:val="0"/>
      <w:marRight w:val="0"/>
      <w:marTop w:val="0"/>
      <w:marBottom w:val="0"/>
      <w:divBdr>
        <w:top w:val="none" w:sz="0" w:space="0" w:color="auto"/>
        <w:left w:val="none" w:sz="0" w:space="0" w:color="auto"/>
        <w:bottom w:val="none" w:sz="0" w:space="0" w:color="auto"/>
        <w:right w:val="none" w:sz="0" w:space="0" w:color="auto"/>
      </w:divBdr>
    </w:div>
    <w:div w:id="149175642">
      <w:bodyDiv w:val="1"/>
      <w:marLeft w:val="0"/>
      <w:marRight w:val="0"/>
      <w:marTop w:val="0"/>
      <w:marBottom w:val="0"/>
      <w:divBdr>
        <w:top w:val="none" w:sz="0" w:space="0" w:color="auto"/>
        <w:left w:val="none" w:sz="0" w:space="0" w:color="auto"/>
        <w:bottom w:val="none" w:sz="0" w:space="0" w:color="auto"/>
        <w:right w:val="none" w:sz="0" w:space="0" w:color="auto"/>
      </w:divBdr>
    </w:div>
    <w:div w:id="166680435">
      <w:bodyDiv w:val="1"/>
      <w:marLeft w:val="0"/>
      <w:marRight w:val="0"/>
      <w:marTop w:val="0"/>
      <w:marBottom w:val="0"/>
      <w:divBdr>
        <w:top w:val="none" w:sz="0" w:space="0" w:color="auto"/>
        <w:left w:val="none" w:sz="0" w:space="0" w:color="auto"/>
        <w:bottom w:val="none" w:sz="0" w:space="0" w:color="auto"/>
        <w:right w:val="none" w:sz="0" w:space="0" w:color="auto"/>
      </w:divBdr>
      <w:divsChild>
        <w:div w:id="782379872">
          <w:marLeft w:val="0"/>
          <w:marRight w:val="0"/>
          <w:marTop w:val="0"/>
          <w:marBottom w:val="0"/>
          <w:divBdr>
            <w:top w:val="none" w:sz="0" w:space="0" w:color="auto"/>
            <w:left w:val="none" w:sz="0" w:space="0" w:color="auto"/>
            <w:bottom w:val="none" w:sz="0" w:space="0" w:color="auto"/>
            <w:right w:val="none" w:sz="0" w:space="0" w:color="auto"/>
          </w:divBdr>
          <w:divsChild>
            <w:div w:id="1809203549">
              <w:marLeft w:val="0"/>
              <w:marRight w:val="0"/>
              <w:marTop w:val="0"/>
              <w:marBottom w:val="0"/>
              <w:divBdr>
                <w:top w:val="none" w:sz="0" w:space="0" w:color="auto"/>
                <w:left w:val="none" w:sz="0" w:space="0" w:color="auto"/>
                <w:bottom w:val="none" w:sz="0" w:space="0" w:color="auto"/>
                <w:right w:val="none" w:sz="0" w:space="0" w:color="auto"/>
              </w:divBdr>
              <w:divsChild>
                <w:div w:id="2039969433">
                  <w:marLeft w:val="0"/>
                  <w:marRight w:val="0"/>
                  <w:marTop w:val="100"/>
                  <w:marBottom w:val="100"/>
                  <w:divBdr>
                    <w:top w:val="none" w:sz="0" w:space="0" w:color="auto"/>
                    <w:left w:val="none" w:sz="0" w:space="0" w:color="auto"/>
                    <w:bottom w:val="none" w:sz="0" w:space="0" w:color="auto"/>
                    <w:right w:val="none" w:sz="0" w:space="0" w:color="auto"/>
                  </w:divBdr>
                  <w:divsChild>
                    <w:div w:id="1148283828">
                      <w:marLeft w:val="0"/>
                      <w:marRight w:val="0"/>
                      <w:marTop w:val="0"/>
                      <w:marBottom w:val="0"/>
                      <w:divBdr>
                        <w:top w:val="none" w:sz="0" w:space="0" w:color="auto"/>
                        <w:left w:val="none" w:sz="0" w:space="0" w:color="auto"/>
                        <w:bottom w:val="none" w:sz="0" w:space="0" w:color="auto"/>
                        <w:right w:val="none" w:sz="0" w:space="0" w:color="auto"/>
                      </w:divBdr>
                      <w:divsChild>
                        <w:div w:id="504177314">
                          <w:marLeft w:val="0"/>
                          <w:marRight w:val="0"/>
                          <w:marTop w:val="0"/>
                          <w:marBottom w:val="0"/>
                          <w:divBdr>
                            <w:top w:val="none" w:sz="0" w:space="0" w:color="auto"/>
                            <w:left w:val="none" w:sz="0" w:space="0" w:color="auto"/>
                            <w:bottom w:val="none" w:sz="0" w:space="0" w:color="auto"/>
                            <w:right w:val="none" w:sz="0" w:space="0" w:color="auto"/>
                          </w:divBdr>
                          <w:divsChild>
                            <w:div w:id="1493521778">
                              <w:marLeft w:val="0"/>
                              <w:marRight w:val="0"/>
                              <w:marTop w:val="0"/>
                              <w:marBottom w:val="0"/>
                              <w:divBdr>
                                <w:top w:val="none" w:sz="0" w:space="0" w:color="auto"/>
                                <w:left w:val="none" w:sz="0" w:space="0" w:color="auto"/>
                                <w:bottom w:val="none" w:sz="0" w:space="0" w:color="auto"/>
                                <w:right w:val="none" w:sz="0" w:space="0" w:color="auto"/>
                              </w:divBdr>
                              <w:divsChild>
                                <w:div w:id="131951252">
                                  <w:marLeft w:val="0"/>
                                  <w:marRight w:val="0"/>
                                  <w:marTop w:val="0"/>
                                  <w:marBottom w:val="0"/>
                                  <w:divBdr>
                                    <w:top w:val="none" w:sz="0" w:space="0" w:color="auto"/>
                                    <w:left w:val="none" w:sz="0" w:space="0" w:color="auto"/>
                                    <w:bottom w:val="none" w:sz="0" w:space="0" w:color="auto"/>
                                    <w:right w:val="none" w:sz="0" w:space="0" w:color="auto"/>
                                  </w:divBdr>
                                  <w:divsChild>
                                    <w:div w:id="1617983096">
                                      <w:marLeft w:val="0"/>
                                      <w:marRight w:val="0"/>
                                      <w:marTop w:val="0"/>
                                      <w:marBottom w:val="0"/>
                                      <w:divBdr>
                                        <w:top w:val="none" w:sz="0" w:space="0" w:color="auto"/>
                                        <w:left w:val="none" w:sz="0" w:space="0" w:color="auto"/>
                                        <w:bottom w:val="none" w:sz="0" w:space="0" w:color="auto"/>
                                        <w:right w:val="none" w:sz="0" w:space="0" w:color="auto"/>
                                      </w:divBdr>
                                      <w:divsChild>
                                        <w:div w:id="1747918793">
                                          <w:marLeft w:val="0"/>
                                          <w:marRight w:val="0"/>
                                          <w:marTop w:val="75"/>
                                          <w:marBottom w:val="0"/>
                                          <w:divBdr>
                                            <w:top w:val="none" w:sz="0" w:space="0" w:color="auto"/>
                                            <w:left w:val="none" w:sz="0" w:space="0" w:color="auto"/>
                                            <w:bottom w:val="none" w:sz="0" w:space="0" w:color="auto"/>
                                            <w:right w:val="none" w:sz="0" w:space="0" w:color="auto"/>
                                          </w:divBdr>
                                          <w:divsChild>
                                            <w:div w:id="7612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70376">
      <w:bodyDiv w:val="1"/>
      <w:marLeft w:val="0"/>
      <w:marRight w:val="0"/>
      <w:marTop w:val="0"/>
      <w:marBottom w:val="0"/>
      <w:divBdr>
        <w:top w:val="none" w:sz="0" w:space="0" w:color="auto"/>
        <w:left w:val="none" w:sz="0" w:space="0" w:color="auto"/>
        <w:bottom w:val="none" w:sz="0" w:space="0" w:color="auto"/>
        <w:right w:val="none" w:sz="0" w:space="0" w:color="auto"/>
      </w:divBdr>
    </w:div>
    <w:div w:id="177937492">
      <w:bodyDiv w:val="1"/>
      <w:marLeft w:val="0"/>
      <w:marRight w:val="0"/>
      <w:marTop w:val="0"/>
      <w:marBottom w:val="0"/>
      <w:divBdr>
        <w:top w:val="none" w:sz="0" w:space="0" w:color="auto"/>
        <w:left w:val="none" w:sz="0" w:space="0" w:color="auto"/>
        <w:bottom w:val="none" w:sz="0" w:space="0" w:color="auto"/>
        <w:right w:val="none" w:sz="0" w:space="0" w:color="auto"/>
      </w:divBdr>
    </w:div>
    <w:div w:id="212355374">
      <w:bodyDiv w:val="1"/>
      <w:marLeft w:val="0"/>
      <w:marRight w:val="0"/>
      <w:marTop w:val="0"/>
      <w:marBottom w:val="0"/>
      <w:divBdr>
        <w:top w:val="none" w:sz="0" w:space="0" w:color="auto"/>
        <w:left w:val="none" w:sz="0" w:space="0" w:color="auto"/>
        <w:bottom w:val="none" w:sz="0" w:space="0" w:color="auto"/>
        <w:right w:val="none" w:sz="0" w:space="0" w:color="auto"/>
      </w:divBdr>
    </w:div>
    <w:div w:id="281544162">
      <w:bodyDiv w:val="1"/>
      <w:marLeft w:val="0"/>
      <w:marRight w:val="0"/>
      <w:marTop w:val="0"/>
      <w:marBottom w:val="0"/>
      <w:divBdr>
        <w:top w:val="none" w:sz="0" w:space="0" w:color="auto"/>
        <w:left w:val="none" w:sz="0" w:space="0" w:color="auto"/>
        <w:bottom w:val="none" w:sz="0" w:space="0" w:color="auto"/>
        <w:right w:val="none" w:sz="0" w:space="0" w:color="auto"/>
      </w:divBdr>
    </w:div>
    <w:div w:id="377556345">
      <w:bodyDiv w:val="1"/>
      <w:marLeft w:val="0"/>
      <w:marRight w:val="0"/>
      <w:marTop w:val="0"/>
      <w:marBottom w:val="0"/>
      <w:divBdr>
        <w:top w:val="none" w:sz="0" w:space="0" w:color="auto"/>
        <w:left w:val="none" w:sz="0" w:space="0" w:color="auto"/>
        <w:bottom w:val="none" w:sz="0" w:space="0" w:color="auto"/>
        <w:right w:val="none" w:sz="0" w:space="0" w:color="auto"/>
      </w:divBdr>
    </w:div>
    <w:div w:id="522717726">
      <w:bodyDiv w:val="1"/>
      <w:marLeft w:val="0"/>
      <w:marRight w:val="0"/>
      <w:marTop w:val="0"/>
      <w:marBottom w:val="0"/>
      <w:divBdr>
        <w:top w:val="none" w:sz="0" w:space="0" w:color="auto"/>
        <w:left w:val="none" w:sz="0" w:space="0" w:color="auto"/>
        <w:bottom w:val="none" w:sz="0" w:space="0" w:color="auto"/>
        <w:right w:val="none" w:sz="0" w:space="0" w:color="auto"/>
      </w:divBdr>
    </w:div>
    <w:div w:id="556016823">
      <w:bodyDiv w:val="1"/>
      <w:marLeft w:val="0"/>
      <w:marRight w:val="0"/>
      <w:marTop w:val="0"/>
      <w:marBottom w:val="0"/>
      <w:divBdr>
        <w:top w:val="none" w:sz="0" w:space="0" w:color="auto"/>
        <w:left w:val="none" w:sz="0" w:space="0" w:color="auto"/>
        <w:bottom w:val="none" w:sz="0" w:space="0" w:color="auto"/>
        <w:right w:val="none" w:sz="0" w:space="0" w:color="auto"/>
      </w:divBdr>
      <w:divsChild>
        <w:div w:id="2058778386">
          <w:marLeft w:val="0"/>
          <w:marRight w:val="0"/>
          <w:marTop w:val="0"/>
          <w:marBottom w:val="0"/>
          <w:divBdr>
            <w:top w:val="none" w:sz="0" w:space="0" w:color="auto"/>
            <w:left w:val="none" w:sz="0" w:space="0" w:color="auto"/>
            <w:bottom w:val="none" w:sz="0" w:space="0" w:color="auto"/>
            <w:right w:val="none" w:sz="0" w:space="0" w:color="auto"/>
          </w:divBdr>
          <w:divsChild>
            <w:div w:id="901256680">
              <w:marLeft w:val="0"/>
              <w:marRight w:val="0"/>
              <w:marTop w:val="0"/>
              <w:marBottom w:val="0"/>
              <w:divBdr>
                <w:top w:val="none" w:sz="0" w:space="0" w:color="auto"/>
                <w:left w:val="none" w:sz="0" w:space="0" w:color="auto"/>
                <w:bottom w:val="none" w:sz="0" w:space="0" w:color="auto"/>
                <w:right w:val="none" w:sz="0" w:space="0" w:color="auto"/>
              </w:divBdr>
              <w:divsChild>
                <w:div w:id="137887925">
                  <w:marLeft w:val="0"/>
                  <w:marRight w:val="0"/>
                  <w:marTop w:val="100"/>
                  <w:marBottom w:val="100"/>
                  <w:divBdr>
                    <w:top w:val="none" w:sz="0" w:space="0" w:color="auto"/>
                    <w:left w:val="none" w:sz="0" w:space="0" w:color="auto"/>
                    <w:bottom w:val="none" w:sz="0" w:space="0" w:color="auto"/>
                    <w:right w:val="none" w:sz="0" w:space="0" w:color="auto"/>
                  </w:divBdr>
                  <w:divsChild>
                    <w:div w:id="448553437">
                      <w:marLeft w:val="0"/>
                      <w:marRight w:val="0"/>
                      <w:marTop w:val="0"/>
                      <w:marBottom w:val="0"/>
                      <w:divBdr>
                        <w:top w:val="none" w:sz="0" w:space="0" w:color="auto"/>
                        <w:left w:val="none" w:sz="0" w:space="0" w:color="auto"/>
                        <w:bottom w:val="none" w:sz="0" w:space="0" w:color="auto"/>
                        <w:right w:val="none" w:sz="0" w:space="0" w:color="auto"/>
                      </w:divBdr>
                      <w:divsChild>
                        <w:div w:id="1790315615">
                          <w:marLeft w:val="0"/>
                          <w:marRight w:val="0"/>
                          <w:marTop w:val="0"/>
                          <w:marBottom w:val="0"/>
                          <w:divBdr>
                            <w:top w:val="none" w:sz="0" w:space="0" w:color="auto"/>
                            <w:left w:val="none" w:sz="0" w:space="0" w:color="auto"/>
                            <w:bottom w:val="none" w:sz="0" w:space="0" w:color="auto"/>
                            <w:right w:val="none" w:sz="0" w:space="0" w:color="auto"/>
                          </w:divBdr>
                          <w:divsChild>
                            <w:div w:id="688797582">
                              <w:marLeft w:val="0"/>
                              <w:marRight w:val="0"/>
                              <w:marTop w:val="0"/>
                              <w:marBottom w:val="0"/>
                              <w:divBdr>
                                <w:top w:val="none" w:sz="0" w:space="0" w:color="auto"/>
                                <w:left w:val="none" w:sz="0" w:space="0" w:color="auto"/>
                                <w:bottom w:val="none" w:sz="0" w:space="0" w:color="auto"/>
                                <w:right w:val="none" w:sz="0" w:space="0" w:color="auto"/>
                              </w:divBdr>
                              <w:divsChild>
                                <w:div w:id="2078547351">
                                  <w:marLeft w:val="0"/>
                                  <w:marRight w:val="0"/>
                                  <w:marTop w:val="0"/>
                                  <w:marBottom w:val="0"/>
                                  <w:divBdr>
                                    <w:top w:val="none" w:sz="0" w:space="0" w:color="auto"/>
                                    <w:left w:val="none" w:sz="0" w:space="0" w:color="auto"/>
                                    <w:bottom w:val="none" w:sz="0" w:space="0" w:color="auto"/>
                                    <w:right w:val="none" w:sz="0" w:space="0" w:color="auto"/>
                                  </w:divBdr>
                                  <w:divsChild>
                                    <w:div w:id="1715303352">
                                      <w:marLeft w:val="0"/>
                                      <w:marRight w:val="0"/>
                                      <w:marTop w:val="0"/>
                                      <w:marBottom w:val="0"/>
                                      <w:divBdr>
                                        <w:top w:val="none" w:sz="0" w:space="0" w:color="auto"/>
                                        <w:left w:val="none" w:sz="0" w:space="0" w:color="auto"/>
                                        <w:bottom w:val="none" w:sz="0" w:space="0" w:color="auto"/>
                                        <w:right w:val="none" w:sz="0" w:space="0" w:color="auto"/>
                                      </w:divBdr>
                                      <w:divsChild>
                                        <w:div w:id="1920361275">
                                          <w:marLeft w:val="0"/>
                                          <w:marRight w:val="0"/>
                                          <w:marTop w:val="0"/>
                                          <w:marBottom w:val="0"/>
                                          <w:divBdr>
                                            <w:top w:val="none" w:sz="0" w:space="0" w:color="auto"/>
                                            <w:left w:val="none" w:sz="0" w:space="0" w:color="auto"/>
                                            <w:bottom w:val="none" w:sz="0" w:space="0" w:color="auto"/>
                                            <w:right w:val="none" w:sz="0" w:space="0" w:color="auto"/>
                                          </w:divBdr>
                                          <w:divsChild>
                                            <w:div w:id="478305800">
                                              <w:marLeft w:val="0"/>
                                              <w:marRight w:val="0"/>
                                              <w:marTop w:val="150"/>
                                              <w:marBottom w:val="0"/>
                                              <w:divBdr>
                                                <w:top w:val="none" w:sz="0" w:space="0" w:color="auto"/>
                                                <w:left w:val="none" w:sz="0" w:space="0" w:color="auto"/>
                                                <w:bottom w:val="none" w:sz="0" w:space="0" w:color="auto"/>
                                                <w:right w:val="none" w:sz="0" w:space="0" w:color="auto"/>
                                              </w:divBdr>
                                              <w:divsChild>
                                                <w:div w:id="2179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01593">
      <w:bodyDiv w:val="1"/>
      <w:marLeft w:val="0"/>
      <w:marRight w:val="0"/>
      <w:marTop w:val="0"/>
      <w:marBottom w:val="0"/>
      <w:divBdr>
        <w:top w:val="none" w:sz="0" w:space="0" w:color="auto"/>
        <w:left w:val="none" w:sz="0" w:space="0" w:color="auto"/>
        <w:bottom w:val="none" w:sz="0" w:space="0" w:color="auto"/>
        <w:right w:val="none" w:sz="0" w:space="0" w:color="auto"/>
      </w:divBdr>
    </w:div>
    <w:div w:id="646931414">
      <w:bodyDiv w:val="1"/>
      <w:marLeft w:val="0"/>
      <w:marRight w:val="0"/>
      <w:marTop w:val="0"/>
      <w:marBottom w:val="0"/>
      <w:divBdr>
        <w:top w:val="none" w:sz="0" w:space="0" w:color="auto"/>
        <w:left w:val="none" w:sz="0" w:space="0" w:color="auto"/>
        <w:bottom w:val="none" w:sz="0" w:space="0" w:color="auto"/>
        <w:right w:val="none" w:sz="0" w:space="0" w:color="auto"/>
      </w:divBdr>
    </w:div>
    <w:div w:id="688723691">
      <w:bodyDiv w:val="1"/>
      <w:marLeft w:val="0"/>
      <w:marRight w:val="0"/>
      <w:marTop w:val="0"/>
      <w:marBottom w:val="0"/>
      <w:divBdr>
        <w:top w:val="none" w:sz="0" w:space="0" w:color="auto"/>
        <w:left w:val="none" w:sz="0" w:space="0" w:color="auto"/>
        <w:bottom w:val="none" w:sz="0" w:space="0" w:color="auto"/>
        <w:right w:val="none" w:sz="0" w:space="0" w:color="auto"/>
      </w:divBdr>
    </w:div>
    <w:div w:id="700206507">
      <w:bodyDiv w:val="1"/>
      <w:marLeft w:val="0"/>
      <w:marRight w:val="0"/>
      <w:marTop w:val="0"/>
      <w:marBottom w:val="0"/>
      <w:divBdr>
        <w:top w:val="none" w:sz="0" w:space="0" w:color="auto"/>
        <w:left w:val="none" w:sz="0" w:space="0" w:color="auto"/>
        <w:bottom w:val="none" w:sz="0" w:space="0" w:color="auto"/>
        <w:right w:val="none" w:sz="0" w:space="0" w:color="auto"/>
      </w:divBdr>
    </w:div>
    <w:div w:id="763183766">
      <w:bodyDiv w:val="1"/>
      <w:marLeft w:val="0"/>
      <w:marRight w:val="0"/>
      <w:marTop w:val="0"/>
      <w:marBottom w:val="0"/>
      <w:divBdr>
        <w:top w:val="none" w:sz="0" w:space="0" w:color="auto"/>
        <w:left w:val="none" w:sz="0" w:space="0" w:color="auto"/>
        <w:bottom w:val="none" w:sz="0" w:space="0" w:color="auto"/>
        <w:right w:val="none" w:sz="0" w:space="0" w:color="auto"/>
      </w:divBdr>
    </w:div>
    <w:div w:id="949243054">
      <w:bodyDiv w:val="1"/>
      <w:marLeft w:val="0"/>
      <w:marRight w:val="0"/>
      <w:marTop w:val="0"/>
      <w:marBottom w:val="0"/>
      <w:divBdr>
        <w:top w:val="none" w:sz="0" w:space="0" w:color="auto"/>
        <w:left w:val="none" w:sz="0" w:space="0" w:color="auto"/>
        <w:bottom w:val="none" w:sz="0" w:space="0" w:color="auto"/>
        <w:right w:val="none" w:sz="0" w:space="0" w:color="auto"/>
      </w:divBdr>
    </w:div>
    <w:div w:id="990017073">
      <w:bodyDiv w:val="1"/>
      <w:marLeft w:val="0"/>
      <w:marRight w:val="0"/>
      <w:marTop w:val="0"/>
      <w:marBottom w:val="0"/>
      <w:divBdr>
        <w:top w:val="none" w:sz="0" w:space="0" w:color="auto"/>
        <w:left w:val="none" w:sz="0" w:space="0" w:color="auto"/>
        <w:bottom w:val="none" w:sz="0" w:space="0" w:color="auto"/>
        <w:right w:val="none" w:sz="0" w:space="0" w:color="auto"/>
      </w:divBdr>
    </w:div>
    <w:div w:id="1212498677">
      <w:bodyDiv w:val="1"/>
      <w:marLeft w:val="0"/>
      <w:marRight w:val="0"/>
      <w:marTop w:val="0"/>
      <w:marBottom w:val="0"/>
      <w:divBdr>
        <w:top w:val="none" w:sz="0" w:space="0" w:color="auto"/>
        <w:left w:val="none" w:sz="0" w:space="0" w:color="auto"/>
        <w:bottom w:val="none" w:sz="0" w:space="0" w:color="auto"/>
        <w:right w:val="none" w:sz="0" w:space="0" w:color="auto"/>
      </w:divBdr>
    </w:div>
    <w:div w:id="1275552719">
      <w:bodyDiv w:val="1"/>
      <w:marLeft w:val="0"/>
      <w:marRight w:val="0"/>
      <w:marTop w:val="0"/>
      <w:marBottom w:val="0"/>
      <w:divBdr>
        <w:top w:val="none" w:sz="0" w:space="0" w:color="auto"/>
        <w:left w:val="none" w:sz="0" w:space="0" w:color="auto"/>
        <w:bottom w:val="none" w:sz="0" w:space="0" w:color="auto"/>
        <w:right w:val="none" w:sz="0" w:space="0" w:color="auto"/>
      </w:divBdr>
    </w:div>
    <w:div w:id="1440027227">
      <w:bodyDiv w:val="1"/>
      <w:marLeft w:val="0"/>
      <w:marRight w:val="0"/>
      <w:marTop w:val="0"/>
      <w:marBottom w:val="0"/>
      <w:divBdr>
        <w:top w:val="none" w:sz="0" w:space="0" w:color="auto"/>
        <w:left w:val="none" w:sz="0" w:space="0" w:color="auto"/>
        <w:bottom w:val="none" w:sz="0" w:space="0" w:color="auto"/>
        <w:right w:val="none" w:sz="0" w:space="0" w:color="auto"/>
      </w:divBdr>
    </w:div>
    <w:div w:id="1509901156">
      <w:bodyDiv w:val="1"/>
      <w:marLeft w:val="0"/>
      <w:marRight w:val="0"/>
      <w:marTop w:val="0"/>
      <w:marBottom w:val="0"/>
      <w:divBdr>
        <w:top w:val="none" w:sz="0" w:space="0" w:color="auto"/>
        <w:left w:val="none" w:sz="0" w:space="0" w:color="auto"/>
        <w:bottom w:val="none" w:sz="0" w:space="0" w:color="auto"/>
        <w:right w:val="none" w:sz="0" w:space="0" w:color="auto"/>
      </w:divBdr>
    </w:div>
    <w:div w:id="1593008934">
      <w:bodyDiv w:val="1"/>
      <w:marLeft w:val="0"/>
      <w:marRight w:val="0"/>
      <w:marTop w:val="0"/>
      <w:marBottom w:val="0"/>
      <w:divBdr>
        <w:top w:val="none" w:sz="0" w:space="0" w:color="auto"/>
        <w:left w:val="none" w:sz="0" w:space="0" w:color="auto"/>
        <w:bottom w:val="none" w:sz="0" w:space="0" w:color="auto"/>
        <w:right w:val="none" w:sz="0" w:space="0" w:color="auto"/>
      </w:divBdr>
    </w:div>
    <w:div w:id="1667054468">
      <w:bodyDiv w:val="1"/>
      <w:marLeft w:val="0"/>
      <w:marRight w:val="0"/>
      <w:marTop w:val="0"/>
      <w:marBottom w:val="0"/>
      <w:divBdr>
        <w:top w:val="none" w:sz="0" w:space="0" w:color="auto"/>
        <w:left w:val="none" w:sz="0" w:space="0" w:color="auto"/>
        <w:bottom w:val="none" w:sz="0" w:space="0" w:color="auto"/>
        <w:right w:val="none" w:sz="0" w:space="0" w:color="auto"/>
      </w:divBdr>
    </w:div>
    <w:div w:id="1741444849">
      <w:bodyDiv w:val="1"/>
      <w:marLeft w:val="0"/>
      <w:marRight w:val="0"/>
      <w:marTop w:val="0"/>
      <w:marBottom w:val="0"/>
      <w:divBdr>
        <w:top w:val="none" w:sz="0" w:space="0" w:color="auto"/>
        <w:left w:val="none" w:sz="0" w:space="0" w:color="auto"/>
        <w:bottom w:val="none" w:sz="0" w:space="0" w:color="auto"/>
        <w:right w:val="none" w:sz="0" w:space="0" w:color="auto"/>
      </w:divBdr>
    </w:div>
    <w:div w:id="1773473672">
      <w:bodyDiv w:val="1"/>
      <w:marLeft w:val="0"/>
      <w:marRight w:val="0"/>
      <w:marTop w:val="0"/>
      <w:marBottom w:val="0"/>
      <w:divBdr>
        <w:top w:val="none" w:sz="0" w:space="0" w:color="auto"/>
        <w:left w:val="none" w:sz="0" w:space="0" w:color="auto"/>
        <w:bottom w:val="none" w:sz="0" w:space="0" w:color="auto"/>
        <w:right w:val="none" w:sz="0" w:space="0" w:color="auto"/>
      </w:divBdr>
    </w:div>
    <w:div w:id="1933051522">
      <w:bodyDiv w:val="1"/>
      <w:marLeft w:val="0"/>
      <w:marRight w:val="0"/>
      <w:marTop w:val="0"/>
      <w:marBottom w:val="0"/>
      <w:divBdr>
        <w:top w:val="none" w:sz="0" w:space="0" w:color="auto"/>
        <w:left w:val="none" w:sz="0" w:space="0" w:color="auto"/>
        <w:bottom w:val="none" w:sz="0" w:space="0" w:color="auto"/>
        <w:right w:val="none" w:sz="0" w:space="0" w:color="auto"/>
      </w:divBdr>
    </w:div>
    <w:div w:id="1992253396">
      <w:bodyDiv w:val="1"/>
      <w:marLeft w:val="0"/>
      <w:marRight w:val="0"/>
      <w:marTop w:val="0"/>
      <w:marBottom w:val="0"/>
      <w:divBdr>
        <w:top w:val="none" w:sz="0" w:space="0" w:color="auto"/>
        <w:left w:val="none" w:sz="0" w:space="0" w:color="auto"/>
        <w:bottom w:val="none" w:sz="0" w:space="0" w:color="auto"/>
        <w:right w:val="none" w:sz="0" w:space="0" w:color="auto"/>
      </w:divBdr>
    </w:div>
    <w:div w:id="2009097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operationscentre@justice.wa.gov.au"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eader" Target="header5.xml"/><Relationship Id="rId21" Type="http://schemas.openxmlformats.org/officeDocument/2006/relationships/hyperlink" Target="https://dojwa.sharepoint.com/sites/security-intelligence/security-response/Pages/emf.aspx" TargetMode="External"/><Relationship Id="rId34"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42" Type="http://schemas.openxmlformats.org/officeDocument/2006/relationships/image" Target="media/image2.emf"/><Relationship Id="rId47" Type="http://schemas.openxmlformats.org/officeDocument/2006/relationships/hyperlink" Target="mailto:operationscentre@justice.wa.gov.au" TargetMode="External"/><Relationship Id="rId50" Type="http://schemas.openxmlformats.org/officeDocument/2006/relationships/hyperlink" Target="mailto:operationscentre@justice.wa.gov.au" TargetMode="External"/><Relationship Id="rId55" Type="http://schemas.openxmlformats.org/officeDocument/2006/relationships/hyperlink" Target="mailto:operationscentre@justice.wa.gov.a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jwa.sharepoint.com/sites/security-intelligence/security-response/Pages/srs-operational-guidance.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mailto:DOJMisconductReporting@justice.wa.gov.au" TargetMode="External"/><Relationship Id="rId41" Type="http://schemas.openxmlformats.org/officeDocument/2006/relationships/header" Target="header6.xml"/><Relationship Id="rId54" Type="http://schemas.openxmlformats.org/officeDocument/2006/relationships/hyperlink" Target="https://dojwa.sharepoint.com/intranet/prison-operations/Pages/prison-copps.aspx" TargetMode="External"/><Relationship Id="rId62" Type="http://schemas.openxmlformats.org/officeDocument/2006/relationships/hyperlink" Target="https://dojwa.sharepoint.com/sites/intranet/human-resources/safety-health/Pages/os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jwa.sharepoint.com/sites/intranet/department/standards/Pages/ops-standards.aspx" TargetMode="Externa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37" Type="http://schemas.openxmlformats.org/officeDocument/2006/relationships/hyperlink" Target="https://dojwa.sharepoint.com/sites/intranet/department/standards/Pages/monitoring.aspx" TargetMode="External"/><Relationship Id="rId40" Type="http://schemas.openxmlformats.org/officeDocument/2006/relationships/footer" Target="footer1.xml"/><Relationship Id="rId45" Type="http://schemas.openxmlformats.org/officeDocument/2006/relationships/hyperlink" Target="mailto:operationscentre@justice.wa.gov.au" TargetMode="External"/><Relationship Id="rId53" Type="http://schemas.openxmlformats.org/officeDocument/2006/relationships/hyperlink" Target="mailto:operationscentre@justice.wa.gov.au" TargetMode="External"/><Relationship Id="rId58" Type="http://schemas.openxmlformats.org/officeDocument/2006/relationships/hyperlink" Target="mailto:operationscentre@justice.wa.gov.au" TargetMode="External"/><Relationship Id="rId5" Type="http://schemas.openxmlformats.org/officeDocument/2006/relationships/numbering" Target="numbering.xml"/><Relationship Id="rId15" Type="http://schemas.openxmlformats.org/officeDocument/2006/relationships/hyperlink" Target="https://dojwa.sharepoint.com/sites/intranet/human-resources/safety-health/Pages/employee-welfare.aspx" TargetMode="External"/><Relationship Id="rId23" Type="http://schemas.openxmlformats.org/officeDocument/2006/relationships/hyperlink" Target="https://dojwa.sharepoint.com/sites/intranet/human-resources/safety-health/Pages/employee-welfare.aspx" TargetMode="External"/><Relationship Id="rId28" Type="http://schemas.openxmlformats.org/officeDocument/2006/relationships/hyperlink" Target="https://dojwa.sharepoint.com/sites/intranet/department/standards/Pages/reporting-misconduct.aspx" TargetMode="External"/><Relationship Id="rId36" Type="http://schemas.openxmlformats.org/officeDocument/2006/relationships/hyperlink" Target="https://dojwa.sharepoint.com/sites/intranet/department/standards/Pages/monitoring.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mailto:operationscentre@justice.wa.gov.au" TargetMode="External"/><Relationship Id="rId61" Type="http://schemas.openxmlformats.org/officeDocument/2006/relationships/hyperlink" Target="https://dojwa.sharepoint.com/sites/intranet/prison-operations/Pages/copp-forms.aspx" TargetMode="External"/><Relationship Id="rId10" Type="http://schemas.openxmlformats.org/officeDocument/2006/relationships/endnotes" Target="endnotes.xml"/><Relationship Id="rId19" Type="http://schemas.openxmlformats.org/officeDocument/2006/relationships/hyperlink" Target="https://dojwa.sharepoint.com/News/Pages/COVID-19-latest-news.aspx" TargetMode="External"/><Relationship Id="rId31" Type="http://schemas.openxmlformats.org/officeDocument/2006/relationships/hyperlink" Target="https://www.ccc.wa.gov.au/" TargetMode="External"/><Relationship Id="rId44" Type="http://schemas.openxmlformats.org/officeDocument/2006/relationships/footer" Target="footer2.xml"/><Relationship Id="rId52" Type="http://schemas.openxmlformats.org/officeDocument/2006/relationships/hyperlink" Target="mailto:operationscentre@justice.wa.gov.au" TargetMode="External"/><Relationship Id="rId60" Type="http://schemas.openxmlformats.org/officeDocument/2006/relationships/hyperlink" Target="https://dojwa.sharepoint.com/sites/intranet/prison-operations/Pages/copp-form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jwa.sharepoint.com/sites/security-intelligence/security-response/Pages/emf.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publicsector.wa.gov.au/"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package" Target="embeddings/Microsoft_Visio_Drawing.vsdx"/><Relationship Id="rId48" Type="http://schemas.openxmlformats.org/officeDocument/2006/relationships/hyperlink" Target="mailto:operationscentre@justice.wa.gov.au" TargetMode="External"/><Relationship Id="rId56" Type="http://schemas.openxmlformats.org/officeDocument/2006/relationships/hyperlink" Target="mailto:operationscentre@justice.wa.gov.a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operationscentre@justice.wa.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operationscentre@justice.wa.gov.au"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38" Type="http://schemas.openxmlformats.org/officeDocument/2006/relationships/header" Target="header4.xml"/><Relationship Id="rId46" Type="http://schemas.openxmlformats.org/officeDocument/2006/relationships/hyperlink" Target="mailto:operationscentre@justice.wa.gov.au" TargetMode="External"/><Relationship Id="rId59" Type="http://schemas.openxmlformats.org/officeDocument/2006/relationships/hyperlink" Target="https://dojwa.sharepoint.com/sites/health-services/Pages/Policy-and-Procedure.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9b5c36-0318-45a5-9e7f-b05c3734b428">
      <Value>40</Value>
      <Value>39</Value>
      <Value>3</Value>
      <Value>4</Value>
    </TaxCatchAll>
    <_Flow_SignoffStatus xmlns="0d363e66-d6cf-439a-88da-ac0f5eae3d37" xsi:nil="true"/>
    <lcf76f155ced4ddcb4097134ff3c332f xmlns="0d363e66-d6cf-439a-88da-ac0f5eae3d37">
      <Terms xmlns="http://schemas.microsoft.com/office/infopath/2007/PartnerControls"/>
    </lcf76f155ced4ddcb4097134ff3c332f>
    <_ApprovalAssignedTo xmlns="0d363e66-d6cf-439a-88da-ac0f5eae3d37">
      <UserInfo>
        <DisplayName/>
        <AccountId xsi:nil="true"/>
        <AccountType/>
      </UserInfo>
    </_ApprovalAssignedTo>
    <_ApprovalRespondedBy xmlns="0d363e66-d6cf-439a-88da-ac0f5eae3d37">
      <UserInfo>
        <DisplayName/>
        <AccountId xsi:nil="true"/>
        <AccountType/>
      </UserInfo>
    </_ApprovalRespondedBy>
    <_ApprovalStatus xmlns="0d363e66-d6cf-439a-88da-ac0f5eae3d37">0</_Approval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DDB2AA87D6BF48B6724D64CB2DAC87" ma:contentTypeVersion="17" ma:contentTypeDescription="Create a new document." ma:contentTypeScope="" ma:versionID="4807780b310495fa89a8bd7e8e44ea7a">
  <xsd:schema xmlns:xsd="http://www.w3.org/2001/XMLSchema" xmlns:xs="http://www.w3.org/2001/XMLSchema" xmlns:p="http://schemas.microsoft.com/office/2006/metadata/properties" xmlns:ns2="0d363e66-d6cf-439a-88da-ac0f5eae3d37" xmlns:ns3="469b5c36-0318-45a5-9e7f-b05c3734b428" targetNamespace="http://schemas.microsoft.com/office/2006/metadata/properties" ma:root="true" ma:fieldsID="63bf65d8f3b3348f22f322424f5f9bee" ns2:_="" ns3:_="">
    <xsd:import namespace="0d363e66-d6cf-439a-88da-ac0f5eae3d37"/>
    <xsd:import namespace="469b5c36-0318-45a5-9e7f-b05c3734b4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_ApprovalAssignedTo" minOccurs="0"/>
                <xsd:element ref="ns2:_ApprovalRespondedBy" minOccurs="0"/>
                <xsd:element ref="ns2:_ApprovalSentBy" minOccurs="0"/>
                <xsd:element ref="ns2:_Approval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63e66-d6cf-439a-88da-ac0f5eae3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df1c8-69a7-409e-9795-353dbd607a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b5c36-0318-45a5-9e7f-b05c3734b42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155b20-0f02-467f-9bca-e2bdae915a89}" ma:internalName="TaxCatchAll" ma:showField="CatchAllData" ma:web="469b5c36-0318-45a5-9e7f-b05c3734b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87620643-678a-4ec4-b8d1-35ea5295a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http://schemas.microsoft.com/sharepoint.v3"/>
    <ds:schemaRef ds:uri="http://www.w3.org/XML/1998/namespace"/>
    <ds:schemaRef ds:uri="http://purl.org/dc/dcmitype/"/>
    <ds:schemaRef ds:uri="469b5c36-0318-45a5-9e7f-b05c3734b428"/>
    <ds:schemaRef ds:uri="0d363e66-d6cf-439a-88da-ac0f5eae3d37"/>
  </ds:schemaRefs>
</ds:datastoreItem>
</file>

<file path=customXml/itemProps2.xml><?xml version="1.0" encoding="utf-8"?>
<ds:datastoreItem xmlns:ds="http://schemas.openxmlformats.org/officeDocument/2006/customXml" ds:itemID="{88492AC2-3ED2-4F72-A370-7D4EE836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63e66-d6cf-439a-88da-ac0f5eae3d37"/>
    <ds:schemaRef ds:uri="469b5c36-0318-45a5-9e7f-b05c3734b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6B0CC-ECBE-401D-A275-5CD76F8AA369}">
  <ds:schemaRefs>
    <ds:schemaRef ds:uri="http://schemas.openxmlformats.org/officeDocument/2006/bibliography"/>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11156</Words>
  <Characters>63147</Characters>
  <Application>Microsoft Office Word</Application>
  <DocSecurity>8</DocSecurity>
  <Lines>1913</Lines>
  <Paragraphs>1238</Paragraphs>
  <ScaleCrop>false</ScaleCrop>
  <HeadingPairs>
    <vt:vector size="2" baseType="variant">
      <vt:variant>
        <vt:lpstr>Title</vt:lpstr>
      </vt:variant>
      <vt:variant>
        <vt:i4>1</vt:i4>
      </vt:variant>
    </vt:vector>
  </HeadingPairs>
  <TitlesOfParts>
    <vt:vector size="1" baseType="lpstr">
      <vt:lpstr>COPP-13.1: Incident Notifications, Reporting and Communications</vt:lpstr>
    </vt:vector>
  </TitlesOfParts>
  <Manager>Nimilandra.Nageswaran@correctiveservices.wa.gov.au</Manager>
  <Company>Department of Justice</Company>
  <LinksUpToDate>false</LinksUpToDate>
  <CharactersWithSpaces>73065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COPP-13.1: Incident Notifications, Reporting and Communications</dc:title>
  <dc:subject>Rules</dc:subject>
  <dc:creator>Rumbold, Scott</dc:creator>
  <cp:keywords>Commissioner's Operating Policy and Procedure (COPP); Prison Operations; Adult Custodial; Procedures; Policies; Incident; Incidents; Notify; Notification; Notifications; Report; Reports; Reporting; Communications; Review; Reviews; Critical; Event; Events;</cp:keywords>
  <dc:description/>
  <cp:lastModifiedBy>Morgan, Faye</cp:lastModifiedBy>
  <cp:revision>5</cp:revision>
  <cp:lastPrinted>2023-11-28T05:03:00Z</cp:lastPrinted>
  <dcterms:created xsi:type="dcterms:W3CDTF">2026-04-13T01:36:00Z</dcterms:created>
  <dcterms:modified xsi:type="dcterms:W3CDTF">2026-04-13T01:37:00Z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0x010100C3DDB2AA87D6BF48B6724D64CB2DAC87</vt:lpwstr>
  </property>
  <property fmtid="{D5CDD505-2E9C-101B-9397-08002B2CF9AE}" pid="3" name="Creator">
    <vt:lpwstr>39;#Advisory Services|8cc1496a-6584-483e-8dcd-3e26a031bf44</vt:lpwstr>
  </property>
  <property fmtid="{D5CDD505-2E9C-101B-9397-08002B2CF9AE}" pid="4" name="Document Type">
    <vt:lpwstr>4;#Adult Custodial Rules|8c30193b-5862-40d3-b22f-a5f0b3dcbefd</vt:lpwstr>
  </property>
  <property fmtid="{D5CDD505-2E9C-101B-9397-08002B2CF9AE}" pid="5" name="Function">
    <vt:lpwstr>3;#Custodial Management Adults|60d2f251-dc34-41a1-bf8e-c8689923972e</vt:lpwstr>
  </property>
  <property fmtid="{D5CDD505-2E9C-101B-9397-08002B2CF9AE}" pid="6" name="Business Area">
    <vt:lpwstr>40;#Strategic Communications|f79bcab4-4348-403e-ad4c-9761a12bb89b</vt:lpwstr>
  </property>
</Properties>
</file>