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2A3E9" w14:textId="77777777" w:rsidR="007A5A64" w:rsidRDefault="007A5A64" w:rsidP="007A5A64">
      <w:pPr>
        <w:spacing w:before="60" w:after="60" w:line="276" w:lineRule="auto"/>
        <w:ind w:right="140"/>
        <w:jc w:val="center"/>
        <w:rPr>
          <w:rFonts w:ascii="Arial" w:hAnsi="Arial" w:cs="Arial"/>
          <w:b/>
          <w:color w:val="A02A1D"/>
        </w:rPr>
      </w:pPr>
      <w:bookmarkStart w:id="0" w:name="_GoBack"/>
      <w:bookmarkEnd w:id="0"/>
    </w:p>
    <w:p w14:paraId="5A06F0B1" w14:textId="77777777" w:rsidR="007A5A64" w:rsidRDefault="007A5A64" w:rsidP="007A5A64">
      <w:pPr>
        <w:spacing w:before="60" w:after="60" w:line="276" w:lineRule="auto"/>
        <w:ind w:right="140"/>
        <w:jc w:val="center"/>
        <w:rPr>
          <w:rFonts w:ascii="Arial" w:hAnsi="Arial" w:cs="Arial"/>
          <w:b/>
          <w:color w:val="A02A1D"/>
        </w:rPr>
      </w:pPr>
      <w:r w:rsidRPr="00A5338A">
        <w:rPr>
          <w:rFonts w:ascii="Arial" w:hAnsi="Arial" w:cs="Arial"/>
          <w:b/>
          <w:color w:val="A02A1D"/>
        </w:rPr>
        <w:t>PERMANENTLY CONFIDENTIAL WHEN COMPLETED</w:t>
      </w:r>
    </w:p>
    <w:p w14:paraId="574CA857" w14:textId="77777777" w:rsidR="007A5A64" w:rsidRPr="009C5A24" w:rsidRDefault="007A5A64" w:rsidP="007A5A64">
      <w:pPr>
        <w:spacing w:before="60" w:after="60" w:line="276" w:lineRule="auto"/>
        <w:rPr>
          <w:rFonts w:ascii="Arial" w:hAnsi="Arial" w:cs="Arial"/>
          <w:color w:val="002060"/>
          <w:sz w:val="22"/>
        </w:rPr>
      </w:pPr>
    </w:p>
    <w:p w14:paraId="32E2FCFB" w14:textId="77777777" w:rsidR="007A5A64" w:rsidRPr="009C5A24" w:rsidRDefault="007A5A64" w:rsidP="007A5A64">
      <w:pPr>
        <w:spacing w:before="60" w:after="60" w:line="276" w:lineRule="auto"/>
        <w:jc w:val="center"/>
        <w:rPr>
          <w:rFonts w:ascii="Arial" w:hAnsi="Arial" w:cs="Arial"/>
          <w:b/>
          <w:caps/>
          <w:sz w:val="28"/>
          <w:szCs w:val="24"/>
        </w:rPr>
      </w:pPr>
      <w:r w:rsidRPr="009C5A24">
        <w:rPr>
          <w:rFonts w:ascii="Arial" w:hAnsi="Arial" w:cs="Arial"/>
          <w:b/>
          <w:caps/>
          <w:sz w:val="28"/>
          <w:szCs w:val="24"/>
        </w:rPr>
        <w:t xml:space="preserve">Annual Assessment Report </w:t>
      </w:r>
    </w:p>
    <w:p w14:paraId="490FE7D3" w14:textId="77777777" w:rsidR="007A5A64" w:rsidRPr="006D69C7" w:rsidRDefault="007A5A64" w:rsidP="007A5A64">
      <w:pPr>
        <w:spacing w:before="60" w:after="60" w:line="276" w:lineRule="auto"/>
        <w:ind w:right="-143"/>
        <w:jc w:val="center"/>
        <w:rPr>
          <w:rFonts w:ascii="Arial" w:hAnsi="Arial" w:cs="Arial"/>
          <w:caps/>
          <w:color w:val="006B6E"/>
          <w:sz w:val="24"/>
          <w:szCs w:val="24"/>
        </w:rPr>
      </w:pPr>
      <w:r w:rsidRPr="006D69C7">
        <w:rPr>
          <w:rFonts w:ascii="Arial" w:hAnsi="Arial" w:cs="Arial"/>
          <w:caps/>
          <w:color w:val="006B6E"/>
          <w:sz w:val="24"/>
          <w:szCs w:val="24"/>
        </w:rPr>
        <w:t xml:space="preserve">Petroleum and Geothermal Energy Resources </w:t>
      </w:r>
      <w:r>
        <w:rPr>
          <w:rFonts w:ascii="Arial" w:hAnsi="Arial" w:cs="Arial"/>
          <w:caps/>
          <w:color w:val="006B6E"/>
          <w:sz w:val="24"/>
          <w:szCs w:val="24"/>
        </w:rPr>
        <w:br/>
      </w:r>
      <w:r w:rsidRPr="006D69C7">
        <w:rPr>
          <w:rFonts w:ascii="Arial" w:hAnsi="Arial" w:cs="Arial"/>
          <w:caps/>
          <w:color w:val="006B6E"/>
          <w:sz w:val="24"/>
          <w:szCs w:val="24"/>
        </w:rPr>
        <w:t>(resource Management and Administration) Regulations 2015</w:t>
      </w:r>
    </w:p>
    <w:p w14:paraId="023D5DCD" w14:textId="77777777" w:rsidR="007A5A64" w:rsidRPr="006D69C7" w:rsidRDefault="007A5A64" w:rsidP="007A5A64">
      <w:pPr>
        <w:spacing w:before="60" w:after="60" w:line="276" w:lineRule="auto"/>
        <w:jc w:val="center"/>
        <w:rPr>
          <w:rFonts w:ascii="Arial" w:hAnsi="Arial" w:cs="Arial"/>
          <w:caps/>
          <w:color w:val="006B6E"/>
          <w:sz w:val="24"/>
          <w:szCs w:val="24"/>
        </w:rPr>
      </w:pPr>
      <w:r w:rsidRPr="006D69C7">
        <w:rPr>
          <w:rFonts w:ascii="Arial" w:hAnsi="Arial" w:cs="Arial"/>
          <w:caps/>
          <w:color w:val="006B6E"/>
          <w:sz w:val="24"/>
          <w:szCs w:val="24"/>
        </w:rPr>
        <w:t>Petroleum (Submerged Lands) (Resource management and administration) regulations 2015</w:t>
      </w:r>
    </w:p>
    <w:p w14:paraId="07443447" w14:textId="77777777" w:rsidR="007A5A64" w:rsidRPr="008E2018" w:rsidRDefault="007A5A64" w:rsidP="007A5A64">
      <w:pPr>
        <w:spacing w:before="60" w:after="60" w:line="276" w:lineRule="auto"/>
        <w:jc w:val="center"/>
        <w:rPr>
          <w:rFonts w:ascii="Arial" w:hAnsi="Arial" w:cs="Arial"/>
          <w:caps/>
          <w:sz w:val="22"/>
          <w:szCs w:val="24"/>
        </w:rPr>
      </w:pPr>
    </w:p>
    <w:p w14:paraId="5E96411D" w14:textId="77777777" w:rsidR="007A5A64" w:rsidRDefault="007A5A64" w:rsidP="007A5A64">
      <w:pPr>
        <w:spacing w:before="60" w:after="60" w:line="276" w:lineRule="auto"/>
        <w:jc w:val="center"/>
        <w:rPr>
          <w:rFonts w:ascii="Arial" w:hAnsi="Arial" w:cs="Arial"/>
          <w:b/>
          <w:caps/>
          <w:sz w:val="24"/>
          <w:szCs w:val="24"/>
        </w:rPr>
      </w:pPr>
      <w:r>
        <w:rPr>
          <w:rFonts w:ascii="Arial" w:hAnsi="Arial" w:cs="Arial"/>
          <w:b/>
          <w:caps/>
          <w:sz w:val="24"/>
          <w:szCs w:val="24"/>
        </w:rPr>
        <w:t>RETENTION LEASE</w:t>
      </w:r>
    </w:p>
    <w:p w14:paraId="454CE4A5" w14:textId="77777777" w:rsidR="007A5A64" w:rsidRDefault="007A5A64" w:rsidP="007A5A64">
      <w:pPr>
        <w:spacing w:before="60" w:after="60" w:line="276" w:lineRule="auto"/>
        <w:rPr>
          <w:rFonts w:ascii="Arial" w:hAnsi="Arial" w:cs="Arial"/>
          <w:caps/>
          <w:sz w:val="22"/>
          <w:szCs w:val="22"/>
        </w:rPr>
      </w:pPr>
    </w:p>
    <w:p w14:paraId="31EC66CF" w14:textId="77777777" w:rsidR="007A5A64" w:rsidRPr="00F30CCA" w:rsidRDefault="007A5A64" w:rsidP="007A5A64">
      <w:pPr>
        <w:spacing w:before="60" w:after="60" w:line="276" w:lineRule="auto"/>
        <w:rPr>
          <w:rFonts w:ascii="Arial" w:hAnsi="Arial" w:cs="Arial"/>
          <w:b/>
          <w:caps/>
          <w:sz w:val="24"/>
          <w:szCs w:val="24"/>
        </w:rPr>
      </w:pPr>
      <w:r w:rsidRPr="00F30CCA">
        <w:rPr>
          <w:rFonts w:ascii="Arial" w:hAnsi="Arial" w:cs="Arial"/>
          <w:b/>
          <w:sz w:val="24"/>
          <w:szCs w:val="24"/>
        </w:rPr>
        <w:t>TEMPLATE</w:t>
      </w:r>
    </w:p>
    <w:p w14:paraId="5530D702" w14:textId="77777777" w:rsidR="007A5A64" w:rsidRPr="00F30CCA" w:rsidRDefault="007A5A64" w:rsidP="007A5A64">
      <w:pPr>
        <w:spacing w:before="60" w:after="60" w:line="276" w:lineRule="auto"/>
        <w:rPr>
          <w:rFonts w:ascii="Arial" w:hAnsi="Arial" w:cs="Arial"/>
          <w:sz w:val="22"/>
        </w:rPr>
      </w:pPr>
      <w:r w:rsidRPr="00F30CCA">
        <w:rPr>
          <w:rFonts w:ascii="Arial" w:hAnsi="Arial" w:cs="Arial"/>
          <w:sz w:val="22"/>
        </w:rPr>
        <w:t xml:space="preserve">The Department of Mines, Industry Regulation and Safety (DMIRS) provides this template in the interests of creating efficiency and streamlining the manner in which annual assessment reports (AARs) are prepared and assessed. This template provides a base model and guidance on the types of information that may be provided by petroleum title holders to prepare, submit and comply with their obligation to submit an AAR. </w:t>
      </w:r>
    </w:p>
    <w:p w14:paraId="4DB55053" w14:textId="77777777" w:rsidR="007A5A64" w:rsidRPr="00F30CCA" w:rsidRDefault="007A5A64" w:rsidP="007A5A64">
      <w:pPr>
        <w:spacing w:before="60" w:after="60" w:line="276" w:lineRule="auto"/>
        <w:rPr>
          <w:rFonts w:ascii="Arial" w:hAnsi="Arial" w:cs="Arial"/>
          <w:sz w:val="22"/>
        </w:rPr>
      </w:pPr>
      <w:r w:rsidRPr="00F30CCA">
        <w:rPr>
          <w:rFonts w:ascii="Arial" w:hAnsi="Arial" w:cs="Arial"/>
          <w:sz w:val="22"/>
        </w:rPr>
        <w:t>The Department advises that the usage of this template is optional, and that petroleum titles holders may instead opt to prepare AARs in an alternative form, provided that the content of these reports meet the requirements of an AAR as prescribed in the Petroleum and Geothermal Energy Resources (Resource Management and Administration) Regulations 2015 and/or the Petroleum (Submerged Lands) (Resource Management and Administration) Regulations 2015.</w:t>
      </w:r>
    </w:p>
    <w:p w14:paraId="3FD76FDF" w14:textId="77777777" w:rsidR="007A5A64" w:rsidRPr="006D69C7" w:rsidRDefault="007A5A64" w:rsidP="007A5A64">
      <w:pPr>
        <w:spacing w:before="60" w:after="60" w:line="276" w:lineRule="auto"/>
        <w:rPr>
          <w:rFonts w:ascii="Arial" w:hAnsi="Arial" w:cs="Arial"/>
          <w:b/>
          <w:sz w:val="22"/>
          <w:szCs w:val="22"/>
        </w:rPr>
      </w:pPr>
      <w:r w:rsidRPr="006D69C7">
        <w:rPr>
          <w:rFonts w:ascii="Arial" w:hAnsi="Arial" w:cs="Arial"/>
          <w:b/>
          <w:sz w:val="22"/>
          <w:szCs w:val="22"/>
        </w:rPr>
        <w:t xml:space="preserve">All </w:t>
      </w:r>
      <w:r>
        <w:rPr>
          <w:rFonts w:ascii="Arial" w:hAnsi="Arial" w:cs="Arial"/>
          <w:b/>
          <w:sz w:val="22"/>
          <w:szCs w:val="22"/>
        </w:rPr>
        <w:t>NOTES</w:t>
      </w:r>
      <w:r w:rsidRPr="006D69C7">
        <w:rPr>
          <w:rFonts w:ascii="Arial" w:hAnsi="Arial" w:cs="Arial"/>
          <w:b/>
          <w:sz w:val="22"/>
          <w:szCs w:val="22"/>
        </w:rPr>
        <w:t xml:space="preserve"> in yellow boxes are for instructional and guidance purposes only.</w:t>
      </w:r>
    </w:p>
    <w:p w14:paraId="46EB912F" w14:textId="77777777" w:rsidR="007A5A64" w:rsidRDefault="007A5A64" w:rsidP="007A5A64">
      <w:pPr>
        <w:spacing w:before="60" w:after="60" w:line="276" w:lineRule="auto"/>
        <w:rPr>
          <w:rFonts w:ascii="Arial" w:hAnsi="Arial" w:cs="Arial"/>
          <w:sz w:val="22"/>
          <w:szCs w:val="22"/>
        </w:rPr>
      </w:pPr>
    </w:p>
    <w:p w14:paraId="562D8360" w14:textId="77777777" w:rsidR="007A5A64" w:rsidRPr="00D502BB" w:rsidRDefault="007A5A64" w:rsidP="007A5A64">
      <w:pPr>
        <w:spacing w:before="60" w:after="60" w:line="276" w:lineRule="auto"/>
        <w:rPr>
          <w:rFonts w:ascii="Arial" w:hAnsi="Arial" w:cs="Arial"/>
          <w:b/>
          <w:caps/>
        </w:rPr>
      </w:pPr>
      <w:r w:rsidRPr="00D502BB">
        <w:rPr>
          <w:rFonts w:ascii="Arial" w:hAnsi="Arial" w:cs="Arial"/>
          <w:b/>
          <w:caps/>
        </w:rPr>
        <w:t>NOTES:</w:t>
      </w:r>
    </w:p>
    <w:p w14:paraId="2B15E8C5" w14:textId="77777777" w:rsidR="007A5A64" w:rsidRDefault="007A5A64" w:rsidP="007A5A64">
      <w:pPr>
        <w:spacing w:before="60" w:after="60" w:line="276" w:lineRule="auto"/>
        <w:rPr>
          <w:rFonts w:ascii="Arial" w:hAnsi="Arial" w:cs="Arial"/>
          <w:b/>
          <w:caps/>
          <w:color w:val="FFC000" w:themeColor="accent4"/>
          <w:sz w:val="22"/>
          <w:szCs w:val="22"/>
        </w:rPr>
      </w:pPr>
      <w:r w:rsidRPr="00B94D1B">
        <w:rPr>
          <w:rFonts w:ascii="Arial" w:hAnsi="Arial" w:cs="Arial"/>
          <w:b/>
          <w:caps/>
          <w:noProof/>
          <w:color w:val="FFC000" w:themeColor="accent4"/>
          <w:sz w:val="22"/>
          <w:szCs w:val="22"/>
          <w:lang w:eastAsia="en-AU"/>
        </w:rPr>
        <mc:AlternateContent>
          <mc:Choice Requires="wps">
            <w:drawing>
              <wp:inline distT="0" distB="0" distL="0" distR="0" wp14:anchorId="364EAD46" wp14:editId="035A300C">
                <wp:extent cx="6272784" cy="2844000"/>
                <wp:effectExtent l="0" t="0" r="13970" b="107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2784" cy="2844000"/>
                        </a:xfrm>
                        <a:prstGeom prst="rect">
                          <a:avLst/>
                        </a:prstGeom>
                        <a:solidFill>
                          <a:schemeClr val="accent4">
                            <a:lumMod val="20000"/>
                            <a:lumOff val="80000"/>
                          </a:schemeClr>
                        </a:solidFill>
                        <a:ln w="9525">
                          <a:solidFill>
                            <a:srgbClr val="000000"/>
                          </a:solidFill>
                          <a:miter lim="800000"/>
                          <a:headEnd/>
                          <a:tailEnd/>
                        </a:ln>
                      </wps:spPr>
                      <wps:txbx>
                        <w:txbxContent>
                          <w:p w14:paraId="2654F106" w14:textId="77777777" w:rsidR="007A5A64" w:rsidRPr="007646D2" w:rsidRDefault="007A5A64" w:rsidP="007A5A64">
                            <w:pPr>
                              <w:spacing w:before="60" w:after="60" w:line="276" w:lineRule="auto"/>
                            </w:pPr>
                            <w:r w:rsidRPr="007646D2">
                              <w:t xml:space="preserve">Title holders are required to be aware of their rights and obligations under the </w:t>
                            </w:r>
                            <w:r w:rsidRPr="007646D2">
                              <w:rPr>
                                <w:i/>
                              </w:rPr>
                              <w:t xml:space="preserve">Petroleum and Geothermal Energy Resources Act 1967 </w:t>
                            </w:r>
                            <w:r w:rsidRPr="007646D2">
                              <w:t xml:space="preserve">(PGERA67), the </w:t>
                            </w:r>
                            <w:r w:rsidRPr="007646D2">
                              <w:rPr>
                                <w:i/>
                              </w:rPr>
                              <w:t>Petroleum (Submerged Lands) Act 1982</w:t>
                            </w:r>
                            <w:r w:rsidRPr="007646D2">
                              <w:t xml:space="preserve"> (PSLA82), and Part 5 and Schedule 2 of the RMAR 2015.</w:t>
                            </w:r>
                          </w:p>
                          <w:p w14:paraId="23AF3F9C" w14:textId="77777777" w:rsidR="007A5A64" w:rsidRPr="007646D2" w:rsidRDefault="007A5A64" w:rsidP="007A5A64">
                            <w:pPr>
                              <w:spacing w:before="60" w:after="60" w:line="276" w:lineRule="auto"/>
                              <w:jc w:val="both"/>
                            </w:pPr>
                            <w:r w:rsidRPr="007646D2">
                              <w:t xml:space="preserve">Subject to regulation 37, a title holder must give the Minister an AAR providing the required information for each year of a term of the title, due within 30 days after the day on which the year of the term ends. </w:t>
                            </w:r>
                          </w:p>
                          <w:p w14:paraId="152801A4" w14:textId="77777777" w:rsidR="007A5A64" w:rsidRPr="007646D2" w:rsidRDefault="007A5A64" w:rsidP="007A5A64">
                            <w:pPr>
                              <w:spacing w:before="60" w:after="60" w:line="276" w:lineRule="auto"/>
                              <w:jc w:val="both"/>
                            </w:pPr>
                            <w:r w:rsidRPr="007646D2">
                              <w:t xml:space="preserve">An AAR is a permanently confidential document under the RMAR 2015. All AARs submitted to DMIRS should be marked as Confidential. </w:t>
                            </w:r>
                          </w:p>
                          <w:p w14:paraId="3AD3AC5F" w14:textId="77777777" w:rsidR="007A5A64" w:rsidRPr="007646D2" w:rsidRDefault="007A5A64" w:rsidP="007A5A64">
                            <w:pPr>
                              <w:spacing w:before="60" w:after="60" w:line="276" w:lineRule="auto"/>
                            </w:pPr>
                            <w:r w:rsidRPr="007646D2">
                              <w:t xml:space="preserve">The AAR covers a 12-month period for each year a title is in force starting on the date of grant or renewal of a title, or the anniversary of that date. It should be noted that the reporting period and due date for submission of an AAR are independent of the conditions of a title requiring work to be undertaken in accordance with a work program. For clarity, this includes where the dates of a work program change following approval of a suspension of conditions (with or without an extension of title term) in accordance with the provisions of the PGERA67 or PSLA82. </w:t>
                            </w:r>
                          </w:p>
                          <w:p w14:paraId="65889067" w14:textId="77777777" w:rsidR="007A5A64" w:rsidRPr="007646D2" w:rsidRDefault="007A5A64" w:rsidP="007A5A64">
                            <w:pPr>
                              <w:spacing w:before="60" w:after="60" w:line="276" w:lineRule="auto"/>
                            </w:pPr>
                            <w:r w:rsidRPr="007646D2">
                              <w:t>A title holder may be required to provide an AAR for part of a year pursuant to regulation 39, which applies where a title ceases to be in force (i.e. has expired, was surrendered, cancelled, revoked or terminated), or if the term of the title was not a whole number of years (for example, where a lease is deemed to continue in force per section 48G(9) of PGERA67 or section 38G(9) of PSLA82).</w:t>
                            </w:r>
                          </w:p>
                        </w:txbxContent>
                      </wps:txbx>
                      <wps:bodyPr rot="0" vert="horz" wrap="square" lIns="91440" tIns="45720" rIns="91440" bIns="45720" anchor="t" anchorCtr="0">
                        <a:spAutoFit/>
                      </wps:bodyPr>
                    </wps:wsp>
                  </a:graphicData>
                </a:graphic>
              </wp:inline>
            </w:drawing>
          </mc:Choice>
          <mc:Fallback>
            <w:pict>
              <v:shapetype w14:anchorId="364EAD46" id="_x0000_t202" coordsize="21600,21600" o:spt="202" path="m,l,21600r21600,l21600,xe">
                <v:stroke joinstyle="miter"/>
                <v:path gradientshapeok="t" o:connecttype="rect"/>
              </v:shapetype>
              <v:shape id="Text Box 2" o:spid="_x0000_s1026" type="#_x0000_t202" style="width:493.9pt;height:22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" fillcolor="#fff2cc [663]">
                <v:textbox style="mso-fit-shape-to-text:t">
                  <w:txbxContent>
                    <w:p w14:paraId="2654F106" w14:textId="77777777" w:rsidR="007A5A64" w:rsidRPr="007646D2" w:rsidRDefault="007A5A64" w:rsidP="007A5A64">
                      <w:pPr>
                        <w:spacing w:before="60" w:after="60" w:line="276" w:lineRule="auto"/>
                      </w:pPr>
                      <w:r w:rsidRPr="007646D2">
                        <w:t xml:space="preserve">Title holders are required to be aware of their rights and obligations under the </w:t>
                      </w:r>
                      <w:r w:rsidRPr="007646D2">
                        <w:rPr>
                          <w:i/>
                        </w:rPr>
                        <w:t xml:space="preserve">Petroleum and Geothermal Energy Resources Act 1967 </w:t>
                      </w:r>
                      <w:r w:rsidRPr="007646D2">
                        <w:t xml:space="preserve">(PGERA67), the </w:t>
                      </w:r>
                      <w:r w:rsidRPr="007646D2">
                        <w:rPr>
                          <w:i/>
                        </w:rPr>
                        <w:t>Petroleum (Submerged Lands) Act 1982</w:t>
                      </w:r>
                      <w:r w:rsidRPr="007646D2">
                        <w:t xml:space="preserve"> (PSLA82), and Part 5 and Schedule 2 of the RMAR 2015.</w:t>
                      </w:r>
                    </w:p>
                    <w:p w14:paraId="23AF3F9C" w14:textId="77777777" w:rsidR="007A5A64" w:rsidRPr="007646D2" w:rsidRDefault="007A5A64" w:rsidP="007A5A64">
                      <w:pPr>
                        <w:spacing w:before="60" w:after="60" w:line="276" w:lineRule="auto"/>
                        <w:jc w:val="both"/>
                      </w:pPr>
                      <w:r w:rsidRPr="007646D2">
                        <w:t xml:space="preserve">Subject to regulation 37, a title holder must give the Minister an AAR providing the required information for each year of a term of the title, due within 30 days after the day on which the year of the term ends. </w:t>
                      </w:r>
                    </w:p>
                    <w:p w14:paraId="152801A4" w14:textId="77777777" w:rsidR="007A5A64" w:rsidRPr="007646D2" w:rsidRDefault="007A5A64" w:rsidP="007A5A64">
                      <w:pPr>
                        <w:spacing w:before="60" w:after="60" w:line="276" w:lineRule="auto"/>
                        <w:jc w:val="both"/>
                      </w:pPr>
                      <w:r w:rsidRPr="007646D2">
                        <w:t xml:space="preserve">An AAR is a permanently confidential document under the RMAR 2015. All AARs submitted to DMIRS should be marked as Confidential. </w:t>
                      </w:r>
                    </w:p>
                    <w:p w14:paraId="3AD3AC5F" w14:textId="77777777" w:rsidR="007A5A64" w:rsidRPr="007646D2" w:rsidRDefault="007A5A64" w:rsidP="007A5A64">
                      <w:pPr>
                        <w:spacing w:before="60" w:after="60" w:line="276" w:lineRule="auto"/>
                      </w:pPr>
                      <w:r w:rsidRPr="007646D2">
                        <w:t xml:space="preserve">The AAR covers a 12-month period for each year a title is in force starting on the date of grant or renewal of a title, or the anniversary of that date. It should be noted that the reporting period and due date for submission of an AAR are independent of the conditions of a title requiring work to be undertaken in accordance with a work program. For clarity, this includes where the dates of a work program change following approval of a suspension of conditions (with or without an extension of title term) in accordance with the provisions of the PGERA67 or PSLA82. </w:t>
                      </w:r>
                    </w:p>
                    <w:p w14:paraId="65889067" w14:textId="77777777" w:rsidR="007A5A64" w:rsidRPr="007646D2" w:rsidRDefault="007A5A64" w:rsidP="007A5A64">
                      <w:pPr>
                        <w:spacing w:before="60" w:after="60" w:line="276" w:lineRule="auto"/>
                      </w:pPr>
                      <w:r w:rsidRPr="007646D2">
                        <w:t xml:space="preserve">A title holder may be required to provide an AAR for part of a year pursuant to regulation 39, which applies where a title ceases to be in force (i.e. has expired, was surrendered, cancelled, revoked or terminated), or if the term of the title was not a whole number of years (for example, where a lease is deemed to continue in force per section </w:t>
                      </w:r>
                      <w:proofErr w:type="gramStart"/>
                      <w:r w:rsidRPr="007646D2">
                        <w:t>48G(</w:t>
                      </w:r>
                      <w:proofErr w:type="gramEnd"/>
                      <w:r w:rsidRPr="007646D2">
                        <w:t>9) of PGERA67 or section 38G(9) of PSLA82).</w:t>
                      </w:r>
                    </w:p>
                  </w:txbxContent>
                </v:textbox>
                <w10:anchorlock/>
              </v:shape>
            </w:pict>
          </mc:Fallback>
        </mc:AlternateContent>
      </w:r>
    </w:p>
    <w:p w14:paraId="028FA0D1" w14:textId="77777777" w:rsidR="007A5A64" w:rsidRDefault="007A5A64" w:rsidP="007A5A64">
      <w:pPr>
        <w:rPr>
          <w:rFonts w:ascii="Arial" w:hAnsi="Arial" w:cs="Arial"/>
          <w:b/>
          <w:sz w:val="24"/>
          <w:szCs w:val="22"/>
        </w:rPr>
      </w:pPr>
      <w:r>
        <w:rPr>
          <w:rFonts w:ascii="Arial" w:hAnsi="Arial" w:cs="Arial"/>
          <w:b/>
          <w:sz w:val="24"/>
          <w:szCs w:val="22"/>
        </w:rPr>
        <w:br w:type="page"/>
      </w:r>
    </w:p>
    <w:p w14:paraId="5B191DD5" w14:textId="77777777" w:rsidR="007A5A64" w:rsidRPr="00A5338A" w:rsidRDefault="007A5A64" w:rsidP="007A5A64">
      <w:pPr>
        <w:spacing w:before="240" w:after="60" w:line="276" w:lineRule="auto"/>
        <w:jc w:val="both"/>
        <w:outlineLvl w:val="2"/>
        <w:rPr>
          <w:rFonts w:ascii="Arial" w:hAnsi="Arial" w:cs="Arial"/>
          <w:b/>
          <w:sz w:val="24"/>
          <w:szCs w:val="22"/>
        </w:rPr>
      </w:pPr>
      <w:r w:rsidRPr="00A5338A">
        <w:rPr>
          <w:rFonts w:ascii="Arial" w:hAnsi="Arial" w:cs="Arial"/>
          <w:b/>
          <w:sz w:val="24"/>
          <w:szCs w:val="22"/>
        </w:rPr>
        <w:lastRenderedPageBreak/>
        <w:t xml:space="preserve">Identification of </w:t>
      </w:r>
      <w:r>
        <w:rPr>
          <w:rFonts w:ascii="Arial" w:hAnsi="Arial" w:cs="Arial"/>
          <w:b/>
          <w:sz w:val="24"/>
          <w:szCs w:val="22"/>
        </w:rPr>
        <w:t>Lease</w:t>
      </w:r>
      <w:r w:rsidRPr="00A5338A">
        <w:rPr>
          <w:rFonts w:ascii="Arial" w:hAnsi="Arial" w:cs="Arial"/>
          <w:b/>
          <w:sz w:val="24"/>
          <w:szCs w:val="22"/>
        </w:rPr>
        <w:t xml:space="preserve"> and Reporting Period</w:t>
      </w:r>
    </w:p>
    <w:tbl>
      <w:tblPr>
        <w:tblStyle w:val="TableGrid1"/>
        <w:tblW w:w="9072" w:type="dxa"/>
        <w:tblInd w:w="-5" w:type="dxa"/>
        <w:tblLook w:val="04A0" w:firstRow="1" w:lastRow="0" w:firstColumn="1" w:lastColumn="0" w:noHBand="0" w:noVBand="1"/>
        <w:tblCaption w:val="Title Summary"/>
      </w:tblPr>
      <w:tblGrid>
        <w:gridCol w:w="3128"/>
        <w:gridCol w:w="5944"/>
      </w:tblGrid>
      <w:tr w:rsidR="007A5A64" w:rsidRPr="00A5338A" w14:paraId="211F4282" w14:textId="77777777" w:rsidTr="00BF6E2A">
        <w:tc>
          <w:tcPr>
            <w:tcW w:w="31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B6E"/>
          </w:tcPr>
          <w:p w14:paraId="6D9A5F27" w14:textId="77777777" w:rsidR="007A5A64" w:rsidRPr="00A5338A" w:rsidRDefault="007A5A64" w:rsidP="00BF6E2A">
            <w:pPr>
              <w:spacing w:before="60" w:after="60" w:line="276" w:lineRule="auto"/>
              <w:jc w:val="both"/>
              <w:rPr>
                <w:rFonts w:ascii="Arial" w:hAnsi="Arial" w:cs="Arial"/>
                <w:b/>
                <w:color w:val="FFFFFF" w:themeColor="background1"/>
                <w:sz w:val="18"/>
                <w:szCs w:val="18"/>
              </w:rPr>
            </w:pPr>
            <w:r>
              <w:rPr>
                <w:rFonts w:ascii="Arial" w:hAnsi="Arial" w:cs="Arial"/>
                <w:b/>
                <w:color w:val="FFFFFF" w:themeColor="background1"/>
                <w:sz w:val="18"/>
                <w:szCs w:val="18"/>
              </w:rPr>
              <w:t>Lease</w:t>
            </w:r>
            <w:r w:rsidRPr="00A5338A">
              <w:rPr>
                <w:rFonts w:ascii="Arial" w:hAnsi="Arial" w:cs="Arial"/>
                <w:b/>
                <w:color w:val="FFFFFF" w:themeColor="background1"/>
                <w:sz w:val="18"/>
                <w:szCs w:val="18"/>
              </w:rPr>
              <w:t>(s)*</w:t>
            </w:r>
          </w:p>
        </w:tc>
        <w:tc>
          <w:tcPr>
            <w:tcW w:w="5944" w:type="dxa"/>
            <w:tcBorders>
              <w:left w:val="single" w:sz="4" w:space="0" w:color="FFFFFF" w:themeColor="background1"/>
            </w:tcBorders>
          </w:tcPr>
          <w:p w14:paraId="564145CA" w14:textId="77777777" w:rsidR="007A5A64" w:rsidRPr="00A5338A" w:rsidRDefault="007A5A64" w:rsidP="00BF6E2A">
            <w:pPr>
              <w:spacing w:before="60" w:after="60" w:line="276" w:lineRule="auto"/>
              <w:jc w:val="both"/>
              <w:rPr>
                <w:rFonts w:ascii="Arial" w:hAnsi="Arial" w:cs="Arial"/>
                <w:sz w:val="18"/>
                <w:szCs w:val="18"/>
              </w:rPr>
            </w:pPr>
          </w:p>
        </w:tc>
      </w:tr>
      <w:tr w:rsidR="007A5A64" w:rsidRPr="00A5338A" w14:paraId="692D2630" w14:textId="77777777" w:rsidTr="00BF6E2A">
        <w:tc>
          <w:tcPr>
            <w:tcW w:w="31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6B6E"/>
          </w:tcPr>
          <w:p w14:paraId="47472CD3" w14:textId="77777777" w:rsidR="007A5A64" w:rsidRPr="00A5338A" w:rsidRDefault="007A5A64" w:rsidP="00BF6E2A">
            <w:pPr>
              <w:spacing w:before="60" w:after="60" w:line="276" w:lineRule="auto"/>
              <w:jc w:val="both"/>
              <w:rPr>
                <w:rFonts w:ascii="Arial" w:hAnsi="Arial" w:cs="Arial"/>
                <w:b/>
                <w:color w:val="FFFFFF" w:themeColor="background1"/>
                <w:sz w:val="18"/>
                <w:szCs w:val="18"/>
              </w:rPr>
            </w:pPr>
            <w:r w:rsidRPr="00A5338A">
              <w:rPr>
                <w:rFonts w:ascii="Arial" w:hAnsi="Arial" w:cs="Arial"/>
                <w:b/>
                <w:color w:val="FFFFFF" w:themeColor="background1"/>
                <w:sz w:val="18"/>
                <w:szCs w:val="18"/>
              </w:rPr>
              <w:t>Reporting period</w:t>
            </w:r>
          </w:p>
        </w:tc>
        <w:tc>
          <w:tcPr>
            <w:tcW w:w="5944" w:type="dxa"/>
            <w:tcBorders>
              <w:left w:val="single" w:sz="4" w:space="0" w:color="FFFFFF" w:themeColor="background1"/>
            </w:tcBorders>
          </w:tcPr>
          <w:p w14:paraId="108F6BF4" w14:textId="77777777" w:rsidR="007A5A64" w:rsidRPr="00A5338A" w:rsidRDefault="007A5A64" w:rsidP="00BF6E2A">
            <w:pPr>
              <w:spacing w:before="60" w:after="60" w:line="276" w:lineRule="auto"/>
              <w:jc w:val="both"/>
              <w:rPr>
                <w:rFonts w:ascii="Arial" w:hAnsi="Arial" w:cs="Arial"/>
                <w:sz w:val="18"/>
                <w:szCs w:val="18"/>
              </w:rPr>
            </w:pPr>
            <w:r w:rsidRPr="00A5338A">
              <w:rPr>
                <w:rFonts w:ascii="Arial" w:hAnsi="Arial" w:cs="Arial"/>
                <w:sz w:val="18"/>
                <w:szCs w:val="18"/>
              </w:rPr>
              <w:t xml:space="preserve">___ / ___ / ____  to  ___ / ___ / ____  </w:t>
            </w:r>
          </w:p>
        </w:tc>
      </w:tr>
    </w:tbl>
    <w:p w14:paraId="041EE246" w14:textId="77777777" w:rsidR="007A5A64" w:rsidRPr="00E40C8F" w:rsidRDefault="007A5A64" w:rsidP="007A5A64">
      <w:pPr>
        <w:spacing w:before="60" w:after="60" w:line="276" w:lineRule="auto"/>
        <w:jc w:val="both"/>
        <w:rPr>
          <w:rFonts w:ascii="Arial" w:hAnsi="Arial" w:cs="Arial"/>
          <w:sz w:val="8"/>
        </w:rPr>
      </w:pPr>
    </w:p>
    <w:p w14:paraId="2FDB3AF2" w14:textId="77777777" w:rsidR="007A5A64" w:rsidRPr="00C4637D" w:rsidRDefault="007A5A64" w:rsidP="007A5A64">
      <w:pPr>
        <w:spacing w:before="60" w:after="60" w:line="276" w:lineRule="auto"/>
        <w:rPr>
          <w:rFonts w:ascii="Arial" w:hAnsi="Arial" w:cs="Arial"/>
          <w:b/>
          <w:caps/>
        </w:rPr>
      </w:pPr>
      <w:r w:rsidRPr="00C4637D">
        <w:rPr>
          <w:rFonts w:ascii="Arial" w:hAnsi="Arial" w:cs="Arial"/>
          <w:b/>
          <w:caps/>
        </w:rPr>
        <w:t>NOTES:</w:t>
      </w:r>
    </w:p>
    <w:p w14:paraId="08713381" w14:textId="77777777" w:rsidR="007A5A64" w:rsidRPr="00B94D1B" w:rsidRDefault="007A5A64" w:rsidP="007A5A64">
      <w:pPr>
        <w:spacing w:before="60" w:after="60" w:line="276" w:lineRule="auto"/>
        <w:rPr>
          <w:rFonts w:ascii="Arial" w:hAnsi="Arial" w:cs="Arial"/>
          <w:caps/>
          <w:color w:val="002060"/>
        </w:rPr>
      </w:pPr>
      <w:r w:rsidRPr="00B94D1B">
        <w:rPr>
          <w:rFonts w:ascii="Arial" w:hAnsi="Arial" w:cs="Arial"/>
          <w:b/>
          <w:caps/>
          <w:noProof/>
          <w:color w:val="FFC000" w:themeColor="accent4"/>
          <w:lang w:eastAsia="en-AU"/>
        </w:rPr>
        <mc:AlternateContent>
          <mc:Choice Requires="wps">
            <w:drawing>
              <wp:inline distT="0" distB="0" distL="0" distR="0" wp14:anchorId="35F1F921" wp14:editId="1EEF2661">
                <wp:extent cx="6553200" cy="936000"/>
                <wp:effectExtent l="0" t="0" r="19050" b="2159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936000"/>
                        </a:xfrm>
                        <a:prstGeom prst="rect">
                          <a:avLst/>
                        </a:prstGeom>
                        <a:solidFill>
                          <a:schemeClr val="accent4">
                            <a:lumMod val="20000"/>
                            <a:lumOff val="80000"/>
                          </a:schemeClr>
                        </a:solidFill>
                        <a:ln w="9525">
                          <a:solidFill>
                            <a:srgbClr val="000000"/>
                          </a:solidFill>
                          <a:miter lim="800000"/>
                          <a:headEnd/>
                          <a:tailEnd/>
                        </a:ln>
                      </wps:spPr>
                      <wps:txbx>
                        <w:txbxContent>
                          <w:p w14:paraId="43189BBB" w14:textId="77777777" w:rsidR="007A5A64" w:rsidRPr="007646D2" w:rsidRDefault="007A5A64" w:rsidP="007A5A64">
                            <w:pPr>
                              <w:spacing w:before="60" w:after="60" w:line="276" w:lineRule="auto"/>
                            </w:pPr>
                            <w:r w:rsidRPr="007646D2">
                              <w:rPr>
                                <w:rFonts w:cs="Arial"/>
                              </w:rPr>
                              <w:t>* If the AAR relates to more than one lease, please provide details of the date approval was given for the combination of the reports under regulation 38 of the RMAR 2015.</w:t>
                            </w:r>
                          </w:p>
                        </w:txbxContent>
                      </wps:txbx>
                      <wps:bodyPr rot="0" vert="horz" wrap="square" lIns="91440" tIns="45720" rIns="91440" bIns="45720" anchor="t" anchorCtr="0">
                        <a:spAutoFit/>
                      </wps:bodyPr>
                    </wps:wsp>
                  </a:graphicData>
                </a:graphic>
              </wp:inline>
            </w:drawing>
          </mc:Choice>
          <mc:Fallback>
            <w:pict>
              <v:shape w14:anchorId="35F1F921" id="_x0000_s1027" type="#_x0000_t202" style="width:516pt;height:7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" fillcolor="#fff2cc [663]">
                <v:textbox style="mso-fit-shape-to-text:t">
                  <w:txbxContent>
                    <w:p w14:paraId="43189BBB" w14:textId="77777777" w:rsidR="007A5A64" w:rsidRPr="007646D2" w:rsidRDefault="007A5A64" w:rsidP="007A5A64">
                      <w:pPr>
                        <w:spacing w:before="60" w:after="60" w:line="276" w:lineRule="auto"/>
                      </w:pPr>
                      <w:r w:rsidRPr="007646D2">
                        <w:rPr>
                          <w:rFonts w:cs="Arial"/>
                        </w:rPr>
                        <w:t>* If the AAR relates to more than one lease, please provide details of the date approval was given for the combination of the reports under regulation 38 of the RMAR 2015.</w:t>
                      </w:r>
                    </w:p>
                  </w:txbxContent>
                </v:textbox>
                <w10:anchorlock/>
              </v:shape>
            </w:pict>
          </mc:Fallback>
        </mc:AlternateContent>
      </w:r>
    </w:p>
    <w:p w14:paraId="79D18A51" w14:textId="77777777" w:rsidR="007A5A64" w:rsidRPr="008E2018" w:rsidRDefault="007A5A64" w:rsidP="007A5A64">
      <w:pPr>
        <w:spacing w:before="60" w:after="60" w:line="276" w:lineRule="auto"/>
        <w:jc w:val="both"/>
        <w:rPr>
          <w:rFonts w:ascii="Arial" w:hAnsi="Arial" w:cs="Arial"/>
          <w:sz w:val="22"/>
          <w:szCs w:val="22"/>
        </w:rPr>
      </w:pPr>
    </w:p>
    <w:p w14:paraId="76B436F0" w14:textId="77777777" w:rsidR="007A5A64" w:rsidRPr="00A5338A" w:rsidRDefault="007A5A64" w:rsidP="007A5A64">
      <w:pPr>
        <w:spacing w:before="240" w:after="60" w:line="276" w:lineRule="auto"/>
        <w:jc w:val="both"/>
        <w:outlineLvl w:val="2"/>
        <w:rPr>
          <w:rFonts w:ascii="Arial" w:hAnsi="Arial" w:cs="Arial"/>
          <w:b/>
          <w:sz w:val="24"/>
          <w:szCs w:val="22"/>
        </w:rPr>
      </w:pPr>
      <w:r>
        <w:rPr>
          <w:rFonts w:ascii="Arial" w:hAnsi="Arial" w:cs="Arial"/>
          <w:b/>
          <w:sz w:val="24"/>
          <w:szCs w:val="22"/>
        </w:rPr>
        <w:t>Lessee (Title</w:t>
      </w:r>
      <w:r w:rsidRPr="00A5338A">
        <w:rPr>
          <w:rFonts w:ascii="Arial" w:hAnsi="Arial" w:cs="Arial"/>
          <w:b/>
          <w:sz w:val="24"/>
          <w:szCs w:val="22"/>
        </w:rPr>
        <w:t xml:space="preserve"> Holder(s)</w:t>
      </w:r>
      <w:r>
        <w:rPr>
          <w:rFonts w:ascii="Arial" w:hAnsi="Arial" w:cs="Arial"/>
          <w:b/>
          <w:sz w:val="24"/>
          <w:szCs w:val="22"/>
        </w:rPr>
        <w:t>)</w:t>
      </w:r>
    </w:p>
    <w:tbl>
      <w:tblPr>
        <w:tblStyle w:val="PlainTable11"/>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itleholders"/>
      </w:tblPr>
      <w:tblGrid>
        <w:gridCol w:w="5604"/>
        <w:gridCol w:w="3468"/>
      </w:tblGrid>
      <w:tr w:rsidR="007A5A64" w:rsidRPr="00A5338A" w14:paraId="55A741D6" w14:textId="77777777" w:rsidTr="00BF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4" w:type="dxa"/>
            <w:tcBorders>
              <w:top w:val="single" w:sz="4" w:space="0" w:color="auto"/>
              <w:left w:val="single" w:sz="4" w:space="0" w:color="auto"/>
              <w:bottom w:val="single" w:sz="4" w:space="0" w:color="auto"/>
              <w:right w:val="single" w:sz="4" w:space="0" w:color="FFFFFF" w:themeColor="background1"/>
            </w:tcBorders>
            <w:shd w:val="clear" w:color="auto" w:fill="006B6E"/>
          </w:tcPr>
          <w:p w14:paraId="7AAC9C94" w14:textId="77777777" w:rsidR="007A5A64" w:rsidRPr="00A5338A" w:rsidRDefault="007A5A64" w:rsidP="00BF6E2A">
            <w:pPr>
              <w:spacing w:before="60" w:after="60" w:line="276" w:lineRule="auto"/>
              <w:jc w:val="both"/>
              <w:rPr>
                <w:rFonts w:ascii="Arial" w:hAnsi="Arial" w:cs="Arial"/>
                <w:bCs w:val="0"/>
                <w:color w:val="FFFFFF" w:themeColor="background1"/>
                <w:sz w:val="18"/>
                <w:szCs w:val="18"/>
              </w:rPr>
            </w:pPr>
            <w:r w:rsidRPr="00A5338A">
              <w:rPr>
                <w:rFonts w:ascii="Arial" w:hAnsi="Arial" w:cs="Arial"/>
                <w:bCs w:val="0"/>
                <w:color w:val="FFFFFF" w:themeColor="background1"/>
                <w:sz w:val="18"/>
                <w:szCs w:val="18"/>
              </w:rPr>
              <w:t>Company Name</w:t>
            </w:r>
          </w:p>
        </w:tc>
        <w:tc>
          <w:tcPr>
            <w:tcW w:w="3468" w:type="dxa"/>
            <w:tcBorders>
              <w:top w:val="single" w:sz="4" w:space="0" w:color="auto"/>
              <w:left w:val="single" w:sz="4" w:space="0" w:color="FFFFFF" w:themeColor="background1"/>
              <w:bottom w:val="single" w:sz="4" w:space="0" w:color="auto"/>
              <w:right w:val="single" w:sz="4" w:space="0" w:color="auto"/>
            </w:tcBorders>
            <w:shd w:val="clear" w:color="auto" w:fill="006B6E"/>
          </w:tcPr>
          <w:p w14:paraId="4AFFE2A9" w14:textId="77777777" w:rsidR="007A5A64" w:rsidRPr="00A5338A" w:rsidRDefault="007A5A64" w:rsidP="00BF6E2A">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A5338A">
              <w:rPr>
                <w:rFonts w:ascii="Arial" w:hAnsi="Arial" w:cs="Arial"/>
                <w:bCs w:val="0"/>
                <w:color w:val="FFFFFF" w:themeColor="background1"/>
                <w:sz w:val="18"/>
                <w:szCs w:val="18"/>
              </w:rPr>
              <w:t>ACN / ABN</w:t>
            </w:r>
          </w:p>
        </w:tc>
      </w:tr>
      <w:tr w:rsidR="007A5A64" w:rsidRPr="00A5338A" w14:paraId="4B15F12C" w14:textId="77777777" w:rsidTr="00BF6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4" w:type="dxa"/>
            <w:tcBorders>
              <w:top w:val="single" w:sz="4" w:space="0" w:color="auto"/>
            </w:tcBorders>
            <w:shd w:val="clear" w:color="auto" w:fill="auto"/>
          </w:tcPr>
          <w:p w14:paraId="0C95A3C9" w14:textId="77777777" w:rsidR="007A5A64" w:rsidRPr="00A5338A" w:rsidRDefault="007A5A64" w:rsidP="00BF6E2A">
            <w:pPr>
              <w:spacing w:before="60" w:after="60" w:line="276" w:lineRule="auto"/>
              <w:jc w:val="both"/>
              <w:rPr>
                <w:rFonts w:ascii="Arial" w:hAnsi="Arial" w:cs="Arial"/>
                <w:b w:val="0"/>
                <w:bCs w:val="0"/>
                <w:sz w:val="18"/>
                <w:szCs w:val="18"/>
              </w:rPr>
            </w:pPr>
          </w:p>
        </w:tc>
        <w:tc>
          <w:tcPr>
            <w:tcW w:w="3468" w:type="dxa"/>
            <w:tcBorders>
              <w:top w:val="single" w:sz="4" w:space="0" w:color="auto"/>
            </w:tcBorders>
            <w:shd w:val="clear" w:color="auto" w:fill="auto"/>
          </w:tcPr>
          <w:p w14:paraId="63B8FEDB" w14:textId="77777777" w:rsidR="007A5A64" w:rsidRPr="00A5338A" w:rsidRDefault="007A5A64" w:rsidP="00BF6E2A">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7A5A64" w:rsidRPr="00A5338A" w14:paraId="275FB1FC" w14:textId="77777777" w:rsidTr="00BF6E2A">
        <w:tc>
          <w:tcPr>
            <w:cnfStyle w:val="001000000000" w:firstRow="0" w:lastRow="0" w:firstColumn="1" w:lastColumn="0" w:oddVBand="0" w:evenVBand="0" w:oddHBand="0" w:evenHBand="0" w:firstRowFirstColumn="0" w:firstRowLastColumn="0" w:lastRowFirstColumn="0" w:lastRowLastColumn="0"/>
            <w:tcW w:w="5604" w:type="dxa"/>
            <w:shd w:val="clear" w:color="auto" w:fill="auto"/>
          </w:tcPr>
          <w:p w14:paraId="23D2081E" w14:textId="77777777" w:rsidR="007A5A64" w:rsidRPr="00A5338A" w:rsidRDefault="007A5A64" w:rsidP="00BF6E2A">
            <w:pPr>
              <w:spacing w:before="60" w:after="60" w:line="276" w:lineRule="auto"/>
              <w:jc w:val="both"/>
              <w:rPr>
                <w:rFonts w:ascii="Arial" w:hAnsi="Arial" w:cs="Arial"/>
                <w:b w:val="0"/>
                <w:bCs w:val="0"/>
                <w:sz w:val="18"/>
                <w:szCs w:val="18"/>
              </w:rPr>
            </w:pPr>
          </w:p>
        </w:tc>
        <w:tc>
          <w:tcPr>
            <w:tcW w:w="3468" w:type="dxa"/>
            <w:shd w:val="clear" w:color="auto" w:fill="auto"/>
          </w:tcPr>
          <w:p w14:paraId="4B8E264A" w14:textId="77777777" w:rsidR="007A5A64" w:rsidRPr="00A5338A" w:rsidRDefault="007A5A64" w:rsidP="00BF6E2A">
            <w:pPr>
              <w:spacing w:before="60" w:after="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7A5A64" w:rsidRPr="00A5338A" w14:paraId="15DA3ABF" w14:textId="77777777" w:rsidTr="00BF6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4" w:type="dxa"/>
            <w:shd w:val="clear" w:color="auto" w:fill="auto"/>
          </w:tcPr>
          <w:p w14:paraId="1D3BE6DE" w14:textId="77777777" w:rsidR="007A5A64" w:rsidRPr="00A5338A" w:rsidRDefault="007A5A64" w:rsidP="00BF6E2A">
            <w:pPr>
              <w:spacing w:before="60" w:after="60" w:line="276" w:lineRule="auto"/>
              <w:jc w:val="both"/>
              <w:rPr>
                <w:rFonts w:ascii="Arial" w:hAnsi="Arial" w:cs="Arial"/>
                <w:b w:val="0"/>
                <w:bCs w:val="0"/>
                <w:sz w:val="18"/>
                <w:szCs w:val="18"/>
              </w:rPr>
            </w:pPr>
          </w:p>
        </w:tc>
        <w:tc>
          <w:tcPr>
            <w:tcW w:w="3468" w:type="dxa"/>
            <w:shd w:val="clear" w:color="auto" w:fill="auto"/>
          </w:tcPr>
          <w:p w14:paraId="1E148FB8" w14:textId="77777777" w:rsidR="007A5A64" w:rsidRPr="00A5338A" w:rsidRDefault="007A5A64" w:rsidP="00BF6E2A">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bl>
    <w:p w14:paraId="700C6E00" w14:textId="77777777" w:rsidR="007A5A64" w:rsidRPr="008E2018" w:rsidRDefault="007A5A64" w:rsidP="007A5A64">
      <w:pPr>
        <w:spacing w:before="60" w:after="60" w:line="276" w:lineRule="auto"/>
        <w:jc w:val="both"/>
        <w:rPr>
          <w:rFonts w:ascii="Arial" w:hAnsi="Arial" w:cs="Arial"/>
          <w:sz w:val="22"/>
          <w:szCs w:val="22"/>
        </w:rPr>
      </w:pPr>
    </w:p>
    <w:p w14:paraId="27E4F42E" w14:textId="77777777" w:rsidR="007A5A64" w:rsidRPr="00A5338A" w:rsidRDefault="007A5A64" w:rsidP="007A5A64">
      <w:pPr>
        <w:tabs>
          <w:tab w:val="left" w:pos="1560"/>
        </w:tabs>
        <w:spacing w:before="240" w:after="60" w:line="276" w:lineRule="auto"/>
        <w:jc w:val="both"/>
        <w:rPr>
          <w:rFonts w:ascii="Arial" w:hAnsi="Arial" w:cs="Arial"/>
          <w:b/>
          <w:sz w:val="24"/>
          <w:szCs w:val="22"/>
        </w:rPr>
      </w:pPr>
      <w:r w:rsidRPr="00A5338A">
        <w:rPr>
          <w:rFonts w:ascii="Arial" w:hAnsi="Arial" w:cs="Arial"/>
          <w:b/>
          <w:sz w:val="24"/>
          <w:szCs w:val="22"/>
        </w:rPr>
        <w:t>Additional Information</w:t>
      </w:r>
    </w:p>
    <w:p w14:paraId="15785E0F" w14:textId="77777777" w:rsidR="007A5A64" w:rsidRPr="006D69C7" w:rsidRDefault="007A5A64" w:rsidP="007A5A64">
      <w:pPr>
        <w:spacing w:before="60" w:after="60" w:line="276" w:lineRule="auto"/>
        <w:rPr>
          <w:rFonts w:ascii="Arial" w:hAnsi="Arial" w:cs="Arial"/>
          <w:color w:val="006B6E"/>
          <w:sz w:val="22"/>
          <w:szCs w:val="22"/>
        </w:rPr>
      </w:pPr>
      <w:r w:rsidRPr="006D69C7">
        <w:rPr>
          <w:rFonts w:ascii="Arial" w:hAnsi="Arial" w:cs="Arial"/>
          <w:b/>
          <w:color w:val="006B6E"/>
          <w:sz w:val="22"/>
        </w:rPr>
        <w:t>Regulation 37(3)</w:t>
      </w:r>
      <w:r w:rsidRPr="006D69C7">
        <w:rPr>
          <w:rFonts w:ascii="Arial" w:hAnsi="Arial" w:cs="Arial"/>
          <w:color w:val="006B6E"/>
          <w:sz w:val="22"/>
        </w:rPr>
        <w:t xml:space="preserve"> – </w:t>
      </w:r>
      <w:r w:rsidRPr="006D69C7">
        <w:rPr>
          <w:rFonts w:ascii="Arial" w:hAnsi="Arial" w:cs="Arial"/>
          <w:color w:val="006B6E"/>
          <w:sz w:val="22"/>
          <w:szCs w:val="22"/>
        </w:rPr>
        <w:t>An annual assessment report may include any other information that the title holder believes is relevant to the title.</w:t>
      </w:r>
    </w:p>
    <w:p w14:paraId="45BD14A7" w14:textId="77777777" w:rsidR="007A5A64" w:rsidRPr="00E40C8F" w:rsidRDefault="007A5A64" w:rsidP="007A5A64">
      <w:pPr>
        <w:spacing w:before="60" w:after="60" w:line="276" w:lineRule="auto"/>
        <w:jc w:val="both"/>
        <w:rPr>
          <w:rFonts w:ascii="Arial" w:hAnsi="Arial" w:cs="Arial"/>
          <w:sz w:val="8"/>
        </w:rPr>
      </w:pPr>
    </w:p>
    <w:p w14:paraId="01CE3525" w14:textId="77777777" w:rsidR="007A5A64" w:rsidRPr="008E2018" w:rsidRDefault="007A5A64" w:rsidP="007A5A64">
      <w:pPr>
        <w:spacing w:before="60" w:after="60" w:line="276" w:lineRule="auto"/>
        <w:rPr>
          <w:rFonts w:ascii="Arial" w:hAnsi="Arial" w:cs="Arial"/>
        </w:rPr>
      </w:pPr>
      <w:r w:rsidRPr="008E2018">
        <w:rPr>
          <w:rFonts w:ascii="Arial" w:hAnsi="Arial" w:cs="Arial"/>
        </w:rPr>
        <w:t>Please enter</w:t>
      </w:r>
      <w:r>
        <w:rPr>
          <w:rFonts w:ascii="Arial" w:hAnsi="Arial" w:cs="Arial"/>
        </w:rPr>
        <w:t xml:space="preserve"> any</w:t>
      </w:r>
      <w:r w:rsidRPr="008E2018">
        <w:rPr>
          <w:rFonts w:ascii="Arial" w:hAnsi="Arial" w:cs="Arial"/>
        </w:rPr>
        <w:t xml:space="preserve"> information to be provided for the purpose of </w:t>
      </w:r>
      <w:r w:rsidRPr="00C74C0D">
        <w:rPr>
          <w:rFonts w:ascii="Arial" w:hAnsi="Arial" w:cs="Arial"/>
          <w:b/>
        </w:rPr>
        <w:t>regulation 37(3)</w:t>
      </w:r>
      <w:r w:rsidRPr="008E2018">
        <w:rPr>
          <w:rFonts w:ascii="Arial" w:hAnsi="Arial" w:cs="Arial"/>
        </w:rPr>
        <w:t xml:space="preserve"> below:</w:t>
      </w:r>
    </w:p>
    <w:p w14:paraId="5ED98430"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59B104AC"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770D2627"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4E7DA70B"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457E3B05"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16AB097C"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3A978548"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61E0ED93"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0D07191E"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645B38E9"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1AA33882" w14:textId="77777777" w:rsidR="007A5A64" w:rsidRPr="00E40C8F" w:rsidRDefault="007A5A64" w:rsidP="007A5A64">
      <w:pPr>
        <w:spacing w:before="60" w:after="60" w:line="276" w:lineRule="auto"/>
        <w:jc w:val="both"/>
        <w:rPr>
          <w:rFonts w:ascii="Arial" w:hAnsi="Arial" w:cs="Arial"/>
          <w:sz w:val="8"/>
        </w:rPr>
      </w:pPr>
    </w:p>
    <w:p w14:paraId="02BBA25B" w14:textId="77777777" w:rsidR="007A5A64" w:rsidRPr="00C4637D" w:rsidRDefault="007A5A64" w:rsidP="007A5A64">
      <w:pPr>
        <w:spacing w:before="60" w:after="60" w:line="276" w:lineRule="auto"/>
        <w:rPr>
          <w:rFonts w:ascii="Arial" w:hAnsi="Arial" w:cs="Arial"/>
          <w:b/>
          <w:caps/>
        </w:rPr>
      </w:pPr>
      <w:r w:rsidRPr="00C4637D">
        <w:rPr>
          <w:rFonts w:ascii="Arial" w:hAnsi="Arial" w:cs="Arial"/>
          <w:b/>
          <w:caps/>
        </w:rPr>
        <w:t>NOTES:</w:t>
      </w:r>
    </w:p>
    <w:p w14:paraId="73502957" w14:textId="77777777" w:rsidR="007A5A64" w:rsidRPr="00B94D1B" w:rsidRDefault="007A5A64" w:rsidP="007A5A64">
      <w:pPr>
        <w:spacing w:before="60" w:after="60" w:line="276" w:lineRule="auto"/>
        <w:rPr>
          <w:rFonts w:ascii="Arial" w:hAnsi="Arial" w:cs="Arial"/>
          <w:caps/>
          <w:color w:val="002060"/>
        </w:rPr>
      </w:pPr>
      <w:r w:rsidRPr="00B94D1B">
        <w:rPr>
          <w:rFonts w:ascii="Arial" w:hAnsi="Arial" w:cs="Arial"/>
          <w:b/>
          <w:caps/>
          <w:noProof/>
          <w:color w:val="FFC000" w:themeColor="accent4"/>
          <w:lang w:eastAsia="en-AU"/>
        </w:rPr>
        <mc:AlternateContent>
          <mc:Choice Requires="wps">
            <w:drawing>
              <wp:inline distT="0" distB="0" distL="0" distR="0" wp14:anchorId="57A02457" wp14:editId="359EF3EC">
                <wp:extent cx="6553200" cy="936000"/>
                <wp:effectExtent l="0" t="0" r="19050" b="2159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936000"/>
                        </a:xfrm>
                        <a:prstGeom prst="rect">
                          <a:avLst/>
                        </a:prstGeom>
                        <a:solidFill>
                          <a:schemeClr val="accent4">
                            <a:lumMod val="20000"/>
                            <a:lumOff val="80000"/>
                          </a:schemeClr>
                        </a:solidFill>
                        <a:ln w="9525">
                          <a:solidFill>
                            <a:srgbClr val="000000"/>
                          </a:solidFill>
                          <a:miter lim="800000"/>
                          <a:headEnd/>
                          <a:tailEnd/>
                        </a:ln>
                      </wps:spPr>
                      <wps:txbx>
                        <w:txbxContent>
                          <w:p w14:paraId="221B2662" w14:textId="77777777" w:rsidR="007A5A64" w:rsidRPr="007646D2" w:rsidRDefault="007A5A64" w:rsidP="007A5A64">
                            <w:pPr>
                              <w:spacing w:before="60" w:after="60" w:line="276" w:lineRule="auto"/>
                              <w:rPr>
                                <w:rFonts w:cs="Arial"/>
                              </w:rPr>
                            </w:pPr>
                            <w:r w:rsidRPr="007646D2">
                              <w:rPr>
                                <w:rFonts w:cs="Arial"/>
                              </w:rPr>
                              <w:t>This may include an overview which outlines the main aspects of the lease, for example:</w:t>
                            </w:r>
                          </w:p>
                          <w:p w14:paraId="069C4217" w14:textId="77777777" w:rsidR="007A5A64" w:rsidRPr="007646D2" w:rsidRDefault="007A5A64" w:rsidP="007A5A64">
                            <w:pPr>
                              <w:pStyle w:val="ListParagraph"/>
                              <w:numPr>
                                <w:ilvl w:val="0"/>
                                <w:numId w:val="16"/>
                              </w:numPr>
                              <w:spacing w:before="60" w:after="60" w:line="276" w:lineRule="auto"/>
                              <w:ind w:left="567" w:hanging="425"/>
                              <w:rPr>
                                <w:rFonts w:cs="Arial"/>
                              </w:rPr>
                            </w:pPr>
                            <w:r w:rsidRPr="007646D2">
                              <w:rPr>
                                <w:rFonts w:cs="Arial"/>
                              </w:rPr>
                              <w:t>location map of the lease area</w:t>
                            </w:r>
                          </w:p>
                          <w:p w14:paraId="33A02095" w14:textId="77777777" w:rsidR="007A5A64" w:rsidRPr="007646D2" w:rsidRDefault="007A5A64" w:rsidP="007A5A64">
                            <w:pPr>
                              <w:pStyle w:val="ListParagraph"/>
                              <w:numPr>
                                <w:ilvl w:val="0"/>
                                <w:numId w:val="16"/>
                              </w:numPr>
                              <w:spacing w:before="60" w:after="60" w:line="276" w:lineRule="auto"/>
                              <w:ind w:left="567" w:hanging="425"/>
                              <w:rPr>
                                <w:rFonts w:cs="Arial"/>
                              </w:rPr>
                            </w:pPr>
                            <w:r w:rsidRPr="007646D2">
                              <w:rPr>
                                <w:rFonts w:cs="Arial"/>
                              </w:rPr>
                              <w:t>summary of exploration and appraisal activity undertaken during the reporting period</w:t>
                            </w:r>
                          </w:p>
                          <w:p w14:paraId="210EBEC2" w14:textId="77777777" w:rsidR="007A5A64" w:rsidRPr="007646D2" w:rsidRDefault="007A5A64" w:rsidP="007A5A64">
                            <w:pPr>
                              <w:pStyle w:val="ListParagraph"/>
                              <w:numPr>
                                <w:ilvl w:val="0"/>
                                <w:numId w:val="16"/>
                              </w:numPr>
                              <w:spacing w:before="60" w:after="60" w:line="276" w:lineRule="auto"/>
                              <w:ind w:left="567" w:hanging="425"/>
                              <w:rPr>
                                <w:rFonts w:cs="Arial"/>
                              </w:rPr>
                            </w:pPr>
                            <w:r w:rsidRPr="007646D2">
                              <w:rPr>
                                <w:rFonts w:cs="Arial"/>
                              </w:rPr>
                              <w:t>brief outline of reference case development concept and other development options</w:t>
                            </w:r>
                          </w:p>
                          <w:p w14:paraId="4DB8EF05" w14:textId="77777777" w:rsidR="007A5A64" w:rsidRPr="007646D2" w:rsidRDefault="007A5A64" w:rsidP="007A5A64">
                            <w:pPr>
                              <w:pStyle w:val="ListParagraph"/>
                              <w:numPr>
                                <w:ilvl w:val="0"/>
                                <w:numId w:val="16"/>
                              </w:numPr>
                              <w:spacing w:before="60" w:after="60" w:line="276" w:lineRule="auto"/>
                              <w:ind w:left="567" w:hanging="425"/>
                              <w:rPr>
                                <w:rFonts w:cs="Arial"/>
                              </w:rPr>
                            </w:pPr>
                            <w:r w:rsidRPr="007646D2">
                              <w:rPr>
                                <w:rFonts w:cs="Arial"/>
                              </w:rPr>
                              <w:t>brief summary of any barriers to commercialisation</w:t>
                            </w:r>
                          </w:p>
                          <w:p w14:paraId="4AB664CA" w14:textId="77777777" w:rsidR="007A5A64" w:rsidRPr="007646D2" w:rsidRDefault="007A5A64" w:rsidP="007A5A64">
                            <w:pPr>
                              <w:pStyle w:val="ListParagraph"/>
                              <w:numPr>
                                <w:ilvl w:val="0"/>
                                <w:numId w:val="16"/>
                              </w:numPr>
                              <w:spacing w:before="60" w:after="60" w:line="276" w:lineRule="auto"/>
                              <w:ind w:left="567" w:hanging="425"/>
                              <w:rPr>
                                <w:rFonts w:cs="Arial"/>
                              </w:rPr>
                            </w:pPr>
                            <w:r w:rsidRPr="007646D2">
                              <w:rPr>
                                <w:rFonts w:cs="Arial"/>
                              </w:rPr>
                              <w:t>other relevant lease history</w:t>
                            </w:r>
                          </w:p>
                          <w:p w14:paraId="52456848" w14:textId="77777777" w:rsidR="007A5A64" w:rsidRPr="007646D2" w:rsidRDefault="007A5A64" w:rsidP="007A5A64">
                            <w:pPr>
                              <w:pStyle w:val="ListParagraph"/>
                              <w:numPr>
                                <w:ilvl w:val="0"/>
                                <w:numId w:val="16"/>
                              </w:numPr>
                              <w:ind w:left="567" w:hanging="425"/>
                            </w:pPr>
                            <w:r w:rsidRPr="007646D2">
                              <w:rPr>
                                <w:rFonts w:cs="Arial"/>
                              </w:rPr>
                              <w:t>applications and relevant dealings having an effect on the lease lodged or approved within the reporting period</w:t>
                            </w:r>
                          </w:p>
                        </w:txbxContent>
                      </wps:txbx>
                      <wps:bodyPr rot="0" vert="horz" wrap="square" lIns="91440" tIns="45720" rIns="91440" bIns="45720" anchor="t" anchorCtr="0">
                        <a:spAutoFit/>
                      </wps:bodyPr>
                    </wps:wsp>
                  </a:graphicData>
                </a:graphic>
              </wp:inline>
            </w:drawing>
          </mc:Choice>
          <mc:Fallback>
            <w:pict>
              <v:shape w14:anchorId="57A02457" id="_x0000_s1028" type="#_x0000_t202" style="width:516pt;height:7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" fillcolor="#fff2cc [663]">
                <v:textbox style="mso-fit-shape-to-text:t">
                  <w:txbxContent>
                    <w:p w14:paraId="221B2662" w14:textId="77777777" w:rsidR="007A5A64" w:rsidRPr="007646D2" w:rsidRDefault="007A5A64" w:rsidP="007A5A64">
                      <w:pPr>
                        <w:spacing w:before="60" w:after="60" w:line="276" w:lineRule="auto"/>
                        <w:rPr>
                          <w:rFonts w:cs="Arial"/>
                        </w:rPr>
                      </w:pPr>
                      <w:r w:rsidRPr="007646D2">
                        <w:rPr>
                          <w:rFonts w:cs="Arial"/>
                        </w:rPr>
                        <w:t>This may include an overview which outlines the main aspects of the lease, for example:</w:t>
                      </w:r>
                    </w:p>
                    <w:p w14:paraId="069C4217" w14:textId="77777777" w:rsidR="007A5A64" w:rsidRPr="007646D2" w:rsidRDefault="007A5A64" w:rsidP="007A5A64">
                      <w:pPr>
                        <w:pStyle w:val="ListParagraph"/>
                        <w:numPr>
                          <w:ilvl w:val="0"/>
                          <w:numId w:val="16"/>
                        </w:numPr>
                        <w:spacing w:before="60" w:after="60" w:line="276" w:lineRule="auto"/>
                        <w:ind w:left="567" w:hanging="425"/>
                        <w:rPr>
                          <w:rFonts w:cs="Arial"/>
                        </w:rPr>
                      </w:pPr>
                      <w:r w:rsidRPr="007646D2">
                        <w:rPr>
                          <w:rFonts w:cs="Arial"/>
                        </w:rPr>
                        <w:t>location map of the lease area</w:t>
                      </w:r>
                    </w:p>
                    <w:p w14:paraId="33A02095" w14:textId="77777777" w:rsidR="007A5A64" w:rsidRPr="007646D2" w:rsidRDefault="007A5A64" w:rsidP="007A5A64">
                      <w:pPr>
                        <w:pStyle w:val="ListParagraph"/>
                        <w:numPr>
                          <w:ilvl w:val="0"/>
                          <w:numId w:val="16"/>
                        </w:numPr>
                        <w:spacing w:before="60" w:after="60" w:line="276" w:lineRule="auto"/>
                        <w:ind w:left="567" w:hanging="425"/>
                        <w:rPr>
                          <w:rFonts w:cs="Arial"/>
                        </w:rPr>
                      </w:pPr>
                      <w:r w:rsidRPr="007646D2">
                        <w:rPr>
                          <w:rFonts w:cs="Arial"/>
                        </w:rPr>
                        <w:t>summary of exploration and appraisal activity undertaken during the reporting period</w:t>
                      </w:r>
                    </w:p>
                    <w:p w14:paraId="210EBEC2" w14:textId="77777777" w:rsidR="007A5A64" w:rsidRPr="007646D2" w:rsidRDefault="007A5A64" w:rsidP="007A5A64">
                      <w:pPr>
                        <w:pStyle w:val="ListParagraph"/>
                        <w:numPr>
                          <w:ilvl w:val="0"/>
                          <w:numId w:val="16"/>
                        </w:numPr>
                        <w:spacing w:before="60" w:after="60" w:line="276" w:lineRule="auto"/>
                        <w:ind w:left="567" w:hanging="425"/>
                        <w:rPr>
                          <w:rFonts w:cs="Arial"/>
                        </w:rPr>
                      </w:pPr>
                      <w:r w:rsidRPr="007646D2">
                        <w:rPr>
                          <w:rFonts w:cs="Arial"/>
                        </w:rPr>
                        <w:t>brief outline of reference case development concept and other development options</w:t>
                      </w:r>
                    </w:p>
                    <w:p w14:paraId="4DB8EF05" w14:textId="77777777" w:rsidR="007A5A64" w:rsidRPr="007646D2" w:rsidRDefault="007A5A64" w:rsidP="007A5A64">
                      <w:pPr>
                        <w:pStyle w:val="ListParagraph"/>
                        <w:numPr>
                          <w:ilvl w:val="0"/>
                          <w:numId w:val="16"/>
                        </w:numPr>
                        <w:spacing w:before="60" w:after="60" w:line="276" w:lineRule="auto"/>
                        <w:ind w:left="567" w:hanging="425"/>
                        <w:rPr>
                          <w:rFonts w:cs="Arial"/>
                        </w:rPr>
                      </w:pPr>
                      <w:r w:rsidRPr="007646D2">
                        <w:rPr>
                          <w:rFonts w:cs="Arial"/>
                        </w:rPr>
                        <w:t>brief summary of any barriers to commercialisation</w:t>
                      </w:r>
                    </w:p>
                    <w:p w14:paraId="4AB664CA" w14:textId="77777777" w:rsidR="007A5A64" w:rsidRPr="007646D2" w:rsidRDefault="007A5A64" w:rsidP="007A5A64">
                      <w:pPr>
                        <w:pStyle w:val="ListParagraph"/>
                        <w:numPr>
                          <w:ilvl w:val="0"/>
                          <w:numId w:val="16"/>
                        </w:numPr>
                        <w:spacing w:before="60" w:after="60" w:line="276" w:lineRule="auto"/>
                        <w:ind w:left="567" w:hanging="425"/>
                        <w:rPr>
                          <w:rFonts w:cs="Arial"/>
                        </w:rPr>
                      </w:pPr>
                      <w:r w:rsidRPr="007646D2">
                        <w:rPr>
                          <w:rFonts w:cs="Arial"/>
                        </w:rPr>
                        <w:t>other relevant lease history</w:t>
                      </w:r>
                    </w:p>
                    <w:p w14:paraId="52456848" w14:textId="77777777" w:rsidR="007A5A64" w:rsidRPr="007646D2" w:rsidRDefault="007A5A64" w:rsidP="007A5A64">
                      <w:pPr>
                        <w:pStyle w:val="ListParagraph"/>
                        <w:numPr>
                          <w:ilvl w:val="0"/>
                          <w:numId w:val="16"/>
                        </w:numPr>
                        <w:ind w:left="567" w:hanging="425"/>
                      </w:pPr>
                      <w:r w:rsidRPr="007646D2">
                        <w:rPr>
                          <w:rFonts w:cs="Arial"/>
                        </w:rPr>
                        <w:t>applications and relevant dealings having an effect on the lease lodged or approved within the reporting period</w:t>
                      </w:r>
                    </w:p>
                  </w:txbxContent>
                </v:textbox>
                <w10:anchorlock/>
              </v:shape>
            </w:pict>
          </mc:Fallback>
        </mc:AlternateContent>
      </w:r>
    </w:p>
    <w:p w14:paraId="654ED5DB" w14:textId="77777777" w:rsidR="007A5A64" w:rsidRPr="008E2018" w:rsidRDefault="007A5A64" w:rsidP="007A5A64">
      <w:pPr>
        <w:spacing w:before="60" w:after="60" w:line="276" w:lineRule="auto"/>
        <w:rPr>
          <w:rFonts w:ascii="Arial" w:hAnsi="Arial" w:cs="Arial"/>
          <w:sz w:val="22"/>
          <w:szCs w:val="22"/>
        </w:rPr>
      </w:pPr>
    </w:p>
    <w:p w14:paraId="1C6F2F04" w14:textId="77777777" w:rsidR="007A5A64" w:rsidRPr="008E2018" w:rsidRDefault="007A5A64" w:rsidP="007A5A64">
      <w:pPr>
        <w:spacing w:before="60" w:after="60" w:line="276" w:lineRule="auto"/>
        <w:rPr>
          <w:rFonts w:ascii="Arial" w:hAnsi="Arial" w:cs="Arial"/>
          <w:sz w:val="22"/>
          <w:szCs w:val="22"/>
        </w:rPr>
        <w:sectPr w:rsidR="007A5A64" w:rsidRPr="008E2018" w:rsidSect="004747FE">
          <w:headerReference w:type="default" r:id="rId12"/>
          <w:footerReference w:type="even" r:id="rId13"/>
          <w:footerReference w:type="default" r:id="rId14"/>
          <w:headerReference w:type="first" r:id="rId15"/>
          <w:footerReference w:type="first" r:id="rId16"/>
          <w:pgSz w:w="11907" w:h="16840" w:code="9"/>
          <w:pgMar w:top="851" w:right="851" w:bottom="851" w:left="851" w:header="2" w:footer="312" w:gutter="0"/>
          <w:cols w:space="708"/>
          <w:titlePg/>
          <w:docGrid w:linePitch="360"/>
        </w:sectPr>
      </w:pPr>
    </w:p>
    <w:p w14:paraId="706B7AFA" w14:textId="77777777" w:rsidR="007A5A64" w:rsidRPr="008E2018" w:rsidRDefault="007A5A64" w:rsidP="007A5A64">
      <w:pPr>
        <w:tabs>
          <w:tab w:val="left" w:pos="1560"/>
        </w:tabs>
        <w:spacing w:before="240" w:after="60" w:line="276" w:lineRule="auto"/>
        <w:jc w:val="both"/>
        <w:rPr>
          <w:rFonts w:ascii="Arial" w:hAnsi="Arial" w:cs="Arial"/>
          <w:b/>
          <w:sz w:val="24"/>
        </w:rPr>
      </w:pPr>
      <w:r>
        <w:rPr>
          <w:rFonts w:ascii="Arial" w:hAnsi="Arial" w:cs="Arial"/>
          <w:b/>
          <w:sz w:val="24"/>
        </w:rPr>
        <w:lastRenderedPageBreak/>
        <w:t>Required Information</w:t>
      </w:r>
    </w:p>
    <w:p w14:paraId="6659B072" w14:textId="77777777" w:rsidR="007A5A64" w:rsidRPr="006D69C7" w:rsidRDefault="007A5A64" w:rsidP="007A5A64">
      <w:pPr>
        <w:tabs>
          <w:tab w:val="left" w:pos="1560"/>
        </w:tabs>
        <w:spacing w:before="60" w:after="60" w:line="276" w:lineRule="auto"/>
        <w:jc w:val="both"/>
        <w:rPr>
          <w:rFonts w:ascii="Arial" w:hAnsi="Arial" w:cs="Arial"/>
          <w:color w:val="006B6E"/>
          <w:sz w:val="22"/>
        </w:rPr>
      </w:pPr>
      <w:r w:rsidRPr="006D69C7">
        <w:rPr>
          <w:rFonts w:ascii="Arial" w:hAnsi="Arial" w:cs="Arial"/>
          <w:b/>
          <w:color w:val="006B6E"/>
          <w:sz w:val="22"/>
        </w:rPr>
        <w:t>Regulation 37(2)</w:t>
      </w:r>
      <w:r w:rsidRPr="006D69C7">
        <w:rPr>
          <w:rFonts w:ascii="Arial" w:hAnsi="Arial" w:cs="Arial"/>
          <w:color w:val="006B6E"/>
          <w:sz w:val="22"/>
        </w:rPr>
        <w:t xml:space="preserve"> – For the purposes of subregulation (1), the required information is – </w:t>
      </w:r>
    </w:p>
    <w:p w14:paraId="19D2E759" w14:textId="77777777" w:rsidR="007A5A64" w:rsidRPr="006D69C7" w:rsidRDefault="007A5A64" w:rsidP="007A5A64">
      <w:pPr>
        <w:tabs>
          <w:tab w:val="left" w:pos="426"/>
        </w:tabs>
        <w:spacing w:before="60" w:after="60" w:line="276" w:lineRule="auto"/>
        <w:jc w:val="both"/>
        <w:rPr>
          <w:rFonts w:ascii="Arial" w:hAnsi="Arial" w:cs="Arial"/>
          <w:color w:val="006B6E"/>
          <w:sz w:val="22"/>
        </w:rPr>
      </w:pPr>
      <w:r w:rsidRPr="006D69C7">
        <w:rPr>
          <w:rFonts w:ascii="Arial" w:hAnsi="Arial" w:cs="Arial"/>
          <w:color w:val="006B6E"/>
          <w:sz w:val="22"/>
        </w:rPr>
        <w:t xml:space="preserve">(b) </w:t>
      </w:r>
      <w:r w:rsidRPr="006D69C7">
        <w:rPr>
          <w:rFonts w:ascii="Arial" w:hAnsi="Arial" w:cs="Arial"/>
          <w:color w:val="006B6E"/>
          <w:sz w:val="22"/>
        </w:rPr>
        <w:tab/>
        <w:t>in the case of a lessee – the information listed in Schedule 2 Division 2</w:t>
      </w:r>
    </w:p>
    <w:p w14:paraId="4B020451" w14:textId="77777777" w:rsidR="007A5A64" w:rsidRPr="006D69C7" w:rsidRDefault="007A5A64" w:rsidP="007A5A64">
      <w:pPr>
        <w:tabs>
          <w:tab w:val="left" w:pos="1560"/>
        </w:tabs>
        <w:spacing w:before="60" w:after="60" w:line="276" w:lineRule="auto"/>
        <w:jc w:val="both"/>
        <w:rPr>
          <w:rFonts w:ascii="Arial" w:hAnsi="Arial" w:cs="Arial"/>
          <w:b/>
          <w:color w:val="006B6E"/>
          <w:sz w:val="22"/>
        </w:rPr>
      </w:pPr>
      <w:r w:rsidRPr="006D69C7">
        <w:rPr>
          <w:rFonts w:ascii="Arial" w:hAnsi="Arial" w:cs="Arial"/>
          <w:b/>
          <w:color w:val="006B6E"/>
          <w:sz w:val="22"/>
        </w:rPr>
        <w:t>Schedule 2 – Annual Assessment Report, Division 2 – Required information: lessee</w:t>
      </w:r>
    </w:p>
    <w:p w14:paraId="276C801A" w14:textId="77777777" w:rsidR="007A5A64" w:rsidRPr="006D69C7" w:rsidRDefault="007A5A64" w:rsidP="007A5A64">
      <w:pPr>
        <w:tabs>
          <w:tab w:val="left" w:pos="993"/>
        </w:tabs>
        <w:spacing w:before="60" w:after="60" w:line="276" w:lineRule="auto"/>
        <w:jc w:val="both"/>
        <w:rPr>
          <w:rFonts w:ascii="Arial" w:hAnsi="Arial" w:cs="Arial"/>
          <w:color w:val="006B6E"/>
          <w:sz w:val="22"/>
        </w:rPr>
      </w:pPr>
      <w:r w:rsidRPr="006D69C7">
        <w:rPr>
          <w:rFonts w:ascii="Arial" w:hAnsi="Arial" w:cs="Arial"/>
          <w:b/>
          <w:color w:val="006B6E"/>
          <w:sz w:val="22"/>
        </w:rPr>
        <w:t>Item 6.</w:t>
      </w:r>
      <w:r w:rsidRPr="006D69C7">
        <w:rPr>
          <w:rFonts w:ascii="Arial" w:hAnsi="Arial" w:cs="Arial"/>
          <w:color w:val="006B6E"/>
          <w:sz w:val="22"/>
        </w:rPr>
        <w:t xml:space="preserve"> </w:t>
      </w:r>
      <w:r w:rsidRPr="006D69C7">
        <w:rPr>
          <w:rFonts w:ascii="Arial" w:hAnsi="Arial" w:cs="Arial"/>
          <w:color w:val="006B6E"/>
          <w:sz w:val="22"/>
        </w:rPr>
        <w:tab/>
        <w:t>A description of work and expenditure commitments as detailed in the lease.</w:t>
      </w:r>
    </w:p>
    <w:p w14:paraId="087B35C6" w14:textId="77777777" w:rsidR="007A5A64" w:rsidRPr="006D69C7" w:rsidRDefault="007A5A64" w:rsidP="007A5A64">
      <w:pPr>
        <w:tabs>
          <w:tab w:val="left" w:pos="993"/>
        </w:tabs>
        <w:spacing w:before="60" w:after="60" w:line="276" w:lineRule="auto"/>
        <w:jc w:val="both"/>
        <w:rPr>
          <w:rFonts w:ascii="Arial" w:hAnsi="Arial" w:cs="Arial"/>
          <w:color w:val="006B6E"/>
          <w:sz w:val="22"/>
        </w:rPr>
      </w:pPr>
      <w:r w:rsidRPr="006D69C7">
        <w:rPr>
          <w:rFonts w:ascii="Arial" w:hAnsi="Arial" w:cs="Arial"/>
          <w:b/>
          <w:color w:val="006B6E"/>
          <w:sz w:val="22"/>
        </w:rPr>
        <w:t>Item 7.</w:t>
      </w:r>
      <w:r w:rsidRPr="006D69C7">
        <w:rPr>
          <w:rFonts w:ascii="Arial" w:hAnsi="Arial" w:cs="Arial"/>
          <w:color w:val="006B6E"/>
          <w:sz w:val="22"/>
        </w:rPr>
        <w:t xml:space="preserve"> </w:t>
      </w:r>
      <w:r w:rsidRPr="006D69C7">
        <w:rPr>
          <w:rFonts w:ascii="Arial" w:hAnsi="Arial" w:cs="Arial"/>
          <w:color w:val="006B6E"/>
          <w:sz w:val="22"/>
        </w:rPr>
        <w:tab/>
        <w:t xml:space="preserve">For all work, evaluations and studies carried out in relation to the lease – </w:t>
      </w:r>
    </w:p>
    <w:p w14:paraId="79CA959D" w14:textId="77777777" w:rsidR="007A5A64" w:rsidRPr="006D69C7" w:rsidRDefault="007A5A64" w:rsidP="007A5A64">
      <w:pPr>
        <w:pStyle w:val="ListParagraph"/>
        <w:numPr>
          <w:ilvl w:val="0"/>
          <w:numId w:val="17"/>
        </w:numPr>
        <w:tabs>
          <w:tab w:val="left" w:pos="851"/>
        </w:tabs>
        <w:spacing w:before="60" w:after="60" w:line="276" w:lineRule="auto"/>
        <w:ind w:left="1418" w:hanging="425"/>
        <w:jc w:val="both"/>
        <w:rPr>
          <w:rFonts w:ascii="Arial" w:hAnsi="Arial" w:cs="Arial"/>
          <w:color w:val="006B6E"/>
          <w:sz w:val="22"/>
        </w:rPr>
      </w:pPr>
      <w:r w:rsidRPr="006D69C7">
        <w:rPr>
          <w:rFonts w:ascii="Arial" w:hAnsi="Arial" w:cs="Arial"/>
          <w:color w:val="006B6E"/>
          <w:sz w:val="22"/>
        </w:rPr>
        <w:t>the total expenditure on the work, evaluation and studies; and</w:t>
      </w:r>
    </w:p>
    <w:p w14:paraId="6BDA9A13" w14:textId="77777777" w:rsidR="007A5A64" w:rsidRPr="006D69C7" w:rsidRDefault="007A5A64" w:rsidP="007A5A64">
      <w:pPr>
        <w:pStyle w:val="ListParagraph"/>
        <w:numPr>
          <w:ilvl w:val="0"/>
          <w:numId w:val="17"/>
        </w:numPr>
        <w:tabs>
          <w:tab w:val="left" w:pos="851"/>
        </w:tabs>
        <w:spacing w:before="60" w:after="60" w:line="276" w:lineRule="auto"/>
        <w:ind w:left="1418" w:hanging="425"/>
        <w:jc w:val="both"/>
        <w:rPr>
          <w:rFonts w:ascii="Arial" w:hAnsi="Arial" w:cs="Arial"/>
          <w:color w:val="006B6E"/>
          <w:sz w:val="22"/>
        </w:rPr>
      </w:pPr>
      <w:r w:rsidRPr="006D69C7">
        <w:rPr>
          <w:rFonts w:ascii="Arial" w:hAnsi="Arial" w:cs="Arial"/>
          <w:color w:val="006B6E"/>
          <w:sz w:val="22"/>
        </w:rPr>
        <w:t>the results of the work, evaluation and studies, including details about any leads and prospects identified.</w:t>
      </w:r>
    </w:p>
    <w:p w14:paraId="3C55B66D" w14:textId="77777777" w:rsidR="007A5A64" w:rsidRPr="00D16585" w:rsidRDefault="007A5A64" w:rsidP="007A5A64">
      <w:pPr>
        <w:spacing w:before="60" w:after="60" w:line="276" w:lineRule="auto"/>
        <w:rPr>
          <w:rFonts w:ascii="Arial" w:hAnsi="Arial" w:cs="Arial"/>
          <w:sz w:val="8"/>
        </w:rPr>
      </w:pPr>
    </w:p>
    <w:p w14:paraId="3F444040" w14:textId="77777777" w:rsidR="007A5A64" w:rsidRPr="006F4EC5" w:rsidRDefault="007A5A64" w:rsidP="007A5A64">
      <w:pPr>
        <w:spacing w:before="60" w:after="60" w:line="276" w:lineRule="auto"/>
        <w:rPr>
          <w:rFonts w:ascii="Arial" w:hAnsi="Arial" w:cs="Arial"/>
        </w:rPr>
      </w:pPr>
      <w:r w:rsidRPr="00C74C0D">
        <w:rPr>
          <w:rFonts w:ascii="Arial" w:hAnsi="Arial" w:cs="Arial"/>
          <w:b/>
        </w:rPr>
        <w:t xml:space="preserve">Items </w:t>
      </w:r>
      <w:r>
        <w:rPr>
          <w:rFonts w:ascii="Arial" w:hAnsi="Arial" w:cs="Arial"/>
          <w:b/>
        </w:rPr>
        <w:t>6</w:t>
      </w:r>
      <w:r w:rsidRPr="00C74C0D">
        <w:rPr>
          <w:rFonts w:ascii="Arial" w:hAnsi="Arial" w:cs="Arial"/>
          <w:b/>
        </w:rPr>
        <w:t xml:space="preserve"> and </w:t>
      </w:r>
      <w:r>
        <w:rPr>
          <w:rFonts w:ascii="Arial" w:hAnsi="Arial" w:cs="Arial"/>
          <w:b/>
        </w:rPr>
        <w:t>7</w:t>
      </w:r>
      <w:r w:rsidRPr="00C74C0D">
        <w:rPr>
          <w:rFonts w:ascii="Arial" w:hAnsi="Arial" w:cs="Arial"/>
          <w:b/>
        </w:rPr>
        <w:t>(a) of Schedule 2</w:t>
      </w:r>
      <w:r>
        <w:rPr>
          <w:rFonts w:ascii="Arial" w:hAnsi="Arial" w:cs="Arial"/>
          <w:b/>
        </w:rPr>
        <w:t xml:space="preserve"> Division 2</w:t>
      </w:r>
      <w:r>
        <w:rPr>
          <w:rFonts w:ascii="Arial" w:hAnsi="Arial" w:cs="Arial"/>
        </w:rPr>
        <w:t xml:space="preserve"> may be satisfied by completing the required information in the table below:</w:t>
      </w:r>
    </w:p>
    <w:tbl>
      <w:tblPr>
        <w:tblStyle w:val="TableGrid"/>
        <w:tblW w:w="15219" w:type="dxa"/>
        <w:tblInd w:w="-5" w:type="dxa"/>
        <w:tblLook w:val="04A0" w:firstRow="1" w:lastRow="0" w:firstColumn="1" w:lastColumn="0" w:noHBand="0" w:noVBand="1"/>
        <w:tblCaption w:val="Activities undertaken during the reporting period"/>
      </w:tblPr>
      <w:tblGrid>
        <w:gridCol w:w="1132"/>
        <w:gridCol w:w="1219"/>
        <w:gridCol w:w="1219"/>
        <w:gridCol w:w="3402"/>
        <w:gridCol w:w="1559"/>
        <w:gridCol w:w="3912"/>
        <w:gridCol w:w="1217"/>
        <w:gridCol w:w="1559"/>
      </w:tblGrid>
      <w:tr w:rsidR="007A5A64" w:rsidRPr="00A5338A" w14:paraId="5A2CE62B" w14:textId="77777777" w:rsidTr="00BF6E2A">
        <w:trPr>
          <w:trHeight w:val="20"/>
          <w:tblHeader/>
        </w:trPr>
        <w:tc>
          <w:tcPr>
            <w:tcW w:w="1132" w:type="dxa"/>
            <w:tcBorders>
              <w:top w:val="single" w:sz="4" w:space="0" w:color="auto"/>
              <w:left w:val="single" w:sz="4" w:space="0" w:color="auto"/>
              <w:bottom w:val="single" w:sz="4" w:space="0" w:color="auto"/>
              <w:right w:val="single" w:sz="4" w:space="0" w:color="FFFFFF" w:themeColor="background1"/>
            </w:tcBorders>
            <w:shd w:val="clear" w:color="auto" w:fill="006B6E"/>
            <w:vAlign w:val="center"/>
          </w:tcPr>
          <w:p w14:paraId="3861AA1F" w14:textId="77777777" w:rsidR="007A5A64" w:rsidRPr="00A5338A" w:rsidRDefault="007A5A64" w:rsidP="00BF6E2A">
            <w:pPr>
              <w:spacing w:line="276" w:lineRule="auto"/>
              <w:jc w:val="center"/>
              <w:rPr>
                <w:rFonts w:ascii="Arial" w:hAnsi="Arial" w:cs="Arial"/>
                <w:b/>
                <w:color w:val="FFFFFF" w:themeColor="background1"/>
              </w:rPr>
            </w:pPr>
            <w:r>
              <w:rPr>
                <w:rFonts w:ascii="Arial" w:hAnsi="Arial" w:cs="Arial"/>
                <w:b/>
                <w:color w:val="FFFFFF" w:themeColor="background1"/>
              </w:rPr>
              <w:t>Lease</w:t>
            </w:r>
            <w:r w:rsidRPr="00A5338A">
              <w:rPr>
                <w:rFonts w:ascii="Arial" w:hAnsi="Arial" w:cs="Arial"/>
                <w:b/>
                <w:color w:val="FFFFFF" w:themeColor="background1"/>
              </w:rPr>
              <w:t xml:space="preserve"> Year</w:t>
            </w:r>
          </w:p>
          <w:p w14:paraId="15C83D0F" w14:textId="77777777" w:rsidR="007A5A64" w:rsidRPr="00A5338A" w:rsidRDefault="007A5A64" w:rsidP="00BF6E2A">
            <w:pPr>
              <w:spacing w:line="276" w:lineRule="auto"/>
              <w:jc w:val="center"/>
              <w:rPr>
                <w:rFonts w:ascii="Arial" w:hAnsi="Arial" w:cs="Arial"/>
                <w:b/>
                <w:color w:val="FFFFFF" w:themeColor="background1"/>
              </w:rPr>
            </w:pPr>
            <w:r w:rsidRPr="00DF6428">
              <w:rPr>
                <w:rFonts w:ascii="Arial" w:hAnsi="Arial" w:cs="Arial"/>
                <w:b/>
                <w:color w:val="FFFFFF" w:themeColor="background1"/>
                <w:sz w:val="16"/>
              </w:rPr>
              <w:t>(work program year)</w:t>
            </w:r>
          </w:p>
        </w:tc>
        <w:tc>
          <w:tcPr>
            <w:tcW w:w="121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3DDB1B1A" w14:textId="77777777" w:rsidR="007A5A64" w:rsidRPr="00A5338A" w:rsidRDefault="007A5A64" w:rsidP="00BF6E2A">
            <w:pPr>
              <w:spacing w:line="276" w:lineRule="auto"/>
              <w:jc w:val="center"/>
              <w:rPr>
                <w:rFonts w:ascii="Arial" w:hAnsi="Arial" w:cs="Arial"/>
                <w:b/>
                <w:color w:val="FFFFFF" w:themeColor="background1"/>
              </w:rPr>
            </w:pPr>
            <w:r w:rsidRPr="00A5338A">
              <w:rPr>
                <w:rFonts w:ascii="Arial" w:hAnsi="Arial" w:cs="Arial"/>
                <w:b/>
                <w:color w:val="FFFFFF" w:themeColor="background1"/>
              </w:rPr>
              <w:t>Start Date for Year</w:t>
            </w:r>
          </w:p>
        </w:tc>
        <w:tc>
          <w:tcPr>
            <w:tcW w:w="121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19AB8632" w14:textId="77777777" w:rsidR="007A5A64" w:rsidRPr="00A5338A" w:rsidRDefault="007A5A64" w:rsidP="00BF6E2A">
            <w:pPr>
              <w:spacing w:line="276" w:lineRule="auto"/>
              <w:jc w:val="center"/>
              <w:rPr>
                <w:rFonts w:ascii="Arial" w:hAnsi="Arial" w:cs="Arial"/>
                <w:b/>
                <w:color w:val="FFFFFF" w:themeColor="background1"/>
              </w:rPr>
            </w:pPr>
            <w:r w:rsidRPr="00A5338A">
              <w:rPr>
                <w:rFonts w:ascii="Arial" w:hAnsi="Arial" w:cs="Arial"/>
                <w:b/>
                <w:color w:val="FFFFFF" w:themeColor="background1"/>
              </w:rPr>
              <w:t>End Date for Year</w:t>
            </w:r>
          </w:p>
        </w:tc>
        <w:tc>
          <w:tcPr>
            <w:tcW w:w="340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6447E628" w14:textId="77777777" w:rsidR="007A5A64" w:rsidRPr="00A5338A" w:rsidRDefault="007A5A64" w:rsidP="00BF6E2A">
            <w:pPr>
              <w:spacing w:line="276" w:lineRule="auto"/>
              <w:jc w:val="center"/>
              <w:rPr>
                <w:rFonts w:ascii="Arial" w:hAnsi="Arial" w:cs="Arial"/>
                <w:b/>
                <w:color w:val="FFFFFF" w:themeColor="background1"/>
              </w:rPr>
            </w:pPr>
            <w:r w:rsidRPr="00A5338A">
              <w:rPr>
                <w:rFonts w:ascii="Arial" w:hAnsi="Arial" w:cs="Arial"/>
                <w:b/>
                <w:color w:val="FFFFFF" w:themeColor="background1"/>
              </w:rPr>
              <w:t>Minimum Work Requirement</w:t>
            </w:r>
          </w:p>
          <w:p w14:paraId="35557D00" w14:textId="77777777" w:rsidR="007A5A64" w:rsidRPr="00A5338A" w:rsidRDefault="007A5A64" w:rsidP="00BF6E2A">
            <w:pPr>
              <w:spacing w:line="276" w:lineRule="auto"/>
              <w:jc w:val="center"/>
              <w:rPr>
                <w:rFonts w:ascii="Arial" w:hAnsi="Arial" w:cs="Arial"/>
                <w:b/>
                <w:color w:val="FFFFFF" w:themeColor="background1"/>
              </w:rPr>
            </w:pPr>
            <w:r w:rsidRPr="00DF6428">
              <w:rPr>
                <w:rFonts w:ascii="Arial" w:hAnsi="Arial" w:cs="Arial"/>
                <w:b/>
                <w:color w:val="FFFFFF" w:themeColor="background1"/>
                <w:sz w:val="16"/>
              </w:rPr>
              <w:t>(per title instrument)</w:t>
            </w:r>
          </w:p>
        </w:tc>
        <w:tc>
          <w:tcPr>
            <w:tcW w:w="155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2BA93521" w14:textId="77777777" w:rsidR="007A5A64" w:rsidRPr="00A5338A" w:rsidRDefault="007A5A64" w:rsidP="00BF6E2A">
            <w:pPr>
              <w:spacing w:line="276" w:lineRule="auto"/>
              <w:jc w:val="center"/>
              <w:rPr>
                <w:rFonts w:ascii="Arial" w:hAnsi="Arial" w:cs="Arial"/>
                <w:b/>
                <w:color w:val="FFFFFF" w:themeColor="background1"/>
              </w:rPr>
            </w:pPr>
            <w:r w:rsidRPr="00A5338A">
              <w:rPr>
                <w:rFonts w:ascii="Arial" w:hAnsi="Arial" w:cs="Arial"/>
                <w:b/>
                <w:color w:val="FFFFFF" w:themeColor="background1"/>
              </w:rPr>
              <w:t>Estimated Expenditure</w:t>
            </w:r>
          </w:p>
          <w:p w14:paraId="1567FB72" w14:textId="77777777" w:rsidR="007A5A64" w:rsidRPr="00A5338A" w:rsidRDefault="007A5A64" w:rsidP="00BF6E2A">
            <w:pPr>
              <w:spacing w:line="276" w:lineRule="auto"/>
              <w:jc w:val="center"/>
              <w:rPr>
                <w:rFonts w:ascii="Arial" w:hAnsi="Arial" w:cs="Arial"/>
                <w:b/>
                <w:color w:val="FFFFFF" w:themeColor="background1"/>
              </w:rPr>
            </w:pPr>
            <w:r w:rsidRPr="00DF6428">
              <w:rPr>
                <w:rFonts w:ascii="Arial" w:hAnsi="Arial" w:cs="Arial"/>
                <w:b/>
                <w:color w:val="FFFFFF" w:themeColor="background1"/>
                <w:sz w:val="16"/>
              </w:rPr>
              <w:t>(per title instrument)</w:t>
            </w:r>
          </w:p>
        </w:tc>
        <w:tc>
          <w:tcPr>
            <w:tcW w:w="391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512610B1" w14:textId="77777777" w:rsidR="007A5A64" w:rsidRPr="00A5338A" w:rsidRDefault="007A5A64" w:rsidP="00BF6E2A">
            <w:pPr>
              <w:spacing w:line="276" w:lineRule="auto"/>
              <w:jc w:val="center"/>
              <w:rPr>
                <w:rFonts w:ascii="Arial" w:hAnsi="Arial" w:cs="Arial"/>
                <w:b/>
                <w:color w:val="FFFFFF" w:themeColor="background1"/>
              </w:rPr>
            </w:pPr>
            <w:r w:rsidRPr="00A5338A">
              <w:rPr>
                <w:rFonts w:ascii="Arial" w:hAnsi="Arial" w:cs="Arial"/>
                <w:b/>
                <w:color w:val="FFFFFF" w:themeColor="background1"/>
              </w:rPr>
              <w:t>Actual work undertaken including name of operation</w:t>
            </w:r>
            <w:r w:rsidRPr="00CF04B8">
              <w:rPr>
                <w:rFonts w:ascii="Arial" w:hAnsi="Arial" w:cs="Arial"/>
                <w:b/>
                <w:color w:val="FFFFFF" w:themeColor="background1"/>
              </w:rPr>
              <w:t>*</w:t>
            </w:r>
          </w:p>
        </w:tc>
        <w:tc>
          <w:tcPr>
            <w:tcW w:w="121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3C5B2CB2" w14:textId="77777777" w:rsidR="007A5A64" w:rsidRPr="00A5338A" w:rsidRDefault="007A5A64" w:rsidP="00BF6E2A">
            <w:pPr>
              <w:spacing w:line="276" w:lineRule="auto"/>
              <w:jc w:val="center"/>
              <w:rPr>
                <w:rFonts w:ascii="Arial" w:hAnsi="Arial" w:cs="Arial"/>
                <w:b/>
                <w:color w:val="FFFFFF" w:themeColor="background1"/>
              </w:rPr>
            </w:pPr>
            <w:r w:rsidRPr="00A5338A">
              <w:rPr>
                <w:rFonts w:ascii="Arial" w:hAnsi="Arial" w:cs="Arial"/>
                <w:b/>
                <w:color w:val="FFFFFF" w:themeColor="background1"/>
              </w:rPr>
              <w:t>Date completed</w:t>
            </w:r>
          </w:p>
        </w:tc>
        <w:tc>
          <w:tcPr>
            <w:tcW w:w="1559" w:type="dxa"/>
            <w:tcBorders>
              <w:top w:val="single" w:sz="4" w:space="0" w:color="auto"/>
              <w:left w:val="single" w:sz="4" w:space="0" w:color="FFFFFF" w:themeColor="background1"/>
              <w:bottom w:val="single" w:sz="4" w:space="0" w:color="auto"/>
              <w:right w:val="single" w:sz="4" w:space="0" w:color="auto"/>
            </w:tcBorders>
            <w:shd w:val="clear" w:color="auto" w:fill="006B6E"/>
            <w:vAlign w:val="center"/>
          </w:tcPr>
          <w:p w14:paraId="10CE6CB4" w14:textId="77777777" w:rsidR="007A5A64" w:rsidRPr="00A5338A" w:rsidRDefault="007A5A64" w:rsidP="00BF6E2A">
            <w:pPr>
              <w:spacing w:line="276" w:lineRule="auto"/>
              <w:jc w:val="center"/>
              <w:rPr>
                <w:rFonts w:ascii="Arial" w:hAnsi="Arial" w:cs="Arial"/>
                <w:b/>
                <w:color w:val="FFFFFF" w:themeColor="background1"/>
              </w:rPr>
            </w:pPr>
            <w:r w:rsidRPr="00A5338A">
              <w:rPr>
                <w:rFonts w:ascii="Arial" w:hAnsi="Arial" w:cs="Arial"/>
                <w:b/>
                <w:color w:val="FFFFFF" w:themeColor="background1"/>
              </w:rPr>
              <w:t>Actual Expenditure $AU</w:t>
            </w:r>
            <w:r w:rsidRPr="00CF04B8">
              <w:rPr>
                <w:rFonts w:ascii="Arial" w:hAnsi="Arial" w:cs="Arial"/>
                <w:b/>
                <w:color w:val="FFFFFF" w:themeColor="background1"/>
              </w:rPr>
              <w:t>**</w:t>
            </w:r>
          </w:p>
        </w:tc>
      </w:tr>
      <w:tr w:rsidR="007A5A64" w:rsidRPr="00A5338A" w14:paraId="6B7117F5" w14:textId="77777777" w:rsidTr="00BF6E2A">
        <w:trPr>
          <w:trHeight w:val="20"/>
        </w:trPr>
        <w:tc>
          <w:tcPr>
            <w:tcW w:w="1132" w:type="dxa"/>
            <w:tcBorders>
              <w:top w:val="single" w:sz="4" w:space="0" w:color="auto"/>
            </w:tcBorders>
          </w:tcPr>
          <w:p w14:paraId="0786E2FB" w14:textId="77777777" w:rsidR="007A5A64" w:rsidRPr="00A5338A" w:rsidRDefault="007A5A64" w:rsidP="00BF6E2A">
            <w:pPr>
              <w:spacing w:line="276" w:lineRule="auto"/>
              <w:jc w:val="center"/>
              <w:rPr>
                <w:rFonts w:ascii="Arial" w:hAnsi="Arial" w:cs="Arial"/>
              </w:rPr>
            </w:pPr>
            <w:r w:rsidRPr="00A5338A">
              <w:rPr>
                <w:rFonts w:ascii="Arial" w:hAnsi="Arial" w:cs="Arial"/>
              </w:rPr>
              <w:t>1</w:t>
            </w:r>
          </w:p>
        </w:tc>
        <w:tc>
          <w:tcPr>
            <w:tcW w:w="1219" w:type="dxa"/>
            <w:tcBorders>
              <w:top w:val="single" w:sz="4" w:space="0" w:color="auto"/>
            </w:tcBorders>
            <w:vAlign w:val="center"/>
          </w:tcPr>
          <w:p w14:paraId="5CBE651D" w14:textId="77777777" w:rsidR="007A5A64" w:rsidRPr="00A5338A" w:rsidRDefault="007A5A64" w:rsidP="00BF6E2A">
            <w:pPr>
              <w:spacing w:line="276" w:lineRule="auto"/>
              <w:jc w:val="center"/>
              <w:rPr>
                <w:rFonts w:ascii="Arial" w:hAnsi="Arial" w:cs="Arial"/>
              </w:rPr>
            </w:pPr>
          </w:p>
        </w:tc>
        <w:tc>
          <w:tcPr>
            <w:tcW w:w="1219" w:type="dxa"/>
            <w:tcBorders>
              <w:top w:val="single" w:sz="4" w:space="0" w:color="auto"/>
            </w:tcBorders>
            <w:vAlign w:val="center"/>
          </w:tcPr>
          <w:p w14:paraId="0F39F0A4" w14:textId="77777777" w:rsidR="007A5A64" w:rsidRPr="00A5338A" w:rsidRDefault="007A5A64" w:rsidP="00BF6E2A">
            <w:pPr>
              <w:spacing w:line="276" w:lineRule="auto"/>
              <w:jc w:val="center"/>
              <w:rPr>
                <w:rFonts w:ascii="Arial" w:hAnsi="Arial" w:cs="Arial"/>
              </w:rPr>
            </w:pPr>
          </w:p>
        </w:tc>
        <w:tc>
          <w:tcPr>
            <w:tcW w:w="3402" w:type="dxa"/>
            <w:tcBorders>
              <w:top w:val="single" w:sz="4" w:space="0" w:color="auto"/>
            </w:tcBorders>
            <w:vAlign w:val="center"/>
          </w:tcPr>
          <w:p w14:paraId="3CD174A8" w14:textId="77777777" w:rsidR="007A5A64" w:rsidRPr="00A5338A" w:rsidRDefault="007A5A64" w:rsidP="00BF6E2A">
            <w:pPr>
              <w:spacing w:line="276" w:lineRule="auto"/>
              <w:rPr>
                <w:rFonts w:ascii="Arial" w:hAnsi="Arial" w:cs="Arial"/>
              </w:rPr>
            </w:pPr>
          </w:p>
        </w:tc>
        <w:tc>
          <w:tcPr>
            <w:tcW w:w="1559" w:type="dxa"/>
            <w:tcBorders>
              <w:top w:val="single" w:sz="4" w:space="0" w:color="auto"/>
            </w:tcBorders>
          </w:tcPr>
          <w:p w14:paraId="4A7529E5" w14:textId="77777777" w:rsidR="007A5A64" w:rsidRPr="00A5338A" w:rsidRDefault="007A5A64" w:rsidP="00BF6E2A">
            <w:pPr>
              <w:spacing w:line="276" w:lineRule="auto"/>
              <w:rPr>
                <w:rFonts w:ascii="Arial" w:hAnsi="Arial" w:cs="Arial"/>
              </w:rPr>
            </w:pPr>
          </w:p>
        </w:tc>
        <w:tc>
          <w:tcPr>
            <w:tcW w:w="3912" w:type="dxa"/>
            <w:tcBorders>
              <w:top w:val="single" w:sz="4" w:space="0" w:color="auto"/>
            </w:tcBorders>
          </w:tcPr>
          <w:p w14:paraId="0BD5205E" w14:textId="77777777" w:rsidR="007A5A64" w:rsidRPr="00A5338A" w:rsidRDefault="007A5A64" w:rsidP="00BF6E2A">
            <w:pPr>
              <w:spacing w:line="276" w:lineRule="auto"/>
              <w:rPr>
                <w:rFonts w:ascii="Arial" w:hAnsi="Arial" w:cs="Arial"/>
              </w:rPr>
            </w:pPr>
          </w:p>
        </w:tc>
        <w:tc>
          <w:tcPr>
            <w:tcW w:w="1217" w:type="dxa"/>
            <w:tcBorders>
              <w:top w:val="single" w:sz="4" w:space="0" w:color="auto"/>
            </w:tcBorders>
          </w:tcPr>
          <w:p w14:paraId="0A477863" w14:textId="77777777" w:rsidR="007A5A64" w:rsidRPr="00A5338A" w:rsidRDefault="007A5A64" w:rsidP="00BF6E2A">
            <w:pPr>
              <w:spacing w:line="276" w:lineRule="auto"/>
              <w:rPr>
                <w:rFonts w:ascii="Arial" w:hAnsi="Arial" w:cs="Arial"/>
              </w:rPr>
            </w:pPr>
          </w:p>
        </w:tc>
        <w:tc>
          <w:tcPr>
            <w:tcW w:w="1559" w:type="dxa"/>
            <w:tcBorders>
              <w:top w:val="single" w:sz="4" w:space="0" w:color="auto"/>
            </w:tcBorders>
          </w:tcPr>
          <w:p w14:paraId="72E23751" w14:textId="77777777" w:rsidR="007A5A64" w:rsidRPr="00A5338A" w:rsidRDefault="007A5A64" w:rsidP="00BF6E2A">
            <w:pPr>
              <w:spacing w:line="276" w:lineRule="auto"/>
              <w:rPr>
                <w:rFonts w:ascii="Arial" w:hAnsi="Arial" w:cs="Arial"/>
              </w:rPr>
            </w:pPr>
          </w:p>
        </w:tc>
      </w:tr>
      <w:tr w:rsidR="007A5A64" w:rsidRPr="00A5338A" w14:paraId="70A903A6" w14:textId="77777777" w:rsidTr="00BF6E2A">
        <w:trPr>
          <w:trHeight w:val="20"/>
        </w:trPr>
        <w:tc>
          <w:tcPr>
            <w:tcW w:w="1132" w:type="dxa"/>
          </w:tcPr>
          <w:p w14:paraId="6CB103D1" w14:textId="77777777" w:rsidR="007A5A64" w:rsidRPr="00A5338A" w:rsidRDefault="007A5A64" w:rsidP="00BF6E2A">
            <w:pPr>
              <w:spacing w:line="276" w:lineRule="auto"/>
              <w:jc w:val="center"/>
              <w:rPr>
                <w:rFonts w:ascii="Arial" w:hAnsi="Arial" w:cs="Arial"/>
              </w:rPr>
            </w:pPr>
            <w:r w:rsidRPr="00A5338A">
              <w:rPr>
                <w:rFonts w:ascii="Arial" w:hAnsi="Arial" w:cs="Arial"/>
              </w:rPr>
              <w:t>2</w:t>
            </w:r>
          </w:p>
        </w:tc>
        <w:tc>
          <w:tcPr>
            <w:tcW w:w="1219" w:type="dxa"/>
            <w:vAlign w:val="center"/>
          </w:tcPr>
          <w:p w14:paraId="5DEC65D4" w14:textId="77777777" w:rsidR="007A5A64" w:rsidRPr="00A5338A" w:rsidRDefault="007A5A64" w:rsidP="00BF6E2A">
            <w:pPr>
              <w:spacing w:line="276" w:lineRule="auto"/>
              <w:jc w:val="center"/>
              <w:rPr>
                <w:rFonts w:ascii="Arial" w:hAnsi="Arial" w:cs="Arial"/>
              </w:rPr>
            </w:pPr>
          </w:p>
        </w:tc>
        <w:tc>
          <w:tcPr>
            <w:tcW w:w="1219" w:type="dxa"/>
            <w:vAlign w:val="center"/>
          </w:tcPr>
          <w:p w14:paraId="510B6E6D" w14:textId="77777777" w:rsidR="007A5A64" w:rsidRPr="00A5338A" w:rsidRDefault="007A5A64" w:rsidP="00BF6E2A">
            <w:pPr>
              <w:spacing w:line="276" w:lineRule="auto"/>
              <w:jc w:val="center"/>
              <w:rPr>
                <w:rFonts w:ascii="Arial" w:hAnsi="Arial" w:cs="Arial"/>
              </w:rPr>
            </w:pPr>
          </w:p>
        </w:tc>
        <w:tc>
          <w:tcPr>
            <w:tcW w:w="3402" w:type="dxa"/>
            <w:vAlign w:val="center"/>
          </w:tcPr>
          <w:p w14:paraId="3E982177" w14:textId="77777777" w:rsidR="007A5A64" w:rsidRPr="00A5338A" w:rsidRDefault="007A5A64" w:rsidP="00BF6E2A">
            <w:pPr>
              <w:spacing w:line="276" w:lineRule="auto"/>
              <w:rPr>
                <w:rFonts w:ascii="Arial" w:hAnsi="Arial" w:cs="Arial"/>
              </w:rPr>
            </w:pPr>
          </w:p>
        </w:tc>
        <w:tc>
          <w:tcPr>
            <w:tcW w:w="1559" w:type="dxa"/>
          </w:tcPr>
          <w:p w14:paraId="6D48B236" w14:textId="77777777" w:rsidR="007A5A64" w:rsidRPr="00A5338A" w:rsidRDefault="007A5A64" w:rsidP="00BF6E2A">
            <w:pPr>
              <w:spacing w:line="276" w:lineRule="auto"/>
              <w:rPr>
                <w:rFonts w:ascii="Arial" w:hAnsi="Arial" w:cs="Arial"/>
              </w:rPr>
            </w:pPr>
          </w:p>
        </w:tc>
        <w:tc>
          <w:tcPr>
            <w:tcW w:w="3912" w:type="dxa"/>
          </w:tcPr>
          <w:p w14:paraId="18E9B59C" w14:textId="77777777" w:rsidR="007A5A64" w:rsidRPr="00A5338A" w:rsidRDefault="007A5A64" w:rsidP="00BF6E2A">
            <w:pPr>
              <w:spacing w:line="276" w:lineRule="auto"/>
              <w:rPr>
                <w:rFonts w:ascii="Arial" w:hAnsi="Arial" w:cs="Arial"/>
              </w:rPr>
            </w:pPr>
          </w:p>
        </w:tc>
        <w:tc>
          <w:tcPr>
            <w:tcW w:w="1217" w:type="dxa"/>
          </w:tcPr>
          <w:p w14:paraId="58E8DC0A" w14:textId="77777777" w:rsidR="007A5A64" w:rsidRPr="00A5338A" w:rsidRDefault="007A5A64" w:rsidP="00BF6E2A">
            <w:pPr>
              <w:spacing w:line="276" w:lineRule="auto"/>
              <w:rPr>
                <w:rFonts w:ascii="Arial" w:hAnsi="Arial" w:cs="Arial"/>
              </w:rPr>
            </w:pPr>
          </w:p>
        </w:tc>
        <w:tc>
          <w:tcPr>
            <w:tcW w:w="1559" w:type="dxa"/>
          </w:tcPr>
          <w:p w14:paraId="784E5893" w14:textId="77777777" w:rsidR="007A5A64" w:rsidRPr="00A5338A" w:rsidRDefault="007A5A64" w:rsidP="00BF6E2A">
            <w:pPr>
              <w:spacing w:line="276" w:lineRule="auto"/>
              <w:rPr>
                <w:rFonts w:ascii="Arial" w:hAnsi="Arial" w:cs="Arial"/>
              </w:rPr>
            </w:pPr>
          </w:p>
        </w:tc>
      </w:tr>
      <w:tr w:rsidR="007A5A64" w:rsidRPr="00A5338A" w14:paraId="2F19DFD4" w14:textId="77777777" w:rsidTr="00BF6E2A">
        <w:trPr>
          <w:trHeight w:val="20"/>
        </w:trPr>
        <w:tc>
          <w:tcPr>
            <w:tcW w:w="1132" w:type="dxa"/>
          </w:tcPr>
          <w:p w14:paraId="1EFDE813" w14:textId="77777777" w:rsidR="007A5A64" w:rsidRPr="00A5338A" w:rsidRDefault="007A5A64" w:rsidP="00BF6E2A">
            <w:pPr>
              <w:spacing w:line="276" w:lineRule="auto"/>
              <w:jc w:val="center"/>
              <w:rPr>
                <w:rFonts w:ascii="Arial" w:hAnsi="Arial" w:cs="Arial"/>
              </w:rPr>
            </w:pPr>
            <w:r w:rsidRPr="00A5338A">
              <w:rPr>
                <w:rFonts w:ascii="Arial" w:hAnsi="Arial" w:cs="Arial"/>
              </w:rPr>
              <w:t>3</w:t>
            </w:r>
          </w:p>
        </w:tc>
        <w:tc>
          <w:tcPr>
            <w:tcW w:w="1219" w:type="dxa"/>
            <w:vAlign w:val="center"/>
          </w:tcPr>
          <w:p w14:paraId="0DBCE29E" w14:textId="77777777" w:rsidR="007A5A64" w:rsidRPr="00A5338A" w:rsidRDefault="007A5A64" w:rsidP="00BF6E2A">
            <w:pPr>
              <w:spacing w:line="276" w:lineRule="auto"/>
              <w:jc w:val="center"/>
              <w:rPr>
                <w:rFonts w:ascii="Arial" w:hAnsi="Arial" w:cs="Arial"/>
              </w:rPr>
            </w:pPr>
          </w:p>
        </w:tc>
        <w:tc>
          <w:tcPr>
            <w:tcW w:w="1219" w:type="dxa"/>
            <w:vAlign w:val="center"/>
          </w:tcPr>
          <w:p w14:paraId="224E8657" w14:textId="77777777" w:rsidR="007A5A64" w:rsidRPr="00A5338A" w:rsidRDefault="007A5A64" w:rsidP="00BF6E2A">
            <w:pPr>
              <w:spacing w:line="276" w:lineRule="auto"/>
              <w:jc w:val="center"/>
              <w:rPr>
                <w:rFonts w:ascii="Arial" w:hAnsi="Arial" w:cs="Arial"/>
              </w:rPr>
            </w:pPr>
          </w:p>
        </w:tc>
        <w:tc>
          <w:tcPr>
            <w:tcW w:w="3402" w:type="dxa"/>
            <w:vAlign w:val="center"/>
          </w:tcPr>
          <w:p w14:paraId="39848143" w14:textId="77777777" w:rsidR="007A5A64" w:rsidRPr="00A5338A" w:rsidRDefault="007A5A64" w:rsidP="00BF6E2A">
            <w:pPr>
              <w:spacing w:line="276" w:lineRule="auto"/>
              <w:rPr>
                <w:rFonts w:ascii="Arial" w:hAnsi="Arial" w:cs="Arial"/>
              </w:rPr>
            </w:pPr>
          </w:p>
        </w:tc>
        <w:tc>
          <w:tcPr>
            <w:tcW w:w="1559" w:type="dxa"/>
          </w:tcPr>
          <w:p w14:paraId="2B5FB006" w14:textId="77777777" w:rsidR="007A5A64" w:rsidRPr="00A5338A" w:rsidRDefault="007A5A64" w:rsidP="00BF6E2A">
            <w:pPr>
              <w:spacing w:line="276" w:lineRule="auto"/>
              <w:rPr>
                <w:rFonts w:ascii="Arial" w:hAnsi="Arial" w:cs="Arial"/>
              </w:rPr>
            </w:pPr>
          </w:p>
        </w:tc>
        <w:tc>
          <w:tcPr>
            <w:tcW w:w="3912" w:type="dxa"/>
          </w:tcPr>
          <w:p w14:paraId="10F09100" w14:textId="77777777" w:rsidR="007A5A64" w:rsidRPr="00A5338A" w:rsidRDefault="007A5A64" w:rsidP="00BF6E2A">
            <w:pPr>
              <w:spacing w:line="276" w:lineRule="auto"/>
              <w:rPr>
                <w:rFonts w:ascii="Arial" w:hAnsi="Arial" w:cs="Arial"/>
              </w:rPr>
            </w:pPr>
          </w:p>
        </w:tc>
        <w:tc>
          <w:tcPr>
            <w:tcW w:w="1217" w:type="dxa"/>
          </w:tcPr>
          <w:p w14:paraId="77F77707" w14:textId="77777777" w:rsidR="007A5A64" w:rsidRPr="00A5338A" w:rsidRDefault="007A5A64" w:rsidP="00BF6E2A">
            <w:pPr>
              <w:spacing w:line="276" w:lineRule="auto"/>
              <w:rPr>
                <w:rFonts w:ascii="Arial" w:hAnsi="Arial" w:cs="Arial"/>
              </w:rPr>
            </w:pPr>
          </w:p>
        </w:tc>
        <w:tc>
          <w:tcPr>
            <w:tcW w:w="1559" w:type="dxa"/>
          </w:tcPr>
          <w:p w14:paraId="6B9E3310" w14:textId="77777777" w:rsidR="007A5A64" w:rsidRPr="00A5338A" w:rsidRDefault="007A5A64" w:rsidP="00BF6E2A">
            <w:pPr>
              <w:spacing w:line="276" w:lineRule="auto"/>
              <w:rPr>
                <w:rFonts w:ascii="Arial" w:hAnsi="Arial" w:cs="Arial"/>
              </w:rPr>
            </w:pPr>
          </w:p>
        </w:tc>
      </w:tr>
      <w:tr w:rsidR="007A5A64" w:rsidRPr="00A5338A" w14:paraId="5D3A11F5" w14:textId="77777777" w:rsidTr="00BF6E2A">
        <w:trPr>
          <w:trHeight w:val="20"/>
        </w:trPr>
        <w:tc>
          <w:tcPr>
            <w:tcW w:w="1132" w:type="dxa"/>
            <w:shd w:val="clear" w:color="auto" w:fill="auto"/>
          </w:tcPr>
          <w:p w14:paraId="0EAC9AF7" w14:textId="77777777" w:rsidR="007A5A64" w:rsidRPr="00A5338A" w:rsidRDefault="007A5A64" w:rsidP="00BF6E2A">
            <w:pPr>
              <w:spacing w:line="276" w:lineRule="auto"/>
              <w:jc w:val="center"/>
              <w:rPr>
                <w:rFonts w:ascii="Arial" w:hAnsi="Arial" w:cs="Arial"/>
              </w:rPr>
            </w:pPr>
            <w:r w:rsidRPr="00A5338A">
              <w:rPr>
                <w:rFonts w:ascii="Arial" w:hAnsi="Arial" w:cs="Arial"/>
              </w:rPr>
              <w:t>4</w:t>
            </w:r>
          </w:p>
        </w:tc>
        <w:tc>
          <w:tcPr>
            <w:tcW w:w="1219" w:type="dxa"/>
            <w:vAlign w:val="center"/>
          </w:tcPr>
          <w:p w14:paraId="0EC1AC22" w14:textId="77777777" w:rsidR="007A5A64" w:rsidRPr="00A5338A" w:rsidRDefault="007A5A64" w:rsidP="00BF6E2A">
            <w:pPr>
              <w:spacing w:line="276" w:lineRule="auto"/>
              <w:jc w:val="center"/>
              <w:rPr>
                <w:rFonts w:ascii="Arial" w:hAnsi="Arial" w:cs="Arial"/>
              </w:rPr>
            </w:pPr>
          </w:p>
        </w:tc>
        <w:tc>
          <w:tcPr>
            <w:tcW w:w="1219" w:type="dxa"/>
            <w:vAlign w:val="center"/>
          </w:tcPr>
          <w:p w14:paraId="36F542E2" w14:textId="77777777" w:rsidR="007A5A64" w:rsidRPr="00A5338A" w:rsidRDefault="007A5A64" w:rsidP="00BF6E2A">
            <w:pPr>
              <w:spacing w:line="276" w:lineRule="auto"/>
              <w:jc w:val="center"/>
              <w:rPr>
                <w:rFonts w:ascii="Arial" w:hAnsi="Arial" w:cs="Arial"/>
              </w:rPr>
            </w:pPr>
          </w:p>
        </w:tc>
        <w:tc>
          <w:tcPr>
            <w:tcW w:w="3402" w:type="dxa"/>
            <w:shd w:val="clear" w:color="auto" w:fill="auto"/>
            <w:vAlign w:val="center"/>
          </w:tcPr>
          <w:p w14:paraId="7A13AA38" w14:textId="77777777" w:rsidR="007A5A64" w:rsidRPr="00A5338A" w:rsidRDefault="007A5A64" w:rsidP="00BF6E2A">
            <w:pPr>
              <w:spacing w:line="276" w:lineRule="auto"/>
              <w:rPr>
                <w:rFonts w:ascii="Arial" w:hAnsi="Arial" w:cs="Arial"/>
              </w:rPr>
            </w:pPr>
          </w:p>
        </w:tc>
        <w:tc>
          <w:tcPr>
            <w:tcW w:w="1559" w:type="dxa"/>
            <w:shd w:val="clear" w:color="auto" w:fill="auto"/>
          </w:tcPr>
          <w:p w14:paraId="5F76298B" w14:textId="77777777" w:rsidR="007A5A64" w:rsidRPr="00A5338A" w:rsidRDefault="007A5A64" w:rsidP="00BF6E2A">
            <w:pPr>
              <w:spacing w:line="276" w:lineRule="auto"/>
              <w:rPr>
                <w:rFonts w:ascii="Arial" w:hAnsi="Arial" w:cs="Arial"/>
              </w:rPr>
            </w:pPr>
          </w:p>
        </w:tc>
        <w:tc>
          <w:tcPr>
            <w:tcW w:w="3912" w:type="dxa"/>
            <w:shd w:val="clear" w:color="auto" w:fill="auto"/>
          </w:tcPr>
          <w:p w14:paraId="5324956F" w14:textId="77777777" w:rsidR="007A5A64" w:rsidRPr="00A5338A" w:rsidRDefault="007A5A64" w:rsidP="00BF6E2A">
            <w:pPr>
              <w:spacing w:line="276" w:lineRule="auto"/>
              <w:rPr>
                <w:rFonts w:ascii="Arial" w:hAnsi="Arial" w:cs="Arial"/>
              </w:rPr>
            </w:pPr>
          </w:p>
        </w:tc>
        <w:tc>
          <w:tcPr>
            <w:tcW w:w="1217" w:type="dxa"/>
            <w:shd w:val="clear" w:color="auto" w:fill="auto"/>
          </w:tcPr>
          <w:p w14:paraId="3D85984B" w14:textId="77777777" w:rsidR="007A5A64" w:rsidRPr="00A5338A" w:rsidRDefault="007A5A64" w:rsidP="00BF6E2A">
            <w:pPr>
              <w:spacing w:line="276" w:lineRule="auto"/>
              <w:rPr>
                <w:rFonts w:ascii="Arial" w:hAnsi="Arial" w:cs="Arial"/>
              </w:rPr>
            </w:pPr>
          </w:p>
        </w:tc>
        <w:tc>
          <w:tcPr>
            <w:tcW w:w="1559" w:type="dxa"/>
            <w:shd w:val="clear" w:color="auto" w:fill="auto"/>
          </w:tcPr>
          <w:p w14:paraId="49304E56" w14:textId="77777777" w:rsidR="007A5A64" w:rsidRPr="00A5338A" w:rsidRDefault="007A5A64" w:rsidP="00BF6E2A">
            <w:pPr>
              <w:spacing w:line="276" w:lineRule="auto"/>
              <w:rPr>
                <w:rFonts w:ascii="Arial" w:hAnsi="Arial" w:cs="Arial"/>
              </w:rPr>
            </w:pPr>
          </w:p>
        </w:tc>
      </w:tr>
      <w:tr w:rsidR="007A5A64" w:rsidRPr="00A5338A" w14:paraId="639422CC" w14:textId="77777777" w:rsidTr="00BF6E2A">
        <w:trPr>
          <w:trHeight w:val="20"/>
        </w:trPr>
        <w:tc>
          <w:tcPr>
            <w:tcW w:w="1132" w:type="dxa"/>
          </w:tcPr>
          <w:p w14:paraId="17CFC03E" w14:textId="77777777" w:rsidR="007A5A64" w:rsidRPr="00A5338A" w:rsidRDefault="007A5A64" w:rsidP="00BF6E2A">
            <w:pPr>
              <w:spacing w:line="276" w:lineRule="auto"/>
              <w:jc w:val="center"/>
              <w:rPr>
                <w:rFonts w:ascii="Arial" w:hAnsi="Arial" w:cs="Arial"/>
              </w:rPr>
            </w:pPr>
            <w:r w:rsidRPr="00A5338A">
              <w:rPr>
                <w:rFonts w:ascii="Arial" w:hAnsi="Arial" w:cs="Arial"/>
              </w:rPr>
              <w:t>5</w:t>
            </w:r>
          </w:p>
        </w:tc>
        <w:tc>
          <w:tcPr>
            <w:tcW w:w="1219" w:type="dxa"/>
            <w:vAlign w:val="center"/>
          </w:tcPr>
          <w:p w14:paraId="180ED501" w14:textId="77777777" w:rsidR="007A5A64" w:rsidRPr="00A5338A" w:rsidRDefault="007A5A64" w:rsidP="00BF6E2A">
            <w:pPr>
              <w:spacing w:line="276" w:lineRule="auto"/>
              <w:jc w:val="center"/>
              <w:rPr>
                <w:rFonts w:ascii="Arial" w:hAnsi="Arial" w:cs="Arial"/>
              </w:rPr>
            </w:pPr>
          </w:p>
        </w:tc>
        <w:tc>
          <w:tcPr>
            <w:tcW w:w="1219" w:type="dxa"/>
            <w:vAlign w:val="center"/>
          </w:tcPr>
          <w:p w14:paraId="0C0E4FF9" w14:textId="77777777" w:rsidR="007A5A64" w:rsidRPr="00A5338A" w:rsidRDefault="007A5A64" w:rsidP="00BF6E2A">
            <w:pPr>
              <w:spacing w:line="276" w:lineRule="auto"/>
              <w:jc w:val="center"/>
              <w:rPr>
                <w:rFonts w:ascii="Arial" w:hAnsi="Arial" w:cs="Arial"/>
              </w:rPr>
            </w:pPr>
          </w:p>
        </w:tc>
        <w:tc>
          <w:tcPr>
            <w:tcW w:w="3402" w:type="dxa"/>
            <w:vAlign w:val="center"/>
          </w:tcPr>
          <w:p w14:paraId="1C1EB74F" w14:textId="77777777" w:rsidR="007A5A64" w:rsidRPr="00A5338A" w:rsidRDefault="007A5A64" w:rsidP="00BF6E2A">
            <w:pPr>
              <w:spacing w:line="276" w:lineRule="auto"/>
              <w:rPr>
                <w:rFonts w:ascii="Arial" w:hAnsi="Arial" w:cs="Arial"/>
              </w:rPr>
            </w:pPr>
          </w:p>
        </w:tc>
        <w:tc>
          <w:tcPr>
            <w:tcW w:w="1559" w:type="dxa"/>
          </w:tcPr>
          <w:p w14:paraId="616B1FD9" w14:textId="77777777" w:rsidR="007A5A64" w:rsidRPr="00A5338A" w:rsidRDefault="007A5A64" w:rsidP="00BF6E2A">
            <w:pPr>
              <w:spacing w:line="276" w:lineRule="auto"/>
              <w:rPr>
                <w:rFonts w:ascii="Arial" w:hAnsi="Arial" w:cs="Arial"/>
              </w:rPr>
            </w:pPr>
          </w:p>
        </w:tc>
        <w:tc>
          <w:tcPr>
            <w:tcW w:w="3912" w:type="dxa"/>
          </w:tcPr>
          <w:p w14:paraId="65B1B2FA" w14:textId="77777777" w:rsidR="007A5A64" w:rsidRPr="00A5338A" w:rsidRDefault="007A5A64" w:rsidP="00BF6E2A">
            <w:pPr>
              <w:spacing w:line="276" w:lineRule="auto"/>
              <w:rPr>
                <w:rFonts w:ascii="Arial" w:hAnsi="Arial" w:cs="Arial"/>
                <w:highlight w:val="magenta"/>
              </w:rPr>
            </w:pPr>
          </w:p>
        </w:tc>
        <w:tc>
          <w:tcPr>
            <w:tcW w:w="1217" w:type="dxa"/>
          </w:tcPr>
          <w:p w14:paraId="6D2C1748" w14:textId="77777777" w:rsidR="007A5A64" w:rsidRPr="00A5338A" w:rsidRDefault="007A5A64" w:rsidP="00BF6E2A">
            <w:pPr>
              <w:spacing w:line="276" w:lineRule="auto"/>
              <w:rPr>
                <w:rFonts w:ascii="Arial" w:hAnsi="Arial" w:cs="Arial"/>
              </w:rPr>
            </w:pPr>
          </w:p>
        </w:tc>
        <w:tc>
          <w:tcPr>
            <w:tcW w:w="1559" w:type="dxa"/>
          </w:tcPr>
          <w:p w14:paraId="4F8605AA" w14:textId="77777777" w:rsidR="007A5A64" w:rsidRPr="00A5338A" w:rsidRDefault="007A5A64" w:rsidP="00BF6E2A">
            <w:pPr>
              <w:spacing w:line="276" w:lineRule="auto"/>
              <w:rPr>
                <w:rFonts w:ascii="Arial" w:hAnsi="Arial" w:cs="Arial"/>
              </w:rPr>
            </w:pPr>
          </w:p>
        </w:tc>
      </w:tr>
    </w:tbl>
    <w:p w14:paraId="4507D65C" w14:textId="77777777" w:rsidR="007A5A64" w:rsidRPr="00D16585" w:rsidRDefault="007A5A64" w:rsidP="007A5A64">
      <w:pPr>
        <w:spacing w:before="60" w:after="60" w:line="276" w:lineRule="auto"/>
        <w:rPr>
          <w:rFonts w:ascii="Arial" w:hAnsi="Arial" w:cs="Arial"/>
          <w:sz w:val="8"/>
        </w:rPr>
      </w:pPr>
    </w:p>
    <w:p w14:paraId="58B750A0" w14:textId="77777777" w:rsidR="007A5A64" w:rsidRPr="00C4637D" w:rsidRDefault="007A5A64" w:rsidP="007A5A64">
      <w:pPr>
        <w:spacing w:before="60" w:after="60" w:line="276" w:lineRule="auto"/>
        <w:rPr>
          <w:rFonts w:ascii="Arial" w:hAnsi="Arial" w:cs="Arial"/>
          <w:b/>
        </w:rPr>
      </w:pPr>
      <w:r w:rsidRPr="00C4637D">
        <w:rPr>
          <w:rFonts w:ascii="Arial" w:hAnsi="Arial" w:cs="Arial"/>
          <w:b/>
        </w:rPr>
        <w:t>NOTES:</w:t>
      </w:r>
    </w:p>
    <w:p w14:paraId="0B9CF5BA" w14:textId="77777777" w:rsidR="007A5A64" w:rsidRDefault="007A5A64" w:rsidP="007A5A64">
      <w:pPr>
        <w:spacing w:before="60" w:after="60" w:line="276" w:lineRule="auto"/>
        <w:rPr>
          <w:rFonts w:ascii="Arial" w:hAnsi="Arial" w:cs="Arial"/>
          <w:b/>
          <w:sz w:val="24"/>
          <w:szCs w:val="24"/>
        </w:rPr>
      </w:pPr>
      <w:r w:rsidRPr="00B63991">
        <w:rPr>
          <w:rFonts w:cs="Arial"/>
          <w:noProof/>
          <w:lang w:eastAsia="en-AU"/>
        </w:rPr>
        <mc:AlternateContent>
          <mc:Choice Requires="wps">
            <w:drawing>
              <wp:inline distT="0" distB="0" distL="0" distR="0" wp14:anchorId="2E00882A" wp14:editId="65748E85">
                <wp:extent cx="9648825" cy="1404620"/>
                <wp:effectExtent l="0" t="0" r="28575" b="1587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8825" cy="1404620"/>
                        </a:xfrm>
                        <a:prstGeom prst="rect">
                          <a:avLst/>
                        </a:prstGeom>
                        <a:solidFill>
                          <a:schemeClr val="accent4">
                            <a:lumMod val="20000"/>
                            <a:lumOff val="80000"/>
                          </a:schemeClr>
                        </a:solidFill>
                        <a:ln w="9525">
                          <a:solidFill>
                            <a:srgbClr val="000000"/>
                          </a:solidFill>
                          <a:miter lim="800000"/>
                          <a:headEnd/>
                          <a:tailEnd/>
                        </a:ln>
                      </wps:spPr>
                      <wps:txbx>
                        <w:txbxContent>
                          <w:p w14:paraId="4BBE7643" w14:textId="77777777" w:rsidR="007A5A64" w:rsidRPr="007646D2" w:rsidRDefault="007A5A64" w:rsidP="007A5A64">
                            <w:pPr>
                              <w:spacing w:before="60" w:after="60" w:line="276" w:lineRule="auto"/>
                            </w:pPr>
                            <w:r w:rsidRPr="007646D2">
                              <w:t>This information may be used to identify and track compliance with the conditions to which a lease is subject, such as those relating to the work program. Lessees are advised that only work undertaken within a lease area will meet a work program commitment condition.</w:t>
                            </w:r>
                          </w:p>
                          <w:p w14:paraId="64CBB597" w14:textId="77777777" w:rsidR="007A5A64" w:rsidRPr="007646D2" w:rsidRDefault="007A5A64" w:rsidP="007A5A64">
                            <w:pPr>
                              <w:spacing w:before="60" w:after="60" w:line="276" w:lineRule="auto"/>
                              <w:rPr>
                                <w:sz w:val="8"/>
                              </w:rPr>
                            </w:pPr>
                          </w:p>
                          <w:p w14:paraId="7602461B" w14:textId="77777777" w:rsidR="007A5A64" w:rsidRPr="007646D2" w:rsidRDefault="007A5A64" w:rsidP="007A5A64">
                            <w:pPr>
                              <w:spacing w:before="60" w:after="60" w:line="276" w:lineRule="auto"/>
                            </w:pPr>
                            <w:r w:rsidRPr="007646D2">
                              <w:t>* Actual work undertaken (whether per a work program commitment, or considered in addition to commitments) should be described in relation to an activity, for example:</w:t>
                            </w:r>
                          </w:p>
                          <w:p w14:paraId="50487B5C" w14:textId="77777777" w:rsidR="007A5A64" w:rsidRPr="007646D2" w:rsidRDefault="007A5A64" w:rsidP="007A5A64">
                            <w:pPr>
                              <w:pStyle w:val="ListParagraph"/>
                              <w:numPr>
                                <w:ilvl w:val="0"/>
                                <w:numId w:val="18"/>
                              </w:numPr>
                              <w:spacing w:before="60" w:after="60" w:line="276" w:lineRule="auto"/>
                              <w:ind w:left="567" w:hanging="425"/>
                            </w:pPr>
                            <w:r w:rsidRPr="007646D2">
                              <w:t>For geotechnical studies - seismic planning, rock property studies</w:t>
                            </w:r>
                          </w:p>
                          <w:p w14:paraId="07B15483" w14:textId="77777777" w:rsidR="007A5A64" w:rsidRPr="007646D2" w:rsidRDefault="007A5A64" w:rsidP="007A5A64">
                            <w:pPr>
                              <w:pStyle w:val="ListParagraph"/>
                              <w:numPr>
                                <w:ilvl w:val="0"/>
                                <w:numId w:val="18"/>
                              </w:numPr>
                              <w:spacing w:before="60" w:after="60" w:line="276" w:lineRule="auto"/>
                              <w:ind w:left="567" w:hanging="425"/>
                            </w:pPr>
                            <w:r w:rsidRPr="007646D2">
                              <w:t>For exclusive survey acquisition – the name of the survey, type (2D, 3D, AEM, gravity, etc.), size of survey (line km/km</w:t>
                            </w:r>
                            <w:r w:rsidRPr="007646D2">
                              <w:rPr>
                                <w:vertAlign w:val="superscript"/>
                              </w:rPr>
                              <w:t>2</w:t>
                            </w:r>
                            <w:r w:rsidRPr="007646D2">
                              <w:t>) within the lease area</w:t>
                            </w:r>
                          </w:p>
                          <w:p w14:paraId="3903E222" w14:textId="77777777" w:rsidR="007A5A64" w:rsidRPr="007646D2" w:rsidRDefault="007A5A64" w:rsidP="007A5A64">
                            <w:pPr>
                              <w:pStyle w:val="ListParagraph"/>
                              <w:numPr>
                                <w:ilvl w:val="0"/>
                                <w:numId w:val="18"/>
                              </w:numPr>
                              <w:spacing w:before="60" w:after="60" w:line="276" w:lineRule="auto"/>
                              <w:ind w:left="567" w:hanging="425"/>
                            </w:pPr>
                            <w:r w:rsidRPr="007646D2">
                              <w:t>For non-exclusive surveys (purchase/licensing) – the name of the dataset, the name of the survey, total area, size of survey (line km/km</w:t>
                            </w:r>
                            <w:r w:rsidRPr="007646D2">
                              <w:rPr>
                                <w:vertAlign w:val="superscript"/>
                              </w:rPr>
                              <w:t>2</w:t>
                            </w:r>
                            <w:r w:rsidRPr="007646D2">
                              <w:t>) within the lease area</w:t>
                            </w:r>
                          </w:p>
                          <w:p w14:paraId="65070332" w14:textId="77777777" w:rsidR="007A5A64" w:rsidRPr="007646D2" w:rsidRDefault="007A5A64" w:rsidP="007A5A64">
                            <w:pPr>
                              <w:pStyle w:val="ListParagraph"/>
                              <w:numPr>
                                <w:ilvl w:val="0"/>
                                <w:numId w:val="18"/>
                              </w:numPr>
                              <w:spacing w:before="60" w:after="60" w:line="276" w:lineRule="auto"/>
                              <w:ind w:left="567" w:hanging="425"/>
                            </w:pPr>
                            <w:r w:rsidRPr="007646D2">
                              <w:t>For seismic processing or reprocessing – the name of the survey, processed or reprocessed, type of processing, amount of data (line km/km</w:t>
                            </w:r>
                            <w:r w:rsidRPr="007646D2">
                              <w:rPr>
                                <w:vertAlign w:val="superscript"/>
                              </w:rPr>
                              <w:t>2</w:t>
                            </w:r>
                            <w:r w:rsidRPr="007646D2">
                              <w:t>) processed within the lease area</w:t>
                            </w:r>
                          </w:p>
                          <w:p w14:paraId="591294FE" w14:textId="77777777" w:rsidR="007A5A64" w:rsidRPr="007646D2" w:rsidRDefault="007A5A64" w:rsidP="007A5A64">
                            <w:pPr>
                              <w:pStyle w:val="ListParagraph"/>
                              <w:numPr>
                                <w:ilvl w:val="0"/>
                                <w:numId w:val="18"/>
                              </w:numPr>
                              <w:spacing w:before="60" w:after="60" w:line="276" w:lineRule="auto"/>
                              <w:ind w:left="567" w:hanging="425"/>
                            </w:pPr>
                            <w:r w:rsidRPr="007646D2">
                              <w:t>For well activities – the name of the well</w:t>
                            </w:r>
                          </w:p>
                          <w:p w14:paraId="38EAA978" w14:textId="77777777" w:rsidR="007A5A64" w:rsidRPr="007646D2" w:rsidRDefault="007A5A64" w:rsidP="007A5A64">
                            <w:pPr>
                              <w:spacing w:before="60" w:after="60" w:line="276" w:lineRule="auto"/>
                              <w:rPr>
                                <w:sz w:val="8"/>
                              </w:rPr>
                            </w:pPr>
                          </w:p>
                          <w:p w14:paraId="1D74283A" w14:textId="77777777" w:rsidR="007A5A64" w:rsidRPr="007646D2" w:rsidRDefault="007A5A64" w:rsidP="007A5A64">
                            <w:pPr>
                              <w:spacing w:before="60" w:after="60" w:line="276" w:lineRule="auto"/>
                            </w:pPr>
                            <w:r w:rsidRPr="007646D2">
                              <w:t>** Actual expenditure should reflect the actual expenditure incurred in undertaking the activity and be more than an estimate. Amounts should be reported in nominal terms.</w:t>
                            </w:r>
                          </w:p>
                        </w:txbxContent>
                      </wps:txbx>
                      <wps:bodyPr rot="0" vert="horz" wrap="square" lIns="91440" tIns="45720" rIns="91440" bIns="45720" anchor="t" anchorCtr="0">
                        <a:spAutoFit/>
                      </wps:bodyPr>
                    </wps:wsp>
                  </a:graphicData>
                </a:graphic>
              </wp:inline>
            </w:drawing>
          </mc:Choice>
          <mc:Fallback>
            <w:pict>
              <v:shape w14:anchorId="2E00882A" id="_x0000_s1029" type="#_x0000_t202" style="width:759.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" fillcolor="#fff2cc [663]">
                <v:textbox style="mso-fit-shape-to-text:t">
                  <w:txbxContent>
                    <w:p w14:paraId="4BBE7643" w14:textId="77777777" w:rsidR="007A5A64" w:rsidRPr="007646D2" w:rsidRDefault="007A5A64" w:rsidP="007A5A64">
                      <w:pPr>
                        <w:spacing w:before="60" w:after="60" w:line="276" w:lineRule="auto"/>
                      </w:pPr>
                      <w:r w:rsidRPr="007646D2">
                        <w:t>This information may be used to identify and track compliance with the conditions to which a lease is subject, such as those relating to the work program. Lessees are advised that only work undertaken within a lease area will meet a work program commitment condition.</w:t>
                      </w:r>
                    </w:p>
                    <w:p w14:paraId="64CBB597" w14:textId="77777777" w:rsidR="007A5A64" w:rsidRPr="007646D2" w:rsidRDefault="007A5A64" w:rsidP="007A5A64">
                      <w:pPr>
                        <w:spacing w:before="60" w:after="60" w:line="276" w:lineRule="auto"/>
                        <w:rPr>
                          <w:sz w:val="8"/>
                        </w:rPr>
                      </w:pPr>
                    </w:p>
                    <w:p w14:paraId="7602461B" w14:textId="77777777" w:rsidR="007A5A64" w:rsidRPr="007646D2" w:rsidRDefault="007A5A64" w:rsidP="007A5A64">
                      <w:pPr>
                        <w:spacing w:before="60" w:after="60" w:line="276" w:lineRule="auto"/>
                      </w:pPr>
                      <w:r w:rsidRPr="007646D2">
                        <w:t>* Actual work undertaken (whether per a work program commitment, or considered in addition to commitments) should be described in relation to an activity, for example:</w:t>
                      </w:r>
                    </w:p>
                    <w:p w14:paraId="50487B5C" w14:textId="77777777" w:rsidR="007A5A64" w:rsidRPr="007646D2" w:rsidRDefault="007A5A64" w:rsidP="007A5A64">
                      <w:pPr>
                        <w:pStyle w:val="ListParagraph"/>
                        <w:numPr>
                          <w:ilvl w:val="0"/>
                          <w:numId w:val="18"/>
                        </w:numPr>
                        <w:spacing w:before="60" w:after="60" w:line="276" w:lineRule="auto"/>
                        <w:ind w:left="567" w:hanging="425"/>
                      </w:pPr>
                      <w:r w:rsidRPr="007646D2">
                        <w:t>For geotechnical studies - seismic planning, rock property studies</w:t>
                      </w:r>
                    </w:p>
                    <w:p w14:paraId="07B15483" w14:textId="77777777" w:rsidR="007A5A64" w:rsidRPr="007646D2" w:rsidRDefault="007A5A64" w:rsidP="007A5A64">
                      <w:pPr>
                        <w:pStyle w:val="ListParagraph"/>
                        <w:numPr>
                          <w:ilvl w:val="0"/>
                          <w:numId w:val="18"/>
                        </w:numPr>
                        <w:spacing w:before="60" w:after="60" w:line="276" w:lineRule="auto"/>
                        <w:ind w:left="567" w:hanging="425"/>
                      </w:pPr>
                      <w:r w:rsidRPr="007646D2">
                        <w:t>For exclusive survey acquisition – the name of the survey, type (2D, 3D, AEM, gravity, etc.), size of survey (line km/km</w:t>
                      </w:r>
                      <w:r w:rsidRPr="007646D2">
                        <w:rPr>
                          <w:vertAlign w:val="superscript"/>
                        </w:rPr>
                        <w:t>2</w:t>
                      </w:r>
                      <w:r w:rsidRPr="007646D2">
                        <w:t>) within the lease area</w:t>
                      </w:r>
                    </w:p>
                    <w:p w14:paraId="3903E222" w14:textId="77777777" w:rsidR="007A5A64" w:rsidRPr="007646D2" w:rsidRDefault="007A5A64" w:rsidP="007A5A64">
                      <w:pPr>
                        <w:pStyle w:val="ListParagraph"/>
                        <w:numPr>
                          <w:ilvl w:val="0"/>
                          <w:numId w:val="18"/>
                        </w:numPr>
                        <w:spacing w:before="60" w:after="60" w:line="276" w:lineRule="auto"/>
                        <w:ind w:left="567" w:hanging="425"/>
                      </w:pPr>
                      <w:r w:rsidRPr="007646D2">
                        <w:t>For non-exclusive surveys (purchase/licensing) – the name of the dataset, the name of the survey, total area, size of survey (line km/km</w:t>
                      </w:r>
                      <w:r w:rsidRPr="007646D2">
                        <w:rPr>
                          <w:vertAlign w:val="superscript"/>
                        </w:rPr>
                        <w:t>2</w:t>
                      </w:r>
                      <w:r w:rsidRPr="007646D2">
                        <w:t>) within the lease area</w:t>
                      </w:r>
                    </w:p>
                    <w:p w14:paraId="65070332" w14:textId="77777777" w:rsidR="007A5A64" w:rsidRPr="007646D2" w:rsidRDefault="007A5A64" w:rsidP="007A5A64">
                      <w:pPr>
                        <w:pStyle w:val="ListParagraph"/>
                        <w:numPr>
                          <w:ilvl w:val="0"/>
                          <w:numId w:val="18"/>
                        </w:numPr>
                        <w:spacing w:before="60" w:after="60" w:line="276" w:lineRule="auto"/>
                        <w:ind w:left="567" w:hanging="425"/>
                      </w:pPr>
                      <w:r w:rsidRPr="007646D2">
                        <w:t>For seismic processing or reprocessing – the name of the survey, processed or reprocessed, type of processing, amount of data (line km/km</w:t>
                      </w:r>
                      <w:r w:rsidRPr="007646D2">
                        <w:rPr>
                          <w:vertAlign w:val="superscript"/>
                        </w:rPr>
                        <w:t>2</w:t>
                      </w:r>
                      <w:r w:rsidRPr="007646D2">
                        <w:t>) processed within the lease area</w:t>
                      </w:r>
                    </w:p>
                    <w:p w14:paraId="591294FE" w14:textId="77777777" w:rsidR="007A5A64" w:rsidRPr="007646D2" w:rsidRDefault="007A5A64" w:rsidP="007A5A64">
                      <w:pPr>
                        <w:pStyle w:val="ListParagraph"/>
                        <w:numPr>
                          <w:ilvl w:val="0"/>
                          <w:numId w:val="18"/>
                        </w:numPr>
                        <w:spacing w:before="60" w:after="60" w:line="276" w:lineRule="auto"/>
                        <w:ind w:left="567" w:hanging="425"/>
                      </w:pPr>
                      <w:r w:rsidRPr="007646D2">
                        <w:t>For well activities – the name of the well</w:t>
                      </w:r>
                    </w:p>
                    <w:p w14:paraId="38EAA978" w14:textId="77777777" w:rsidR="007A5A64" w:rsidRPr="007646D2" w:rsidRDefault="007A5A64" w:rsidP="007A5A64">
                      <w:pPr>
                        <w:spacing w:before="60" w:after="60" w:line="276" w:lineRule="auto"/>
                        <w:rPr>
                          <w:sz w:val="8"/>
                        </w:rPr>
                      </w:pPr>
                    </w:p>
                    <w:p w14:paraId="1D74283A" w14:textId="77777777" w:rsidR="007A5A64" w:rsidRPr="007646D2" w:rsidRDefault="007A5A64" w:rsidP="007A5A64">
                      <w:pPr>
                        <w:spacing w:before="60" w:after="60" w:line="276" w:lineRule="auto"/>
                      </w:pPr>
                      <w:r w:rsidRPr="007646D2">
                        <w:t>** Actual expenditure should reflect the actual expenditure incurred in undertaking the activity and be more than an estimate. Amounts should be reported in nominal terms.</w:t>
                      </w:r>
                    </w:p>
                  </w:txbxContent>
                </v:textbox>
                <w10:anchorlock/>
              </v:shape>
            </w:pict>
          </mc:Fallback>
        </mc:AlternateContent>
      </w:r>
    </w:p>
    <w:p w14:paraId="1F8B8DC1" w14:textId="77777777" w:rsidR="007A5A64" w:rsidRDefault="007A5A64" w:rsidP="007A5A64">
      <w:pPr>
        <w:spacing w:before="60" w:after="60" w:line="276" w:lineRule="auto"/>
        <w:rPr>
          <w:rFonts w:ascii="Arial" w:hAnsi="Arial" w:cs="Arial"/>
          <w:b/>
          <w:sz w:val="24"/>
          <w:szCs w:val="24"/>
        </w:rPr>
        <w:sectPr w:rsidR="007A5A64" w:rsidSect="00DF6428">
          <w:footerReference w:type="first" r:id="rId17"/>
          <w:pgSz w:w="16840" w:h="11907" w:orient="landscape" w:code="9"/>
          <w:pgMar w:top="851" w:right="851" w:bottom="851" w:left="851" w:header="567" w:footer="567" w:gutter="0"/>
          <w:cols w:space="708"/>
          <w:docGrid w:linePitch="360"/>
        </w:sectPr>
      </w:pPr>
    </w:p>
    <w:p w14:paraId="47C9ECE5" w14:textId="77777777" w:rsidR="007A5A64" w:rsidRPr="008E2018" w:rsidRDefault="007A5A64" w:rsidP="007A5A64">
      <w:pPr>
        <w:spacing w:before="60" w:after="60" w:line="276" w:lineRule="auto"/>
        <w:rPr>
          <w:rFonts w:ascii="Arial" w:hAnsi="Arial" w:cs="Arial"/>
        </w:rPr>
      </w:pPr>
      <w:r w:rsidRPr="008E2018">
        <w:rPr>
          <w:rFonts w:ascii="Arial" w:hAnsi="Arial" w:cs="Arial"/>
        </w:rPr>
        <w:lastRenderedPageBreak/>
        <w:t xml:space="preserve">Please enter </w:t>
      </w:r>
      <w:r>
        <w:rPr>
          <w:rFonts w:ascii="Arial" w:hAnsi="Arial" w:cs="Arial"/>
        </w:rPr>
        <w:t xml:space="preserve">information </w:t>
      </w:r>
      <w:r w:rsidRPr="008E2018">
        <w:rPr>
          <w:rFonts w:ascii="Arial" w:hAnsi="Arial" w:cs="Arial"/>
        </w:rPr>
        <w:t xml:space="preserve">to be provided for the purpose </w:t>
      </w:r>
      <w:r>
        <w:rPr>
          <w:rFonts w:ascii="Arial" w:hAnsi="Arial" w:cs="Arial"/>
        </w:rPr>
        <w:t xml:space="preserve">of </w:t>
      </w:r>
      <w:r w:rsidRPr="00C74C0D">
        <w:rPr>
          <w:rFonts w:ascii="Arial" w:hAnsi="Arial" w:cs="Arial"/>
          <w:b/>
        </w:rPr>
        <w:t xml:space="preserve">Item </w:t>
      </w:r>
      <w:r>
        <w:rPr>
          <w:rFonts w:ascii="Arial" w:hAnsi="Arial" w:cs="Arial"/>
          <w:b/>
        </w:rPr>
        <w:t>7</w:t>
      </w:r>
      <w:r w:rsidRPr="00C74C0D">
        <w:rPr>
          <w:rFonts w:ascii="Arial" w:hAnsi="Arial" w:cs="Arial"/>
          <w:b/>
        </w:rPr>
        <w:t>(b) of Schedule 2</w:t>
      </w:r>
      <w:r>
        <w:rPr>
          <w:rFonts w:ascii="Arial" w:hAnsi="Arial" w:cs="Arial"/>
          <w:b/>
        </w:rPr>
        <w:t xml:space="preserve"> Division 2</w:t>
      </w:r>
      <w:r w:rsidRPr="008E2018">
        <w:rPr>
          <w:rFonts w:ascii="Arial" w:hAnsi="Arial" w:cs="Arial"/>
        </w:rPr>
        <w:t xml:space="preserve"> below:</w:t>
      </w:r>
    </w:p>
    <w:p w14:paraId="2891E77B"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006A2ECE"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04925581" w14:textId="77777777" w:rsidR="007A5A64"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7CE6DFF9" w14:textId="77777777" w:rsidR="007A5A64"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402B3BF1" w14:textId="77777777" w:rsidR="007A5A64"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55A7571A" w14:textId="77777777" w:rsidR="007A5A64"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0FC57663" w14:textId="77777777" w:rsidR="007A5A64"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255B63B2" w14:textId="77777777" w:rsidR="007A5A64"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3E0C7230"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7E85830F" w14:textId="77777777" w:rsidR="007A5A64"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6301DEAB" w14:textId="77777777" w:rsidR="007A5A64"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59C828A7" w14:textId="77777777" w:rsidR="007A5A64"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6ECC6309" w14:textId="77777777" w:rsidR="007A5A64" w:rsidRDefault="007A5A64" w:rsidP="007A5A64">
      <w:pPr>
        <w:spacing w:before="60" w:after="60" w:line="276" w:lineRule="auto"/>
        <w:rPr>
          <w:rFonts w:ascii="Arial" w:hAnsi="Arial" w:cs="Arial"/>
          <w:b/>
        </w:rPr>
      </w:pPr>
    </w:p>
    <w:p w14:paraId="32003E57" w14:textId="77777777" w:rsidR="007A5A64" w:rsidRPr="00C4637D" w:rsidRDefault="007A5A64" w:rsidP="007A5A64">
      <w:pPr>
        <w:spacing w:before="60" w:after="60" w:line="276" w:lineRule="auto"/>
        <w:rPr>
          <w:rFonts w:ascii="Arial" w:hAnsi="Arial" w:cs="Arial"/>
          <w:b/>
        </w:rPr>
      </w:pPr>
      <w:r w:rsidRPr="00C4637D">
        <w:rPr>
          <w:rFonts w:ascii="Arial" w:hAnsi="Arial" w:cs="Arial"/>
          <w:b/>
        </w:rPr>
        <w:t>NOTES:</w:t>
      </w:r>
    </w:p>
    <w:p w14:paraId="4E646300" w14:textId="77777777" w:rsidR="007A5A64" w:rsidRDefault="007A5A64" w:rsidP="007A5A64">
      <w:pPr>
        <w:spacing w:before="60" w:after="60" w:line="276" w:lineRule="auto"/>
        <w:rPr>
          <w:rFonts w:ascii="Arial" w:hAnsi="Arial" w:cs="Arial"/>
          <w:sz w:val="22"/>
          <w:szCs w:val="22"/>
        </w:rPr>
      </w:pPr>
      <w:r w:rsidRPr="00B63991">
        <w:rPr>
          <w:rFonts w:cs="Arial"/>
          <w:noProof/>
          <w:lang w:eastAsia="en-AU"/>
        </w:rPr>
        <mc:AlternateContent>
          <mc:Choice Requires="wps">
            <w:drawing>
              <wp:inline distT="0" distB="0" distL="0" distR="0" wp14:anchorId="438C674C" wp14:editId="7C63A66C">
                <wp:extent cx="6534150" cy="1404620"/>
                <wp:effectExtent l="0" t="0" r="19050"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404620"/>
                        </a:xfrm>
                        <a:prstGeom prst="rect">
                          <a:avLst/>
                        </a:prstGeom>
                        <a:solidFill>
                          <a:schemeClr val="accent4">
                            <a:lumMod val="20000"/>
                            <a:lumOff val="80000"/>
                          </a:schemeClr>
                        </a:solidFill>
                        <a:ln w="9525">
                          <a:solidFill>
                            <a:srgbClr val="000000"/>
                          </a:solidFill>
                          <a:miter lim="800000"/>
                          <a:headEnd/>
                          <a:tailEnd/>
                        </a:ln>
                      </wps:spPr>
                      <wps:txbx>
                        <w:txbxContent>
                          <w:p w14:paraId="0C38056D" w14:textId="77777777" w:rsidR="007A5A64" w:rsidRPr="007646D2" w:rsidRDefault="007A5A64" w:rsidP="007A5A64">
                            <w:pPr>
                              <w:spacing w:after="0" w:line="276" w:lineRule="auto"/>
                              <w:jc w:val="both"/>
                            </w:pPr>
                            <w:r w:rsidRPr="007646D2">
                              <w:t xml:space="preserve">This section should summarise all evaluation and study efforts (geological and/or geophysical), including surveys and drilling that have furthered the understanding of the petroleum potential of the lease. Please buttress any changes to the development strategy being pursued as a result of updated knowledge, new data, techniques, etc. </w:t>
                            </w:r>
                          </w:p>
                          <w:p w14:paraId="5C34DD98" w14:textId="77777777" w:rsidR="007A5A64" w:rsidRPr="007646D2" w:rsidRDefault="007A5A64" w:rsidP="007A5A64">
                            <w:pPr>
                              <w:spacing w:before="60" w:after="60" w:line="276" w:lineRule="auto"/>
                              <w:rPr>
                                <w:sz w:val="8"/>
                              </w:rPr>
                            </w:pPr>
                          </w:p>
                          <w:p w14:paraId="7325F67E" w14:textId="77777777" w:rsidR="007A5A64" w:rsidRPr="007646D2" w:rsidRDefault="007A5A64" w:rsidP="007A5A64">
                            <w:pPr>
                              <w:spacing w:after="0" w:line="276" w:lineRule="auto"/>
                              <w:jc w:val="both"/>
                            </w:pPr>
                            <w:r w:rsidRPr="007646D2">
                              <w:t>Specific information should relate to:</w:t>
                            </w:r>
                          </w:p>
                          <w:p w14:paraId="126E3DA8" w14:textId="77777777" w:rsidR="007A5A64" w:rsidRPr="007646D2" w:rsidRDefault="007A5A64" w:rsidP="007A5A64">
                            <w:pPr>
                              <w:pStyle w:val="ListParagraph"/>
                              <w:numPr>
                                <w:ilvl w:val="0"/>
                                <w:numId w:val="23"/>
                              </w:numPr>
                              <w:spacing w:after="0" w:line="276" w:lineRule="auto"/>
                              <w:ind w:left="567" w:hanging="425"/>
                              <w:jc w:val="both"/>
                            </w:pPr>
                            <w:r w:rsidRPr="007646D2">
                              <w:t>any drilling activity during the reporting period</w:t>
                            </w:r>
                          </w:p>
                          <w:p w14:paraId="2A400F81" w14:textId="77777777" w:rsidR="007A5A64" w:rsidRPr="007646D2" w:rsidRDefault="007A5A64" w:rsidP="007A5A64">
                            <w:pPr>
                              <w:pStyle w:val="ListParagraph"/>
                              <w:numPr>
                                <w:ilvl w:val="0"/>
                                <w:numId w:val="23"/>
                              </w:numPr>
                              <w:spacing w:after="0" w:line="276" w:lineRule="auto"/>
                              <w:ind w:left="567" w:hanging="425"/>
                              <w:jc w:val="both"/>
                            </w:pPr>
                            <w:r w:rsidRPr="007646D2">
                              <w:t>studies (geological and geophysical)</w:t>
                            </w:r>
                          </w:p>
                          <w:p w14:paraId="769F878D" w14:textId="77777777" w:rsidR="007A5A64" w:rsidRPr="007646D2" w:rsidRDefault="007A5A64" w:rsidP="007A5A64">
                            <w:pPr>
                              <w:pStyle w:val="ListParagraph"/>
                              <w:numPr>
                                <w:ilvl w:val="0"/>
                                <w:numId w:val="23"/>
                              </w:numPr>
                              <w:spacing w:after="0" w:line="276" w:lineRule="auto"/>
                              <w:ind w:left="567" w:hanging="425"/>
                              <w:jc w:val="both"/>
                            </w:pPr>
                            <w:r w:rsidRPr="007646D2">
                              <w:t>new data and surveys</w:t>
                            </w:r>
                          </w:p>
                          <w:p w14:paraId="61201532" w14:textId="77777777" w:rsidR="007A5A64" w:rsidRPr="007646D2" w:rsidRDefault="007A5A64" w:rsidP="007A5A64">
                            <w:pPr>
                              <w:pStyle w:val="ListParagraph"/>
                              <w:numPr>
                                <w:ilvl w:val="0"/>
                                <w:numId w:val="23"/>
                              </w:numPr>
                              <w:spacing w:after="0" w:line="276" w:lineRule="auto"/>
                              <w:ind w:left="567" w:hanging="425"/>
                              <w:jc w:val="both"/>
                            </w:pPr>
                            <w:r w:rsidRPr="007646D2">
                              <w:t>updated knowledge of the petroleum system</w:t>
                            </w:r>
                          </w:p>
                          <w:p w14:paraId="26DA0B70" w14:textId="77777777" w:rsidR="007A5A64" w:rsidRPr="007646D2" w:rsidRDefault="007A5A64" w:rsidP="007A5A64">
                            <w:pPr>
                              <w:spacing w:after="0" w:line="276" w:lineRule="auto"/>
                              <w:jc w:val="both"/>
                            </w:pPr>
                          </w:p>
                          <w:p w14:paraId="15F58D39" w14:textId="77777777" w:rsidR="007A5A64" w:rsidRPr="007646D2" w:rsidRDefault="007A5A64" w:rsidP="007A5A64">
                            <w:pPr>
                              <w:spacing w:after="0" w:line="276" w:lineRule="auto"/>
                              <w:jc w:val="both"/>
                              <w:rPr>
                                <w:rFonts w:cs="Arial"/>
                              </w:rPr>
                            </w:pPr>
                            <w:r w:rsidRPr="007646D2">
                              <w:rPr>
                                <w:rFonts w:cs="Arial"/>
                              </w:rPr>
                              <w:t>Where a discovery has been made within the lease, this summary should identify how the work undertaken has contributed to the understanding and evaluation of the pool and any revision to previous estimates.</w:t>
                            </w:r>
                          </w:p>
                          <w:p w14:paraId="08378CC4" w14:textId="77777777" w:rsidR="007A5A64" w:rsidRPr="007646D2" w:rsidRDefault="007A5A64" w:rsidP="007A5A64">
                            <w:pPr>
                              <w:spacing w:before="60" w:after="60" w:line="276" w:lineRule="auto"/>
                              <w:rPr>
                                <w:sz w:val="8"/>
                              </w:rPr>
                            </w:pPr>
                          </w:p>
                          <w:p w14:paraId="561FF280" w14:textId="77777777" w:rsidR="007A5A64" w:rsidRPr="007646D2" w:rsidRDefault="007A5A64" w:rsidP="007A5A64">
                            <w:pPr>
                              <w:spacing w:after="0" w:line="276" w:lineRule="auto"/>
                              <w:jc w:val="both"/>
                              <w:rPr>
                                <w:rFonts w:cs="Arial"/>
                              </w:rPr>
                            </w:pPr>
                            <w:r w:rsidRPr="007646D2">
                              <w:rPr>
                                <w:rFonts w:cs="Arial"/>
                              </w:rPr>
                              <w:t>See also tables on the following page.</w:t>
                            </w:r>
                          </w:p>
                        </w:txbxContent>
                      </wps:txbx>
                      <wps:bodyPr rot="0" vert="horz" wrap="square" lIns="91440" tIns="45720" rIns="91440" bIns="45720" anchor="t" anchorCtr="0">
                        <a:spAutoFit/>
                      </wps:bodyPr>
                    </wps:wsp>
                  </a:graphicData>
                </a:graphic>
              </wp:inline>
            </w:drawing>
          </mc:Choice>
          <mc:Fallback>
            <w:pict>
              <v:shape w14:anchorId="438C674C" id="_x0000_s1030" type="#_x0000_t202" style="width:51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" fillcolor="#fff2cc [663]">
                <v:textbox style="mso-fit-shape-to-text:t">
                  <w:txbxContent>
                    <w:p w14:paraId="0C38056D" w14:textId="77777777" w:rsidR="007A5A64" w:rsidRPr="007646D2" w:rsidRDefault="007A5A64" w:rsidP="007A5A64">
                      <w:pPr>
                        <w:spacing w:after="0" w:line="276" w:lineRule="auto"/>
                        <w:jc w:val="both"/>
                      </w:pPr>
                      <w:r w:rsidRPr="007646D2">
                        <w:t xml:space="preserve">This section should summarise all evaluation and study efforts (geological and/or geophysical), including surveys and drilling that have furthered the understanding of the petroleum potential of the lease. Please buttress any changes to the development strategy being pursued as a result of updated knowledge, new data, techniques, etc. </w:t>
                      </w:r>
                    </w:p>
                    <w:p w14:paraId="5C34DD98" w14:textId="77777777" w:rsidR="007A5A64" w:rsidRPr="007646D2" w:rsidRDefault="007A5A64" w:rsidP="007A5A64">
                      <w:pPr>
                        <w:spacing w:before="60" w:after="60" w:line="276" w:lineRule="auto"/>
                        <w:rPr>
                          <w:sz w:val="8"/>
                        </w:rPr>
                      </w:pPr>
                    </w:p>
                    <w:p w14:paraId="7325F67E" w14:textId="77777777" w:rsidR="007A5A64" w:rsidRPr="007646D2" w:rsidRDefault="007A5A64" w:rsidP="007A5A64">
                      <w:pPr>
                        <w:spacing w:after="0" w:line="276" w:lineRule="auto"/>
                        <w:jc w:val="both"/>
                      </w:pPr>
                      <w:r w:rsidRPr="007646D2">
                        <w:t>Specific information should relate to:</w:t>
                      </w:r>
                    </w:p>
                    <w:p w14:paraId="126E3DA8" w14:textId="77777777" w:rsidR="007A5A64" w:rsidRPr="007646D2" w:rsidRDefault="007A5A64" w:rsidP="007A5A64">
                      <w:pPr>
                        <w:pStyle w:val="ListParagraph"/>
                        <w:numPr>
                          <w:ilvl w:val="0"/>
                          <w:numId w:val="23"/>
                        </w:numPr>
                        <w:spacing w:after="0" w:line="276" w:lineRule="auto"/>
                        <w:ind w:left="567" w:hanging="425"/>
                        <w:jc w:val="both"/>
                      </w:pPr>
                      <w:r w:rsidRPr="007646D2">
                        <w:t>any drilling activity during the reporting period</w:t>
                      </w:r>
                    </w:p>
                    <w:p w14:paraId="2A400F81" w14:textId="77777777" w:rsidR="007A5A64" w:rsidRPr="007646D2" w:rsidRDefault="007A5A64" w:rsidP="007A5A64">
                      <w:pPr>
                        <w:pStyle w:val="ListParagraph"/>
                        <w:numPr>
                          <w:ilvl w:val="0"/>
                          <w:numId w:val="23"/>
                        </w:numPr>
                        <w:spacing w:after="0" w:line="276" w:lineRule="auto"/>
                        <w:ind w:left="567" w:hanging="425"/>
                        <w:jc w:val="both"/>
                      </w:pPr>
                      <w:r w:rsidRPr="007646D2">
                        <w:t>studies (geological and geophysical)</w:t>
                      </w:r>
                    </w:p>
                    <w:p w14:paraId="769F878D" w14:textId="77777777" w:rsidR="007A5A64" w:rsidRPr="007646D2" w:rsidRDefault="007A5A64" w:rsidP="007A5A64">
                      <w:pPr>
                        <w:pStyle w:val="ListParagraph"/>
                        <w:numPr>
                          <w:ilvl w:val="0"/>
                          <w:numId w:val="23"/>
                        </w:numPr>
                        <w:spacing w:after="0" w:line="276" w:lineRule="auto"/>
                        <w:ind w:left="567" w:hanging="425"/>
                        <w:jc w:val="both"/>
                      </w:pPr>
                      <w:r w:rsidRPr="007646D2">
                        <w:t>new data and surveys</w:t>
                      </w:r>
                    </w:p>
                    <w:p w14:paraId="61201532" w14:textId="77777777" w:rsidR="007A5A64" w:rsidRPr="007646D2" w:rsidRDefault="007A5A64" w:rsidP="007A5A64">
                      <w:pPr>
                        <w:pStyle w:val="ListParagraph"/>
                        <w:numPr>
                          <w:ilvl w:val="0"/>
                          <w:numId w:val="23"/>
                        </w:numPr>
                        <w:spacing w:after="0" w:line="276" w:lineRule="auto"/>
                        <w:ind w:left="567" w:hanging="425"/>
                        <w:jc w:val="both"/>
                      </w:pPr>
                      <w:r w:rsidRPr="007646D2">
                        <w:t>updated knowledge of the petroleum system</w:t>
                      </w:r>
                    </w:p>
                    <w:p w14:paraId="26DA0B70" w14:textId="77777777" w:rsidR="007A5A64" w:rsidRPr="007646D2" w:rsidRDefault="007A5A64" w:rsidP="007A5A64">
                      <w:pPr>
                        <w:spacing w:after="0" w:line="276" w:lineRule="auto"/>
                        <w:jc w:val="both"/>
                      </w:pPr>
                    </w:p>
                    <w:p w14:paraId="15F58D39" w14:textId="77777777" w:rsidR="007A5A64" w:rsidRPr="007646D2" w:rsidRDefault="007A5A64" w:rsidP="007A5A64">
                      <w:pPr>
                        <w:spacing w:after="0" w:line="276" w:lineRule="auto"/>
                        <w:jc w:val="both"/>
                        <w:rPr>
                          <w:rFonts w:cs="Arial"/>
                        </w:rPr>
                      </w:pPr>
                      <w:r w:rsidRPr="007646D2">
                        <w:rPr>
                          <w:rFonts w:cs="Arial"/>
                        </w:rPr>
                        <w:t>Where a discovery has been made within the lease, this summary should identify how the work undertaken has contributed to the understanding and evaluation of the pool and any revision to previous estimates.</w:t>
                      </w:r>
                    </w:p>
                    <w:p w14:paraId="08378CC4" w14:textId="77777777" w:rsidR="007A5A64" w:rsidRPr="007646D2" w:rsidRDefault="007A5A64" w:rsidP="007A5A64">
                      <w:pPr>
                        <w:spacing w:before="60" w:after="60" w:line="276" w:lineRule="auto"/>
                        <w:rPr>
                          <w:sz w:val="8"/>
                        </w:rPr>
                      </w:pPr>
                    </w:p>
                    <w:p w14:paraId="561FF280" w14:textId="77777777" w:rsidR="007A5A64" w:rsidRPr="007646D2" w:rsidRDefault="007A5A64" w:rsidP="007A5A64">
                      <w:pPr>
                        <w:spacing w:after="0" w:line="276" w:lineRule="auto"/>
                        <w:jc w:val="both"/>
                        <w:rPr>
                          <w:rFonts w:cs="Arial"/>
                        </w:rPr>
                      </w:pPr>
                      <w:r w:rsidRPr="007646D2">
                        <w:rPr>
                          <w:rFonts w:cs="Arial"/>
                        </w:rPr>
                        <w:t>See also tables on the following page.</w:t>
                      </w:r>
                    </w:p>
                  </w:txbxContent>
                </v:textbox>
                <w10:anchorlock/>
              </v:shape>
            </w:pict>
          </mc:Fallback>
        </mc:AlternateContent>
      </w:r>
    </w:p>
    <w:p w14:paraId="7C36D734" w14:textId="77777777" w:rsidR="007A5A64" w:rsidRDefault="007A5A64" w:rsidP="007A5A64">
      <w:pPr>
        <w:spacing w:before="60" w:after="60" w:line="276" w:lineRule="auto"/>
        <w:rPr>
          <w:rFonts w:ascii="Arial" w:hAnsi="Arial" w:cs="Arial"/>
          <w:b/>
        </w:rPr>
      </w:pPr>
    </w:p>
    <w:p w14:paraId="5EEAEEC8" w14:textId="77777777" w:rsidR="007A5A64" w:rsidRDefault="007A5A64" w:rsidP="007A5A64">
      <w:pPr>
        <w:rPr>
          <w:rFonts w:ascii="Arial" w:hAnsi="Arial" w:cs="Arial"/>
        </w:rPr>
        <w:sectPr w:rsidR="007A5A64" w:rsidSect="007E5E43">
          <w:pgSz w:w="11907" w:h="16840" w:code="9"/>
          <w:pgMar w:top="851" w:right="851" w:bottom="851" w:left="851" w:header="567" w:footer="567" w:gutter="0"/>
          <w:cols w:space="708"/>
          <w:docGrid w:linePitch="360"/>
        </w:sectPr>
      </w:pPr>
    </w:p>
    <w:p w14:paraId="75D76976" w14:textId="77777777" w:rsidR="007A5A64" w:rsidRDefault="007A5A64" w:rsidP="007A5A64">
      <w:pPr>
        <w:spacing w:before="60" w:after="60" w:line="276" w:lineRule="auto"/>
        <w:rPr>
          <w:rFonts w:ascii="Arial" w:hAnsi="Arial" w:cs="Arial"/>
        </w:rPr>
      </w:pPr>
      <w:r>
        <w:rPr>
          <w:rFonts w:ascii="Arial" w:hAnsi="Arial" w:cs="Arial"/>
        </w:rPr>
        <w:lastRenderedPageBreak/>
        <w:t>F</w:t>
      </w:r>
      <w:r w:rsidRPr="00ED6CBF">
        <w:rPr>
          <w:rFonts w:ascii="Arial" w:hAnsi="Arial" w:cs="Arial"/>
        </w:rPr>
        <w:t>or the purpose of</w:t>
      </w:r>
      <w:r>
        <w:rPr>
          <w:rFonts w:ascii="Arial" w:hAnsi="Arial" w:cs="Arial"/>
          <w:b/>
        </w:rPr>
        <w:t xml:space="preserve"> </w:t>
      </w:r>
      <w:r w:rsidRPr="00EA2EBA">
        <w:rPr>
          <w:rFonts w:ascii="Arial" w:hAnsi="Arial" w:cs="Arial"/>
          <w:b/>
        </w:rPr>
        <w:t xml:space="preserve">Item </w:t>
      </w:r>
      <w:r>
        <w:rPr>
          <w:rFonts w:ascii="Arial" w:hAnsi="Arial" w:cs="Arial"/>
          <w:b/>
        </w:rPr>
        <w:t>7</w:t>
      </w:r>
      <w:r w:rsidRPr="00EA2EBA">
        <w:rPr>
          <w:rFonts w:ascii="Arial" w:hAnsi="Arial" w:cs="Arial"/>
          <w:b/>
        </w:rPr>
        <w:t>(b) of Schedule 2</w:t>
      </w:r>
      <w:r>
        <w:rPr>
          <w:rFonts w:ascii="Arial" w:hAnsi="Arial" w:cs="Arial"/>
          <w:b/>
        </w:rPr>
        <w:t xml:space="preserve"> Division </w:t>
      </w:r>
      <w:r w:rsidRPr="00ED6CBF">
        <w:rPr>
          <w:rFonts w:ascii="Arial" w:hAnsi="Arial" w:cs="Arial"/>
          <w:b/>
        </w:rPr>
        <w:t>2</w:t>
      </w:r>
      <w:r w:rsidRPr="00ED6CBF">
        <w:rPr>
          <w:rFonts w:ascii="Arial" w:hAnsi="Arial" w:cs="Arial"/>
        </w:rPr>
        <w:t xml:space="preserve">, </w:t>
      </w:r>
      <w:r>
        <w:rPr>
          <w:rFonts w:ascii="Arial" w:hAnsi="Arial" w:cs="Arial"/>
        </w:rPr>
        <w:t>p</w:t>
      </w:r>
      <w:r w:rsidRPr="00ED6CBF">
        <w:rPr>
          <w:rFonts w:ascii="Arial" w:hAnsi="Arial" w:cs="Arial"/>
        </w:rPr>
        <w:t xml:space="preserve">lease provide </w:t>
      </w:r>
      <w:r>
        <w:rPr>
          <w:rFonts w:ascii="Arial" w:hAnsi="Arial" w:cs="Arial"/>
        </w:rPr>
        <w:t xml:space="preserve">summary </w:t>
      </w:r>
      <w:r w:rsidRPr="00ED6CBF">
        <w:rPr>
          <w:rFonts w:ascii="Arial" w:hAnsi="Arial" w:cs="Arial"/>
        </w:rPr>
        <w:t>details of any leads and prospects identified in the lease in the table</w:t>
      </w:r>
      <w:r>
        <w:rPr>
          <w:rFonts w:ascii="Arial" w:hAnsi="Arial" w:cs="Arial"/>
        </w:rPr>
        <w:t>s</w:t>
      </w:r>
      <w:r w:rsidRPr="00ED6CBF">
        <w:rPr>
          <w:rFonts w:ascii="Arial" w:hAnsi="Arial" w:cs="Arial"/>
        </w:rPr>
        <w:t xml:space="preserve"> below</w:t>
      </w:r>
      <w:r>
        <w:rPr>
          <w:rFonts w:ascii="Arial" w:hAnsi="Arial" w:cs="Arial"/>
        </w:rPr>
        <w:t>:</w:t>
      </w:r>
    </w:p>
    <w:p w14:paraId="63F5C8E7" w14:textId="77777777" w:rsidR="007A5A64" w:rsidRPr="00E40C8F" w:rsidRDefault="007A5A64" w:rsidP="007A5A64">
      <w:pPr>
        <w:spacing w:before="60" w:after="60" w:line="276" w:lineRule="auto"/>
        <w:rPr>
          <w:i/>
          <w:sz w:val="8"/>
        </w:rPr>
      </w:pPr>
    </w:p>
    <w:p w14:paraId="67293BA1" w14:textId="77777777" w:rsidR="007A5A64" w:rsidRPr="006F4EC5" w:rsidRDefault="007A5A64" w:rsidP="007A5A64">
      <w:pPr>
        <w:spacing w:before="60" w:after="60" w:line="276" w:lineRule="auto"/>
        <w:rPr>
          <w:rFonts w:ascii="Arial" w:hAnsi="Arial" w:cs="Arial"/>
          <w:b/>
        </w:rPr>
      </w:pPr>
      <w:r w:rsidRPr="006F4EC5">
        <w:rPr>
          <w:rFonts w:ascii="Arial" w:hAnsi="Arial" w:cs="Arial"/>
          <w:b/>
        </w:rPr>
        <w:t xml:space="preserve">Prospects and </w:t>
      </w:r>
      <w:r>
        <w:rPr>
          <w:rFonts w:ascii="Arial" w:hAnsi="Arial" w:cs="Arial"/>
          <w:b/>
        </w:rPr>
        <w:t>l</w:t>
      </w:r>
      <w:r w:rsidRPr="006F4EC5">
        <w:rPr>
          <w:rFonts w:ascii="Arial" w:hAnsi="Arial" w:cs="Arial"/>
          <w:b/>
        </w:rPr>
        <w:t>eads</w:t>
      </w:r>
    </w:p>
    <w:tbl>
      <w:tblPr>
        <w:tblStyle w:val="TableGrid7"/>
        <w:tblW w:w="5000" w:type="pct"/>
        <w:tblInd w:w="-5" w:type="dxa"/>
        <w:tblLook w:val="04A0" w:firstRow="1" w:lastRow="0" w:firstColumn="1" w:lastColumn="0" w:noHBand="0" w:noVBand="1"/>
        <w:tblCaption w:val="Details of leads and prospects"/>
      </w:tblPr>
      <w:tblGrid>
        <w:gridCol w:w="2606"/>
        <w:gridCol w:w="2146"/>
        <w:gridCol w:w="1729"/>
        <w:gridCol w:w="1642"/>
        <w:gridCol w:w="1685"/>
        <w:gridCol w:w="1686"/>
        <w:gridCol w:w="3634"/>
      </w:tblGrid>
      <w:tr w:rsidR="007A5A64" w:rsidRPr="006F4EC5" w14:paraId="3573CDD8" w14:textId="77777777" w:rsidTr="00BF6E2A">
        <w:trPr>
          <w:trHeight w:val="318"/>
        </w:trPr>
        <w:tc>
          <w:tcPr>
            <w:tcW w:w="2606" w:type="dxa"/>
            <w:tcBorders>
              <w:top w:val="single" w:sz="4" w:space="0" w:color="auto"/>
              <w:left w:val="single" w:sz="4" w:space="0" w:color="auto"/>
              <w:bottom w:val="single" w:sz="4" w:space="0" w:color="auto"/>
              <w:right w:val="single" w:sz="4" w:space="0" w:color="FFFFFF" w:themeColor="background1"/>
            </w:tcBorders>
            <w:shd w:val="clear" w:color="auto" w:fill="006B6E"/>
            <w:vAlign w:val="center"/>
          </w:tcPr>
          <w:p w14:paraId="33E1770A" w14:textId="77777777" w:rsidR="007A5A64" w:rsidRPr="006F4EC5" w:rsidRDefault="007A5A64" w:rsidP="00BF6E2A">
            <w:pPr>
              <w:spacing w:line="276" w:lineRule="auto"/>
              <w:jc w:val="center"/>
              <w:rPr>
                <w:rFonts w:ascii="Arial" w:hAnsi="Arial" w:cs="Arial"/>
                <w:b/>
                <w:color w:val="FFFFFF" w:themeColor="background1"/>
              </w:rPr>
            </w:pPr>
            <w:r w:rsidRPr="006F4EC5">
              <w:rPr>
                <w:rFonts w:ascii="Arial" w:hAnsi="Arial" w:cs="Arial"/>
                <w:b/>
                <w:color w:val="FFFFFF" w:themeColor="background1"/>
              </w:rPr>
              <w:t>Name of Prospect / Lead</w:t>
            </w:r>
          </w:p>
        </w:tc>
        <w:tc>
          <w:tcPr>
            <w:tcW w:w="214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6BA09585" w14:textId="77777777" w:rsidR="007A5A64" w:rsidRPr="006F4EC5" w:rsidRDefault="007A5A64" w:rsidP="00BF6E2A">
            <w:pPr>
              <w:spacing w:line="276" w:lineRule="auto"/>
              <w:jc w:val="center"/>
              <w:rPr>
                <w:rFonts w:ascii="Arial" w:hAnsi="Arial" w:cs="Arial"/>
                <w:b/>
                <w:color w:val="FFFFFF" w:themeColor="background1"/>
              </w:rPr>
            </w:pPr>
            <w:r w:rsidRPr="006F4EC5">
              <w:rPr>
                <w:rFonts w:ascii="Arial" w:hAnsi="Arial" w:cs="Arial"/>
                <w:b/>
                <w:color w:val="FFFFFF" w:themeColor="background1"/>
              </w:rPr>
              <w:t>Target Hydrocarbon</w:t>
            </w:r>
          </w:p>
          <w:p w14:paraId="0A94F5D2" w14:textId="77777777" w:rsidR="007A5A64" w:rsidRPr="006F4EC5" w:rsidRDefault="007A5A64" w:rsidP="00BF6E2A">
            <w:pPr>
              <w:spacing w:line="276" w:lineRule="auto"/>
              <w:jc w:val="center"/>
              <w:rPr>
                <w:rFonts w:ascii="Arial" w:hAnsi="Arial" w:cs="Arial"/>
                <w:b/>
                <w:color w:val="FFFFFF" w:themeColor="background1"/>
              </w:rPr>
            </w:pPr>
            <w:r w:rsidRPr="006F4EC5">
              <w:rPr>
                <w:rFonts w:ascii="Arial" w:hAnsi="Arial" w:cs="Arial"/>
                <w:b/>
                <w:color w:val="FFFFFF" w:themeColor="background1"/>
              </w:rPr>
              <w:t>(Oil / Gas)</w:t>
            </w:r>
          </w:p>
        </w:tc>
        <w:tc>
          <w:tcPr>
            <w:tcW w:w="172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0FA73F5A" w14:textId="77777777" w:rsidR="007A5A64" w:rsidRPr="006F4EC5" w:rsidRDefault="007A5A64" w:rsidP="00BF6E2A">
            <w:pPr>
              <w:spacing w:line="276" w:lineRule="auto"/>
              <w:jc w:val="center"/>
              <w:rPr>
                <w:rFonts w:ascii="Arial" w:hAnsi="Arial" w:cs="Arial"/>
                <w:b/>
                <w:color w:val="FFFFFF" w:themeColor="background1"/>
              </w:rPr>
            </w:pPr>
            <w:r w:rsidRPr="006F4EC5">
              <w:rPr>
                <w:rFonts w:ascii="Arial" w:hAnsi="Arial" w:cs="Arial"/>
                <w:b/>
                <w:color w:val="FFFFFF" w:themeColor="background1"/>
              </w:rPr>
              <w:t>Petroleum System</w:t>
            </w:r>
          </w:p>
          <w:p w14:paraId="1E360CCE" w14:textId="77777777" w:rsidR="007A5A64" w:rsidRPr="006F4EC5" w:rsidRDefault="007A5A64" w:rsidP="00BF6E2A">
            <w:pPr>
              <w:spacing w:line="276" w:lineRule="auto"/>
              <w:jc w:val="center"/>
              <w:rPr>
                <w:rFonts w:ascii="Arial" w:hAnsi="Arial" w:cs="Arial"/>
                <w:b/>
                <w:color w:val="FFFFFF" w:themeColor="background1"/>
              </w:rPr>
            </w:pPr>
            <w:r w:rsidRPr="006F4EC5">
              <w:rPr>
                <w:rFonts w:ascii="Arial" w:hAnsi="Arial" w:cs="Arial"/>
                <w:b/>
                <w:color w:val="FFFFFF" w:themeColor="background1"/>
              </w:rPr>
              <w:t>(Target Reservoir / Source Rock)</w:t>
            </w:r>
          </w:p>
        </w:tc>
        <w:tc>
          <w:tcPr>
            <w:tcW w:w="164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1A95FBA7" w14:textId="77777777" w:rsidR="007A5A64" w:rsidRPr="006F4EC5" w:rsidRDefault="007A5A64" w:rsidP="00BF6E2A">
            <w:pPr>
              <w:spacing w:line="276" w:lineRule="auto"/>
              <w:jc w:val="center"/>
              <w:rPr>
                <w:rFonts w:ascii="Arial" w:hAnsi="Arial" w:cs="Arial"/>
                <w:b/>
                <w:color w:val="FFFFFF" w:themeColor="background1"/>
              </w:rPr>
            </w:pPr>
            <w:r w:rsidRPr="006F4EC5">
              <w:rPr>
                <w:rFonts w:ascii="Arial" w:hAnsi="Arial" w:cs="Arial"/>
                <w:b/>
                <w:color w:val="FFFFFF" w:themeColor="background1"/>
              </w:rPr>
              <w:t>Trapping Mechanism</w:t>
            </w:r>
          </w:p>
        </w:tc>
        <w:tc>
          <w:tcPr>
            <w:tcW w:w="168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06E3EDB8" w14:textId="77777777" w:rsidR="007A5A64" w:rsidRPr="006F4EC5" w:rsidRDefault="007A5A64" w:rsidP="00BF6E2A">
            <w:pPr>
              <w:spacing w:line="276" w:lineRule="auto"/>
              <w:jc w:val="center"/>
              <w:rPr>
                <w:rFonts w:ascii="Arial" w:hAnsi="Arial" w:cs="Arial"/>
                <w:b/>
                <w:color w:val="FFFFFF" w:themeColor="background1"/>
              </w:rPr>
            </w:pPr>
            <w:r w:rsidRPr="006F4EC5">
              <w:rPr>
                <w:rFonts w:ascii="Arial" w:hAnsi="Arial" w:cs="Arial"/>
                <w:b/>
                <w:color w:val="FFFFFF" w:themeColor="background1"/>
              </w:rPr>
              <w:t xml:space="preserve">New (identified during the </w:t>
            </w:r>
            <w:r>
              <w:rPr>
                <w:rFonts w:ascii="Arial" w:hAnsi="Arial" w:cs="Arial"/>
                <w:b/>
                <w:color w:val="FFFFFF" w:themeColor="background1"/>
              </w:rPr>
              <w:t>period</w:t>
            </w:r>
            <w:r w:rsidRPr="006F4EC5">
              <w:rPr>
                <w:rFonts w:ascii="Arial" w:hAnsi="Arial" w:cs="Arial"/>
                <w:b/>
                <w:color w:val="FFFFFF" w:themeColor="background1"/>
              </w:rPr>
              <w:t>) or Existing</w:t>
            </w:r>
          </w:p>
        </w:tc>
        <w:tc>
          <w:tcPr>
            <w:tcW w:w="168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71235A39" w14:textId="77777777" w:rsidR="007A5A64" w:rsidRPr="006F4EC5" w:rsidRDefault="007A5A64" w:rsidP="00BF6E2A">
            <w:pPr>
              <w:spacing w:line="276" w:lineRule="auto"/>
              <w:jc w:val="center"/>
              <w:rPr>
                <w:rFonts w:ascii="Arial" w:hAnsi="Arial" w:cs="Arial"/>
                <w:b/>
                <w:color w:val="FFFFFF" w:themeColor="background1"/>
              </w:rPr>
            </w:pPr>
            <w:r w:rsidRPr="006F4EC5">
              <w:rPr>
                <w:rFonts w:ascii="Arial" w:hAnsi="Arial" w:cs="Arial"/>
                <w:b/>
                <w:color w:val="FFFFFF" w:themeColor="background1"/>
              </w:rPr>
              <w:t xml:space="preserve">Progressed During the </w:t>
            </w:r>
            <w:r>
              <w:rPr>
                <w:rFonts w:ascii="Arial" w:hAnsi="Arial" w:cs="Arial"/>
                <w:b/>
                <w:color w:val="FFFFFF" w:themeColor="background1"/>
              </w:rPr>
              <w:t>Period</w:t>
            </w:r>
            <w:r w:rsidRPr="006F4EC5">
              <w:rPr>
                <w:rFonts w:ascii="Arial" w:hAnsi="Arial" w:cs="Arial"/>
                <w:b/>
                <w:color w:val="FFFFFF" w:themeColor="background1"/>
              </w:rPr>
              <w:t xml:space="preserve"> (Y/N)</w:t>
            </w:r>
          </w:p>
        </w:tc>
        <w:tc>
          <w:tcPr>
            <w:tcW w:w="3634" w:type="dxa"/>
            <w:tcBorders>
              <w:top w:val="single" w:sz="4" w:space="0" w:color="auto"/>
              <w:left w:val="single" w:sz="4" w:space="0" w:color="FFFFFF" w:themeColor="background1"/>
              <w:bottom w:val="single" w:sz="4" w:space="0" w:color="auto"/>
              <w:right w:val="single" w:sz="4" w:space="0" w:color="auto"/>
            </w:tcBorders>
            <w:shd w:val="clear" w:color="auto" w:fill="006B6E"/>
            <w:vAlign w:val="center"/>
          </w:tcPr>
          <w:p w14:paraId="74492741" w14:textId="77777777" w:rsidR="007A5A64" w:rsidRPr="006F4EC5" w:rsidRDefault="007A5A64" w:rsidP="00BF6E2A">
            <w:pPr>
              <w:spacing w:line="276" w:lineRule="auto"/>
              <w:jc w:val="center"/>
              <w:rPr>
                <w:rFonts w:ascii="Arial" w:hAnsi="Arial" w:cs="Arial"/>
                <w:b/>
                <w:color w:val="FFFFFF" w:themeColor="background1"/>
              </w:rPr>
            </w:pPr>
            <w:r w:rsidRPr="006F4EC5">
              <w:rPr>
                <w:rFonts w:ascii="Arial" w:hAnsi="Arial" w:cs="Arial"/>
                <w:b/>
                <w:color w:val="FFFFFF" w:themeColor="background1"/>
              </w:rPr>
              <w:t>Summary of progress in characterisation or understanding of lead/prospect</w:t>
            </w:r>
            <w:r w:rsidRPr="00780908">
              <w:rPr>
                <w:rFonts w:ascii="Arial" w:hAnsi="Arial" w:cs="Arial"/>
                <w:b/>
                <w:color w:val="FFFFFF" w:themeColor="background1"/>
              </w:rPr>
              <w:t>*</w:t>
            </w:r>
          </w:p>
        </w:tc>
      </w:tr>
      <w:tr w:rsidR="007A5A64" w:rsidRPr="006F4EC5" w14:paraId="207BCD50" w14:textId="77777777" w:rsidTr="00BF6E2A">
        <w:tc>
          <w:tcPr>
            <w:tcW w:w="2606" w:type="dxa"/>
            <w:tcBorders>
              <w:top w:val="single" w:sz="4" w:space="0" w:color="auto"/>
            </w:tcBorders>
          </w:tcPr>
          <w:p w14:paraId="36AC9A3B" w14:textId="77777777" w:rsidR="007A5A64" w:rsidRPr="006F4EC5" w:rsidRDefault="007A5A64" w:rsidP="00BF6E2A">
            <w:pPr>
              <w:spacing w:line="276" w:lineRule="auto"/>
              <w:rPr>
                <w:rFonts w:ascii="Arial" w:hAnsi="Arial" w:cs="Arial"/>
              </w:rPr>
            </w:pPr>
          </w:p>
        </w:tc>
        <w:tc>
          <w:tcPr>
            <w:tcW w:w="2146" w:type="dxa"/>
            <w:tcBorders>
              <w:top w:val="single" w:sz="4" w:space="0" w:color="auto"/>
            </w:tcBorders>
          </w:tcPr>
          <w:p w14:paraId="16A59D35" w14:textId="77777777" w:rsidR="007A5A64" w:rsidRPr="006F4EC5" w:rsidRDefault="007A5A64" w:rsidP="00BF6E2A">
            <w:pPr>
              <w:spacing w:line="276" w:lineRule="auto"/>
              <w:rPr>
                <w:rFonts w:ascii="Arial" w:hAnsi="Arial" w:cs="Arial"/>
              </w:rPr>
            </w:pPr>
          </w:p>
        </w:tc>
        <w:tc>
          <w:tcPr>
            <w:tcW w:w="1729" w:type="dxa"/>
            <w:tcBorders>
              <w:top w:val="single" w:sz="4" w:space="0" w:color="auto"/>
            </w:tcBorders>
          </w:tcPr>
          <w:p w14:paraId="6A8CB093" w14:textId="77777777" w:rsidR="007A5A64" w:rsidRPr="006F4EC5" w:rsidRDefault="007A5A64" w:rsidP="00BF6E2A">
            <w:pPr>
              <w:spacing w:line="276" w:lineRule="auto"/>
              <w:rPr>
                <w:rFonts w:ascii="Arial" w:hAnsi="Arial" w:cs="Arial"/>
              </w:rPr>
            </w:pPr>
          </w:p>
        </w:tc>
        <w:tc>
          <w:tcPr>
            <w:tcW w:w="1642" w:type="dxa"/>
            <w:tcBorders>
              <w:top w:val="single" w:sz="4" w:space="0" w:color="auto"/>
            </w:tcBorders>
          </w:tcPr>
          <w:p w14:paraId="325EEBB1" w14:textId="77777777" w:rsidR="007A5A64" w:rsidRPr="006F4EC5" w:rsidRDefault="007A5A64" w:rsidP="00BF6E2A">
            <w:pPr>
              <w:spacing w:line="276" w:lineRule="auto"/>
              <w:rPr>
                <w:rFonts w:ascii="Arial" w:hAnsi="Arial" w:cs="Arial"/>
              </w:rPr>
            </w:pPr>
          </w:p>
        </w:tc>
        <w:tc>
          <w:tcPr>
            <w:tcW w:w="1685" w:type="dxa"/>
            <w:tcBorders>
              <w:top w:val="single" w:sz="4" w:space="0" w:color="auto"/>
            </w:tcBorders>
          </w:tcPr>
          <w:p w14:paraId="7E84BB8A" w14:textId="77777777" w:rsidR="007A5A64" w:rsidRPr="006F4EC5" w:rsidRDefault="007A5A64" w:rsidP="00BF6E2A">
            <w:pPr>
              <w:spacing w:line="276" w:lineRule="auto"/>
              <w:rPr>
                <w:rFonts w:ascii="Arial" w:hAnsi="Arial" w:cs="Arial"/>
              </w:rPr>
            </w:pPr>
          </w:p>
        </w:tc>
        <w:tc>
          <w:tcPr>
            <w:tcW w:w="1686" w:type="dxa"/>
            <w:tcBorders>
              <w:top w:val="single" w:sz="4" w:space="0" w:color="auto"/>
            </w:tcBorders>
          </w:tcPr>
          <w:p w14:paraId="451B9FF5" w14:textId="77777777" w:rsidR="007A5A64" w:rsidRPr="006F4EC5" w:rsidRDefault="007A5A64" w:rsidP="00BF6E2A">
            <w:pPr>
              <w:spacing w:line="276" w:lineRule="auto"/>
              <w:rPr>
                <w:rFonts w:ascii="Arial" w:hAnsi="Arial" w:cs="Arial"/>
              </w:rPr>
            </w:pPr>
          </w:p>
        </w:tc>
        <w:tc>
          <w:tcPr>
            <w:tcW w:w="3634" w:type="dxa"/>
            <w:tcBorders>
              <w:top w:val="single" w:sz="4" w:space="0" w:color="auto"/>
            </w:tcBorders>
          </w:tcPr>
          <w:p w14:paraId="4FD45989" w14:textId="77777777" w:rsidR="007A5A64" w:rsidRPr="006F4EC5" w:rsidRDefault="007A5A64" w:rsidP="00BF6E2A">
            <w:pPr>
              <w:spacing w:line="276" w:lineRule="auto"/>
              <w:rPr>
                <w:rFonts w:ascii="Arial" w:hAnsi="Arial" w:cs="Arial"/>
              </w:rPr>
            </w:pPr>
          </w:p>
        </w:tc>
      </w:tr>
      <w:tr w:rsidR="007A5A64" w:rsidRPr="006F4EC5" w14:paraId="7ABD10A4" w14:textId="77777777" w:rsidTr="00BF6E2A">
        <w:tc>
          <w:tcPr>
            <w:tcW w:w="2606" w:type="dxa"/>
          </w:tcPr>
          <w:p w14:paraId="48804928" w14:textId="77777777" w:rsidR="007A5A64" w:rsidRPr="006F4EC5" w:rsidRDefault="007A5A64" w:rsidP="00BF6E2A">
            <w:pPr>
              <w:spacing w:line="276" w:lineRule="auto"/>
              <w:rPr>
                <w:rFonts w:ascii="Arial" w:hAnsi="Arial" w:cs="Arial"/>
              </w:rPr>
            </w:pPr>
          </w:p>
        </w:tc>
        <w:tc>
          <w:tcPr>
            <w:tcW w:w="2146" w:type="dxa"/>
          </w:tcPr>
          <w:p w14:paraId="7C836E3A" w14:textId="77777777" w:rsidR="007A5A64" w:rsidRPr="006F4EC5" w:rsidRDefault="007A5A64" w:rsidP="00BF6E2A">
            <w:pPr>
              <w:spacing w:line="276" w:lineRule="auto"/>
              <w:rPr>
                <w:rFonts w:ascii="Arial" w:hAnsi="Arial" w:cs="Arial"/>
              </w:rPr>
            </w:pPr>
          </w:p>
        </w:tc>
        <w:tc>
          <w:tcPr>
            <w:tcW w:w="1729" w:type="dxa"/>
          </w:tcPr>
          <w:p w14:paraId="59289A16" w14:textId="77777777" w:rsidR="007A5A64" w:rsidRPr="006F4EC5" w:rsidRDefault="007A5A64" w:rsidP="00BF6E2A">
            <w:pPr>
              <w:spacing w:line="276" w:lineRule="auto"/>
              <w:rPr>
                <w:rFonts w:ascii="Arial" w:hAnsi="Arial" w:cs="Arial"/>
              </w:rPr>
            </w:pPr>
          </w:p>
        </w:tc>
        <w:tc>
          <w:tcPr>
            <w:tcW w:w="1642" w:type="dxa"/>
          </w:tcPr>
          <w:p w14:paraId="05AC10F1" w14:textId="77777777" w:rsidR="007A5A64" w:rsidRPr="006F4EC5" w:rsidRDefault="007A5A64" w:rsidP="00BF6E2A">
            <w:pPr>
              <w:spacing w:line="276" w:lineRule="auto"/>
              <w:rPr>
                <w:rFonts w:ascii="Arial" w:hAnsi="Arial" w:cs="Arial"/>
              </w:rPr>
            </w:pPr>
          </w:p>
        </w:tc>
        <w:tc>
          <w:tcPr>
            <w:tcW w:w="1685" w:type="dxa"/>
          </w:tcPr>
          <w:p w14:paraId="3512A3F3" w14:textId="77777777" w:rsidR="007A5A64" w:rsidRPr="006F4EC5" w:rsidRDefault="007A5A64" w:rsidP="00BF6E2A">
            <w:pPr>
              <w:spacing w:line="276" w:lineRule="auto"/>
              <w:rPr>
                <w:rFonts w:ascii="Arial" w:hAnsi="Arial" w:cs="Arial"/>
              </w:rPr>
            </w:pPr>
          </w:p>
        </w:tc>
        <w:tc>
          <w:tcPr>
            <w:tcW w:w="1686" w:type="dxa"/>
          </w:tcPr>
          <w:p w14:paraId="2728762C" w14:textId="77777777" w:rsidR="007A5A64" w:rsidRPr="006F4EC5" w:rsidRDefault="007A5A64" w:rsidP="00BF6E2A">
            <w:pPr>
              <w:spacing w:line="276" w:lineRule="auto"/>
              <w:rPr>
                <w:rFonts w:ascii="Arial" w:hAnsi="Arial" w:cs="Arial"/>
              </w:rPr>
            </w:pPr>
          </w:p>
        </w:tc>
        <w:tc>
          <w:tcPr>
            <w:tcW w:w="3634" w:type="dxa"/>
          </w:tcPr>
          <w:p w14:paraId="564A481B" w14:textId="77777777" w:rsidR="007A5A64" w:rsidRPr="006F4EC5" w:rsidRDefault="007A5A64" w:rsidP="00BF6E2A">
            <w:pPr>
              <w:spacing w:line="276" w:lineRule="auto"/>
              <w:rPr>
                <w:rFonts w:ascii="Arial" w:hAnsi="Arial" w:cs="Arial"/>
              </w:rPr>
            </w:pPr>
          </w:p>
        </w:tc>
      </w:tr>
      <w:tr w:rsidR="007A5A64" w:rsidRPr="006F4EC5" w14:paraId="5065D0FC" w14:textId="77777777" w:rsidTr="00BF6E2A">
        <w:tc>
          <w:tcPr>
            <w:tcW w:w="2606" w:type="dxa"/>
          </w:tcPr>
          <w:p w14:paraId="423465CE" w14:textId="77777777" w:rsidR="007A5A64" w:rsidRPr="006F4EC5" w:rsidRDefault="007A5A64" w:rsidP="00BF6E2A">
            <w:pPr>
              <w:spacing w:line="276" w:lineRule="auto"/>
              <w:rPr>
                <w:rFonts w:ascii="Arial" w:hAnsi="Arial" w:cs="Arial"/>
              </w:rPr>
            </w:pPr>
          </w:p>
        </w:tc>
        <w:tc>
          <w:tcPr>
            <w:tcW w:w="2146" w:type="dxa"/>
          </w:tcPr>
          <w:p w14:paraId="6F325DFC" w14:textId="77777777" w:rsidR="007A5A64" w:rsidRPr="006F4EC5" w:rsidRDefault="007A5A64" w:rsidP="00BF6E2A">
            <w:pPr>
              <w:spacing w:line="276" w:lineRule="auto"/>
              <w:rPr>
                <w:rFonts w:ascii="Arial" w:hAnsi="Arial" w:cs="Arial"/>
              </w:rPr>
            </w:pPr>
          </w:p>
        </w:tc>
        <w:tc>
          <w:tcPr>
            <w:tcW w:w="1729" w:type="dxa"/>
          </w:tcPr>
          <w:p w14:paraId="7A4C77B1" w14:textId="77777777" w:rsidR="007A5A64" w:rsidRPr="006F4EC5" w:rsidRDefault="007A5A64" w:rsidP="00BF6E2A">
            <w:pPr>
              <w:spacing w:line="276" w:lineRule="auto"/>
              <w:rPr>
                <w:rFonts w:ascii="Arial" w:hAnsi="Arial" w:cs="Arial"/>
              </w:rPr>
            </w:pPr>
          </w:p>
        </w:tc>
        <w:tc>
          <w:tcPr>
            <w:tcW w:w="1642" w:type="dxa"/>
          </w:tcPr>
          <w:p w14:paraId="6298B7E9" w14:textId="77777777" w:rsidR="007A5A64" w:rsidRPr="006F4EC5" w:rsidRDefault="007A5A64" w:rsidP="00BF6E2A">
            <w:pPr>
              <w:spacing w:line="276" w:lineRule="auto"/>
              <w:rPr>
                <w:rFonts w:ascii="Arial" w:hAnsi="Arial" w:cs="Arial"/>
              </w:rPr>
            </w:pPr>
          </w:p>
        </w:tc>
        <w:tc>
          <w:tcPr>
            <w:tcW w:w="1685" w:type="dxa"/>
          </w:tcPr>
          <w:p w14:paraId="17D4542B" w14:textId="77777777" w:rsidR="007A5A64" w:rsidRPr="006F4EC5" w:rsidRDefault="007A5A64" w:rsidP="00BF6E2A">
            <w:pPr>
              <w:spacing w:line="276" w:lineRule="auto"/>
              <w:rPr>
                <w:rFonts w:ascii="Arial" w:hAnsi="Arial" w:cs="Arial"/>
              </w:rPr>
            </w:pPr>
          </w:p>
        </w:tc>
        <w:tc>
          <w:tcPr>
            <w:tcW w:w="1686" w:type="dxa"/>
          </w:tcPr>
          <w:p w14:paraId="47ADA606" w14:textId="77777777" w:rsidR="007A5A64" w:rsidRPr="006F4EC5" w:rsidRDefault="007A5A64" w:rsidP="00BF6E2A">
            <w:pPr>
              <w:spacing w:line="276" w:lineRule="auto"/>
              <w:rPr>
                <w:rFonts w:ascii="Arial" w:hAnsi="Arial" w:cs="Arial"/>
              </w:rPr>
            </w:pPr>
          </w:p>
        </w:tc>
        <w:tc>
          <w:tcPr>
            <w:tcW w:w="3634" w:type="dxa"/>
          </w:tcPr>
          <w:p w14:paraId="6BC71B0E" w14:textId="77777777" w:rsidR="007A5A64" w:rsidRPr="006F4EC5" w:rsidRDefault="007A5A64" w:rsidP="00BF6E2A">
            <w:pPr>
              <w:spacing w:line="276" w:lineRule="auto"/>
              <w:rPr>
                <w:rFonts w:ascii="Arial" w:hAnsi="Arial" w:cs="Arial"/>
              </w:rPr>
            </w:pPr>
          </w:p>
        </w:tc>
      </w:tr>
    </w:tbl>
    <w:p w14:paraId="6D0F38C6" w14:textId="77777777" w:rsidR="007A5A64" w:rsidRPr="00E40C8F" w:rsidRDefault="007A5A64" w:rsidP="007A5A64">
      <w:pPr>
        <w:spacing w:before="60" w:after="60" w:line="276" w:lineRule="auto"/>
        <w:rPr>
          <w:i/>
          <w:sz w:val="8"/>
        </w:rPr>
      </w:pPr>
    </w:p>
    <w:p w14:paraId="7C01ECFA" w14:textId="77777777" w:rsidR="007A5A64" w:rsidRPr="006F4EC5" w:rsidRDefault="007A5A64" w:rsidP="007A5A64">
      <w:pPr>
        <w:spacing w:before="60" w:after="60" w:line="276" w:lineRule="auto"/>
        <w:rPr>
          <w:rFonts w:ascii="Arial" w:hAnsi="Arial" w:cs="Arial"/>
          <w:b/>
        </w:rPr>
      </w:pPr>
      <w:r w:rsidRPr="006F4EC5">
        <w:rPr>
          <w:rFonts w:ascii="Arial" w:hAnsi="Arial" w:cs="Arial"/>
          <w:b/>
        </w:rPr>
        <w:t xml:space="preserve">Resources associated with key prospects </w:t>
      </w:r>
    </w:p>
    <w:tbl>
      <w:tblPr>
        <w:tblStyle w:val="TableGrid7"/>
        <w:tblW w:w="5002" w:type="pct"/>
        <w:tblInd w:w="-5" w:type="dxa"/>
        <w:tblLook w:val="04A0" w:firstRow="1" w:lastRow="0" w:firstColumn="1" w:lastColumn="0" w:noHBand="0" w:noVBand="1"/>
        <w:tblCaption w:val="Resources associated with key prospects "/>
      </w:tblPr>
      <w:tblGrid>
        <w:gridCol w:w="2276"/>
        <w:gridCol w:w="1919"/>
        <w:gridCol w:w="1919"/>
        <w:gridCol w:w="1429"/>
        <w:gridCol w:w="1447"/>
        <w:gridCol w:w="1498"/>
        <w:gridCol w:w="1498"/>
        <w:gridCol w:w="1650"/>
        <w:gridCol w:w="1498"/>
      </w:tblGrid>
      <w:tr w:rsidR="007A5A64" w:rsidRPr="006F4EC5" w14:paraId="53A5E38A" w14:textId="77777777" w:rsidTr="00BF6E2A">
        <w:trPr>
          <w:trHeight w:val="318"/>
        </w:trPr>
        <w:tc>
          <w:tcPr>
            <w:tcW w:w="752" w:type="pct"/>
            <w:vMerge w:val="restart"/>
            <w:tcBorders>
              <w:top w:val="single" w:sz="4" w:space="0" w:color="auto"/>
              <w:left w:val="single" w:sz="4" w:space="0" w:color="auto"/>
              <w:bottom w:val="single" w:sz="4" w:space="0" w:color="FFFFFF" w:themeColor="background1"/>
              <w:right w:val="single" w:sz="4" w:space="0" w:color="FFFFFF" w:themeColor="background1"/>
            </w:tcBorders>
            <w:shd w:val="clear" w:color="auto" w:fill="006B6E"/>
            <w:vAlign w:val="center"/>
          </w:tcPr>
          <w:p w14:paraId="70ED2622" w14:textId="77777777" w:rsidR="007A5A64" w:rsidRPr="006F4EC5" w:rsidRDefault="007A5A64" w:rsidP="00BF6E2A">
            <w:pPr>
              <w:spacing w:line="276" w:lineRule="auto"/>
              <w:jc w:val="center"/>
              <w:rPr>
                <w:rFonts w:ascii="Arial" w:hAnsi="Arial" w:cs="Arial"/>
                <w:b/>
                <w:color w:val="FFFFFF" w:themeColor="background1"/>
              </w:rPr>
            </w:pPr>
            <w:r w:rsidRPr="006F4EC5">
              <w:rPr>
                <w:rFonts w:ascii="Arial" w:hAnsi="Arial" w:cs="Arial"/>
                <w:b/>
                <w:color w:val="FFFFFF" w:themeColor="background1"/>
              </w:rPr>
              <w:t>Name of Prospect</w:t>
            </w:r>
          </w:p>
        </w:tc>
        <w:tc>
          <w:tcPr>
            <w:tcW w:w="634" w:type="pct"/>
            <w:vMerge w:val="restart"/>
            <w:tcBorders>
              <w:top w:val="single" w:sz="4" w:space="0" w:color="auto"/>
              <w:left w:val="single" w:sz="4" w:space="0" w:color="FFFFFF" w:themeColor="background1"/>
              <w:right w:val="single" w:sz="4" w:space="0" w:color="FFFFFF" w:themeColor="background1"/>
            </w:tcBorders>
            <w:shd w:val="clear" w:color="auto" w:fill="006B6E"/>
            <w:vAlign w:val="center"/>
          </w:tcPr>
          <w:p w14:paraId="54DCD52B" w14:textId="77777777" w:rsidR="007A5A64" w:rsidRPr="006F4EC5" w:rsidRDefault="007A5A64" w:rsidP="00BF6E2A">
            <w:pPr>
              <w:spacing w:line="276" w:lineRule="auto"/>
              <w:jc w:val="center"/>
              <w:rPr>
                <w:rFonts w:ascii="Arial" w:hAnsi="Arial" w:cs="Arial"/>
                <w:b/>
                <w:color w:val="FFFFFF" w:themeColor="background1"/>
              </w:rPr>
            </w:pPr>
            <w:r w:rsidRPr="006F4EC5">
              <w:rPr>
                <w:rFonts w:ascii="Arial" w:hAnsi="Arial" w:cs="Arial"/>
                <w:b/>
                <w:color w:val="FFFFFF" w:themeColor="background1"/>
              </w:rPr>
              <w:t>Probability</w:t>
            </w:r>
          </w:p>
          <w:p w14:paraId="36EAC556" w14:textId="77777777" w:rsidR="007A5A64" w:rsidRPr="006F4EC5" w:rsidRDefault="007A5A64" w:rsidP="00BF6E2A">
            <w:pPr>
              <w:spacing w:line="276" w:lineRule="auto"/>
              <w:jc w:val="center"/>
              <w:rPr>
                <w:rFonts w:ascii="Arial" w:hAnsi="Arial" w:cs="Arial"/>
                <w:b/>
                <w:color w:val="FFFFFF" w:themeColor="background1"/>
              </w:rPr>
            </w:pPr>
            <w:r w:rsidRPr="006F4EC5">
              <w:rPr>
                <w:rFonts w:ascii="Arial" w:hAnsi="Arial" w:cs="Arial"/>
                <w:b/>
                <w:color w:val="FFFFFF" w:themeColor="background1"/>
              </w:rPr>
              <w:t>of Success</w:t>
            </w:r>
          </w:p>
        </w:tc>
        <w:tc>
          <w:tcPr>
            <w:tcW w:w="634" w:type="pct"/>
            <w:vMerge w:val="restart"/>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6B6E"/>
            <w:vAlign w:val="center"/>
          </w:tcPr>
          <w:p w14:paraId="67A1519A" w14:textId="77777777" w:rsidR="007A5A64" w:rsidRPr="006F4EC5" w:rsidRDefault="007A5A64" w:rsidP="00BF6E2A">
            <w:pPr>
              <w:spacing w:line="276" w:lineRule="auto"/>
              <w:jc w:val="center"/>
              <w:rPr>
                <w:rFonts w:ascii="Arial" w:hAnsi="Arial" w:cs="Arial"/>
                <w:b/>
                <w:color w:val="FFFFFF" w:themeColor="background1"/>
              </w:rPr>
            </w:pPr>
            <w:r w:rsidRPr="006F4EC5">
              <w:rPr>
                <w:rFonts w:ascii="Arial" w:hAnsi="Arial" w:cs="Arial"/>
                <w:b/>
                <w:color w:val="FFFFFF" w:themeColor="background1"/>
              </w:rPr>
              <w:t>Reference Date</w:t>
            </w:r>
          </w:p>
        </w:tc>
        <w:tc>
          <w:tcPr>
            <w:tcW w:w="1445" w:type="pct"/>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6B6E"/>
            <w:vAlign w:val="center"/>
          </w:tcPr>
          <w:p w14:paraId="32C46739" w14:textId="77777777" w:rsidR="007A5A64" w:rsidRPr="006F4EC5" w:rsidRDefault="007A5A64" w:rsidP="00BF6E2A">
            <w:pPr>
              <w:spacing w:line="276" w:lineRule="auto"/>
              <w:jc w:val="center"/>
              <w:rPr>
                <w:rFonts w:ascii="Arial" w:hAnsi="Arial" w:cs="Arial"/>
                <w:b/>
                <w:color w:val="FFFFFF" w:themeColor="background1"/>
              </w:rPr>
            </w:pPr>
            <w:r w:rsidRPr="006F4EC5">
              <w:rPr>
                <w:rFonts w:ascii="Arial" w:hAnsi="Arial" w:cs="Arial"/>
                <w:b/>
                <w:color w:val="FFFFFF" w:themeColor="background1"/>
              </w:rPr>
              <w:t>Prospective Oil/Condensate Resources in GL (MMbbl in brackets)</w:t>
            </w:r>
          </w:p>
        </w:tc>
        <w:tc>
          <w:tcPr>
            <w:tcW w:w="1535" w:type="pct"/>
            <w:gridSpan w:val="3"/>
            <w:tcBorders>
              <w:top w:val="single" w:sz="4" w:space="0" w:color="auto"/>
              <w:left w:val="single" w:sz="4" w:space="0" w:color="FFFFFF" w:themeColor="background1"/>
              <w:bottom w:val="single" w:sz="4" w:space="0" w:color="FFFFFF" w:themeColor="background1"/>
              <w:right w:val="single" w:sz="4" w:space="0" w:color="auto"/>
            </w:tcBorders>
            <w:shd w:val="clear" w:color="auto" w:fill="006B6E"/>
            <w:vAlign w:val="center"/>
          </w:tcPr>
          <w:p w14:paraId="33B8CD39" w14:textId="77777777" w:rsidR="007A5A64" w:rsidRPr="006F4EC5" w:rsidRDefault="007A5A64" w:rsidP="00BF6E2A">
            <w:pPr>
              <w:spacing w:line="276" w:lineRule="auto"/>
              <w:jc w:val="center"/>
              <w:rPr>
                <w:rFonts w:ascii="Arial" w:hAnsi="Arial" w:cs="Arial"/>
                <w:b/>
                <w:color w:val="FFFFFF" w:themeColor="background1"/>
              </w:rPr>
            </w:pPr>
            <w:r w:rsidRPr="006F4EC5">
              <w:rPr>
                <w:rFonts w:ascii="Arial" w:hAnsi="Arial" w:cs="Arial"/>
                <w:b/>
                <w:color w:val="FFFFFF" w:themeColor="background1"/>
              </w:rPr>
              <w:t>Prospective Gas Resources in 10</w:t>
            </w:r>
            <w:r w:rsidRPr="006F4EC5">
              <w:rPr>
                <w:rFonts w:ascii="Arial" w:hAnsi="Arial" w:cs="Arial"/>
                <w:b/>
                <w:color w:val="FFFFFF" w:themeColor="background1"/>
                <w:vertAlign w:val="superscript"/>
              </w:rPr>
              <w:t>9</w:t>
            </w:r>
            <w:r w:rsidRPr="006F4EC5">
              <w:rPr>
                <w:rFonts w:ascii="Arial" w:hAnsi="Arial" w:cs="Arial"/>
                <w:b/>
                <w:color w:val="FFFFFF" w:themeColor="background1"/>
              </w:rPr>
              <w:t xml:space="preserve"> m</w:t>
            </w:r>
            <w:r w:rsidRPr="006F4EC5">
              <w:rPr>
                <w:rFonts w:ascii="Arial" w:hAnsi="Arial" w:cs="Arial"/>
                <w:b/>
                <w:color w:val="FFFFFF" w:themeColor="background1"/>
                <w:vertAlign w:val="superscript"/>
              </w:rPr>
              <w:t>3</w:t>
            </w:r>
            <w:r w:rsidRPr="006F4EC5">
              <w:rPr>
                <w:rFonts w:ascii="Arial" w:hAnsi="Arial" w:cs="Arial"/>
                <w:b/>
                <w:color w:val="FFFFFF" w:themeColor="background1"/>
              </w:rPr>
              <w:br/>
              <w:t>(Bcf in brackets)</w:t>
            </w:r>
          </w:p>
        </w:tc>
      </w:tr>
      <w:tr w:rsidR="007A5A64" w:rsidRPr="006F4EC5" w14:paraId="7C22DDBF" w14:textId="77777777" w:rsidTr="00BF6E2A">
        <w:trPr>
          <w:trHeight w:val="318"/>
        </w:trPr>
        <w:tc>
          <w:tcPr>
            <w:tcW w:w="752" w:type="pct"/>
            <w:vMerge/>
            <w:tcBorders>
              <w:top w:val="single" w:sz="4" w:space="0" w:color="FFFFFF" w:themeColor="background1"/>
              <w:left w:val="single" w:sz="4" w:space="0" w:color="auto"/>
              <w:bottom w:val="single" w:sz="4" w:space="0" w:color="auto"/>
              <w:right w:val="single" w:sz="4" w:space="0" w:color="FFFFFF" w:themeColor="background1"/>
            </w:tcBorders>
            <w:shd w:val="clear" w:color="auto" w:fill="006B6E"/>
          </w:tcPr>
          <w:p w14:paraId="1E170B30" w14:textId="77777777" w:rsidR="007A5A64" w:rsidRPr="006F4EC5" w:rsidRDefault="007A5A64" w:rsidP="00BF6E2A">
            <w:pPr>
              <w:spacing w:line="276" w:lineRule="auto"/>
              <w:jc w:val="center"/>
              <w:rPr>
                <w:rFonts w:ascii="Arial" w:hAnsi="Arial" w:cs="Arial"/>
                <w:b/>
                <w:color w:val="FFFFFF" w:themeColor="background1"/>
              </w:rPr>
            </w:pPr>
          </w:p>
        </w:tc>
        <w:tc>
          <w:tcPr>
            <w:tcW w:w="634" w:type="pct"/>
            <w:vMerge/>
            <w:tcBorders>
              <w:left w:val="single" w:sz="4" w:space="0" w:color="FFFFFF" w:themeColor="background1"/>
              <w:bottom w:val="single" w:sz="4" w:space="0" w:color="auto"/>
              <w:right w:val="single" w:sz="4" w:space="0" w:color="FFFFFF" w:themeColor="background1"/>
            </w:tcBorders>
            <w:shd w:val="clear" w:color="auto" w:fill="006B6E"/>
          </w:tcPr>
          <w:p w14:paraId="7514F30C" w14:textId="77777777" w:rsidR="007A5A64" w:rsidRPr="006F4EC5" w:rsidRDefault="007A5A64" w:rsidP="00BF6E2A">
            <w:pPr>
              <w:spacing w:line="276" w:lineRule="auto"/>
              <w:jc w:val="center"/>
              <w:rPr>
                <w:rFonts w:ascii="Arial" w:hAnsi="Arial" w:cs="Arial"/>
                <w:b/>
                <w:color w:val="FFFFFF" w:themeColor="background1"/>
              </w:rPr>
            </w:pPr>
          </w:p>
        </w:tc>
        <w:tc>
          <w:tcPr>
            <w:tcW w:w="634" w:type="pct"/>
            <w:vMerge/>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6B6E"/>
          </w:tcPr>
          <w:p w14:paraId="3FBCFF8E" w14:textId="77777777" w:rsidR="007A5A64" w:rsidRPr="006F4EC5" w:rsidRDefault="007A5A64" w:rsidP="00BF6E2A">
            <w:pPr>
              <w:spacing w:line="276" w:lineRule="auto"/>
              <w:jc w:val="center"/>
              <w:rPr>
                <w:rFonts w:ascii="Arial" w:hAnsi="Arial" w:cs="Arial"/>
                <w:b/>
                <w:color w:val="FFFFFF" w:themeColor="background1"/>
              </w:rPr>
            </w:pPr>
          </w:p>
        </w:tc>
        <w:tc>
          <w:tcPr>
            <w:tcW w:w="472"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6B6E"/>
          </w:tcPr>
          <w:p w14:paraId="50A4CF83" w14:textId="77777777" w:rsidR="007A5A64" w:rsidRPr="006F4EC5" w:rsidRDefault="007A5A64" w:rsidP="00BF6E2A">
            <w:pPr>
              <w:spacing w:line="276" w:lineRule="auto"/>
              <w:jc w:val="center"/>
              <w:rPr>
                <w:rFonts w:ascii="Arial" w:hAnsi="Arial" w:cs="Arial"/>
                <w:b/>
                <w:color w:val="FFFFFF" w:themeColor="background1"/>
              </w:rPr>
            </w:pPr>
            <w:r w:rsidRPr="006F4EC5">
              <w:rPr>
                <w:rFonts w:ascii="Arial" w:hAnsi="Arial" w:cs="Arial"/>
                <w:b/>
                <w:color w:val="FFFFFF" w:themeColor="background1"/>
              </w:rPr>
              <w:t>Low</w:t>
            </w:r>
          </w:p>
        </w:tc>
        <w:tc>
          <w:tcPr>
            <w:tcW w:w="478"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6B6E"/>
          </w:tcPr>
          <w:p w14:paraId="5DB9C821" w14:textId="77777777" w:rsidR="007A5A64" w:rsidRPr="006F4EC5" w:rsidRDefault="007A5A64" w:rsidP="00BF6E2A">
            <w:pPr>
              <w:spacing w:line="276" w:lineRule="auto"/>
              <w:jc w:val="center"/>
              <w:rPr>
                <w:rFonts w:ascii="Arial" w:hAnsi="Arial" w:cs="Arial"/>
                <w:b/>
                <w:color w:val="FFFFFF" w:themeColor="background1"/>
              </w:rPr>
            </w:pPr>
            <w:r w:rsidRPr="006F4EC5">
              <w:rPr>
                <w:rFonts w:ascii="Arial" w:hAnsi="Arial" w:cs="Arial"/>
                <w:b/>
                <w:color w:val="FFFFFF" w:themeColor="background1"/>
              </w:rPr>
              <w:t>Best</w:t>
            </w:r>
          </w:p>
        </w:tc>
        <w:tc>
          <w:tcPr>
            <w:tcW w:w="495"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6B6E"/>
          </w:tcPr>
          <w:p w14:paraId="3B3F7746" w14:textId="77777777" w:rsidR="007A5A64" w:rsidRPr="006F4EC5" w:rsidRDefault="007A5A64" w:rsidP="00BF6E2A">
            <w:pPr>
              <w:spacing w:line="276" w:lineRule="auto"/>
              <w:jc w:val="center"/>
              <w:rPr>
                <w:rFonts w:ascii="Arial" w:hAnsi="Arial" w:cs="Arial"/>
                <w:b/>
                <w:color w:val="FFFFFF" w:themeColor="background1"/>
              </w:rPr>
            </w:pPr>
            <w:r w:rsidRPr="006F4EC5">
              <w:rPr>
                <w:rFonts w:ascii="Arial" w:hAnsi="Arial" w:cs="Arial"/>
                <w:b/>
                <w:color w:val="FFFFFF" w:themeColor="background1"/>
              </w:rPr>
              <w:t>High</w:t>
            </w:r>
          </w:p>
        </w:tc>
        <w:tc>
          <w:tcPr>
            <w:tcW w:w="495"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6B6E"/>
          </w:tcPr>
          <w:p w14:paraId="0CCF97BE" w14:textId="77777777" w:rsidR="007A5A64" w:rsidRPr="006F4EC5" w:rsidRDefault="007A5A64" w:rsidP="00BF6E2A">
            <w:pPr>
              <w:spacing w:line="276" w:lineRule="auto"/>
              <w:jc w:val="center"/>
              <w:rPr>
                <w:rFonts w:ascii="Arial" w:hAnsi="Arial" w:cs="Arial"/>
                <w:b/>
                <w:color w:val="FFFFFF" w:themeColor="background1"/>
              </w:rPr>
            </w:pPr>
            <w:r w:rsidRPr="006F4EC5">
              <w:rPr>
                <w:rFonts w:ascii="Arial" w:hAnsi="Arial" w:cs="Arial"/>
                <w:b/>
                <w:color w:val="FFFFFF" w:themeColor="background1"/>
              </w:rPr>
              <w:t>Low</w:t>
            </w:r>
          </w:p>
        </w:tc>
        <w:tc>
          <w:tcPr>
            <w:tcW w:w="545"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6B6E"/>
          </w:tcPr>
          <w:p w14:paraId="12FD094D" w14:textId="77777777" w:rsidR="007A5A64" w:rsidRPr="006F4EC5" w:rsidRDefault="007A5A64" w:rsidP="00BF6E2A">
            <w:pPr>
              <w:spacing w:line="276" w:lineRule="auto"/>
              <w:jc w:val="center"/>
              <w:rPr>
                <w:rFonts w:ascii="Arial" w:hAnsi="Arial" w:cs="Arial"/>
                <w:b/>
                <w:color w:val="FFFFFF" w:themeColor="background1"/>
              </w:rPr>
            </w:pPr>
            <w:r w:rsidRPr="006F4EC5">
              <w:rPr>
                <w:rFonts w:ascii="Arial" w:hAnsi="Arial" w:cs="Arial"/>
                <w:b/>
                <w:color w:val="FFFFFF" w:themeColor="background1"/>
              </w:rPr>
              <w:t>Best</w:t>
            </w:r>
          </w:p>
        </w:tc>
        <w:tc>
          <w:tcPr>
            <w:tcW w:w="495" w:type="pct"/>
            <w:tcBorders>
              <w:top w:val="single" w:sz="4" w:space="0" w:color="FFFFFF" w:themeColor="background1"/>
              <w:left w:val="single" w:sz="4" w:space="0" w:color="FFFFFF" w:themeColor="background1"/>
              <w:bottom w:val="single" w:sz="4" w:space="0" w:color="auto"/>
              <w:right w:val="single" w:sz="4" w:space="0" w:color="auto"/>
            </w:tcBorders>
            <w:shd w:val="clear" w:color="auto" w:fill="006B6E"/>
          </w:tcPr>
          <w:p w14:paraId="105A8812" w14:textId="77777777" w:rsidR="007A5A64" w:rsidRPr="006F4EC5" w:rsidRDefault="007A5A64" w:rsidP="00BF6E2A">
            <w:pPr>
              <w:spacing w:line="276" w:lineRule="auto"/>
              <w:jc w:val="center"/>
              <w:rPr>
                <w:rFonts w:ascii="Arial" w:hAnsi="Arial" w:cs="Arial"/>
                <w:b/>
                <w:color w:val="FFFFFF" w:themeColor="background1"/>
              </w:rPr>
            </w:pPr>
            <w:r w:rsidRPr="006F4EC5">
              <w:rPr>
                <w:rFonts w:ascii="Arial" w:hAnsi="Arial" w:cs="Arial"/>
                <w:b/>
                <w:color w:val="FFFFFF" w:themeColor="background1"/>
              </w:rPr>
              <w:t>High</w:t>
            </w:r>
          </w:p>
        </w:tc>
      </w:tr>
      <w:tr w:rsidR="007A5A64" w:rsidRPr="006F4EC5" w14:paraId="26F979B7" w14:textId="77777777" w:rsidTr="00BF6E2A">
        <w:tc>
          <w:tcPr>
            <w:tcW w:w="752" w:type="pct"/>
            <w:tcBorders>
              <w:top w:val="single" w:sz="4" w:space="0" w:color="auto"/>
            </w:tcBorders>
          </w:tcPr>
          <w:p w14:paraId="60A1E5F7" w14:textId="77777777" w:rsidR="007A5A64" w:rsidRPr="006F4EC5" w:rsidRDefault="007A5A64" w:rsidP="00BF6E2A">
            <w:pPr>
              <w:spacing w:line="276" w:lineRule="auto"/>
              <w:rPr>
                <w:rFonts w:ascii="Arial" w:hAnsi="Arial" w:cs="Arial"/>
              </w:rPr>
            </w:pPr>
          </w:p>
        </w:tc>
        <w:tc>
          <w:tcPr>
            <w:tcW w:w="634" w:type="pct"/>
            <w:tcBorders>
              <w:top w:val="single" w:sz="4" w:space="0" w:color="auto"/>
            </w:tcBorders>
          </w:tcPr>
          <w:p w14:paraId="3E001F0E" w14:textId="77777777" w:rsidR="007A5A64" w:rsidRPr="006F4EC5" w:rsidRDefault="007A5A64" w:rsidP="00BF6E2A">
            <w:pPr>
              <w:spacing w:line="276" w:lineRule="auto"/>
              <w:rPr>
                <w:rFonts w:ascii="Arial" w:hAnsi="Arial" w:cs="Arial"/>
              </w:rPr>
            </w:pPr>
          </w:p>
        </w:tc>
        <w:tc>
          <w:tcPr>
            <w:tcW w:w="634" w:type="pct"/>
            <w:tcBorders>
              <w:top w:val="single" w:sz="4" w:space="0" w:color="auto"/>
            </w:tcBorders>
          </w:tcPr>
          <w:p w14:paraId="25B42C43" w14:textId="77777777" w:rsidR="007A5A64" w:rsidRPr="006F4EC5" w:rsidRDefault="007A5A64" w:rsidP="00BF6E2A">
            <w:pPr>
              <w:spacing w:line="276" w:lineRule="auto"/>
              <w:rPr>
                <w:rFonts w:ascii="Arial" w:hAnsi="Arial" w:cs="Arial"/>
              </w:rPr>
            </w:pPr>
          </w:p>
        </w:tc>
        <w:tc>
          <w:tcPr>
            <w:tcW w:w="472" w:type="pct"/>
            <w:tcBorders>
              <w:top w:val="single" w:sz="4" w:space="0" w:color="auto"/>
            </w:tcBorders>
          </w:tcPr>
          <w:p w14:paraId="0C12C775" w14:textId="77777777" w:rsidR="007A5A64" w:rsidRPr="006F4EC5" w:rsidRDefault="007A5A64" w:rsidP="00BF6E2A">
            <w:pPr>
              <w:spacing w:line="276" w:lineRule="auto"/>
              <w:rPr>
                <w:rFonts w:ascii="Arial" w:hAnsi="Arial" w:cs="Arial"/>
              </w:rPr>
            </w:pPr>
          </w:p>
        </w:tc>
        <w:tc>
          <w:tcPr>
            <w:tcW w:w="478" w:type="pct"/>
            <w:tcBorders>
              <w:top w:val="single" w:sz="4" w:space="0" w:color="auto"/>
            </w:tcBorders>
          </w:tcPr>
          <w:p w14:paraId="477A810F" w14:textId="77777777" w:rsidR="007A5A64" w:rsidRPr="006F4EC5" w:rsidRDefault="007A5A64" w:rsidP="00BF6E2A">
            <w:pPr>
              <w:spacing w:line="276" w:lineRule="auto"/>
              <w:rPr>
                <w:rFonts w:ascii="Arial" w:hAnsi="Arial" w:cs="Arial"/>
              </w:rPr>
            </w:pPr>
          </w:p>
        </w:tc>
        <w:tc>
          <w:tcPr>
            <w:tcW w:w="495" w:type="pct"/>
            <w:tcBorders>
              <w:top w:val="single" w:sz="4" w:space="0" w:color="auto"/>
            </w:tcBorders>
          </w:tcPr>
          <w:p w14:paraId="41B60713" w14:textId="77777777" w:rsidR="007A5A64" w:rsidRPr="006F4EC5" w:rsidRDefault="007A5A64" w:rsidP="00BF6E2A">
            <w:pPr>
              <w:spacing w:line="276" w:lineRule="auto"/>
              <w:rPr>
                <w:rFonts w:ascii="Arial" w:hAnsi="Arial" w:cs="Arial"/>
              </w:rPr>
            </w:pPr>
          </w:p>
        </w:tc>
        <w:tc>
          <w:tcPr>
            <w:tcW w:w="495" w:type="pct"/>
            <w:tcBorders>
              <w:top w:val="single" w:sz="4" w:space="0" w:color="auto"/>
            </w:tcBorders>
          </w:tcPr>
          <w:p w14:paraId="7F3A2995" w14:textId="77777777" w:rsidR="007A5A64" w:rsidRPr="006F4EC5" w:rsidRDefault="007A5A64" w:rsidP="00BF6E2A">
            <w:pPr>
              <w:spacing w:line="276" w:lineRule="auto"/>
              <w:rPr>
                <w:rFonts w:ascii="Arial" w:hAnsi="Arial" w:cs="Arial"/>
              </w:rPr>
            </w:pPr>
          </w:p>
        </w:tc>
        <w:tc>
          <w:tcPr>
            <w:tcW w:w="545" w:type="pct"/>
            <w:tcBorders>
              <w:top w:val="single" w:sz="4" w:space="0" w:color="auto"/>
            </w:tcBorders>
          </w:tcPr>
          <w:p w14:paraId="755A367B" w14:textId="77777777" w:rsidR="007A5A64" w:rsidRPr="006F4EC5" w:rsidRDefault="007A5A64" w:rsidP="00BF6E2A">
            <w:pPr>
              <w:spacing w:line="276" w:lineRule="auto"/>
              <w:rPr>
                <w:rFonts w:ascii="Arial" w:hAnsi="Arial" w:cs="Arial"/>
              </w:rPr>
            </w:pPr>
          </w:p>
        </w:tc>
        <w:tc>
          <w:tcPr>
            <w:tcW w:w="495" w:type="pct"/>
            <w:tcBorders>
              <w:top w:val="single" w:sz="4" w:space="0" w:color="auto"/>
            </w:tcBorders>
          </w:tcPr>
          <w:p w14:paraId="20E9088B" w14:textId="77777777" w:rsidR="007A5A64" w:rsidRPr="006F4EC5" w:rsidRDefault="007A5A64" w:rsidP="00BF6E2A">
            <w:pPr>
              <w:spacing w:line="276" w:lineRule="auto"/>
              <w:rPr>
                <w:rFonts w:ascii="Arial" w:hAnsi="Arial" w:cs="Arial"/>
              </w:rPr>
            </w:pPr>
          </w:p>
        </w:tc>
      </w:tr>
      <w:tr w:rsidR="007A5A64" w:rsidRPr="006F4EC5" w14:paraId="0491F4D1" w14:textId="77777777" w:rsidTr="00BF6E2A">
        <w:tc>
          <w:tcPr>
            <w:tcW w:w="752" w:type="pct"/>
          </w:tcPr>
          <w:p w14:paraId="4BBF2451" w14:textId="77777777" w:rsidR="007A5A64" w:rsidRPr="006F4EC5" w:rsidRDefault="007A5A64" w:rsidP="00BF6E2A">
            <w:pPr>
              <w:spacing w:line="276" w:lineRule="auto"/>
              <w:rPr>
                <w:rFonts w:ascii="Arial" w:hAnsi="Arial" w:cs="Arial"/>
              </w:rPr>
            </w:pPr>
          </w:p>
        </w:tc>
        <w:tc>
          <w:tcPr>
            <w:tcW w:w="634" w:type="pct"/>
          </w:tcPr>
          <w:p w14:paraId="7EE11229" w14:textId="77777777" w:rsidR="007A5A64" w:rsidRPr="006F4EC5" w:rsidRDefault="007A5A64" w:rsidP="00BF6E2A">
            <w:pPr>
              <w:spacing w:line="276" w:lineRule="auto"/>
              <w:rPr>
                <w:rFonts w:ascii="Arial" w:hAnsi="Arial" w:cs="Arial"/>
              </w:rPr>
            </w:pPr>
          </w:p>
        </w:tc>
        <w:tc>
          <w:tcPr>
            <w:tcW w:w="634" w:type="pct"/>
          </w:tcPr>
          <w:p w14:paraId="1B82ADD3" w14:textId="77777777" w:rsidR="007A5A64" w:rsidRPr="006F4EC5" w:rsidRDefault="007A5A64" w:rsidP="00BF6E2A">
            <w:pPr>
              <w:spacing w:line="276" w:lineRule="auto"/>
              <w:rPr>
                <w:rFonts w:ascii="Arial" w:hAnsi="Arial" w:cs="Arial"/>
              </w:rPr>
            </w:pPr>
          </w:p>
        </w:tc>
        <w:tc>
          <w:tcPr>
            <w:tcW w:w="472" w:type="pct"/>
          </w:tcPr>
          <w:p w14:paraId="7F534619" w14:textId="77777777" w:rsidR="007A5A64" w:rsidRPr="006F4EC5" w:rsidRDefault="007A5A64" w:rsidP="00BF6E2A">
            <w:pPr>
              <w:spacing w:line="276" w:lineRule="auto"/>
              <w:rPr>
                <w:rFonts w:ascii="Arial" w:hAnsi="Arial" w:cs="Arial"/>
              </w:rPr>
            </w:pPr>
          </w:p>
        </w:tc>
        <w:tc>
          <w:tcPr>
            <w:tcW w:w="478" w:type="pct"/>
          </w:tcPr>
          <w:p w14:paraId="38B5341B" w14:textId="77777777" w:rsidR="007A5A64" w:rsidRPr="006F4EC5" w:rsidRDefault="007A5A64" w:rsidP="00BF6E2A">
            <w:pPr>
              <w:spacing w:line="276" w:lineRule="auto"/>
              <w:rPr>
                <w:rFonts w:ascii="Arial" w:hAnsi="Arial" w:cs="Arial"/>
              </w:rPr>
            </w:pPr>
          </w:p>
        </w:tc>
        <w:tc>
          <w:tcPr>
            <w:tcW w:w="495" w:type="pct"/>
          </w:tcPr>
          <w:p w14:paraId="1A9CAF93" w14:textId="77777777" w:rsidR="007A5A64" w:rsidRPr="006F4EC5" w:rsidRDefault="007A5A64" w:rsidP="00BF6E2A">
            <w:pPr>
              <w:spacing w:line="276" w:lineRule="auto"/>
              <w:rPr>
                <w:rFonts w:ascii="Arial" w:hAnsi="Arial" w:cs="Arial"/>
              </w:rPr>
            </w:pPr>
          </w:p>
        </w:tc>
        <w:tc>
          <w:tcPr>
            <w:tcW w:w="495" w:type="pct"/>
          </w:tcPr>
          <w:p w14:paraId="080863FC" w14:textId="77777777" w:rsidR="007A5A64" w:rsidRPr="006F4EC5" w:rsidRDefault="007A5A64" w:rsidP="00BF6E2A">
            <w:pPr>
              <w:spacing w:line="276" w:lineRule="auto"/>
              <w:rPr>
                <w:rFonts w:ascii="Arial" w:hAnsi="Arial" w:cs="Arial"/>
              </w:rPr>
            </w:pPr>
          </w:p>
        </w:tc>
        <w:tc>
          <w:tcPr>
            <w:tcW w:w="545" w:type="pct"/>
          </w:tcPr>
          <w:p w14:paraId="44F07C42" w14:textId="77777777" w:rsidR="007A5A64" w:rsidRPr="006F4EC5" w:rsidRDefault="007A5A64" w:rsidP="00BF6E2A">
            <w:pPr>
              <w:spacing w:line="276" w:lineRule="auto"/>
              <w:rPr>
                <w:rFonts w:ascii="Arial" w:hAnsi="Arial" w:cs="Arial"/>
              </w:rPr>
            </w:pPr>
          </w:p>
        </w:tc>
        <w:tc>
          <w:tcPr>
            <w:tcW w:w="495" w:type="pct"/>
          </w:tcPr>
          <w:p w14:paraId="58DBD547" w14:textId="77777777" w:rsidR="007A5A64" w:rsidRPr="006F4EC5" w:rsidRDefault="007A5A64" w:rsidP="00BF6E2A">
            <w:pPr>
              <w:spacing w:line="276" w:lineRule="auto"/>
              <w:rPr>
                <w:rFonts w:ascii="Arial" w:hAnsi="Arial" w:cs="Arial"/>
              </w:rPr>
            </w:pPr>
          </w:p>
        </w:tc>
      </w:tr>
      <w:tr w:rsidR="007A5A64" w:rsidRPr="006F4EC5" w14:paraId="4F69F806" w14:textId="77777777" w:rsidTr="00BF6E2A">
        <w:tc>
          <w:tcPr>
            <w:tcW w:w="752" w:type="pct"/>
          </w:tcPr>
          <w:p w14:paraId="6E69983E" w14:textId="77777777" w:rsidR="007A5A64" w:rsidRPr="006F4EC5" w:rsidRDefault="007A5A64" w:rsidP="00BF6E2A">
            <w:pPr>
              <w:spacing w:line="276" w:lineRule="auto"/>
              <w:rPr>
                <w:rFonts w:ascii="Arial" w:hAnsi="Arial" w:cs="Arial"/>
              </w:rPr>
            </w:pPr>
          </w:p>
        </w:tc>
        <w:tc>
          <w:tcPr>
            <w:tcW w:w="634" w:type="pct"/>
          </w:tcPr>
          <w:p w14:paraId="640263B4" w14:textId="77777777" w:rsidR="007A5A64" w:rsidRPr="006F4EC5" w:rsidRDefault="007A5A64" w:rsidP="00BF6E2A">
            <w:pPr>
              <w:spacing w:line="276" w:lineRule="auto"/>
              <w:rPr>
                <w:rFonts w:ascii="Arial" w:hAnsi="Arial" w:cs="Arial"/>
              </w:rPr>
            </w:pPr>
          </w:p>
        </w:tc>
        <w:tc>
          <w:tcPr>
            <w:tcW w:w="634" w:type="pct"/>
          </w:tcPr>
          <w:p w14:paraId="4AB7E0DC" w14:textId="77777777" w:rsidR="007A5A64" w:rsidRPr="006F4EC5" w:rsidRDefault="007A5A64" w:rsidP="00BF6E2A">
            <w:pPr>
              <w:spacing w:line="276" w:lineRule="auto"/>
              <w:rPr>
                <w:rFonts w:ascii="Arial" w:hAnsi="Arial" w:cs="Arial"/>
              </w:rPr>
            </w:pPr>
          </w:p>
        </w:tc>
        <w:tc>
          <w:tcPr>
            <w:tcW w:w="472" w:type="pct"/>
          </w:tcPr>
          <w:p w14:paraId="0B3A240D" w14:textId="77777777" w:rsidR="007A5A64" w:rsidRPr="006F4EC5" w:rsidRDefault="007A5A64" w:rsidP="00BF6E2A">
            <w:pPr>
              <w:spacing w:line="276" w:lineRule="auto"/>
              <w:rPr>
                <w:rFonts w:ascii="Arial" w:hAnsi="Arial" w:cs="Arial"/>
              </w:rPr>
            </w:pPr>
          </w:p>
        </w:tc>
        <w:tc>
          <w:tcPr>
            <w:tcW w:w="478" w:type="pct"/>
          </w:tcPr>
          <w:p w14:paraId="5085CF2D" w14:textId="77777777" w:rsidR="007A5A64" w:rsidRPr="006F4EC5" w:rsidRDefault="007A5A64" w:rsidP="00BF6E2A">
            <w:pPr>
              <w:spacing w:line="276" w:lineRule="auto"/>
              <w:rPr>
                <w:rFonts w:ascii="Arial" w:hAnsi="Arial" w:cs="Arial"/>
              </w:rPr>
            </w:pPr>
          </w:p>
        </w:tc>
        <w:tc>
          <w:tcPr>
            <w:tcW w:w="495" w:type="pct"/>
          </w:tcPr>
          <w:p w14:paraId="3869E3FD" w14:textId="77777777" w:rsidR="007A5A64" w:rsidRPr="006F4EC5" w:rsidRDefault="007A5A64" w:rsidP="00BF6E2A">
            <w:pPr>
              <w:spacing w:line="276" w:lineRule="auto"/>
              <w:rPr>
                <w:rFonts w:ascii="Arial" w:hAnsi="Arial" w:cs="Arial"/>
              </w:rPr>
            </w:pPr>
          </w:p>
        </w:tc>
        <w:tc>
          <w:tcPr>
            <w:tcW w:w="495" w:type="pct"/>
          </w:tcPr>
          <w:p w14:paraId="515C374D" w14:textId="77777777" w:rsidR="007A5A64" w:rsidRPr="006F4EC5" w:rsidRDefault="007A5A64" w:rsidP="00BF6E2A">
            <w:pPr>
              <w:spacing w:line="276" w:lineRule="auto"/>
              <w:rPr>
                <w:rFonts w:ascii="Arial" w:hAnsi="Arial" w:cs="Arial"/>
              </w:rPr>
            </w:pPr>
          </w:p>
        </w:tc>
        <w:tc>
          <w:tcPr>
            <w:tcW w:w="545" w:type="pct"/>
          </w:tcPr>
          <w:p w14:paraId="59C26F5F" w14:textId="77777777" w:rsidR="007A5A64" w:rsidRPr="006F4EC5" w:rsidRDefault="007A5A64" w:rsidP="00BF6E2A">
            <w:pPr>
              <w:spacing w:line="276" w:lineRule="auto"/>
              <w:rPr>
                <w:rFonts w:ascii="Arial" w:hAnsi="Arial" w:cs="Arial"/>
              </w:rPr>
            </w:pPr>
          </w:p>
        </w:tc>
        <w:tc>
          <w:tcPr>
            <w:tcW w:w="495" w:type="pct"/>
          </w:tcPr>
          <w:p w14:paraId="133766A8" w14:textId="77777777" w:rsidR="007A5A64" w:rsidRPr="006F4EC5" w:rsidRDefault="007A5A64" w:rsidP="00BF6E2A">
            <w:pPr>
              <w:spacing w:line="276" w:lineRule="auto"/>
              <w:rPr>
                <w:rFonts w:ascii="Arial" w:hAnsi="Arial" w:cs="Arial"/>
              </w:rPr>
            </w:pPr>
          </w:p>
        </w:tc>
      </w:tr>
    </w:tbl>
    <w:p w14:paraId="2F5CD27A" w14:textId="77777777" w:rsidR="007A5A64" w:rsidRDefault="007A5A64" w:rsidP="007A5A64">
      <w:pPr>
        <w:spacing w:before="60" w:after="60" w:line="276" w:lineRule="auto"/>
        <w:rPr>
          <w:i/>
          <w:sz w:val="8"/>
        </w:rPr>
      </w:pPr>
    </w:p>
    <w:p w14:paraId="17035310" w14:textId="77777777" w:rsidR="007A5A64" w:rsidRPr="008E2018" w:rsidRDefault="007A5A64" w:rsidP="007A5A64">
      <w:pPr>
        <w:spacing w:before="60" w:after="60" w:line="276" w:lineRule="auto"/>
        <w:rPr>
          <w:rFonts w:ascii="Arial" w:hAnsi="Arial" w:cs="Arial"/>
        </w:rPr>
      </w:pPr>
      <w:r w:rsidRPr="008E2018">
        <w:rPr>
          <w:rFonts w:ascii="Arial" w:hAnsi="Arial" w:cs="Arial"/>
        </w:rPr>
        <w:t>Please enter</w:t>
      </w:r>
      <w:r>
        <w:rPr>
          <w:rFonts w:ascii="Arial" w:hAnsi="Arial" w:cs="Arial"/>
        </w:rPr>
        <w:t xml:space="preserve"> any additional</w:t>
      </w:r>
      <w:r w:rsidRPr="008E2018">
        <w:rPr>
          <w:rFonts w:ascii="Arial" w:hAnsi="Arial" w:cs="Arial"/>
        </w:rPr>
        <w:t xml:space="preserve"> </w:t>
      </w:r>
      <w:r>
        <w:rPr>
          <w:rFonts w:ascii="Arial" w:hAnsi="Arial" w:cs="Arial"/>
        </w:rPr>
        <w:t>information</w:t>
      </w:r>
      <w:r w:rsidRPr="00780908">
        <w:rPr>
          <w:rFonts w:ascii="Arial" w:hAnsi="Arial" w:cs="Arial"/>
        </w:rPr>
        <w:t xml:space="preserve">** </w:t>
      </w:r>
      <w:r w:rsidRPr="008E2018">
        <w:rPr>
          <w:rFonts w:ascii="Arial" w:hAnsi="Arial" w:cs="Arial"/>
        </w:rPr>
        <w:t xml:space="preserve">to be provided for the purpose </w:t>
      </w:r>
      <w:r>
        <w:rPr>
          <w:rFonts w:ascii="Arial" w:hAnsi="Arial" w:cs="Arial"/>
        </w:rPr>
        <w:t xml:space="preserve">of </w:t>
      </w:r>
      <w:r w:rsidRPr="00C74C0D">
        <w:rPr>
          <w:rFonts w:ascii="Arial" w:hAnsi="Arial" w:cs="Arial"/>
          <w:b/>
        </w:rPr>
        <w:t>Item 2(b) of Schedule 2</w:t>
      </w:r>
      <w:r>
        <w:rPr>
          <w:rFonts w:ascii="Arial" w:hAnsi="Arial" w:cs="Arial"/>
          <w:b/>
        </w:rPr>
        <w:t xml:space="preserve"> Division 2</w:t>
      </w:r>
      <w:r w:rsidRPr="008E2018">
        <w:rPr>
          <w:rFonts w:ascii="Arial" w:hAnsi="Arial" w:cs="Arial"/>
        </w:rPr>
        <w:t xml:space="preserve"> </w:t>
      </w:r>
      <w:r>
        <w:rPr>
          <w:rFonts w:ascii="Arial" w:hAnsi="Arial" w:cs="Arial"/>
        </w:rPr>
        <w:t xml:space="preserve">regarding prospects and leads </w:t>
      </w:r>
      <w:r w:rsidRPr="008E2018">
        <w:rPr>
          <w:rFonts w:ascii="Arial" w:hAnsi="Arial" w:cs="Arial"/>
        </w:rPr>
        <w:t>below:</w:t>
      </w:r>
    </w:p>
    <w:p w14:paraId="75963DE3" w14:textId="77777777" w:rsidR="007A5A64"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1FD12CB2" w14:textId="77777777" w:rsidR="007A5A64"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36AC6CA0"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0FD0064D" w14:textId="77777777" w:rsidR="007A5A64" w:rsidRPr="00E40C8F" w:rsidRDefault="007A5A64" w:rsidP="007A5A64">
      <w:pPr>
        <w:spacing w:before="60" w:after="60" w:line="276" w:lineRule="auto"/>
        <w:rPr>
          <w:i/>
          <w:sz w:val="8"/>
        </w:rPr>
      </w:pPr>
    </w:p>
    <w:p w14:paraId="3A8E7916" w14:textId="77777777" w:rsidR="007A5A64" w:rsidRPr="00C4637D" w:rsidRDefault="007A5A64" w:rsidP="007A5A64">
      <w:pPr>
        <w:spacing w:before="60" w:after="60" w:line="276" w:lineRule="auto"/>
        <w:rPr>
          <w:rFonts w:ascii="Arial" w:hAnsi="Arial" w:cs="Arial"/>
          <w:b/>
        </w:rPr>
      </w:pPr>
      <w:r w:rsidRPr="00C4637D">
        <w:rPr>
          <w:rFonts w:ascii="Arial" w:hAnsi="Arial" w:cs="Arial"/>
          <w:b/>
        </w:rPr>
        <w:t>NOTES:</w:t>
      </w:r>
    </w:p>
    <w:p w14:paraId="06C814EA" w14:textId="77777777" w:rsidR="007A5A64" w:rsidRPr="007133AC" w:rsidRDefault="007A5A64" w:rsidP="007A5A64">
      <w:pPr>
        <w:spacing w:before="60" w:after="60" w:line="276" w:lineRule="auto"/>
        <w:rPr>
          <w:rFonts w:ascii="Arial" w:hAnsi="Arial" w:cs="Arial"/>
        </w:rPr>
      </w:pPr>
      <w:r w:rsidRPr="00B63991">
        <w:rPr>
          <w:rFonts w:cs="Arial"/>
          <w:noProof/>
          <w:lang w:eastAsia="en-AU"/>
        </w:rPr>
        <mc:AlternateContent>
          <mc:Choice Requires="wps">
            <w:drawing>
              <wp:inline distT="0" distB="0" distL="0" distR="0" wp14:anchorId="15F478F2" wp14:editId="5ED08B31">
                <wp:extent cx="9648825" cy="1404620"/>
                <wp:effectExtent l="0" t="0" r="28575" b="1587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8825" cy="1404620"/>
                        </a:xfrm>
                        <a:prstGeom prst="rect">
                          <a:avLst/>
                        </a:prstGeom>
                        <a:solidFill>
                          <a:schemeClr val="accent4">
                            <a:lumMod val="20000"/>
                            <a:lumOff val="80000"/>
                          </a:schemeClr>
                        </a:solidFill>
                        <a:ln w="9525">
                          <a:solidFill>
                            <a:srgbClr val="000000"/>
                          </a:solidFill>
                          <a:miter lim="800000"/>
                          <a:headEnd/>
                          <a:tailEnd/>
                        </a:ln>
                      </wps:spPr>
                      <wps:txbx>
                        <w:txbxContent>
                          <w:p w14:paraId="22A6F44A" w14:textId="77777777" w:rsidR="007A5A64" w:rsidRPr="007646D2" w:rsidRDefault="007A5A64" w:rsidP="007A5A64">
                            <w:pPr>
                              <w:spacing w:after="0" w:line="276" w:lineRule="auto"/>
                              <w:jc w:val="both"/>
                              <w:rPr>
                                <w:rFonts w:cs="Arial"/>
                              </w:rPr>
                            </w:pPr>
                            <w:r w:rsidRPr="007646D2">
                              <w:rPr>
                                <w:rFonts w:cs="Arial"/>
                              </w:rPr>
                              <w:t>*</w:t>
                            </w:r>
                            <w:r w:rsidRPr="007646D2">
                              <w:t xml:space="preserve"> For example, </w:t>
                            </w:r>
                            <w:r w:rsidRPr="007646D2">
                              <w:rPr>
                                <w:rFonts w:cs="Arial"/>
                              </w:rPr>
                              <w:t>new seismic, revised mapping, charge modelling, change to resource estimate, plans for drilling.</w:t>
                            </w:r>
                          </w:p>
                          <w:p w14:paraId="79F681E9" w14:textId="77777777" w:rsidR="007A5A64" w:rsidRPr="007646D2" w:rsidRDefault="007A5A64" w:rsidP="007A5A64">
                            <w:pPr>
                              <w:spacing w:after="0" w:line="276" w:lineRule="auto"/>
                              <w:jc w:val="both"/>
                              <w:rPr>
                                <w:rFonts w:cs="Arial"/>
                                <w:sz w:val="8"/>
                              </w:rPr>
                            </w:pPr>
                          </w:p>
                          <w:p w14:paraId="00E2CF58" w14:textId="77777777" w:rsidR="007A5A64" w:rsidRPr="007646D2" w:rsidRDefault="007A5A64" w:rsidP="007A5A64">
                            <w:pPr>
                              <w:spacing w:before="60" w:after="60" w:line="276" w:lineRule="auto"/>
                              <w:jc w:val="both"/>
                              <w:rPr>
                                <w:rFonts w:cs="Arial"/>
                              </w:rPr>
                            </w:pPr>
                            <w:r w:rsidRPr="007646D2">
                              <w:rPr>
                                <w:rFonts w:cs="Arial"/>
                              </w:rPr>
                              <w:t xml:space="preserve">** In respect of each lead and prospect identified or further evaluated during the reporting period, the Department recommends including the following information: </w:t>
                            </w:r>
                          </w:p>
                          <w:p w14:paraId="183914A6" w14:textId="77777777" w:rsidR="007A5A64" w:rsidRPr="007646D2" w:rsidRDefault="007A5A64" w:rsidP="007A5A64">
                            <w:pPr>
                              <w:pStyle w:val="ListParagraph"/>
                              <w:numPr>
                                <w:ilvl w:val="0"/>
                                <w:numId w:val="29"/>
                              </w:numPr>
                              <w:spacing w:after="0" w:line="276" w:lineRule="auto"/>
                              <w:ind w:left="567" w:hanging="425"/>
                              <w:jc w:val="both"/>
                              <w:rPr>
                                <w:rFonts w:cs="Arial"/>
                              </w:rPr>
                            </w:pPr>
                            <w:r w:rsidRPr="007646D2">
                              <w:rPr>
                                <w:rFonts w:cs="Arial"/>
                              </w:rPr>
                              <w:t xml:space="preserve">A clear and concise map with legible contours that shows the location and outline of all leads and prospects within the lease area currently considered valid </w:t>
                            </w:r>
                          </w:p>
                          <w:p w14:paraId="60D9E830" w14:textId="77777777" w:rsidR="007A5A64" w:rsidRPr="007646D2" w:rsidRDefault="007A5A64" w:rsidP="007A5A64">
                            <w:pPr>
                              <w:pStyle w:val="ListParagraph"/>
                              <w:numPr>
                                <w:ilvl w:val="0"/>
                                <w:numId w:val="29"/>
                              </w:numPr>
                              <w:spacing w:before="60" w:after="60" w:line="276" w:lineRule="auto"/>
                              <w:ind w:left="567" w:hanging="425"/>
                            </w:pPr>
                            <w:r w:rsidRPr="007646D2">
                              <w:t>A description of all leads and prospects, providing details on the trap type and mechanism, reservoir, source rock and seal for each individual prospect/lead</w:t>
                            </w:r>
                          </w:p>
                          <w:p w14:paraId="22AD7482" w14:textId="77777777" w:rsidR="007A5A64" w:rsidRPr="007646D2" w:rsidRDefault="007A5A64" w:rsidP="007A5A64">
                            <w:pPr>
                              <w:pStyle w:val="ListParagraph"/>
                              <w:numPr>
                                <w:ilvl w:val="1"/>
                                <w:numId w:val="32"/>
                              </w:numPr>
                              <w:spacing w:after="0" w:line="276" w:lineRule="auto"/>
                              <w:ind w:left="567" w:hanging="425"/>
                              <w:jc w:val="both"/>
                              <w:rPr>
                                <w:rFonts w:cs="Arial"/>
                              </w:rPr>
                            </w:pPr>
                            <w:r w:rsidRPr="007646D2">
                              <w:rPr>
                                <w:rFonts w:cs="Arial"/>
                              </w:rPr>
                              <w:t>Maturation efforts for all leads and prospects, including those identified during the reporting period</w:t>
                            </w:r>
                          </w:p>
                          <w:p w14:paraId="735B7325" w14:textId="77777777" w:rsidR="007A5A64" w:rsidRPr="007646D2" w:rsidRDefault="007A5A64" w:rsidP="007A5A64">
                            <w:pPr>
                              <w:pStyle w:val="ListParagraph"/>
                              <w:numPr>
                                <w:ilvl w:val="1"/>
                                <w:numId w:val="32"/>
                              </w:numPr>
                              <w:spacing w:after="0" w:line="276" w:lineRule="auto"/>
                              <w:ind w:left="567" w:hanging="425"/>
                              <w:jc w:val="both"/>
                              <w:rPr>
                                <w:rFonts w:cs="Arial"/>
                              </w:rPr>
                            </w:pPr>
                            <w:r w:rsidRPr="007646D2">
                              <w:t>U</w:t>
                            </w:r>
                            <w:r w:rsidRPr="007646D2">
                              <w:rPr>
                                <w:rFonts w:cs="Arial"/>
                              </w:rPr>
                              <w:t>pdated understanding of leads and prospects as a result of work undertaken during the reporting period</w:t>
                            </w:r>
                          </w:p>
                          <w:p w14:paraId="165D3D11" w14:textId="77777777" w:rsidR="007A5A64" w:rsidRPr="007646D2" w:rsidRDefault="007A5A64" w:rsidP="007A5A64">
                            <w:pPr>
                              <w:spacing w:after="0" w:line="276" w:lineRule="auto"/>
                              <w:jc w:val="both"/>
                              <w:rPr>
                                <w:rFonts w:cs="Arial"/>
                                <w:sz w:val="8"/>
                              </w:rPr>
                            </w:pPr>
                          </w:p>
                          <w:p w14:paraId="11FC7AF0" w14:textId="77777777" w:rsidR="007A5A64" w:rsidRPr="007646D2" w:rsidRDefault="007A5A64" w:rsidP="007A5A64">
                            <w:pPr>
                              <w:spacing w:after="0" w:line="276" w:lineRule="auto"/>
                              <w:jc w:val="both"/>
                              <w:rPr>
                                <w:rFonts w:cs="Arial"/>
                              </w:rPr>
                            </w:pPr>
                            <w:r w:rsidRPr="007646D2">
                              <w:rPr>
                                <w:rFonts w:cs="Arial"/>
                              </w:rPr>
                              <w:t>Volumes reported at Standard Conditions: 15.56 °C (60 °F) and 101.325 kPa (1 atm); 1 cf = 0.02831685 m</w:t>
                            </w:r>
                            <w:r w:rsidRPr="007646D2">
                              <w:rPr>
                                <w:rFonts w:cs="Arial"/>
                                <w:vertAlign w:val="superscript"/>
                              </w:rPr>
                              <w:t>3</w:t>
                            </w:r>
                            <w:r w:rsidRPr="007646D2">
                              <w:rPr>
                                <w:rFonts w:cs="Arial"/>
                              </w:rPr>
                              <w:t>; 1 MMbbl = 0.1589873 GL</w:t>
                            </w:r>
                          </w:p>
                        </w:txbxContent>
                      </wps:txbx>
                      <wps:bodyPr rot="0" vert="horz" wrap="square" lIns="91440" tIns="45720" rIns="91440" bIns="45720" anchor="t" anchorCtr="0">
                        <a:spAutoFit/>
                      </wps:bodyPr>
                    </wps:wsp>
                  </a:graphicData>
                </a:graphic>
              </wp:inline>
            </w:drawing>
          </mc:Choice>
          <mc:Fallback>
            <w:pict>
              <v:shape w14:anchorId="15F478F2" id="_x0000_s1031" type="#_x0000_t202" style="width:759.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" fillcolor="#fff2cc [663]">
                <v:textbox style="mso-fit-shape-to-text:t">
                  <w:txbxContent>
                    <w:p w14:paraId="22A6F44A" w14:textId="77777777" w:rsidR="007A5A64" w:rsidRPr="007646D2" w:rsidRDefault="007A5A64" w:rsidP="007A5A64">
                      <w:pPr>
                        <w:spacing w:after="0" w:line="276" w:lineRule="auto"/>
                        <w:jc w:val="both"/>
                        <w:rPr>
                          <w:rFonts w:cs="Arial"/>
                        </w:rPr>
                      </w:pPr>
                      <w:r w:rsidRPr="007646D2">
                        <w:rPr>
                          <w:rFonts w:cs="Arial"/>
                        </w:rPr>
                        <w:t>*</w:t>
                      </w:r>
                      <w:r w:rsidRPr="007646D2">
                        <w:t xml:space="preserve"> For example, </w:t>
                      </w:r>
                      <w:r w:rsidRPr="007646D2">
                        <w:rPr>
                          <w:rFonts w:cs="Arial"/>
                        </w:rPr>
                        <w:t>new seismic, revised mapping, charge modelling, change to resource estimate, plans for drilling.</w:t>
                      </w:r>
                    </w:p>
                    <w:p w14:paraId="79F681E9" w14:textId="77777777" w:rsidR="007A5A64" w:rsidRPr="007646D2" w:rsidRDefault="007A5A64" w:rsidP="007A5A64">
                      <w:pPr>
                        <w:spacing w:after="0" w:line="276" w:lineRule="auto"/>
                        <w:jc w:val="both"/>
                        <w:rPr>
                          <w:rFonts w:cs="Arial"/>
                          <w:sz w:val="8"/>
                        </w:rPr>
                      </w:pPr>
                    </w:p>
                    <w:p w14:paraId="00E2CF58" w14:textId="77777777" w:rsidR="007A5A64" w:rsidRPr="007646D2" w:rsidRDefault="007A5A64" w:rsidP="007A5A64">
                      <w:pPr>
                        <w:spacing w:before="60" w:after="60" w:line="276" w:lineRule="auto"/>
                        <w:jc w:val="both"/>
                        <w:rPr>
                          <w:rFonts w:cs="Arial"/>
                        </w:rPr>
                      </w:pPr>
                      <w:r w:rsidRPr="007646D2">
                        <w:rPr>
                          <w:rFonts w:cs="Arial"/>
                        </w:rPr>
                        <w:t xml:space="preserve">** In respect of each lead and prospect identified or further evaluated during the reporting period, the Department recommends including the following information: </w:t>
                      </w:r>
                    </w:p>
                    <w:p w14:paraId="183914A6" w14:textId="77777777" w:rsidR="007A5A64" w:rsidRPr="007646D2" w:rsidRDefault="007A5A64" w:rsidP="007A5A64">
                      <w:pPr>
                        <w:pStyle w:val="ListParagraph"/>
                        <w:numPr>
                          <w:ilvl w:val="0"/>
                          <w:numId w:val="29"/>
                        </w:numPr>
                        <w:spacing w:after="0" w:line="276" w:lineRule="auto"/>
                        <w:ind w:left="567" w:hanging="425"/>
                        <w:jc w:val="both"/>
                        <w:rPr>
                          <w:rFonts w:cs="Arial"/>
                        </w:rPr>
                      </w:pPr>
                      <w:r w:rsidRPr="007646D2">
                        <w:rPr>
                          <w:rFonts w:cs="Arial"/>
                        </w:rPr>
                        <w:t xml:space="preserve">A clear and concise map with legible contours that shows the location and outline of all leads and prospects within the lease area currently considered valid </w:t>
                      </w:r>
                    </w:p>
                    <w:p w14:paraId="60D9E830" w14:textId="77777777" w:rsidR="007A5A64" w:rsidRPr="007646D2" w:rsidRDefault="007A5A64" w:rsidP="007A5A64">
                      <w:pPr>
                        <w:pStyle w:val="ListParagraph"/>
                        <w:numPr>
                          <w:ilvl w:val="0"/>
                          <w:numId w:val="29"/>
                        </w:numPr>
                        <w:spacing w:before="60" w:after="60" w:line="276" w:lineRule="auto"/>
                        <w:ind w:left="567" w:hanging="425"/>
                      </w:pPr>
                      <w:r w:rsidRPr="007646D2">
                        <w:t>A description of all leads and prospects, providing details on the trap type and mechanism, reservoir, source rock and seal for each individual prospect/lead</w:t>
                      </w:r>
                    </w:p>
                    <w:p w14:paraId="22AD7482" w14:textId="77777777" w:rsidR="007A5A64" w:rsidRPr="007646D2" w:rsidRDefault="007A5A64" w:rsidP="007A5A64">
                      <w:pPr>
                        <w:pStyle w:val="ListParagraph"/>
                        <w:numPr>
                          <w:ilvl w:val="1"/>
                          <w:numId w:val="32"/>
                        </w:numPr>
                        <w:spacing w:after="0" w:line="276" w:lineRule="auto"/>
                        <w:ind w:left="567" w:hanging="425"/>
                        <w:jc w:val="both"/>
                        <w:rPr>
                          <w:rFonts w:cs="Arial"/>
                        </w:rPr>
                      </w:pPr>
                      <w:r w:rsidRPr="007646D2">
                        <w:rPr>
                          <w:rFonts w:cs="Arial"/>
                        </w:rPr>
                        <w:t>Maturation efforts for all leads and prospects, including those identified during the reporting period</w:t>
                      </w:r>
                    </w:p>
                    <w:p w14:paraId="735B7325" w14:textId="77777777" w:rsidR="007A5A64" w:rsidRPr="007646D2" w:rsidRDefault="007A5A64" w:rsidP="007A5A64">
                      <w:pPr>
                        <w:pStyle w:val="ListParagraph"/>
                        <w:numPr>
                          <w:ilvl w:val="1"/>
                          <w:numId w:val="32"/>
                        </w:numPr>
                        <w:spacing w:after="0" w:line="276" w:lineRule="auto"/>
                        <w:ind w:left="567" w:hanging="425"/>
                        <w:jc w:val="both"/>
                        <w:rPr>
                          <w:rFonts w:cs="Arial"/>
                        </w:rPr>
                      </w:pPr>
                      <w:r w:rsidRPr="007646D2">
                        <w:t>U</w:t>
                      </w:r>
                      <w:r w:rsidRPr="007646D2">
                        <w:rPr>
                          <w:rFonts w:cs="Arial"/>
                        </w:rPr>
                        <w:t>pdated understanding of leads and prospects as a result of work undertaken during the reporting period</w:t>
                      </w:r>
                    </w:p>
                    <w:p w14:paraId="165D3D11" w14:textId="77777777" w:rsidR="007A5A64" w:rsidRPr="007646D2" w:rsidRDefault="007A5A64" w:rsidP="007A5A64">
                      <w:pPr>
                        <w:spacing w:after="0" w:line="276" w:lineRule="auto"/>
                        <w:jc w:val="both"/>
                        <w:rPr>
                          <w:rFonts w:cs="Arial"/>
                          <w:sz w:val="8"/>
                        </w:rPr>
                      </w:pPr>
                    </w:p>
                    <w:p w14:paraId="11FC7AF0" w14:textId="77777777" w:rsidR="007A5A64" w:rsidRPr="007646D2" w:rsidRDefault="007A5A64" w:rsidP="007A5A64">
                      <w:pPr>
                        <w:spacing w:after="0" w:line="276" w:lineRule="auto"/>
                        <w:jc w:val="both"/>
                        <w:rPr>
                          <w:rFonts w:cs="Arial"/>
                        </w:rPr>
                      </w:pPr>
                      <w:r w:rsidRPr="007646D2">
                        <w:rPr>
                          <w:rFonts w:cs="Arial"/>
                        </w:rPr>
                        <w:t xml:space="preserve">Volumes reported at Standard Conditions: 15.56 °C (60 °F) and 101.325 </w:t>
                      </w:r>
                      <w:proofErr w:type="spellStart"/>
                      <w:r w:rsidRPr="007646D2">
                        <w:rPr>
                          <w:rFonts w:cs="Arial"/>
                        </w:rPr>
                        <w:t>kPa</w:t>
                      </w:r>
                      <w:proofErr w:type="spellEnd"/>
                      <w:r w:rsidRPr="007646D2">
                        <w:rPr>
                          <w:rFonts w:cs="Arial"/>
                        </w:rPr>
                        <w:t xml:space="preserve"> (1 </w:t>
                      </w:r>
                      <w:proofErr w:type="spellStart"/>
                      <w:r w:rsidRPr="007646D2">
                        <w:rPr>
                          <w:rFonts w:cs="Arial"/>
                        </w:rPr>
                        <w:t>atm</w:t>
                      </w:r>
                      <w:proofErr w:type="spellEnd"/>
                      <w:r w:rsidRPr="007646D2">
                        <w:rPr>
                          <w:rFonts w:cs="Arial"/>
                        </w:rPr>
                        <w:t xml:space="preserve">); 1 </w:t>
                      </w:r>
                      <w:proofErr w:type="spellStart"/>
                      <w:r w:rsidRPr="007646D2">
                        <w:rPr>
                          <w:rFonts w:cs="Arial"/>
                        </w:rPr>
                        <w:t>cf</w:t>
                      </w:r>
                      <w:proofErr w:type="spellEnd"/>
                      <w:r w:rsidRPr="007646D2">
                        <w:rPr>
                          <w:rFonts w:cs="Arial"/>
                        </w:rPr>
                        <w:t xml:space="preserve"> = 0.02831685 m</w:t>
                      </w:r>
                      <w:r w:rsidRPr="007646D2">
                        <w:rPr>
                          <w:rFonts w:cs="Arial"/>
                          <w:vertAlign w:val="superscript"/>
                        </w:rPr>
                        <w:t>3</w:t>
                      </w:r>
                      <w:r w:rsidRPr="007646D2">
                        <w:rPr>
                          <w:rFonts w:cs="Arial"/>
                        </w:rPr>
                        <w:t xml:space="preserve">; 1 </w:t>
                      </w:r>
                      <w:proofErr w:type="spellStart"/>
                      <w:r w:rsidRPr="007646D2">
                        <w:rPr>
                          <w:rFonts w:cs="Arial"/>
                        </w:rPr>
                        <w:t>MMbbl</w:t>
                      </w:r>
                      <w:proofErr w:type="spellEnd"/>
                      <w:r w:rsidRPr="007646D2">
                        <w:rPr>
                          <w:rFonts w:cs="Arial"/>
                        </w:rPr>
                        <w:t xml:space="preserve"> = 0.1589873 GL</w:t>
                      </w:r>
                    </w:p>
                  </w:txbxContent>
                </v:textbox>
                <w10:anchorlock/>
              </v:shape>
            </w:pict>
          </mc:Fallback>
        </mc:AlternateContent>
      </w:r>
    </w:p>
    <w:p w14:paraId="44D71944" w14:textId="77777777" w:rsidR="007A5A64" w:rsidRDefault="007A5A64" w:rsidP="007A5A64">
      <w:pPr>
        <w:rPr>
          <w:rFonts w:ascii="Arial" w:hAnsi="Arial" w:cs="Arial"/>
          <w:b/>
          <w:color w:val="0070C0"/>
          <w:sz w:val="22"/>
        </w:rPr>
        <w:sectPr w:rsidR="007A5A64" w:rsidSect="00DF6428">
          <w:pgSz w:w="16840" w:h="11907" w:orient="landscape" w:code="9"/>
          <w:pgMar w:top="851" w:right="851" w:bottom="851" w:left="851" w:header="567" w:footer="567" w:gutter="0"/>
          <w:cols w:space="708"/>
          <w:docGrid w:linePitch="360"/>
        </w:sectPr>
      </w:pPr>
    </w:p>
    <w:p w14:paraId="0AF131C1" w14:textId="77777777" w:rsidR="007A5A64" w:rsidRPr="006D69C7" w:rsidRDefault="007A5A64" w:rsidP="007A5A64">
      <w:pPr>
        <w:tabs>
          <w:tab w:val="left" w:pos="993"/>
        </w:tabs>
        <w:spacing w:before="60" w:after="60" w:line="276" w:lineRule="auto"/>
        <w:ind w:left="993" w:hanging="993"/>
        <w:rPr>
          <w:rFonts w:ascii="Arial" w:hAnsi="Arial" w:cs="Arial"/>
          <w:color w:val="006B6E"/>
          <w:sz w:val="22"/>
        </w:rPr>
      </w:pPr>
      <w:r w:rsidRPr="006D69C7">
        <w:rPr>
          <w:rFonts w:ascii="Arial" w:hAnsi="Arial" w:cs="Arial"/>
          <w:b/>
          <w:color w:val="006B6E"/>
          <w:sz w:val="22"/>
        </w:rPr>
        <w:lastRenderedPageBreak/>
        <w:t>Item 8.</w:t>
      </w:r>
      <w:r w:rsidRPr="006D69C7">
        <w:rPr>
          <w:rFonts w:ascii="Arial" w:hAnsi="Arial" w:cs="Arial"/>
          <w:color w:val="006B6E"/>
          <w:sz w:val="22"/>
        </w:rPr>
        <w:tab/>
        <w:t>A list of the reports submitted to the Minister in accordance with these regulations during the year.</w:t>
      </w:r>
    </w:p>
    <w:p w14:paraId="620E69BD" w14:textId="77777777" w:rsidR="007A5A64" w:rsidRPr="00D16585" w:rsidRDefault="007A5A64" w:rsidP="007A5A64">
      <w:pPr>
        <w:tabs>
          <w:tab w:val="left" w:pos="1560"/>
        </w:tabs>
        <w:spacing w:before="60" w:after="60" w:line="276" w:lineRule="auto"/>
        <w:jc w:val="both"/>
        <w:rPr>
          <w:rFonts w:ascii="Arial" w:hAnsi="Arial" w:cs="Arial"/>
          <w:sz w:val="8"/>
          <w:szCs w:val="8"/>
        </w:rPr>
      </w:pPr>
    </w:p>
    <w:p w14:paraId="5DFB7371" w14:textId="77777777" w:rsidR="007A5A64" w:rsidRPr="00EA2EBA" w:rsidRDefault="007A5A64" w:rsidP="007A5A64">
      <w:pPr>
        <w:tabs>
          <w:tab w:val="left" w:pos="1560"/>
        </w:tabs>
        <w:spacing w:before="60" w:after="60" w:line="276" w:lineRule="auto"/>
        <w:jc w:val="both"/>
        <w:rPr>
          <w:rFonts w:ascii="Arial" w:hAnsi="Arial" w:cs="Arial"/>
        </w:rPr>
      </w:pPr>
      <w:r w:rsidRPr="00EA2EBA">
        <w:rPr>
          <w:rFonts w:ascii="Arial" w:hAnsi="Arial" w:cs="Arial"/>
          <w:b/>
        </w:rPr>
        <w:t xml:space="preserve">Item </w:t>
      </w:r>
      <w:r>
        <w:rPr>
          <w:rFonts w:ascii="Arial" w:hAnsi="Arial" w:cs="Arial"/>
          <w:b/>
        </w:rPr>
        <w:t>8</w:t>
      </w:r>
      <w:r w:rsidRPr="00EA2EBA">
        <w:rPr>
          <w:rFonts w:ascii="Arial" w:hAnsi="Arial" w:cs="Arial"/>
          <w:b/>
        </w:rPr>
        <w:t xml:space="preserve"> of Schedule 2</w:t>
      </w:r>
      <w:r>
        <w:rPr>
          <w:rFonts w:ascii="Arial" w:hAnsi="Arial" w:cs="Arial"/>
          <w:b/>
        </w:rPr>
        <w:t xml:space="preserve"> Division 2</w:t>
      </w:r>
      <w:r w:rsidRPr="00EA2EBA">
        <w:rPr>
          <w:rFonts w:ascii="Arial" w:hAnsi="Arial" w:cs="Arial"/>
        </w:rPr>
        <w:t xml:space="preserve"> may be </w:t>
      </w:r>
      <w:r>
        <w:rPr>
          <w:rFonts w:ascii="Arial" w:hAnsi="Arial" w:cs="Arial"/>
        </w:rPr>
        <w:t>satisfied</w:t>
      </w:r>
      <w:r w:rsidRPr="00EA2EBA">
        <w:rPr>
          <w:rFonts w:ascii="Arial" w:hAnsi="Arial" w:cs="Arial"/>
        </w:rPr>
        <w:t xml:space="preserve"> by identifying in the table below all reports submitted to the Minister under the RMAR 2015 for the 12-month period relating to this AAR.</w:t>
      </w:r>
    </w:p>
    <w:tbl>
      <w:tblPr>
        <w:tblStyle w:val="TableGrid9"/>
        <w:tblW w:w="5000" w:type="pct"/>
        <w:tblInd w:w="-5" w:type="dxa"/>
        <w:tblLook w:val="04A0" w:firstRow="1" w:lastRow="0" w:firstColumn="1" w:lastColumn="0" w:noHBand="0" w:noVBand="1"/>
        <w:tblCaption w:val="List of reports submitted to the Titles Administrator during the reporting period"/>
      </w:tblPr>
      <w:tblGrid>
        <w:gridCol w:w="1446"/>
        <w:gridCol w:w="4458"/>
        <w:gridCol w:w="4291"/>
      </w:tblGrid>
      <w:tr w:rsidR="007A5A64" w:rsidRPr="00EA2EBA" w14:paraId="22E9725B" w14:textId="77777777" w:rsidTr="00BF6E2A">
        <w:trPr>
          <w:trHeight w:val="113"/>
        </w:trPr>
        <w:tc>
          <w:tcPr>
            <w:tcW w:w="1279" w:type="dxa"/>
            <w:tcBorders>
              <w:top w:val="single" w:sz="4" w:space="0" w:color="auto"/>
              <w:left w:val="single" w:sz="4" w:space="0" w:color="auto"/>
              <w:bottom w:val="single" w:sz="4" w:space="0" w:color="auto"/>
              <w:right w:val="single" w:sz="4" w:space="0" w:color="FFFFFF" w:themeColor="background1"/>
            </w:tcBorders>
            <w:shd w:val="clear" w:color="auto" w:fill="006B6E"/>
            <w:vAlign w:val="center"/>
          </w:tcPr>
          <w:p w14:paraId="12889297" w14:textId="77777777" w:rsidR="007A5A64" w:rsidRPr="00EA2EBA" w:rsidRDefault="007A5A64" w:rsidP="00BF6E2A">
            <w:pPr>
              <w:spacing w:line="276" w:lineRule="auto"/>
              <w:jc w:val="center"/>
              <w:rPr>
                <w:rFonts w:ascii="Arial" w:hAnsi="Arial" w:cs="Arial"/>
                <w:b/>
                <w:color w:val="FFFFFF" w:themeColor="background1"/>
              </w:rPr>
            </w:pPr>
            <w:r w:rsidRPr="00EA2EBA">
              <w:rPr>
                <w:rFonts w:ascii="Arial" w:hAnsi="Arial" w:cs="Arial"/>
                <w:b/>
                <w:color w:val="FFFFFF" w:themeColor="background1"/>
              </w:rPr>
              <w:t>Date Submitted</w:t>
            </w:r>
          </w:p>
        </w:tc>
        <w:tc>
          <w:tcPr>
            <w:tcW w:w="3943"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1C6C6AD9" w14:textId="77777777" w:rsidR="007A5A64" w:rsidRPr="00EA2EBA" w:rsidRDefault="007A5A64" w:rsidP="00BF6E2A">
            <w:pPr>
              <w:spacing w:line="276" w:lineRule="auto"/>
              <w:jc w:val="center"/>
              <w:rPr>
                <w:rFonts w:ascii="Arial" w:hAnsi="Arial" w:cs="Arial"/>
                <w:b/>
                <w:color w:val="FFFFFF" w:themeColor="background1"/>
              </w:rPr>
            </w:pPr>
            <w:r w:rsidRPr="00EA2EBA">
              <w:rPr>
                <w:rFonts w:ascii="Arial" w:hAnsi="Arial" w:cs="Arial"/>
                <w:b/>
                <w:color w:val="FFFFFF" w:themeColor="background1"/>
              </w:rPr>
              <w:t>Document Name / Version</w:t>
            </w:r>
          </w:p>
        </w:tc>
        <w:tc>
          <w:tcPr>
            <w:tcW w:w="3795" w:type="dxa"/>
            <w:tcBorders>
              <w:top w:val="single" w:sz="4" w:space="0" w:color="auto"/>
              <w:left w:val="single" w:sz="4" w:space="0" w:color="FFFFFF" w:themeColor="background1"/>
              <w:bottom w:val="single" w:sz="4" w:space="0" w:color="auto"/>
              <w:right w:val="single" w:sz="4" w:space="0" w:color="auto"/>
            </w:tcBorders>
            <w:shd w:val="clear" w:color="auto" w:fill="006B6E"/>
            <w:vAlign w:val="center"/>
          </w:tcPr>
          <w:p w14:paraId="064BBEF5" w14:textId="77777777" w:rsidR="007A5A64" w:rsidRPr="00EA2EBA" w:rsidRDefault="007A5A64" w:rsidP="00BF6E2A">
            <w:pPr>
              <w:spacing w:line="276" w:lineRule="auto"/>
              <w:jc w:val="center"/>
              <w:rPr>
                <w:rFonts w:ascii="Arial" w:hAnsi="Arial" w:cs="Arial"/>
                <w:b/>
                <w:color w:val="FFFFFF" w:themeColor="background1"/>
              </w:rPr>
            </w:pPr>
            <w:r w:rsidRPr="00EA2EBA">
              <w:rPr>
                <w:rFonts w:ascii="Arial" w:hAnsi="Arial" w:cs="Arial"/>
                <w:b/>
                <w:color w:val="FFFFFF" w:themeColor="background1"/>
              </w:rPr>
              <w:t xml:space="preserve">Related work </w:t>
            </w:r>
            <w:r>
              <w:rPr>
                <w:rFonts w:ascii="Arial" w:hAnsi="Arial" w:cs="Arial"/>
                <w:b/>
                <w:color w:val="FFFFFF" w:themeColor="background1"/>
              </w:rPr>
              <w:t xml:space="preserve">program activity </w:t>
            </w:r>
            <w:r>
              <w:rPr>
                <w:rFonts w:ascii="Arial" w:hAnsi="Arial" w:cs="Arial"/>
                <w:b/>
                <w:color w:val="FFFFFF" w:themeColor="background1"/>
              </w:rPr>
              <w:br/>
              <w:t>(</w:t>
            </w:r>
            <w:r w:rsidRPr="00EA2EBA">
              <w:rPr>
                <w:rFonts w:ascii="Arial" w:hAnsi="Arial" w:cs="Arial"/>
                <w:b/>
                <w:color w:val="FFFFFF" w:themeColor="background1"/>
              </w:rPr>
              <w:t>include activity name</w:t>
            </w:r>
            <w:r>
              <w:rPr>
                <w:rFonts w:ascii="Arial" w:hAnsi="Arial" w:cs="Arial"/>
                <w:b/>
                <w:color w:val="FFFFFF" w:themeColor="background1"/>
              </w:rPr>
              <w:t>)</w:t>
            </w:r>
          </w:p>
        </w:tc>
      </w:tr>
      <w:tr w:rsidR="007A5A64" w:rsidRPr="00EA2EBA" w14:paraId="07C56816" w14:textId="77777777" w:rsidTr="00BF6E2A">
        <w:trPr>
          <w:trHeight w:val="113"/>
        </w:trPr>
        <w:tc>
          <w:tcPr>
            <w:tcW w:w="1279" w:type="dxa"/>
            <w:tcBorders>
              <w:top w:val="single" w:sz="4" w:space="0" w:color="auto"/>
            </w:tcBorders>
          </w:tcPr>
          <w:p w14:paraId="70D4CD1F" w14:textId="77777777" w:rsidR="007A5A64" w:rsidRPr="00EA2EBA" w:rsidRDefault="007A5A64" w:rsidP="00BF6E2A">
            <w:pPr>
              <w:spacing w:line="276" w:lineRule="auto"/>
              <w:jc w:val="both"/>
              <w:rPr>
                <w:rFonts w:ascii="Arial" w:hAnsi="Arial" w:cs="Arial"/>
              </w:rPr>
            </w:pPr>
          </w:p>
        </w:tc>
        <w:tc>
          <w:tcPr>
            <w:tcW w:w="3943" w:type="dxa"/>
            <w:tcBorders>
              <w:top w:val="single" w:sz="4" w:space="0" w:color="auto"/>
            </w:tcBorders>
          </w:tcPr>
          <w:p w14:paraId="2ECE03B7" w14:textId="77777777" w:rsidR="007A5A64" w:rsidRPr="00EA2EBA" w:rsidRDefault="007A5A64" w:rsidP="00BF6E2A">
            <w:pPr>
              <w:spacing w:line="276" w:lineRule="auto"/>
              <w:jc w:val="both"/>
              <w:rPr>
                <w:rFonts w:ascii="Arial" w:hAnsi="Arial" w:cs="Arial"/>
              </w:rPr>
            </w:pPr>
          </w:p>
        </w:tc>
        <w:tc>
          <w:tcPr>
            <w:tcW w:w="3795" w:type="dxa"/>
            <w:tcBorders>
              <w:top w:val="single" w:sz="4" w:space="0" w:color="auto"/>
            </w:tcBorders>
          </w:tcPr>
          <w:p w14:paraId="30715B39" w14:textId="77777777" w:rsidR="007A5A64" w:rsidRPr="00EA2EBA" w:rsidRDefault="007A5A64" w:rsidP="00BF6E2A">
            <w:pPr>
              <w:spacing w:line="276" w:lineRule="auto"/>
              <w:jc w:val="both"/>
              <w:rPr>
                <w:rFonts w:ascii="Arial" w:hAnsi="Arial" w:cs="Arial"/>
              </w:rPr>
            </w:pPr>
          </w:p>
        </w:tc>
      </w:tr>
      <w:tr w:rsidR="007A5A64" w:rsidRPr="00EA2EBA" w14:paraId="4B64408A" w14:textId="77777777" w:rsidTr="00BF6E2A">
        <w:trPr>
          <w:trHeight w:val="113"/>
        </w:trPr>
        <w:tc>
          <w:tcPr>
            <w:tcW w:w="1279" w:type="dxa"/>
          </w:tcPr>
          <w:p w14:paraId="3B36C752" w14:textId="77777777" w:rsidR="007A5A64" w:rsidRPr="00EA2EBA" w:rsidRDefault="007A5A64" w:rsidP="00BF6E2A">
            <w:pPr>
              <w:spacing w:line="276" w:lineRule="auto"/>
              <w:jc w:val="both"/>
              <w:rPr>
                <w:rFonts w:ascii="Arial" w:hAnsi="Arial" w:cs="Arial"/>
              </w:rPr>
            </w:pPr>
          </w:p>
        </w:tc>
        <w:tc>
          <w:tcPr>
            <w:tcW w:w="3943" w:type="dxa"/>
          </w:tcPr>
          <w:p w14:paraId="3F895886" w14:textId="77777777" w:rsidR="007A5A64" w:rsidRPr="00EA2EBA" w:rsidRDefault="007A5A64" w:rsidP="00BF6E2A">
            <w:pPr>
              <w:spacing w:line="276" w:lineRule="auto"/>
              <w:jc w:val="both"/>
              <w:rPr>
                <w:rFonts w:ascii="Arial" w:hAnsi="Arial" w:cs="Arial"/>
              </w:rPr>
            </w:pPr>
          </w:p>
        </w:tc>
        <w:tc>
          <w:tcPr>
            <w:tcW w:w="3795" w:type="dxa"/>
          </w:tcPr>
          <w:p w14:paraId="1315EE50" w14:textId="77777777" w:rsidR="007A5A64" w:rsidRPr="00EA2EBA" w:rsidRDefault="007A5A64" w:rsidP="00BF6E2A">
            <w:pPr>
              <w:spacing w:line="276" w:lineRule="auto"/>
              <w:jc w:val="both"/>
              <w:rPr>
                <w:rFonts w:ascii="Arial" w:hAnsi="Arial" w:cs="Arial"/>
              </w:rPr>
            </w:pPr>
          </w:p>
        </w:tc>
      </w:tr>
      <w:tr w:rsidR="007A5A64" w:rsidRPr="00EA2EBA" w14:paraId="7ADD3866" w14:textId="77777777" w:rsidTr="00BF6E2A">
        <w:trPr>
          <w:trHeight w:val="113"/>
        </w:trPr>
        <w:tc>
          <w:tcPr>
            <w:tcW w:w="1279" w:type="dxa"/>
          </w:tcPr>
          <w:p w14:paraId="600CC0ED" w14:textId="77777777" w:rsidR="007A5A64" w:rsidRPr="00EA2EBA" w:rsidRDefault="007A5A64" w:rsidP="00BF6E2A">
            <w:pPr>
              <w:spacing w:line="276" w:lineRule="auto"/>
              <w:jc w:val="both"/>
              <w:rPr>
                <w:rFonts w:ascii="Arial" w:hAnsi="Arial" w:cs="Arial"/>
              </w:rPr>
            </w:pPr>
          </w:p>
        </w:tc>
        <w:tc>
          <w:tcPr>
            <w:tcW w:w="3943" w:type="dxa"/>
          </w:tcPr>
          <w:p w14:paraId="64523949" w14:textId="77777777" w:rsidR="007A5A64" w:rsidRPr="00EA2EBA" w:rsidRDefault="007A5A64" w:rsidP="00BF6E2A">
            <w:pPr>
              <w:spacing w:line="276" w:lineRule="auto"/>
              <w:jc w:val="both"/>
              <w:rPr>
                <w:rFonts w:ascii="Arial" w:hAnsi="Arial" w:cs="Arial"/>
              </w:rPr>
            </w:pPr>
          </w:p>
        </w:tc>
        <w:tc>
          <w:tcPr>
            <w:tcW w:w="3795" w:type="dxa"/>
          </w:tcPr>
          <w:p w14:paraId="416C82A8" w14:textId="77777777" w:rsidR="007A5A64" w:rsidRPr="00EA2EBA" w:rsidRDefault="007A5A64" w:rsidP="00BF6E2A">
            <w:pPr>
              <w:spacing w:line="276" w:lineRule="auto"/>
              <w:jc w:val="both"/>
              <w:rPr>
                <w:rFonts w:ascii="Arial" w:hAnsi="Arial" w:cs="Arial"/>
              </w:rPr>
            </w:pPr>
          </w:p>
        </w:tc>
      </w:tr>
      <w:tr w:rsidR="007A5A64" w:rsidRPr="00EA2EBA" w14:paraId="68B756F3" w14:textId="77777777" w:rsidTr="00BF6E2A">
        <w:trPr>
          <w:trHeight w:val="113"/>
        </w:trPr>
        <w:tc>
          <w:tcPr>
            <w:tcW w:w="1279" w:type="dxa"/>
          </w:tcPr>
          <w:p w14:paraId="13C9AB4D" w14:textId="77777777" w:rsidR="007A5A64" w:rsidRPr="00EA2EBA" w:rsidRDefault="007A5A64" w:rsidP="00BF6E2A">
            <w:pPr>
              <w:spacing w:line="276" w:lineRule="auto"/>
              <w:jc w:val="both"/>
              <w:rPr>
                <w:rFonts w:ascii="Arial" w:hAnsi="Arial" w:cs="Arial"/>
              </w:rPr>
            </w:pPr>
          </w:p>
        </w:tc>
        <w:tc>
          <w:tcPr>
            <w:tcW w:w="3943" w:type="dxa"/>
          </w:tcPr>
          <w:p w14:paraId="3ABD6165" w14:textId="77777777" w:rsidR="007A5A64" w:rsidRPr="00EA2EBA" w:rsidRDefault="007A5A64" w:rsidP="00BF6E2A">
            <w:pPr>
              <w:spacing w:line="276" w:lineRule="auto"/>
              <w:jc w:val="both"/>
              <w:rPr>
                <w:rFonts w:ascii="Arial" w:hAnsi="Arial" w:cs="Arial"/>
              </w:rPr>
            </w:pPr>
          </w:p>
        </w:tc>
        <w:tc>
          <w:tcPr>
            <w:tcW w:w="3795" w:type="dxa"/>
          </w:tcPr>
          <w:p w14:paraId="0E4E30EB" w14:textId="77777777" w:rsidR="007A5A64" w:rsidRPr="00EA2EBA" w:rsidRDefault="007A5A64" w:rsidP="00BF6E2A">
            <w:pPr>
              <w:spacing w:line="276" w:lineRule="auto"/>
              <w:jc w:val="both"/>
              <w:rPr>
                <w:rFonts w:ascii="Arial" w:hAnsi="Arial" w:cs="Arial"/>
              </w:rPr>
            </w:pPr>
          </w:p>
        </w:tc>
      </w:tr>
      <w:tr w:rsidR="007A5A64" w:rsidRPr="00EA2EBA" w14:paraId="2A8709AC" w14:textId="77777777" w:rsidTr="00BF6E2A">
        <w:trPr>
          <w:trHeight w:val="113"/>
        </w:trPr>
        <w:tc>
          <w:tcPr>
            <w:tcW w:w="1279" w:type="dxa"/>
          </w:tcPr>
          <w:p w14:paraId="5C8F8F3A" w14:textId="77777777" w:rsidR="007A5A64" w:rsidRPr="00EA2EBA" w:rsidRDefault="007A5A64" w:rsidP="00BF6E2A">
            <w:pPr>
              <w:spacing w:line="276" w:lineRule="auto"/>
              <w:jc w:val="both"/>
              <w:rPr>
                <w:rFonts w:ascii="Arial" w:hAnsi="Arial" w:cs="Arial"/>
              </w:rPr>
            </w:pPr>
          </w:p>
        </w:tc>
        <w:tc>
          <w:tcPr>
            <w:tcW w:w="3943" w:type="dxa"/>
          </w:tcPr>
          <w:p w14:paraId="0A7693F1" w14:textId="77777777" w:rsidR="007A5A64" w:rsidRPr="00EA2EBA" w:rsidRDefault="007A5A64" w:rsidP="00BF6E2A">
            <w:pPr>
              <w:spacing w:line="276" w:lineRule="auto"/>
              <w:jc w:val="both"/>
              <w:rPr>
                <w:rFonts w:ascii="Arial" w:hAnsi="Arial" w:cs="Arial"/>
              </w:rPr>
            </w:pPr>
          </w:p>
        </w:tc>
        <w:tc>
          <w:tcPr>
            <w:tcW w:w="3795" w:type="dxa"/>
          </w:tcPr>
          <w:p w14:paraId="02163F4C" w14:textId="77777777" w:rsidR="007A5A64" w:rsidRPr="00EA2EBA" w:rsidRDefault="007A5A64" w:rsidP="00BF6E2A">
            <w:pPr>
              <w:spacing w:line="276" w:lineRule="auto"/>
              <w:jc w:val="both"/>
              <w:rPr>
                <w:rFonts w:ascii="Arial" w:hAnsi="Arial" w:cs="Arial"/>
              </w:rPr>
            </w:pPr>
          </w:p>
        </w:tc>
      </w:tr>
      <w:tr w:rsidR="007A5A64" w:rsidRPr="00EA2EBA" w14:paraId="26054DEC" w14:textId="77777777" w:rsidTr="00BF6E2A">
        <w:trPr>
          <w:trHeight w:val="113"/>
        </w:trPr>
        <w:tc>
          <w:tcPr>
            <w:tcW w:w="1279" w:type="dxa"/>
          </w:tcPr>
          <w:p w14:paraId="198AD4C5" w14:textId="77777777" w:rsidR="007A5A64" w:rsidRPr="00EA2EBA" w:rsidRDefault="007A5A64" w:rsidP="00BF6E2A">
            <w:pPr>
              <w:spacing w:line="276" w:lineRule="auto"/>
              <w:jc w:val="both"/>
              <w:rPr>
                <w:rFonts w:ascii="Arial" w:hAnsi="Arial" w:cs="Arial"/>
              </w:rPr>
            </w:pPr>
          </w:p>
        </w:tc>
        <w:tc>
          <w:tcPr>
            <w:tcW w:w="3943" w:type="dxa"/>
          </w:tcPr>
          <w:p w14:paraId="7E114668" w14:textId="77777777" w:rsidR="007A5A64" w:rsidRPr="00EA2EBA" w:rsidRDefault="007A5A64" w:rsidP="00BF6E2A">
            <w:pPr>
              <w:spacing w:line="276" w:lineRule="auto"/>
              <w:jc w:val="both"/>
              <w:rPr>
                <w:rFonts w:ascii="Arial" w:hAnsi="Arial" w:cs="Arial"/>
              </w:rPr>
            </w:pPr>
          </w:p>
        </w:tc>
        <w:tc>
          <w:tcPr>
            <w:tcW w:w="3795" w:type="dxa"/>
          </w:tcPr>
          <w:p w14:paraId="77C6F080" w14:textId="77777777" w:rsidR="007A5A64" w:rsidRPr="00EA2EBA" w:rsidRDefault="007A5A64" w:rsidP="00BF6E2A">
            <w:pPr>
              <w:spacing w:line="276" w:lineRule="auto"/>
              <w:jc w:val="both"/>
              <w:rPr>
                <w:rFonts w:ascii="Arial" w:hAnsi="Arial" w:cs="Arial"/>
              </w:rPr>
            </w:pPr>
          </w:p>
        </w:tc>
      </w:tr>
      <w:tr w:rsidR="007A5A64" w:rsidRPr="00EA2EBA" w14:paraId="1AE0E934" w14:textId="77777777" w:rsidTr="00BF6E2A">
        <w:trPr>
          <w:trHeight w:val="113"/>
        </w:trPr>
        <w:tc>
          <w:tcPr>
            <w:tcW w:w="1279" w:type="dxa"/>
          </w:tcPr>
          <w:p w14:paraId="348B0E1B" w14:textId="77777777" w:rsidR="007A5A64" w:rsidRPr="00EA2EBA" w:rsidRDefault="007A5A64" w:rsidP="00BF6E2A">
            <w:pPr>
              <w:spacing w:line="276" w:lineRule="auto"/>
              <w:jc w:val="both"/>
              <w:rPr>
                <w:rFonts w:ascii="Arial" w:hAnsi="Arial" w:cs="Arial"/>
              </w:rPr>
            </w:pPr>
          </w:p>
        </w:tc>
        <w:tc>
          <w:tcPr>
            <w:tcW w:w="3943" w:type="dxa"/>
          </w:tcPr>
          <w:p w14:paraId="55A90490" w14:textId="77777777" w:rsidR="007A5A64" w:rsidRPr="00EA2EBA" w:rsidRDefault="007A5A64" w:rsidP="00BF6E2A">
            <w:pPr>
              <w:spacing w:line="276" w:lineRule="auto"/>
              <w:jc w:val="both"/>
              <w:rPr>
                <w:rFonts w:ascii="Arial" w:hAnsi="Arial" w:cs="Arial"/>
              </w:rPr>
            </w:pPr>
          </w:p>
        </w:tc>
        <w:tc>
          <w:tcPr>
            <w:tcW w:w="3795" w:type="dxa"/>
          </w:tcPr>
          <w:p w14:paraId="5020F196" w14:textId="77777777" w:rsidR="007A5A64" w:rsidRPr="00EA2EBA" w:rsidRDefault="007A5A64" w:rsidP="00BF6E2A">
            <w:pPr>
              <w:spacing w:line="276" w:lineRule="auto"/>
              <w:jc w:val="both"/>
              <w:rPr>
                <w:rFonts w:ascii="Arial" w:hAnsi="Arial" w:cs="Arial"/>
              </w:rPr>
            </w:pPr>
          </w:p>
        </w:tc>
      </w:tr>
    </w:tbl>
    <w:p w14:paraId="415F1DF9" w14:textId="77777777" w:rsidR="007A5A64" w:rsidRDefault="007A5A64" w:rsidP="007A5A64">
      <w:pPr>
        <w:tabs>
          <w:tab w:val="left" w:pos="851"/>
        </w:tabs>
        <w:spacing w:before="60" w:after="60" w:line="276" w:lineRule="auto"/>
        <w:ind w:left="851" w:hanging="851"/>
        <w:jc w:val="both"/>
        <w:rPr>
          <w:rFonts w:ascii="Arial" w:hAnsi="Arial" w:cs="Arial"/>
        </w:rPr>
      </w:pPr>
    </w:p>
    <w:p w14:paraId="790DA821" w14:textId="77777777" w:rsidR="007A5A64" w:rsidRDefault="007A5A64" w:rsidP="007A5A64">
      <w:pPr>
        <w:tabs>
          <w:tab w:val="left" w:pos="851"/>
        </w:tabs>
        <w:spacing w:before="60" w:after="60" w:line="276" w:lineRule="auto"/>
        <w:ind w:left="851" w:hanging="851"/>
        <w:jc w:val="both"/>
        <w:rPr>
          <w:rFonts w:ascii="Arial" w:hAnsi="Arial" w:cs="Arial"/>
        </w:rPr>
      </w:pPr>
    </w:p>
    <w:p w14:paraId="1BF7EF8E" w14:textId="77777777" w:rsidR="007A5A64" w:rsidRDefault="007A5A64" w:rsidP="007A5A64">
      <w:pPr>
        <w:tabs>
          <w:tab w:val="left" w:pos="851"/>
        </w:tabs>
        <w:spacing w:before="60" w:after="60" w:line="276" w:lineRule="auto"/>
        <w:ind w:left="851" w:hanging="851"/>
        <w:jc w:val="both"/>
        <w:rPr>
          <w:rFonts w:ascii="Arial" w:hAnsi="Arial" w:cs="Arial"/>
        </w:rPr>
      </w:pPr>
    </w:p>
    <w:p w14:paraId="11ADCDEA" w14:textId="77777777" w:rsidR="007A5A64" w:rsidRDefault="007A5A64" w:rsidP="007A5A64">
      <w:pPr>
        <w:tabs>
          <w:tab w:val="left" w:pos="851"/>
        </w:tabs>
        <w:spacing w:before="60" w:after="60" w:line="276" w:lineRule="auto"/>
        <w:ind w:left="851" w:hanging="851"/>
        <w:jc w:val="both"/>
        <w:rPr>
          <w:rFonts w:ascii="Arial" w:hAnsi="Arial" w:cs="Arial"/>
        </w:rPr>
      </w:pPr>
    </w:p>
    <w:p w14:paraId="53C14DBE" w14:textId="77777777" w:rsidR="007A5A64" w:rsidRDefault="007A5A64" w:rsidP="007A5A64">
      <w:pPr>
        <w:tabs>
          <w:tab w:val="left" w:pos="851"/>
        </w:tabs>
        <w:spacing w:before="60" w:after="60" w:line="276" w:lineRule="auto"/>
        <w:ind w:left="851" w:hanging="851"/>
        <w:jc w:val="both"/>
        <w:rPr>
          <w:rFonts w:ascii="Arial" w:hAnsi="Arial" w:cs="Arial"/>
        </w:rPr>
      </w:pPr>
    </w:p>
    <w:p w14:paraId="39D053A8" w14:textId="77777777" w:rsidR="007A5A64" w:rsidRDefault="007A5A64" w:rsidP="007A5A64">
      <w:pPr>
        <w:rPr>
          <w:rFonts w:ascii="Arial" w:hAnsi="Arial" w:cs="Arial"/>
          <w:b/>
          <w:color w:val="0070C0"/>
          <w:sz w:val="22"/>
          <w:szCs w:val="22"/>
        </w:rPr>
      </w:pPr>
      <w:r>
        <w:rPr>
          <w:rFonts w:ascii="Arial" w:hAnsi="Arial" w:cs="Arial"/>
          <w:b/>
          <w:color w:val="0070C0"/>
          <w:sz w:val="22"/>
          <w:szCs w:val="22"/>
        </w:rPr>
        <w:br w:type="page"/>
      </w:r>
    </w:p>
    <w:p w14:paraId="08262183" w14:textId="77777777" w:rsidR="007A5A64" w:rsidRPr="006D69C7" w:rsidRDefault="007A5A64" w:rsidP="007A5A64">
      <w:pPr>
        <w:tabs>
          <w:tab w:val="left" w:pos="993"/>
        </w:tabs>
        <w:spacing w:before="60" w:after="60" w:line="276" w:lineRule="auto"/>
        <w:ind w:left="993" w:hanging="993"/>
        <w:rPr>
          <w:rFonts w:ascii="Arial" w:hAnsi="Arial" w:cs="Arial"/>
          <w:color w:val="006B6E"/>
          <w:sz w:val="22"/>
          <w:szCs w:val="22"/>
        </w:rPr>
      </w:pPr>
      <w:r w:rsidRPr="006D69C7">
        <w:rPr>
          <w:rFonts w:ascii="Arial" w:hAnsi="Arial" w:cs="Arial"/>
          <w:b/>
          <w:color w:val="006B6E"/>
          <w:sz w:val="22"/>
          <w:szCs w:val="22"/>
        </w:rPr>
        <w:lastRenderedPageBreak/>
        <w:t>Item 9.</w:t>
      </w:r>
      <w:r w:rsidRPr="006D69C7">
        <w:rPr>
          <w:rFonts w:ascii="Arial" w:hAnsi="Arial" w:cs="Arial"/>
          <w:color w:val="006B6E"/>
          <w:sz w:val="22"/>
          <w:szCs w:val="22"/>
        </w:rPr>
        <w:tab/>
        <w:t>Details of the lessee’s plans for further evaluation of discoveries, including work that is to be carried out in the lease area.</w:t>
      </w:r>
    </w:p>
    <w:p w14:paraId="39E04B06" w14:textId="77777777" w:rsidR="007A5A64" w:rsidRPr="00D16585" w:rsidRDefault="007A5A64" w:rsidP="007A5A64">
      <w:pPr>
        <w:tabs>
          <w:tab w:val="left" w:pos="851"/>
        </w:tabs>
        <w:spacing w:before="60" w:after="60" w:line="276" w:lineRule="auto"/>
        <w:jc w:val="both"/>
        <w:rPr>
          <w:rFonts w:ascii="Arial" w:hAnsi="Arial" w:cs="Arial"/>
          <w:sz w:val="8"/>
          <w:szCs w:val="8"/>
        </w:rPr>
      </w:pPr>
    </w:p>
    <w:p w14:paraId="6CAAF400" w14:textId="77777777" w:rsidR="007A5A64" w:rsidRPr="008E2018" w:rsidRDefault="007A5A64" w:rsidP="007A5A64">
      <w:pPr>
        <w:spacing w:before="60" w:after="60" w:line="276" w:lineRule="auto"/>
        <w:rPr>
          <w:rFonts w:ascii="Arial" w:hAnsi="Arial" w:cs="Arial"/>
        </w:rPr>
      </w:pPr>
      <w:r w:rsidRPr="008E2018">
        <w:rPr>
          <w:rFonts w:ascii="Arial" w:hAnsi="Arial" w:cs="Arial"/>
        </w:rPr>
        <w:t xml:space="preserve">Please enter information to be provided for the purpose of </w:t>
      </w:r>
      <w:r>
        <w:rPr>
          <w:rFonts w:ascii="Arial" w:hAnsi="Arial" w:cs="Arial"/>
          <w:b/>
        </w:rPr>
        <w:t xml:space="preserve">Item 9 of Schedule 2 Division 2 </w:t>
      </w:r>
      <w:r w:rsidRPr="008E2018">
        <w:rPr>
          <w:rFonts w:ascii="Arial" w:hAnsi="Arial" w:cs="Arial"/>
        </w:rPr>
        <w:t>below:</w:t>
      </w:r>
    </w:p>
    <w:p w14:paraId="755FA77F"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71A9AAF2"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150FF0D7"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1F972360" w14:textId="77777777" w:rsidR="007A5A64"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0434E75B"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7C9C3A7D" w14:textId="77777777" w:rsidR="007A5A64" w:rsidRPr="00D16585" w:rsidRDefault="007A5A64" w:rsidP="007A5A64">
      <w:pPr>
        <w:tabs>
          <w:tab w:val="left" w:pos="1560"/>
        </w:tabs>
        <w:spacing w:before="60" w:after="60" w:line="276" w:lineRule="auto"/>
        <w:jc w:val="both"/>
        <w:rPr>
          <w:rFonts w:ascii="Arial" w:hAnsi="Arial" w:cs="Arial"/>
          <w:sz w:val="8"/>
          <w:szCs w:val="8"/>
        </w:rPr>
      </w:pPr>
    </w:p>
    <w:p w14:paraId="107CC29A" w14:textId="77777777" w:rsidR="007A5A64" w:rsidRPr="00C4637D" w:rsidRDefault="007A5A64" w:rsidP="007A5A64">
      <w:pPr>
        <w:spacing w:before="60" w:after="60" w:line="276" w:lineRule="auto"/>
        <w:rPr>
          <w:rFonts w:ascii="Arial" w:hAnsi="Arial" w:cs="Arial"/>
          <w:b/>
        </w:rPr>
      </w:pPr>
      <w:r w:rsidRPr="00C4637D">
        <w:rPr>
          <w:rFonts w:ascii="Arial" w:hAnsi="Arial" w:cs="Arial"/>
          <w:b/>
        </w:rPr>
        <w:t>NOTES:</w:t>
      </w:r>
    </w:p>
    <w:p w14:paraId="1D4244B8" w14:textId="77777777" w:rsidR="007A5A64" w:rsidRDefault="007A5A64" w:rsidP="007A5A64">
      <w:pPr>
        <w:tabs>
          <w:tab w:val="left" w:pos="1560"/>
        </w:tabs>
        <w:spacing w:before="60" w:after="60" w:line="276" w:lineRule="auto"/>
        <w:jc w:val="both"/>
        <w:rPr>
          <w:rFonts w:ascii="Arial" w:hAnsi="Arial" w:cs="Arial"/>
          <w:sz w:val="22"/>
          <w:szCs w:val="22"/>
        </w:rPr>
      </w:pPr>
      <w:r w:rsidRPr="00DF6428">
        <w:rPr>
          <w:rFonts w:ascii="Arial" w:hAnsi="Arial" w:cs="Arial"/>
          <w:noProof/>
          <w:lang w:eastAsia="en-AU"/>
        </w:rPr>
        <mc:AlternateContent>
          <mc:Choice Requires="wps">
            <w:drawing>
              <wp:inline distT="0" distB="0" distL="0" distR="0" wp14:anchorId="0178C83F" wp14:editId="11A6CC84">
                <wp:extent cx="6515100" cy="1404620"/>
                <wp:effectExtent l="0" t="0" r="19050" b="152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404620"/>
                        </a:xfrm>
                        <a:prstGeom prst="rect">
                          <a:avLst/>
                        </a:prstGeom>
                        <a:solidFill>
                          <a:schemeClr val="accent4">
                            <a:lumMod val="20000"/>
                            <a:lumOff val="80000"/>
                          </a:schemeClr>
                        </a:solidFill>
                        <a:ln w="9525">
                          <a:solidFill>
                            <a:srgbClr val="000000"/>
                          </a:solidFill>
                          <a:miter lim="800000"/>
                          <a:headEnd/>
                          <a:tailEnd/>
                        </a:ln>
                      </wps:spPr>
                      <wps:txbx>
                        <w:txbxContent>
                          <w:p w14:paraId="1E0500C9" w14:textId="77777777" w:rsidR="007A5A64" w:rsidRPr="007646D2" w:rsidRDefault="007A5A64" w:rsidP="007A5A64">
                            <w:pPr>
                              <w:spacing w:before="60" w:after="60" w:line="276" w:lineRule="auto"/>
                            </w:pPr>
                            <w:r w:rsidRPr="007646D2">
                              <w:t>The Department suggests outlining a work program that addresses all aspects of barriers to development of known discoveries.</w:t>
                            </w:r>
                          </w:p>
                          <w:p w14:paraId="40FBF051" w14:textId="77777777" w:rsidR="007A5A64" w:rsidRPr="007646D2" w:rsidRDefault="007A5A64" w:rsidP="007A5A64">
                            <w:pPr>
                              <w:spacing w:before="60" w:after="60" w:line="276" w:lineRule="auto"/>
                            </w:pPr>
                            <w:r w:rsidRPr="007646D2">
                              <w:t>These may relate to the following:</w:t>
                            </w:r>
                          </w:p>
                          <w:p w14:paraId="1C3F3057" w14:textId="77777777" w:rsidR="007A5A64" w:rsidRPr="007646D2" w:rsidRDefault="007A5A64" w:rsidP="007A5A64">
                            <w:pPr>
                              <w:pStyle w:val="ListParagraph"/>
                              <w:numPr>
                                <w:ilvl w:val="0"/>
                                <w:numId w:val="30"/>
                              </w:numPr>
                              <w:spacing w:before="60" w:after="60" w:line="276" w:lineRule="auto"/>
                              <w:ind w:left="567" w:hanging="425"/>
                            </w:pPr>
                            <w:r w:rsidRPr="007646D2">
                              <w:t>planned activities that address or mitigate against any geological and geophysical barriers</w:t>
                            </w:r>
                          </w:p>
                          <w:p w14:paraId="3F2E3613" w14:textId="77777777" w:rsidR="007A5A64" w:rsidRPr="007646D2" w:rsidRDefault="007A5A64" w:rsidP="007A5A64">
                            <w:pPr>
                              <w:pStyle w:val="ListParagraph"/>
                              <w:numPr>
                                <w:ilvl w:val="0"/>
                                <w:numId w:val="30"/>
                              </w:numPr>
                              <w:spacing w:before="60" w:after="60" w:line="276" w:lineRule="auto"/>
                              <w:ind w:left="567" w:hanging="425"/>
                            </w:pPr>
                            <w:r w:rsidRPr="007646D2">
                              <w:t>planned activities that address or mitigate against any technological and engineering issues</w:t>
                            </w:r>
                          </w:p>
                          <w:p w14:paraId="6ADD40C8" w14:textId="77777777" w:rsidR="007A5A64" w:rsidRPr="007646D2" w:rsidRDefault="007A5A64" w:rsidP="007A5A64">
                            <w:pPr>
                              <w:pStyle w:val="ListParagraph"/>
                              <w:numPr>
                                <w:ilvl w:val="0"/>
                                <w:numId w:val="30"/>
                              </w:numPr>
                              <w:spacing w:before="60" w:after="60" w:line="276" w:lineRule="auto"/>
                              <w:ind w:left="567" w:hanging="425"/>
                            </w:pPr>
                            <w:r w:rsidRPr="007646D2">
                              <w:t>planned activities that address or mitigate against any commercial barriers to development</w:t>
                            </w:r>
                          </w:p>
                          <w:p w14:paraId="450B163E" w14:textId="77777777" w:rsidR="007A5A64" w:rsidRPr="007646D2" w:rsidRDefault="007A5A64" w:rsidP="007A5A64">
                            <w:pPr>
                              <w:spacing w:before="60" w:after="60" w:line="276" w:lineRule="auto"/>
                            </w:pPr>
                            <w:r w:rsidRPr="007646D2">
                              <w:t>This should also include or demonstrate a path to commercialisation of discovered resources.</w:t>
                            </w:r>
                          </w:p>
                        </w:txbxContent>
                      </wps:txbx>
                      <wps:bodyPr rot="0" vert="horz" wrap="square" lIns="91440" tIns="45720" rIns="91440" bIns="45720" anchor="t" anchorCtr="0">
                        <a:spAutoFit/>
                      </wps:bodyPr>
                    </wps:wsp>
                  </a:graphicData>
                </a:graphic>
              </wp:inline>
            </w:drawing>
          </mc:Choice>
          <mc:Fallback>
            <w:pict>
              <v:shape w14:anchorId="0178C83F" id="_x0000_s1032" type="#_x0000_t202" style="width:51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" fillcolor="#fff2cc [663]">
                <v:textbox style="mso-fit-shape-to-text:t">
                  <w:txbxContent>
                    <w:p w14:paraId="1E0500C9" w14:textId="77777777" w:rsidR="007A5A64" w:rsidRPr="007646D2" w:rsidRDefault="007A5A64" w:rsidP="007A5A64">
                      <w:pPr>
                        <w:spacing w:before="60" w:after="60" w:line="276" w:lineRule="auto"/>
                      </w:pPr>
                      <w:r w:rsidRPr="007646D2">
                        <w:t>The Department suggests outlining a work program that addresses all aspects of barriers to development of known discoveries.</w:t>
                      </w:r>
                    </w:p>
                    <w:p w14:paraId="40FBF051" w14:textId="77777777" w:rsidR="007A5A64" w:rsidRPr="007646D2" w:rsidRDefault="007A5A64" w:rsidP="007A5A64">
                      <w:pPr>
                        <w:spacing w:before="60" w:after="60" w:line="276" w:lineRule="auto"/>
                      </w:pPr>
                      <w:r w:rsidRPr="007646D2">
                        <w:t>These may relate to the following:</w:t>
                      </w:r>
                    </w:p>
                    <w:p w14:paraId="1C3F3057" w14:textId="77777777" w:rsidR="007A5A64" w:rsidRPr="007646D2" w:rsidRDefault="007A5A64" w:rsidP="007A5A64">
                      <w:pPr>
                        <w:pStyle w:val="ListParagraph"/>
                        <w:numPr>
                          <w:ilvl w:val="0"/>
                          <w:numId w:val="30"/>
                        </w:numPr>
                        <w:spacing w:before="60" w:after="60" w:line="276" w:lineRule="auto"/>
                        <w:ind w:left="567" w:hanging="425"/>
                      </w:pPr>
                      <w:r w:rsidRPr="007646D2">
                        <w:t>planned activities that address or mitigate against any geological and geophysical barriers</w:t>
                      </w:r>
                    </w:p>
                    <w:p w14:paraId="3F2E3613" w14:textId="77777777" w:rsidR="007A5A64" w:rsidRPr="007646D2" w:rsidRDefault="007A5A64" w:rsidP="007A5A64">
                      <w:pPr>
                        <w:pStyle w:val="ListParagraph"/>
                        <w:numPr>
                          <w:ilvl w:val="0"/>
                          <w:numId w:val="30"/>
                        </w:numPr>
                        <w:spacing w:before="60" w:after="60" w:line="276" w:lineRule="auto"/>
                        <w:ind w:left="567" w:hanging="425"/>
                      </w:pPr>
                      <w:r w:rsidRPr="007646D2">
                        <w:t>planned activities that address or mitigate against any technological and engineering issues</w:t>
                      </w:r>
                    </w:p>
                    <w:p w14:paraId="6ADD40C8" w14:textId="77777777" w:rsidR="007A5A64" w:rsidRPr="007646D2" w:rsidRDefault="007A5A64" w:rsidP="007A5A64">
                      <w:pPr>
                        <w:pStyle w:val="ListParagraph"/>
                        <w:numPr>
                          <w:ilvl w:val="0"/>
                          <w:numId w:val="30"/>
                        </w:numPr>
                        <w:spacing w:before="60" w:after="60" w:line="276" w:lineRule="auto"/>
                        <w:ind w:left="567" w:hanging="425"/>
                      </w:pPr>
                      <w:r w:rsidRPr="007646D2">
                        <w:t>planned activities that address or mitigate against any commercial barriers to development</w:t>
                      </w:r>
                    </w:p>
                    <w:p w14:paraId="450B163E" w14:textId="77777777" w:rsidR="007A5A64" w:rsidRPr="007646D2" w:rsidRDefault="007A5A64" w:rsidP="007A5A64">
                      <w:pPr>
                        <w:spacing w:before="60" w:after="60" w:line="276" w:lineRule="auto"/>
                      </w:pPr>
                      <w:r w:rsidRPr="007646D2">
                        <w:t>This should also include or demonstrate a path to commercialisation of discovered resources.</w:t>
                      </w:r>
                    </w:p>
                  </w:txbxContent>
                </v:textbox>
                <w10:anchorlock/>
              </v:shape>
            </w:pict>
          </mc:Fallback>
        </mc:AlternateContent>
      </w:r>
    </w:p>
    <w:p w14:paraId="12531838" w14:textId="77777777" w:rsidR="007A5A64" w:rsidRDefault="007A5A64" w:rsidP="007A5A64">
      <w:pPr>
        <w:tabs>
          <w:tab w:val="left" w:pos="1560"/>
        </w:tabs>
        <w:spacing w:before="60" w:after="60" w:line="276" w:lineRule="auto"/>
        <w:jc w:val="both"/>
        <w:rPr>
          <w:rFonts w:ascii="Arial" w:hAnsi="Arial" w:cs="Arial"/>
          <w:sz w:val="22"/>
          <w:szCs w:val="22"/>
        </w:rPr>
      </w:pPr>
    </w:p>
    <w:p w14:paraId="18D4D9DD" w14:textId="77777777" w:rsidR="007A5A64" w:rsidRDefault="007A5A64" w:rsidP="007A5A64">
      <w:pPr>
        <w:rPr>
          <w:rFonts w:ascii="Arial" w:hAnsi="Arial" w:cs="Arial"/>
          <w:b/>
        </w:rPr>
        <w:sectPr w:rsidR="007A5A64" w:rsidSect="007E5E43">
          <w:pgSz w:w="11907" w:h="16840" w:code="9"/>
          <w:pgMar w:top="851" w:right="851" w:bottom="851" w:left="851" w:header="567" w:footer="567" w:gutter="0"/>
          <w:cols w:space="708"/>
          <w:docGrid w:linePitch="360"/>
        </w:sectPr>
      </w:pPr>
    </w:p>
    <w:p w14:paraId="38B6ABA2" w14:textId="77777777" w:rsidR="007A5A64" w:rsidRPr="006D69C7" w:rsidRDefault="007A5A64" w:rsidP="007A5A64">
      <w:pPr>
        <w:tabs>
          <w:tab w:val="left" w:pos="993"/>
        </w:tabs>
        <w:spacing w:before="60" w:after="60" w:line="276" w:lineRule="auto"/>
        <w:ind w:left="993" w:hanging="993"/>
        <w:rPr>
          <w:rFonts w:ascii="Arial" w:hAnsi="Arial" w:cs="Arial"/>
          <w:color w:val="006B6E"/>
          <w:sz w:val="22"/>
          <w:szCs w:val="22"/>
        </w:rPr>
      </w:pPr>
      <w:r w:rsidRPr="006D69C7">
        <w:rPr>
          <w:rFonts w:ascii="Arial" w:hAnsi="Arial" w:cs="Arial"/>
          <w:b/>
          <w:color w:val="006B6E"/>
          <w:sz w:val="22"/>
          <w:szCs w:val="22"/>
        </w:rPr>
        <w:lastRenderedPageBreak/>
        <w:t>Item 10.</w:t>
      </w:r>
      <w:r w:rsidRPr="006D69C7">
        <w:rPr>
          <w:rFonts w:ascii="Arial" w:hAnsi="Arial" w:cs="Arial"/>
          <w:color w:val="006B6E"/>
          <w:sz w:val="22"/>
          <w:szCs w:val="22"/>
        </w:rPr>
        <w:tab/>
        <w:t>For the work, evaluations and studies expected to be carried out in relation to the lease during the next year of the lease –</w:t>
      </w:r>
    </w:p>
    <w:p w14:paraId="52E3301B" w14:textId="77777777" w:rsidR="007A5A64" w:rsidRPr="006D69C7" w:rsidRDefault="007A5A64" w:rsidP="007A5A64">
      <w:pPr>
        <w:pStyle w:val="ListParagraph"/>
        <w:numPr>
          <w:ilvl w:val="0"/>
          <w:numId w:val="12"/>
        </w:numPr>
        <w:tabs>
          <w:tab w:val="left" w:pos="851"/>
        </w:tabs>
        <w:spacing w:before="60" w:after="60" w:line="276" w:lineRule="auto"/>
        <w:ind w:left="1418" w:hanging="425"/>
        <w:rPr>
          <w:rFonts w:ascii="Arial" w:hAnsi="Arial" w:cs="Arial"/>
          <w:color w:val="006B6E"/>
          <w:sz w:val="22"/>
          <w:szCs w:val="22"/>
        </w:rPr>
      </w:pPr>
      <w:r w:rsidRPr="006D69C7">
        <w:rPr>
          <w:rFonts w:ascii="Arial" w:hAnsi="Arial" w:cs="Arial"/>
          <w:color w:val="006B6E"/>
          <w:sz w:val="22"/>
          <w:szCs w:val="22"/>
        </w:rPr>
        <w:t>a description of work commitments and expenditure estimates; and</w:t>
      </w:r>
    </w:p>
    <w:p w14:paraId="70B955DF" w14:textId="77777777" w:rsidR="007A5A64" w:rsidRPr="006D69C7" w:rsidRDefault="007A5A64" w:rsidP="007A5A64">
      <w:pPr>
        <w:pStyle w:val="ListParagraph"/>
        <w:numPr>
          <w:ilvl w:val="0"/>
          <w:numId w:val="12"/>
        </w:numPr>
        <w:tabs>
          <w:tab w:val="left" w:pos="851"/>
        </w:tabs>
        <w:spacing w:before="60" w:after="60" w:line="276" w:lineRule="auto"/>
        <w:ind w:left="1418" w:hanging="425"/>
        <w:rPr>
          <w:rFonts w:ascii="Arial" w:hAnsi="Arial" w:cs="Arial"/>
          <w:color w:val="006B6E"/>
          <w:sz w:val="22"/>
          <w:szCs w:val="22"/>
        </w:rPr>
      </w:pPr>
      <w:r w:rsidRPr="006D69C7">
        <w:rPr>
          <w:rFonts w:ascii="Arial" w:hAnsi="Arial" w:cs="Arial"/>
          <w:color w:val="006B6E"/>
          <w:sz w:val="22"/>
          <w:szCs w:val="22"/>
        </w:rPr>
        <w:t>a description of the measures taken by the lessee to prepare for the work mentioned in paragraph (a).</w:t>
      </w:r>
    </w:p>
    <w:p w14:paraId="11203297" w14:textId="77777777" w:rsidR="007A5A64" w:rsidRPr="00FB2A6F" w:rsidRDefault="007A5A64" w:rsidP="007A5A64">
      <w:pPr>
        <w:tabs>
          <w:tab w:val="left" w:pos="851"/>
        </w:tabs>
        <w:spacing w:before="60" w:after="60" w:line="276" w:lineRule="auto"/>
        <w:jc w:val="both"/>
        <w:rPr>
          <w:rFonts w:ascii="Arial" w:hAnsi="Arial" w:cs="Arial"/>
          <w:sz w:val="8"/>
        </w:rPr>
      </w:pPr>
    </w:p>
    <w:p w14:paraId="1B4197F6" w14:textId="77777777" w:rsidR="007A5A64" w:rsidRDefault="007A5A64" w:rsidP="007A5A64">
      <w:pPr>
        <w:tabs>
          <w:tab w:val="left" w:pos="1560"/>
        </w:tabs>
        <w:spacing w:before="60" w:after="60" w:line="276" w:lineRule="auto"/>
        <w:jc w:val="both"/>
        <w:rPr>
          <w:rFonts w:ascii="Arial" w:hAnsi="Arial" w:cs="Arial"/>
        </w:rPr>
      </w:pPr>
      <w:r w:rsidRPr="00DF6428">
        <w:rPr>
          <w:rFonts w:ascii="Arial" w:hAnsi="Arial" w:cs="Arial"/>
          <w:b/>
        </w:rPr>
        <w:t xml:space="preserve">Item </w:t>
      </w:r>
      <w:r>
        <w:rPr>
          <w:rFonts w:ascii="Arial" w:hAnsi="Arial" w:cs="Arial"/>
          <w:b/>
        </w:rPr>
        <w:t>10</w:t>
      </w:r>
      <w:r w:rsidRPr="00DF6428">
        <w:rPr>
          <w:rFonts w:ascii="Arial" w:hAnsi="Arial" w:cs="Arial"/>
          <w:b/>
        </w:rPr>
        <w:t>(a) of Schedule 2</w:t>
      </w:r>
      <w:r>
        <w:rPr>
          <w:rFonts w:ascii="Arial" w:hAnsi="Arial" w:cs="Arial"/>
          <w:b/>
        </w:rPr>
        <w:t xml:space="preserve"> Division 2</w:t>
      </w:r>
      <w:r>
        <w:rPr>
          <w:rFonts w:ascii="Arial" w:hAnsi="Arial" w:cs="Arial"/>
        </w:rPr>
        <w:t xml:space="preserve"> may be satisfied by completing the required information in the table below.</w:t>
      </w:r>
    </w:p>
    <w:tbl>
      <w:tblPr>
        <w:tblStyle w:val="TableGrid"/>
        <w:tblW w:w="15219" w:type="dxa"/>
        <w:tblInd w:w="-5" w:type="dxa"/>
        <w:tblLook w:val="04A0" w:firstRow="1" w:lastRow="0" w:firstColumn="1" w:lastColumn="0" w:noHBand="0" w:noVBand="1"/>
        <w:tblCaption w:val="Activities undertaken during the reporting period"/>
      </w:tblPr>
      <w:tblGrid>
        <w:gridCol w:w="1132"/>
        <w:gridCol w:w="1219"/>
        <w:gridCol w:w="1219"/>
        <w:gridCol w:w="3402"/>
        <w:gridCol w:w="1559"/>
        <w:gridCol w:w="3912"/>
        <w:gridCol w:w="1217"/>
        <w:gridCol w:w="1559"/>
      </w:tblGrid>
      <w:tr w:rsidR="007A5A64" w:rsidRPr="00A5338A" w14:paraId="25FD7FF0" w14:textId="77777777" w:rsidTr="00BF6E2A">
        <w:trPr>
          <w:trHeight w:val="20"/>
          <w:tblHeader/>
        </w:trPr>
        <w:tc>
          <w:tcPr>
            <w:tcW w:w="1132" w:type="dxa"/>
            <w:tcBorders>
              <w:top w:val="single" w:sz="4" w:space="0" w:color="auto"/>
              <w:left w:val="single" w:sz="4" w:space="0" w:color="auto"/>
              <w:bottom w:val="single" w:sz="4" w:space="0" w:color="auto"/>
              <w:right w:val="single" w:sz="4" w:space="0" w:color="FFFFFF" w:themeColor="background1"/>
            </w:tcBorders>
            <w:shd w:val="clear" w:color="auto" w:fill="006B6E"/>
            <w:vAlign w:val="center"/>
          </w:tcPr>
          <w:p w14:paraId="3E6F6852" w14:textId="77777777" w:rsidR="007A5A64" w:rsidRPr="00A5338A" w:rsidRDefault="007A5A64" w:rsidP="00BF6E2A">
            <w:pPr>
              <w:spacing w:line="276" w:lineRule="auto"/>
              <w:jc w:val="center"/>
              <w:rPr>
                <w:rFonts w:ascii="Arial" w:hAnsi="Arial" w:cs="Arial"/>
                <w:b/>
                <w:color w:val="FFFFFF" w:themeColor="background1"/>
              </w:rPr>
            </w:pPr>
            <w:r>
              <w:rPr>
                <w:rFonts w:ascii="Arial" w:hAnsi="Arial" w:cs="Arial"/>
                <w:b/>
                <w:color w:val="FFFFFF" w:themeColor="background1"/>
              </w:rPr>
              <w:t>Lease</w:t>
            </w:r>
            <w:r w:rsidRPr="00A5338A">
              <w:rPr>
                <w:rFonts w:ascii="Arial" w:hAnsi="Arial" w:cs="Arial"/>
                <w:b/>
                <w:color w:val="FFFFFF" w:themeColor="background1"/>
              </w:rPr>
              <w:t xml:space="preserve"> Year</w:t>
            </w:r>
          </w:p>
          <w:p w14:paraId="5301F538" w14:textId="77777777" w:rsidR="007A5A64" w:rsidRPr="00A5338A" w:rsidRDefault="007A5A64" w:rsidP="00BF6E2A">
            <w:pPr>
              <w:spacing w:line="276" w:lineRule="auto"/>
              <w:jc w:val="center"/>
              <w:rPr>
                <w:rFonts w:ascii="Arial" w:hAnsi="Arial" w:cs="Arial"/>
                <w:b/>
                <w:color w:val="FFFFFF" w:themeColor="background1"/>
              </w:rPr>
            </w:pPr>
            <w:r w:rsidRPr="00DF6428">
              <w:rPr>
                <w:rFonts w:ascii="Arial" w:hAnsi="Arial" w:cs="Arial"/>
                <w:b/>
                <w:color w:val="FFFFFF" w:themeColor="background1"/>
                <w:sz w:val="16"/>
              </w:rPr>
              <w:t>(work program year)</w:t>
            </w:r>
          </w:p>
        </w:tc>
        <w:tc>
          <w:tcPr>
            <w:tcW w:w="121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0D29409C" w14:textId="77777777" w:rsidR="007A5A64" w:rsidRPr="00A5338A" w:rsidRDefault="007A5A64" w:rsidP="00BF6E2A">
            <w:pPr>
              <w:spacing w:line="276" w:lineRule="auto"/>
              <w:jc w:val="center"/>
              <w:rPr>
                <w:rFonts w:ascii="Arial" w:hAnsi="Arial" w:cs="Arial"/>
                <w:b/>
                <w:color w:val="FFFFFF" w:themeColor="background1"/>
              </w:rPr>
            </w:pPr>
            <w:r w:rsidRPr="00A5338A">
              <w:rPr>
                <w:rFonts w:ascii="Arial" w:hAnsi="Arial" w:cs="Arial"/>
                <w:b/>
                <w:color w:val="FFFFFF" w:themeColor="background1"/>
              </w:rPr>
              <w:t>Start Date for Year</w:t>
            </w:r>
          </w:p>
        </w:tc>
        <w:tc>
          <w:tcPr>
            <w:tcW w:w="121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02A05D4B" w14:textId="77777777" w:rsidR="007A5A64" w:rsidRPr="00A5338A" w:rsidRDefault="007A5A64" w:rsidP="00BF6E2A">
            <w:pPr>
              <w:spacing w:line="276" w:lineRule="auto"/>
              <w:jc w:val="center"/>
              <w:rPr>
                <w:rFonts w:ascii="Arial" w:hAnsi="Arial" w:cs="Arial"/>
                <w:b/>
                <w:color w:val="FFFFFF" w:themeColor="background1"/>
              </w:rPr>
            </w:pPr>
            <w:r w:rsidRPr="00A5338A">
              <w:rPr>
                <w:rFonts w:ascii="Arial" w:hAnsi="Arial" w:cs="Arial"/>
                <w:b/>
                <w:color w:val="FFFFFF" w:themeColor="background1"/>
              </w:rPr>
              <w:t>End Date for Year</w:t>
            </w:r>
          </w:p>
        </w:tc>
        <w:tc>
          <w:tcPr>
            <w:tcW w:w="340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5D27B7B3" w14:textId="77777777" w:rsidR="007A5A64" w:rsidRPr="00A5338A" w:rsidRDefault="007A5A64" w:rsidP="00BF6E2A">
            <w:pPr>
              <w:spacing w:line="276" w:lineRule="auto"/>
              <w:jc w:val="center"/>
              <w:rPr>
                <w:rFonts w:ascii="Arial" w:hAnsi="Arial" w:cs="Arial"/>
                <w:b/>
                <w:color w:val="FFFFFF" w:themeColor="background1"/>
              </w:rPr>
            </w:pPr>
            <w:r w:rsidRPr="00A5338A">
              <w:rPr>
                <w:rFonts w:ascii="Arial" w:hAnsi="Arial" w:cs="Arial"/>
                <w:b/>
                <w:color w:val="FFFFFF" w:themeColor="background1"/>
              </w:rPr>
              <w:t>Minimum Work Requirement</w:t>
            </w:r>
          </w:p>
          <w:p w14:paraId="57BF235F" w14:textId="77777777" w:rsidR="007A5A64" w:rsidRPr="00A5338A" w:rsidRDefault="007A5A64" w:rsidP="00BF6E2A">
            <w:pPr>
              <w:spacing w:line="276" w:lineRule="auto"/>
              <w:jc w:val="center"/>
              <w:rPr>
                <w:rFonts w:ascii="Arial" w:hAnsi="Arial" w:cs="Arial"/>
                <w:b/>
                <w:color w:val="FFFFFF" w:themeColor="background1"/>
              </w:rPr>
            </w:pPr>
            <w:r w:rsidRPr="00DF6428">
              <w:rPr>
                <w:rFonts w:ascii="Arial" w:hAnsi="Arial" w:cs="Arial"/>
                <w:b/>
                <w:color w:val="FFFFFF" w:themeColor="background1"/>
                <w:sz w:val="16"/>
              </w:rPr>
              <w:t>(per title instrument)</w:t>
            </w:r>
          </w:p>
        </w:tc>
        <w:tc>
          <w:tcPr>
            <w:tcW w:w="155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5ABCE015" w14:textId="77777777" w:rsidR="007A5A64" w:rsidRPr="00A5338A" w:rsidRDefault="007A5A64" w:rsidP="00BF6E2A">
            <w:pPr>
              <w:spacing w:line="276" w:lineRule="auto"/>
              <w:jc w:val="center"/>
              <w:rPr>
                <w:rFonts w:ascii="Arial" w:hAnsi="Arial" w:cs="Arial"/>
                <w:b/>
                <w:color w:val="FFFFFF" w:themeColor="background1"/>
              </w:rPr>
            </w:pPr>
            <w:r w:rsidRPr="00A5338A">
              <w:rPr>
                <w:rFonts w:ascii="Arial" w:hAnsi="Arial" w:cs="Arial"/>
                <w:b/>
                <w:color w:val="FFFFFF" w:themeColor="background1"/>
              </w:rPr>
              <w:t>Estimated Expenditure</w:t>
            </w:r>
          </w:p>
          <w:p w14:paraId="1AED670A" w14:textId="77777777" w:rsidR="007A5A64" w:rsidRPr="00A5338A" w:rsidRDefault="007A5A64" w:rsidP="00BF6E2A">
            <w:pPr>
              <w:spacing w:line="276" w:lineRule="auto"/>
              <w:jc w:val="center"/>
              <w:rPr>
                <w:rFonts w:ascii="Arial" w:hAnsi="Arial" w:cs="Arial"/>
                <w:b/>
                <w:color w:val="FFFFFF" w:themeColor="background1"/>
              </w:rPr>
            </w:pPr>
            <w:r w:rsidRPr="00DF6428">
              <w:rPr>
                <w:rFonts w:ascii="Arial" w:hAnsi="Arial" w:cs="Arial"/>
                <w:b/>
                <w:color w:val="FFFFFF" w:themeColor="background1"/>
                <w:sz w:val="16"/>
              </w:rPr>
              <w:t>(per title instrument)</w:t>
            </w:r>
          </w:p>
        </w:tc>
        <w:tc>
          <w:tcPr>
            <w:tcW w:w="391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2096A335" w14:textId="77777777" w:rsidR="007A5A64" w:rsidRPr="00A5338A" w:rsidRDefault="007A5A64" w:rsidP="00BF6E2A">
            <w:pPr>
              <w:spacing w:line="276" w:lineRule="auto"/>
              <w:jc w:val="center"/>
              <w:rPr>
                <w:rFonts w:ascii="Arial" w:hAnsi="Arial" w:cs="Arial"/>
                <w:b/>
                <w:color w:val="FFFFFF" w:themeColor="background1"/>
              </w:rPr>
            </w:pPr>
            <w:r>
              <w:rPr>
                <w:rFonts w:ascii="Arial" w:hAnsi="Arial" w:cs="Arial"/>
                <w:b/>
                <w:color w:val="FFFFFF" w:themeColor="background1"/>
              </w:rPr>
              <w:t>Work planned or scheduled</w:t>
            </w:r>
            <w:r w:rsidRPr="00780908">
              <w:rPr>
                <w:rFonts w:ascii="Arial" w:hAnsi="Arial" w:cs="Arial"/>
                <w:b/>
                <w:color w:val="FFFFFF" w:themeColor="background1"/>
              </w:rPr>
              <w:t>*</w:t>
            </w:r>
          </w:p>
        </w:tc>
        <w:tc>
          <w:tcPr>
            <w:tcW w:w="121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4DFFE10D" w14:textId="77777777" w:rsidR="007A5A64" w:rsidRPr="00A5338A" w:rsidRDefault="007A5A64" w:rsidP="00BF6E2A">
            <w:pPr>
              <w:spacing w:line="276" w:lineRule="auto"/>
              <w:jc w:val="center"/>
              <w:rPr>
                <w:rFonts w:ascii="Arial" w:hAnsi="Arial" w:cs="Arial"/>
                <w:b/>
                <w:color w:val="FFFFFF" w:themeColor="background1"/>
              </w:rPr>
            </w:pPr>
            <w:r>
              <w:rPr>
                <w:rFonts w:ascii="Arial" w:hAnsi="Arial" w:cs="Arial"/>
                <w:b/>
                <w:color w:val="FFFFFF" w:themeColor="background1"/>
              </w:rPr>
              <w:t>Expected start date</w:t>
            </w:r>
          </w:p>
        </w:tc>
        <w:tc>
          <w:tcPr>
            <w:tcW w:w="1559" w:type="dxa"/>
            <w:tcBorders>
              <w:top w:val="single" w:sz="4" w:space="0" w:color="auto"/>
              <w:left w:val="single" w:sz="4" w:space="0" w:color="FFFFFF" w:themeColor="background1"/>
              <w:bottom w:val="single" w:sz="4" w:space="0" w:color="auto"/>
              <w:right w:val="single" w:sz="4" w:space="0" w:color="auto"/>
            </w:tcBorders>
            <w:shd w:val="clear" w:color="auto" w:fill="006B6E"/>
            <w:vAlign w:val="center"/>
          </w:tcPr>
          <w:p w14:paraId="6C697D6C" w14:textId="77777777" w:rsidR="007A5A64" w:rsidRPr="00A5338A" w:rsidRDefault="007A5A64" w:rsidP="00BF6E2A">
            <w:pPr>
              <w:spacing w:line="276" w:lineRule="auto"/>
              <w:jc w:val="center"/>
              <w:rPr>
                <w:rFonts w:ascii="Arial" w:hAnsi="Arial" w:cs="Arial"/>
                <w:b/>
                <w:color w:val="FFFFFF" w:themeColor="background1"/>
              </w:rPr>
            </w:pPr>
            <w:r>
              <w:rPr>
                <w:rFonts w:ascii="Arial" w:hAnsi="Arial" w:cs="Arial"/>
                <w:b/>
                <w:color w:val="FFFFFF" w:themeColor="background1"/>
              </w:rPr>
              <w:t>Expected date of completion</w:t>
            </w:r>
          </w:p>
        </w:tc>
      </w:tr>
      <w:tr w:rsidR="007A5A64" w:rsidRPr="00A5338A" w14:paraId="18E856D0" w14:textId="77777777" w:rsidTr="00BF6E2A">
        <w:trPr>
          <w:trHeight w:val="20"/>
        </w:trPr>
        <w:tc>
          <w:tcPr>
            <w:tcW w:w="1132" w:type="dxa"/>
            <w:tcBorders>
              <w:top w:val="single" w:sz="4" w:space="0" w:color="auto"/>
            </w:tcBorders>
          </w:tcPr>
          <w:p w14:paraId="0921DCA7" w14:textId="77777777" w:rsidR="007A5A64" w:rsidRPr="00A5338A" w:rsidRDefault="007A5A64" w:rsidP="00BF6E2A">
            <w:pPr>
              <w:spacing w:line="276" w:lineRule="auto"/>
              <w:jc w:val="center"/>
              <w:rPr>
                <w:rFonts w:ascii="Arial" w:hAnsi="Arial" w:cs="Arial"/>
              </w:rPr>
            </w:pPr>
          </w:p>
        </w:tc>
        <w:tc>
          <w:tcPr>
            <w:tcW w:w="1219" w:type="dxa"/>
            <w:tcBorders>
              <w:top w:val="single" w:sz="4" w:space="0" w:color="auto"/>
            </w:tcBorders>
            <w:vAlign w:val="center"/>
          </w:tcPr>
          <w:p w14:paraId="731AAA90" w14:textId="77777777" w:rsidR="007A5A64" w:rsidRPr="00A5338A" w:rsidRDefault="007A5A64" w:rsidP="00BF6E2A">
            <w:pPr>
              <w:spacing w:line="276" w:lineRule="auto"/>
              <w:jc w:val="center"/>
              <w:rPr>
                <w:rFonts w:ascii="Arial" w:hAnsi="Arial" w:cs="Arial"/>
              </w:rPr>
            </w:pPr>
          </w:p>
        </w:tc>
        <w:tc>
          <w:tcPr>
            <w:tcW w:w="1219" w:type="dxa"/>
            <w:tcBorders>
              <w:top w:val="single" w:sz="4" w:space="0" w:color="auto"/>
            </w:tcBorders>
            <w:vAlign w:val="center"/>
          </w:tcPr>
          <w:p w14:paraId="610E437B" w14:textId="77777777" w:rsidR="007A5A64" w:rsidRPr="00A5338A" w:rsidRDefault="007A5A64" w:rsidP="00BF6E2A">
            <w:pPr>
              <w:spacing w:line="276" w:lineRule="auto"/>
              <w:jc w:val="center"/>
              <w:rPr>
                <w:rFonts w:ascii="Arial" w:hAnsi="Arial" w:cs="Arial"/>
              </w:rPr>
            </w:pPr>
          </w:p>
        </w:tc>
        <w:tc>
          <w:tcPr>
            <w:tcW w:w="3402" w:type="dxa"/>
            <w:tcBorders>
              <w:top w:val="single" w:sz="4" w:space="0" w:color="auto"/>
            </w:tcBorders>
            <w:vAlign w:val="center"/>
          </w:tcPr>
          <w:p w14:paraId="7B3FB88C" w14:textId="77777777" w:rsidR="007A5A64" w:rsidRPr="00A5338A" w:rsidRDefault="007A5A64" w:rsidP="00BF6E2A">
            <w:pPr>
              <w:spacing w:line="276" w:lineRule="auto"/>
              <w:rPr>
                <w:rFonts w:ascii="Arial" w:hAnsi="Arial" w:cs="Arial"/>
              </w:rPr>
            </w:pPr>
          </w:p>
        </w:tc>
        <w:tc>
          <w:tcPr>
            <w:tcW w:w="1559" w:type="dxa"/>
            <w:tcBorders>
              <w:top w:val="single" w:sz="4" w:space="0" w:color="auto"/>
            </w:tcBorders>
          </w:tcPr>
          <w:p w14:paraId="5697BE28" w14:textId="77777777" w:rsidR="007A5A64" w:rsidRPr="00A5338A" w:rsidRDefault="007A5A64" w:rsidP="00BF6E2A">
            <w:pPr>
              <w:spacing w:line="276" w:lineRule="auto"/>
              <w:rPr>
                <w:rFonts w:ascii="Arial" w:hAnsi="Arial" w:cs="Arial"/>
              </w:rPr>
            </w:pPr>
          </w:p>
        </w:tc>
        <w:tc>
          <w:tcPr>
            <w:tcW w:w="3912" w:type="dxa"/>
            <w:tcBorders>
              <w:top w:val="single" w:sz="4" w:space="0" w:color="auto"/>
            </w:tcBorders>
          </w:tcPr>
          <w:p w14:paraId="1666E292" w14:textId="77777777" w:rsidR="007A5A64" w:rsidRPr="00A5338A" w:rsidRDefault="007A5A64" w:rsidP="00BF6E2A">
            <w:pPr>
              <w:spacing w:line="276" w:lineRule="auto"/>
              <w:rPr>
                <w:rFonts w:ascii="Arial" w:hAnsi="Arial" w:cs="Arial"/>
              </w:rPr>
            </w:pPr>
          </w:p>
        </w:tc>
        <w:tc>
          <w:tcPr>
            <w:tcW w:w="1217" w:type="dxa"/>
            <w:tcBorders>
              <w:top w:val="single" w:sz="4" w:space="0" w:color="auto"/>
            </w:tcBorders>
          </w:tcPr>
          <w:p w14:paraId="040EACF2" w14:textId="77777777" w:rsidR="007A5A64" w:rsidRPr="00A5338A" w:rsidRDefault="007A5A64" w:rsidP="00BF6E2A">
            <w:pPr>
              <w:spacing w:line="276" w:lineRule="auto"/>
              <w:rPr>
                <w:rFonts w:ascii="Arial" w:hAnsi="Arial" w:cs="Arial"/>
              </w:rPr>
            </w:pPr>
          </w:p>
        </w:tc>
        <w:tc>
          <w:tcPr>
            <w:tcW w:w="1559" w:type="dxa"/>
            <w:tcBorders>
              <w:top w:val="single" w:sz="4" w:space="0" w:color="auto"/>
            </w:tcBorders>
          </w:tcPr>
          <w:p w14:paraId="420D7257" w14:textId="77777777" w:rsidR="007A5A64" w:rsidRPr="00A5338A" w:rsidRDefault="007A5A64" w:rsidP="00BF6E2A">
            <w:pPr>
              <w:spacing w:line="276" w:lineRule="auto"/>
              <w:rPr>
                <w:rFonts w:ascii="Arial" w:hAnsi="Arial" w:cs="Arial"/>
              </w:rPr>
            </w:pPr>
          </w:p>
        </w:tc>
      </w:tr>
      <w:tr w:rsidR="007A5A64" w:rsidRPr="00A5338A" w14:paraId="6FCD808B" w14:textId="77777777" w:rsidTr="00BF6E2A">
        <w:trPr>
          <w:trHeight w:val="20"/>
        </w:trPr>
        <w:tc>
          <w:tcPr>
            <w:tcW w:w="1132" w:type="dxa"/>
          </w:tcPr>
          <w:p w14:paraId="24572FEC" w14:textId="77777777" w:rsidR="007A5A64" w:rsidRPr="00A5338A" w:rsidRDefault="007A5A64" w:rsidP="00BF6E2A">
            <w:pPr>
              <w:spacing w:line="276" w:lineRule="auto"/>
              <w:jc w:val="center"/>
              <w:rPr>
                <w:rFonts w:ascii="Arial" w:hAnsi="Arial" w:cs="Arial"/>
              </w:rPr>
            </w:pPr>
          </w:p>
        </w:tc>
        <w:tc>
          <w:tcPr>
            <w:tcW w:w="1219" w:type="dxa"/>
            <w:vAlign w:val="center"/>
          </w:tcPr>
          <w:p w14:paraId="3FD639B7" w14:textId="77777777" w:rsidR="007A5A64" w:rsidRPr="00A5338A" w:rsidRDefault="007A5A64" w:rsidP="00BF6E2A">
            <w:pPr>
              <w:spacing w:line="276" w:lineRule="auto"/>
              <w:jc w:val="center"/>
              <w:rPr>
                <w:rFonts w:ascii="Arial" w:hAnsi="Arial" w:cs="Arial"/>
              </w:rPr>
            </w:pPr>
          </w:p>
        </w:tc>
        <w:tc>
          <w:tcPr>
            <w:tcW w:w="1219" w:type="dxa"/>
            <w:vAlign w:val="center"/>
          </w:tcPr>
          <w:p w14:paraId="1870F82D" w14:textId="77777777" w:rsidR="007A5A64" w:rsidRPr="00A5338A" w:rsidRDefault="007A5A64" w:rsidP="00BF6E2A">
            <w:pPr>
              <w:spacing w:line="276" w:lineRule="auto"/>
              <w:jc w:val="center"/>
              <w:rPr>
                <w:rFonts w:ascii="Arial" w:hAnsi="Arial" w:cs="Arial"/>
              </w:rPr>
            </w:pPr>
          </w:p>
        </w:tc>
        <w:tc>
          <w:tcPr>
            <w:tcW w:w="3402" w:type="dxa"/>
            <w:vAlign w:val="center"/>
          </w:tcPr>
          <w:p w14:paraId="40ED8FE5" w14:textId="77777777" w:rsidR="007A5A64" w:rsidRPr="00A5338A" w:rsidRDefault="007A5A64" w:rsidP="00BF6E2A">
            <w:pPr>
              <w:spacing w:line="276" w:lineRule="auto"/>
              <w:rPr>
                <w:rFonts w:ascii="Arial" w:hAnsi="Arial" w:cs="Arial"/>
              </w:rPr>
            </w:pPr>
          </w:p>
        </w:tc>
        <w:tc>
          <w:tcPr>
            <w:tcW w:w="1559" w:type="dxa"/>
          </w:tcPr>
          <w:p w14:paraId="74B60AD9" w14:textId="77777777" w:rsidR="007A5A64" w:rsidRPr="00A5338A" w:rsidRDefault="007A5A64" w:rsidP="00BF6E2A">
            <w:pPr>
              <w:spacing w:line="276" w:lineRule="auto"/>
              <w:rPr>
                <w:rFonts w:ascii="Arial" w:hAnsi="Arial" w:cs="Arial"/>
              </w:rPr>
            </w:pPr>
          </w:p>
        </w:tc>
        <w:tc>
          <w:tcPr>
            <w:tcW w:w="3912" w:type="dxa"/>
          </w:tcPr>
          <w:p w14:paraId="06CB0BB0" w14:textId="77777777" w:rsidR="007A5A64" w:rsidRPr="00A5338A" w:rsidRDefault="007A5A64" w:rsidP="00BF6E2A">
            <w:pPr>
              <w:spacing w:line="276" w:lineRule="auto"/>
              <w:rPr>
                <w:rFonts w:ascii="Arial" w:hAnsi="Arial" w:cs="Arial"/>
              </w:rPr>
            </w:pPr>
          </w:p>
        </w:tc>
        <w:tc>
          <w:tcPr>
            <w:tcW w:w="1217" w:type="dxa"/>
          </w:tcPr>
          <w:p w14:paraId="368C254C" w14:textId="77777777" w:rsidR="007A5A64" w:rsidRPr="00A5338A" w:rsidRDefault="007A5A64" w:rsidP="00BF6E2A">
            <w:pPr>
              <w:spacing w:line="276" w:lineRule="auto"/>
              <w:rPr>
                <w:rFonts w:ascii="Arial" w:hAnsi="Arial" w:cs="Arial"/>
              </w:rPr>
            </w:pPr>
          </w:p>
        </w:tc>
        <w:tc>
          <w:tcPr>
            <w:tcW w:w="1559" w:type="dxa"/>
          </w:tcPr>
          <w:p w14:paraId="397F9D97" w14:textId="77777777" w:rsidR="007A5A64" w:rsidRPr="00A5338A" w:rsidRDefault="007A5A64" w:rsidP="00BF6E2A">
            <w:pPr>
              <w:spacing w:line="276" w:lineRule="auto"/>
              <w:rPr>
                <w:rFonts w:ascii="Arial" w:hAnsi="Arial" w:cs="Arial"/>
              </w:rPr>
            </w:pPr>
          </w:p>
        </w:tc>
      </w:tr>
    </w:tbl>
    <w:p w14:paraId="39C95AC5" w14:textId="77777777" w:rsidR="007A5A64" w:rsidRPr="00FB2A6F" w:rsidRDefault="007A5A64" w:rsidP="007A5A64">
      <w:pPr>
        <w:tabs>
          <w:tab w:val="left" w:pos="851"/>
        </w:tabs>
        <w:spacing w:before="60" w:after="60" w:line="276" w:lineRule="auto"/>
        <w:ind w:left="851" w:hanging="851"/>
        <w:jc w:val="both"/>
        <w:rPr>
          <w:rFonts w:ascii="Arial" w:hAnsi="Arial" w:cs="Arial"/>
          <w:b/>
          <w:sz w:val="8"/>
          <w:szCs w:val="8"/>
        </w:rPr>
      </w:pPr>
    </w:p>
    <w:p w14:paraId="7CABFE38" w14:textId="77777777" w:rsidR="007A5A64" w:rsidRPr="008E2018" w:rsidRDefault="007A5A64" w:rsidP="007A5A64">
      <w:pPr>
        <w:spacing w:before="60" w:after="60" w:line="276" w:lineRule="auto"/>
        <w:rPr>
          <w:rFonts w:ascii="Arial" w:hAnsi="Arial" w:cs="Arial"/>
        </w:rPr>
      </w:pPr>
      <w:r w:rsidRPr="008E2018">
        <w:rPr>
          <w:rFonts w:ascii="Arial" w:hAnsi="Arial" w:cs="Arial"/>
        </w:rPr>
        <w:t>Please enter information</w:t>
      </w:r>
      <w:r w:rsidRPr="00780908">
        <w:rPr>
          <w:rFonts w:ascii="Arial" w:hAnsi="Arial" w:cs="Arial"/>
        </w:rPr>
        <w:t>**</w:t>
      </w:r>
      <w:r w:rsidRPr="008E2018">
        <w:rPr>
          <w:rFonts w:ascii="Arial" w:hAnsi="Arial" w:cs="Arial"/>
        </w:rPr>
        <w:t xml:space="preserve"> to be provided for the purpose of </w:t>
      </w:r>
      <w:r>
        <w:rPr>
          <w:rFonts w:ascii="Arial" w:hAnsi="Arial" w:cs="Arial"/>
          <w:b/>
        </w:rPr>
        <w:t xml:space="preserve">Item 10(b) of Schedule 2 Division 2 </w:t>
      </w:r>
      <w:r w:rsidRPr="008E2018">
        <w:rPr>
          <w:rFonts w:ascii="Arial" w:hAnsi="Arial" w:cs="Arial"/>
        </w:rPr>
        <w:t>below:</w:t>
      </w:r>
    </w:p>
    <w:p w14:paraId="6D44B58F"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7FF61BAB"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1F905E8B"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0087B1DF" w14:textId="77777777" w:rsidR="007A5A64"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70BF7467"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7BE17CB1" w14:textId="77777777" w:rsidR="007A5A64" w:rsidRPr="00FB2A6F" w:rsidRDefault="007A5A64" w:rsidP="007A5A64">
      <w:pPr>
        <w:tabs>
          <w:tab w:val="left" w:pos="851"/>
        </w:tabs>
        <w:spacing w:before="60" w:after="60" w:line="276" w:lineRule="auto"/>
        <w:ind w:left="851" w:hanging="851"/>
        <w:jc w:val="both"/>
        <w:rPr>
          <w:rFonts w:ascii="Arial" w:hAnsi="Arial" w:cs="Arial"/>
          <w:b/>
          <w:sz w:val="8"/>
          <w:szCs w:val="8"/>
        </w:rPr>
      </w:pPr>
    </w:p>
    <w:p w14:paraId="14797FA0" w14:textId="77777777" w:rsidR="007A5A64" w:rsidRPr="00C4637D" w:rsidRDefault="007A5A64" w:rsidP="007A5A64">
      <w:pPr>
        <w:spacing w:before="60" w:after="60" w:line="276" w:lineRule="auto"/>
        <w:rPr>
          <w:rFonts w:ascii="Arial" w:hAnsi="Arial" w:cs="Arial"/>
          <w:b/>
        </w:rPr>
      </w:pPr>
      <w:r w:rsidRPr="00C4637D">
        <w:rPr>
          <w:rFonts w:ascii="Arial" w:hAnsi="Arial" w:cs="Arial"/>
          <w:b/>
        </w:rPr>
        <w:t>NOTES:</w:t>
      </w:r>
    </w:p>
    <w:p w14:paraId="1421D134" w14:textId="77777777" w:rsidR="007A5A64" w:rsidRPr="00262D9E" w:rsidRDefault="007A5A64" w:rsidP="007A5A64">
      <w:pPr>
        <w:tabs>
          <w:tab w:val="left" w:pos="1560"/>
        </w:tabs>
        <w:spacing w:before="60" w:after="60" w:line="276" w:lineRule="auto"/>
        <w:jc w:val="both"/>
        <w:rPr>
          <w:rFonts w:ascii="Arial" w:hAnsi="Arial" w:cs="Arial"/>
          <w:sz w:val="22"/>
          <w:szCs w:val="22"/>
        </w:rPr>
      </w:pPr>
      <w:r w:rsidRPr="00DF6428">
        <w:rPr>
          <w:rFonts w:ascii="Arial" w:hAnsi="Arial" w:cs="Arial"/>
          <w:noProof/>
          <w:lang w:eastAsia="en-AU"/>
        </w:rPr>
        <mc:AlternateContent>
          <mc:Choice Requires="wps">
            <w:drawing>
              <wp:inline distT="0" distB="0" distL="0" distR="0" wp14:anchorId="47009D33" wp14:editId="7D9B8A2C">
                <wp:extent cx="9648825" cy="1404620"/>
                <wp:effectExtent l="0" t="0" r="28575" b="2159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8825" cy="1404620"/>
                        </a:xfrm>
                        <a:prstGeom prst="rect">
                          <a:avLst/>
                        </a:prstGeom>
                        <a:solidFill>
                          <a:schemeClr val="accent4">
                            <a:lumMod val="20000"/>
                            <a:lumOff val="80000"/>
                          </a:schemeClr>
                        </a:solidFill>
                        <a:ln w="9525">
                          <a:solidFill>
                            <a:srgbClr val="000000"/>
                          </a:solidFill>
                          <a:miter lim="800000"/>
                          <a:headEnd/>
                          <a:tailEnd/>
                        </a:ln>
                      </wps:spPr>
                      <wps:txbx>
                        <w:txbxContent>
                          <w:p w14:paraId="55611D6B" w14:textId="77777777" w:rsidR="007A5A64" w:rsidRPr="007646D2" w:rsidRDefault="007A5A64" w:rsidP="007A5A64">
                            <w:pPr>
                              <w:spacing w:before="60" w:after="60" w:line="276" w:lineRule="auto"/>
                            </w:pPr>
                            <w:r w:rsidRPr="007646D2">
                              <w:t>This information may be used to identify and track compliance with the conditions to which a lease is subject, such as those relating to the work program. Lessees are advised that only work undertaken within a lease area will meet a work program commitment condition.</w:t>
                            </w:r>
                          </w:p>
                          <w:p w14:paraId="09B263FF" w14:textId="77777777" w:rsidR="007A5A64" w:rsidRPr="007646D2" w:rsidRDefault="007A5A64" w:rsidP="007A5A64">
                            <w:pPr>
                              <w:spacing w:before="60" w:after="60" w:line="276" w:lineRule="auto"/>
                            </w:pPr>
                            <w:r w:rsidRPr="007646D2">
                              <w:t>Details are only required for work program commitments covered by the next reporting period.</w:t>
                            </w:r>
                          </w:p>
                          <w:p w14:paraId="1BB2E41D" w14:textId="77777777" w:rsidR="007A5A64" w:rsidRPr="007646D2" w:rsidRDefault="007A5A64" w:rsidP="007A5A64">
                            <w:pPr>
                              <w:spacing w:before="60" w:after="60" w:line="276" w:lineRule="auto"/>
                              <w:rPr>
                                <w:sz w:val="8"/>
                              </w:rPr>
                            </w:pPr>
                          </w:p>
                          <w:p w14:paraId="38E5E209" w14:textId="77777777" w:rsidR="007A5A64" w:rsidRPr="007646D2" w:rsidRDefault="007A5A64" w:rsidP="007A5A64">
                            <w:pPr>
                              <w:spacing w:before="60" w:after="60" w:line="276" w:lineRule="auto"/>
                            </w:pPr>
                            <w:r w:rsidRPr="007646D2">
                              <w:t>* Planned or scheduled work (whether to meet a work program commitment, or considered in addition to commitments) should be described in relation to an activity, for example:</w:t>
                            </w:r>
                          </w:p>
                          <w:p w14:paraId="661D4145" w14:textId="77777777" w:rsidR="007A5A64" w:rsidRPr="007646D2" w:rsidRDefault="007A5A64" w:rsidP="007A5A64">
                            <w:pPr>
                              <w:pStyle w:val="ListParagraph"/>
                              <w:numPr>
                                <w:ilvl w:val="0"/>
                                <w:numId w:val="18"/>
                              </w:numPr>
                              <w:spacing w:before="60" w:after="60" w:line="276" w:lineRule="auto"/>
                              <w:ind w:left="567" w:hanging="425"/>
                            </w:pPr>
                            <w:r w:rsidRPr="007646D2">
                              <w:t>For geotechnical studies - seismic planning, rock property studies</w:t>
                            </w:r>
                          </w:p>
                          <w:p w14:paraId="0B5DD148" w14:textId="77777777" w:rsidR="007A5A64" w:rsidRPr="007646D2" w:rsidRDefault="007A5A64" w:rsidP="007A5A64">
                            <w:pPr>
                              <w:pStyle w:val="ListParagraph"/>
                              <w:numPr>
                                <w:ilvl w:val="0"/>
                                <w:numId w:val="18"/>
                              </w:numPr>
                              <w:spacing w:before="60" w:after="60" w:line="276" w:lineRule="auto"/>
                              <w:ind w:left="567" w:hanging="425"/>
                            </w:pPr>
                            <w:r w:rsidRPr="007646D2">
                              <w:t>For exclusive survey acquisition – the name of the survey, type (2D, 3D, AEM, gravity, etc.), size of survey (line km/km</w:t>
                            </w:r>
                            <w:r w:rsidRPr="007646D2">
                              <w:rPr>
                                <w:vertAlign w:val="superscript"/>
                              </w:rPr>
                              <w:t>2</w:t>
                            </w:r>
                            <w:r w:rsidRPr="007646D2">
                              <w:t>) within the lease area</w:t>
                            </w:r>
                          </w:p>
                          <w:p w14:paraId="29326923" w14:textId="77777777" w:rsidR="007A5A64" w:rsidRPr="007646D2" w:rsidRDefault="007A5A64" w:rsidP="007A5A64">
                            <w:pPr>
                              <w:pStyle w:val="ListParagraph"/>
                              <w:numPr>
                                <w:ilvl w:val="0"/>
                                <w:numId w:val="18"/>
                              </w:numPr>
                              <w:spacing w:before="60" w:after="60" w:line="276" w:lineRule="auto"/>
                              <w:ind w:left="567" w:hanging="425"/>
                            </w:pPr>
                            <w:r w:rsidRPr="007646D2">
                              <w:t>For non-exclusive surveys (purchase/licensing) – the name of the dataset, the name of the survey, total area, size of survey (line km/km</w:t>
                            </w:r>
                            <w:r w:rsidRPr="007646D2">
                              <w:rPr>
                                <w:vertAlign w:val="superscript"/>
                              </w:rPr>
                              <w:t>2</w:t>
                            </w:r>
                            <w:r w:rsidRPr="007646D2">
                              <w:t>) within the lease area</w:t>
                            </w:r>
                          </w:p>
                          <w:p w14:paraId="0DF81D1D" w14:textId="77777777" w:rsidR="007A5A64" w:rsidRPr="007646D2" w:rsidRDefault="007A5A64" w:rsidP="007A5A64">
                            <w:pPr>
                              <w:pStyle w:val="ListParagraph"/>
                              <w:numPr>
                                <w:ilvl w:val="0"/>
                                <w:numId w:val="18"/>
                              </w:numPr>
                              <w:spacing w:before="60" w:after="60" w:line="276" w:lineRule="auto"/>
                              <w:ind w:left="567" w:hanging="425"/>
                            </w:pPr>
                            <w:r w:rsidRPr="007646D2">
                              <w:t>For seismic processing or reprocessing – the name of the survey, processed or reprocessed, type of processing, amount of data (line km/km</w:t>
                            </w:r>
                            <w:r w:rsidRPr="007646D2">
                              <w:rPr>
                                <w:vertAlign w:val="superscript"/>
                              </w:rPr>
                              <w:t>2</w:t>
                            </w:r>
                            <w:r w:rsidRPr="007646D2">
                              <w:t>) processed within the lease area</w:t>
                            </w:r>
                          </w:p>
                          <w:p w14:paraId="02819A43" w14:textId="77777777" w:rsidR="007A5A64" w:rsidRPr="007646D2" w:rsidRDefault="007A5A64" w:rsidP="007A5A64">
                            <w:pPr>
                              <w:pStyle w:val="ListParagraph"/>
                              <w:numPr>
                                <w:ilvl w:val="0"/>
                                <w:numId w:val="18"/>
                              </w:numPr>
                              <w:spacing w:before="60" w:after="60" w:line="276" w:lineRule="auto"/>
                              <w:ind w:left="567" w:hanging="425"/>
                            </w:pPr>
                            <w:r w:rsidRPr="007646D2">
                              <w:t>For well activities – the name of the well</w:t>
                            </w:r>
                          </w:p>
                          <w:p w14:paraId="41079CB6" w14:textId="77777777" w:rsidR="007A5A64" w:rsidRPr="007646D2" w:rsidRDefault="007A5A64" w:rsidP="007A5A64">
                            <w:pPr>
                              <w:spacing w:before="60" w:after="60" w:line="276" w:lineRule="auto"/>
                              <w:rPr>
                                <w:sz w:val="8"/>
                              </w:rPr>
                            </w:pPr>
                          </w:p>
                          <w:p w14:paraId="5C13B794" w14:textId="77777777" w:rsidR="007A5A64" w:rsidRPr="007646D2" w:rsidRDefault="007A5A64" w:rsidP="007A5A64">
                            <w:pPr>
                              <w:spacing w:before="60" w:after="60" w:line="276" w:lineRule="auto"/>
                            </w:pPr>
                            <w:r w:rsidRPr="007646D2">
                              <w:t>** Measures taken to prepare for the planned or scheduled work may include land access negotiations, approvals sought/received, contractors for rig or survey, etc.</w:t>
                            </w:r>
                          </w:p>
                        </w:txbxContent>
                      </wps:txbx>
                      <wps:bodyPr rot="0" vert="horz" wrap="square" lIns="91440" tIns="45720" rIns="91440" bIns="45720" anchor="t" anchorCtr="0">
                        <a:spAutoFit/>
                      </wps:bodyPr>
                    </wps:wsp>
                  </a:graphicData>
                </a:graphic>
              </wp:inline>
            </w:drawing>
          </mc:Choice>
          <mc:Fallback>
            <w:pict>
              <v:shape w14:anchorId="47009D33" id="_x0000_s1033" type="#_x0000_t202" style="width:759.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" fillcolor="#fff2cc [663]">
                <v:textbox style="mso-fit-shape-to-text:t">
                  <w:txbxContent>
                    <w:p w14:paraId="55611D6B" w14:textId="77777777" w:rsidR="007A5A64" w:rsidRPr="007646D2" w:rsidRDefault="007A5A64" w:rsidP="007A5A64">
                      <w:pPr>
                        <w:spacing w:before="60" w:after="60" w:line="276" w:lineRule="auto"/>
                      </w:pPr>
                      <w:r w:rsidRPr="007646D2">
                        <w:t>This information may be used to identify and track compliance with the conditions to which a lease is subject, such as those relating to the work program. Lessees are advised that only work undertaken within a lease area will meet a work program commitment condition.</w:t>
                      </w:r>
                    </w:p>
                    <w:p w14:paraId="09B263FF" w14:textId="77777777" w:rsidR="007A5A64" w:rsidRPr="007646D2" w:rsidRDefault="007A5A64" w:rsidP="007A5A64">
                      <w:pPr>
                        <w:spacing w:before="60" w:after="60" w:line="276" w:lineRule="auto"/>
                      </w:pPr>
                      <w:r w:rsidRPr="007646D2">
                        <w:t>Details are only required for work program commitments covered by the next reporting period.</w:t>
                      </w:r>
                    </w:p>
                    <w:p w14:paraId="1BB2E41D" w14:textId="77777777" w:rsidR="007A5A64" w:rsidRPr="007646D2" w:rsidRDefault="007A5A64" w:rsidP="007A5A64">
                      <w:pPr>
                        <w:spacing w:before="60" w:after="60" w:line="276" w:lineRule="auto"/>
                        <w:rPr>
                          <w:sz w:val="8"/>
                        </w:rPr>
                      </w:pPr>
                    </w:p>
                    <w:p w14:paraId="38E5E209" w14:textId="77777777" w:rsidR="007A5A64" w:rsidRPr="007646D2" w:rsidRDefault="007A5A64" w:rsidP="007A5A64">
                      <w:pPr>
                        <w:spacing w:before="60" w:after="60" w:line="276" w:lineRule="auto"/>
                      </w:pPr>
                      <w:r w:rsidRPr="007646D2">
                        <w:t>* Planned or scheduled work (whether to meet a work program commitment, or considered in addition to commitments) should be described in relation to an activity, for example:</w:t>
                      </w:r>
                    </w:p>
                    <w:p w14:paraId="661D4145" w14:textId="77777777" w:rsidR="007A5A64" w:rsidRPr="007646D2" w:rsidRDefault="007A5A64" w:rsidP="007A5A64">
                      <w:pPr>
                        <w:pStyle w:val="ListParagraph"/>
                        <w:numPr>
                          <w:ilvl w:val="0"/>
                          <w:numId w:val="18"/>
                        </w:numPr>
                        <w:spacing w:before="60" w:after="60" w:line="276" w:lineRule="auto"/>
                        <w:ind w:left="567" w:hanging="425"/>
                      </w:pPr>
                      <w:r w:rsidRPr="007646D2">
                        <w:t>For geotechnical studies - seismic planning, rock property studies</w:t>
                      </w:r>
                    </w:p>
                    <w:p w14:paraId="0B5DD148" w14:textId="77777777" w:rsidR="007A5A64" w:rsidRPr="007646D2" w:rsidRDefault="007A5A64" w:rsidP="007A5A64">
                      <w:pPr>
                        <w:pStyle w:val="ListParagraph"/>
                        <w:numPr>
                          <w:ilvl w:val="0"/>
                          <w:numId w:val="18"/>
                        </w:numPr>
                        <w:spacing w:before="60" w:after="60" w:line="276" w:lineRule="auto"/>
                        <w:ind w:left="567" w:hanging="425"/>
                      </w:pPr>
                      <w:r w:rsidRPr="007646D2">
                        <w:t>For exclusive survey acquisition – the name of the survey, type (2D, 3D, AEM, gravity, etc.), size of survey (line km/km</w:t>
                      </w:r>
                      <w:r w:rsidRPr="007646D2">
                        <w:rPr>
                          <w:vertAlign w:val="superscript"/>
                        </w:rPr>
                        <w:t>2</w:t>
                      </w:r>
                      <w:r w:rsidRPr="007646D2">
                        <w:t>) within the lease area</w:t>
                      </w:r>
                    </w:p>
                    <w:p w14:paraId="29326923" w14:textId="77777777" w:rsidR="007A5A64" w:rsidRPr="007646D2" w:rsidRDefault="007A5A64" w:rsidP="007A5A64">
                      <w:pPr>
                        <w:pStyle w:val="ListParagraph"/>
                        <w:numPr>
                          <w:ilvl w:val="0"/>
                          <w:numId w:val="18"/>
                        </w:numPr>
                        <w:spacing w:before="60" w:after="60" w:line="276" w:lineRule="auto"/>
                        <w:ind w:left="567" w:hanging="425"/>
                      </w:pPr>
                      <w:r w:rsidRPr="007646D2">
                        <w:t>For non-exclusive surveys (purchase/licensing) – the name of the dataset, the name of the survey, total area, size of survey (line km/km</w:t>
                      </w:r>
                      <w:r w:rsidRPr="007646D2">
                        <w:rPr>
                          <w:vertAlign w:val="superscript"/>
                        </w:rPr>
                        <w:t>2</w:t>
                      </w:r>
                      <w:r w:rsidRPr="007646D2">
                        <w:t>) within the lease area</w:t>
                      </w:r>
                    </w:p>
                    <w:p w14:paraId="0DF81D1D" w14:textId="77777777" w:rsidR="007A5A64" w:rsidRPr="007646D2" w:rsidRDefault="007A5A64" w:rsidP="007A5A64">
                      <w:pPr>
                        <w:pStyle w:val="ListParagraph"/>
                        <w:numPr>
                          <w:ilvl w:val="0"/>
                          <w:numId w:val="18"/>
                        </w:numPr>
                        <w:spacing w:before="60" w:after="60" w:line="276" w:lineRule="auto"/>
                        <w:ind w:left="567" w:hanging="425"/>
                      </w:pPr>
                      <w:r w:rsidRPr="007646D2">
                        <w:t>For seismic processing or reprocessing – the name of the survey, processed or reprocessed, type of processing, amount of data (line km/km</w:t>
                      </w:r>
                      <w:r w:rsidRPr="007646D2">
                        <w:rPr>
                          <w:vertAlign w:val="superscript"/>
                        </w:rPr>
                        <w:t>2</w:t>
                      </w:r>
                      <w:r w:rsidRPr="007646D2">
                        <w:t>) processed within the lease area</w:t>
                      </w:r>
                    </w:p>
                    <w:p w14:paraId="02819A43" w14:textId="77777777" w:rsidR="007A5A64" w:rsidRPr="007646D2" w:rsidRDefault="007A5A64" w:rsidP="007A5A64">
                      <w:pPr>
                        <w:pStyle w:val="ListParagraph"/>
                        <w:numPr>
                          <w:ilvl w:val="0"/>
                          <w:numId w:val="18"/>
                        </w:numPr>
                        <w:spacing w:before="60" w:after="60" w:line="276" w:lineRule="auto"/>
                        <w:ind w:left="567" w:hanging="425"/>
                      </w:pPr>
                      <w:r w:rsidRPr="007646D2">
                        <w:t>For well activities – the name of the well</w:t>
                      </w:r>
                    </w:p>
                    <w:p w14:paraId="41079CB6" w14:textId="77777777" w:rsidR="007A5A64" w:rsidRPr="007646D2" w:rsidRDefault="007A5A64" w:rsidP="007A5A64">
                      <w:pPr>
                        <w:spacing w:before="60" w:after="60" w:line="276" w:lineRule="auto"/>
                        <w:rPr>
                          <w:sz w:val="8"/>
                        </w:rPr>
                      </w:pPr>
                    </w:p>
                    <w:p w14:paraId="5C13B794" w14:textId="77777777" w:rsidR="007A5A64" w:rsidRPr="007646D2" w:rsidRDefault="007A5A64" w:rsidP="007A5A64">
                      <w:pPr>
                        <w:spacing w:before="60" w:after="60" w:line="276" w:lineRule="auto"/>
                      </w:pPr>
                      <w:r w:rsidRPr="007646D2">
                        <w:t>** Measures taken to prepare for the planned or scheduled work may include land access negotiations, approvals sought/received, contractors for rig or survey, etc.</w:t>
                      </w:r>
                    </w:p>
                  </w:txbxContent>
                </v:textbox>
                <w10:anchorlock/>
              </v:shape>
            </w:pict>
          </mc:Fallback>
        </mc:AlternateContent>
      </w:r>
    </w:p>
    <w:p w14:paraId="70637494" w14:textId="77777777" w:rsidR="007A5A64" w:rsidRDefault="007A5A64" w:rsidP="007A5A64">
      <w:pPr>
        <w:rPr>
          <w:rFonts w:ascii="Arial" w:hAnsi="Arial" w:cs="Arial"/>
          <w:b/>
        </w:rPr>
        <w:sectPr w:rsidR="007A5A64" w:rsidSect="00DF6428">
          <w:footerReference w:type="first" r:id="rId18"/>
          <w:pgSz w:w="16840" w:h="11907" w:orient="landscape" w:code="9"/>
          <w:pgMar w:top="851" w:right="851" w:bottom="851" w:left="851" w:header="567" w:footer="567" w:gutter="0"/>
          <w:cols w:space="708"/>
          <w:docGrid w:linePitch="360"/>
        </w:sectPr>
      </w:pPr>
    </w:p>
    <w:p w14:paraId="327C56EA" w14:textId="77777777" w:rsidR="007A5A64" w:rsidRPr="006D69C7" w:rsidRDefault="007A5A64" w:rsidP="007A5A64">
      <w:pPr>
        <w:tabs>
          <w:tab w:val="left" w:pos="993"/>
        </w:tabs>
        <w:spacing w:before="60" w:after="60" w:line="276" w:lineRule="auto"/>
        <w:ind w:left="993" w:hanging="993"/>
        <w:rPr>
          <w:rFonts w:ascii="Arial" w:hAnsi="Arial" w:cs="Arial"/>
          <w:color w:val="006B6E"/>
          <w:sz w:val="22"/>
          <w:szCs w:val="22"/>
        </w:rPr>
      </w:pPr>
      <w:r w:rsidRPr="006D69C7">
        <w:rPr>
          <w:rFonts w:ascii="Arial" w:hAnsi="Arial" w:cs="Arial"/>
          <w:b/>
          <w:color w:val="006B6E"/>
          <w:sz w:val="22"/>
          <w:szCs w:val="22"/>
        </w:rPr>
        <w:lastRenderedPageBreak/>
        <w:t xml:space="preserve">Item 11. </w:t>
      </w:r>
      <w:r w:rsidRPr="006D69C7">
        <w:rPr>
          <w:rFonts w:ascii="Arial" w:hAnsi="Arial" w:cs="Arial"/>
          <w:b/>
          <w:color w:val="006B6E"/>
          <w:sz w:val="22"/>
          <w:szCs w:val="22"/>
        </w:rPr>
        <w:tab/>
      </w:r>
      <w:r w:rsidRPr="006D69C7">
        <w:rPr>
          <w:rFonts w:ascii="Arial" w:hAnsi="Arial" w:cs="Arial"/>
          <w:color w:val="006B6E"/>
          <w:sz w:val="22"/>
          <w:szCs w:val="22"/>
        </w:rPr>
        <w:t xml:space="preserve">For a year after the first year of the lease*, the following information about each petroleum pool or geothermal resources area situated in the lease area – </w:t>
      </w:r>
    </w:p>
    <w:p w14:paraId="671F204E" w14:textId="77777777" w:rsidR="007A5A64" w:rsidRPr="006D69C7" w:rsidRDefault="007A5A64" w:rsidP="007A5A64">
      <w:pPr>
        <w:pStyle w:val="ListParagraph"/>
        <w:numPr>
          <w:ilvl w:val="0"/>
          <w:numId w:val="31"/>
        </w:numPr>
        <w:tabs>
          <w:tab w:val="left" w:pos="1418"/>
        </w:tabs>
        <w:spacing w:before="60" w:after="60" w:line="276" w:lineRule="auto"/>
        <w:ind w:left="1418" w:hanging="425"/>
        <w:rPr>
          <w:rFonts w:ascii="Arial" w:hAnsi="Arial" w:cs="Arial"/>
          <w:color w:val="006B6E"/>
          <w:sz w:val="22"/>
          <w:szCs w:val="22"/>
        </w:rPr>
      </w:pPr>
      <w:r w:rsidRPr="006D69C7">
        <w:rPr>
          <w:rFonts w:ascii="Arial" w:hAnsi="Arial" w:cs="Arial"/>
          <w:color w:val="006B6E"/>
          <w:sz w:val="22"/>
          <w:szCs w:val="22"/>
        </w:rPr>
        <w:t>a description of the pool or geothermal resources area;</w:t>
      </w:r>
    </w:p>
    <w:p w14:paraId="30272D40" w14:textId="77777777" w:rsidR="007A5A64" w:rsidRPr="006D69C7" w:rsidRDefault="007A5A64" w:rsidP="007A5A64">
      <w:pPr>
        <w:pStyle w:val="ListParagraph"/>
        <w:numPr>
          <w:ilvl w:val="0"/>
          <w:numId w:val="31"/>
        </w:numPr>
        <w:tabs>
          <w:tab w:val="left" w:pos="1418"/>
        </w:tabs>
        <w:spacing w:before="60" w:after="60" w:line="276" w:lineRule="auto"/>
        <w:ind w:left="1418" w:hanging="425"/>
        <w:rPr>
          <w:rFonts w:ascii="Arial" w:hAnsi="Arial" w:cs="Arial"/>
          <w:color w:val="006B6E"/>
          <w:sz w:val="22"/>
          <w:szCs w:val="22"/>
        </w:rPr>
      </w:pPr>
      <w:r w:rsidRPr="006D69C7">
        <w:rPr>
          <w:rFonts w:ascii="Arial" w:hAnsi="Arial" w:cs="Arial"/>
          <w:color w:val="006B6E"/>
          <w:sz w:val="22"/>
          <w:szCs w:val="22"/>
        </w:rPr>
        <w:t>any new information relating to the evaluation of the pool or geothermal resources area;</w:t>
      </w:r>
    </w:p>
    <w:p w14:paraId="69FFACB7" w14:textId="77777777" w:rsidR="007A5A64" w:rsidRPr="006D69C7" w:rsidRDefault="007A5A64" w:rsidP="007A5A64">
      <w:pPr>
        <w:pStyle w:val="ListParagraph"/>
        <w:numPr>
          <w:ilvl w:val="0"/>
          <w:numId w:val="31"/>
        </w:numPr>
        <w:tabs>
          <w:tab w:val="left" w:pos="1418"/>
        </w:tabs>
        <w:spacing w:before="60" w:after="60" w:line="276" w:lineRule="auto"/>
        <w:ind w:left="1418" w:hanging="425"/>
        <w:rPr>
          <w:rFonts w:ascii="Arial" w:hAnsi="Arial" w:cs="Arial"/>
          <w:color w:val="006B6E"/>
          <w:sz w:val="22"/>
          <w:szCs w:val="22"/>
        </w:rPr>
      </w:pPr>
      <w:r w:rsidRPr="006D69C7">
        <w:rPr>
          <w:rFonts w:ascii="Arial" w:hAnsi="Arial" w:cs="Arial"/>
          <w:color w:val="006B6E"/>
          <w:sz w:val="22"/>
          <w:szCs w:val="22"/>
        </w:rPr>
        <w:t>an estimate of the quantity of petroleum in the pool, or geothermal energy resources in the geothermal resources area, at the end of the previous year;</w:t>
      </w:r>
    </w:p>
    <w:p w14:paraId="1091D8BA" w14:textId="77777777" w:rsidR="007A5A64" w:rsidRPr="006D69C7" w:rsidRDefault="007A5A64" w:rsidP="007A5A64">
      <w:pPr>
        <w:pStyle w:val="ListParagraph"/>
        <w:numPr>
          <w:ilvl w:val="0"/>
          <w:numId w:val="31"/>
        </w:numPr>
        <w:tabs>
          <w:tab w:val="left" w:pos="1418"/>
        </w:tabs>
        <w:spacing w:before="60" w:after="60" w:line="276" w:lineRule="auto"/>
        <w:ind w:left="1418" w:hanging="425"/>
        <w:rPr>
          <w:rFonts w:ascii="Arial" w:hAnsi="Arial" w:cs="Arial"/>
          <w:color w:val="006B6E"/>
          <w:sz w:val="22"/>
          <w:szCs w:val="22"/>
        </w:rPr>
      </w:pPr>
      <w:r w:rsidRPr="006D69C7">
        <w:rPr>
          <w:rFonts w:ascii="Arial" w:hAnsi="Arial" w:cs="Arial"/>
          <w:color w:val="006B6E"/>
          <w:sz w:val="22"/>
          <w:szCs w:val="22"/>
        </w:rPr>
        <w:t>an estimate of the quantity of recoverable petroleum in the pool, or recoverable geothermal energy in the geothermal resources area, at the end of the previous year;</w:t>
      </w:r>
    </w:p>
    <w:p w14:paraId="46340ECB" w14:textId="77777777" w:rsidR="007A5A64" w:rsidRPr="006D69C7" w:rsidRDefault="007A5A64" w:rsidP="007A5A64">
      <w:pPr>
        <w:pStyle w:val="ListParagraph"/>
        <w:numPr>
          <w:ilvl w:val="0"/>
          <w:numId w:val="31"/>
        </w:numPr>
        <w:tabs>
          <w:tab w:val="left" w:pos="1418"/>
        </w:tabs>
        <w:spacing w:before="60" w:after="60" w:line="276" w:lineRule="auto"/>
        <w:ind w:left="1418" w:hanging="425"/>
        <w:rPr>
          <w:rFonts w:ascii="Arial" w:hAnsi="Arial" w:cs="Arial"/>
          <w:color w:val="006B6E"/>
          <w:sz w:val="22"/>
          <w:szCs w:val="22"/>
        </w:rPr>
      </w:pPr>
      <w:r w:rsidRPr="006D69C7">
        <w:rPr>
          <w:rFonts w:ascii="Arial" w:hAnsi="Arial" w:cs="Arial"/>
          <w:color w:val="006B6E"/>
          <w:sz w:val="22"/>
          <w:szCs w:val="22"/>
        </w:rPr>
        <w:t>any new or revised data upon which the estimates in paragraphs (c) and (d) are based, including a report of any study carried out that has resulted in a revised estimate;</w:t>
      </w:r>
    </w:p>
    <w:p w14:paraId="56285690" w14:textId="77777777" w:rsidR="007A5A64" w:rsidRPr="006D69C7" w:rsidRDefault="007A5A64" w:rsidP="007A5A64">
      <w:pPr>
        <w:pStyle w:val="ListParagraph"/>
        <w:numPr>
          <w:ilvl w:val="0"/>
          <w:numId w:val="31"/>
        </w:numPr>
        <w:tabs>
          <w:tab w:val="left" w:pos="1418"/>
        </w:tabs>
        <w:spacing w:before="60" w:after="60" w:line="276" w:lineRule="auto"/>
        <w:ind w:left="1418" w:hanging="425"/>
        <w:rPr>
          <w:rFonts w:ascii="Arial" w:hAnsi="Arial" w:cs="Arial"/>
          <w:color w:val="006B6E"/>
          <w:sz w:val="22"/>
          <w:szCs w:val="22"/>
        </w:rPr>
      </w:pPr>
      <w:r w:rsidRPr="006D69C7">
        <w:rPr>
          <w:rFonts w:ascii="Arial" w:hAnsi="Arial" w:cs="Arial"/>
          <w:color w:val="006B6E"/>
          <w:sz w:val="22"/>
          <w:szCs w:val="22"/>
        </w:rPr>
        <w:t>a table summarising the quantities mentioned in paragraphs (c) and (d) by reference to resources and reserves.</w:t>
      </w:r>
    </w:p>
    <w:p w14:paraId="648DC3D4" w14:textId="77777777" w:rsidR="007A5A64" w:rsidRPr="00FB2A6F" w:rsidRDefault="007A5A64" w:rsidP="007A5A64">
      <w:pPr>
        <w:tabs>
          <w:tab w:val="left" w:pos="1560"/>
        </w:tabs>
        <w:spacing w:before="60" w:after="60" w:line="276" w:lineRule="auto"/>
        <w:jc w:val="both"/>
        <w:rPr>
          <w:rFonts w:ascii="Arial" w:hAnsi="Arial" w:cs="Arial"/>
          <w:sz w:val="8"/>
        </w:rPr>
      </w:pPr>
    </w:p>
    <w:p w14:paraId="2D9E7CF9" w14:textId="77777777" w:rsidR="007A5A64" w:rsidRPr="008E2018" w:rsidRDefault="007A5A64" w:rsidP="007A5A64">
      <w:pPr>
        <w:spacing w:before="60" w:after="60" w:line="276" w:lineRule="auto"/>
        <w:rPr>
          <w:rFonts w:ascii="Arial" w:hAnsi="Arial" w:cs="Arial"/>
        </w:rPr>
      </w:pPr>
      <w:r w:rsidRPr="008E2018">
        <w:rPr>
          <w:rFonts w:ascii="Arial" w:hAnsi="Arial" w:cs="Arial"/>
        </w:rPr>
        <w:t>Please enter information</w:t>
      </w:r>
      <w:r>
        <w:rPr>
          <w:rFonts w:ascii="Arial" w:hAnsi="Arial" w:cs="Arial"/>
        </w:rPr>
        <w:t>**</w:t>
      </w:r>
      <w:r w:rsidRPr="008E2018">
        <w:rPr>
          <w:rFonts w:ascii="Arial" w:hAnsi="Arial" w:cs="Arial"/>
        </w:rPr>
        <w:t xml:space="preserve"> to be provided for the purpose of </w:t>
      </w:r>
      <w:r>
        <w:rPr>
          <w:rFonts w:ascii="Arial" w:hAnsi="Arial" w:cs="Arial"/>
          <w:b/>
        </w:rPr>
        <w:t xml:space="preserve">Item 11(a) of Schedule 2 Division 2 </w:t>
      </w:r>
      <w:r w:rsidRPr="008E2018">
        <w:rPr>
          <w:rFonts w:ascii="Arial" w:hAnsi="Arial" w:cs="Arial"/>
        </w:rPr>
        <w:t>below:</w:t>
      </w:r>
    </w:p>
    <w:p w14:paraId="342D37F2"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45C81070"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272B6424" w14:textId="77777777" w:rsidR="007A5A64"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46AD8F8C"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0B68B8DE" w14:textId="77777777" w:rsidR="007A5A64" w:rsidRPr="00FB2A6F" w:rsidRDefault="007A5A64" w:rsidP="007A5A64">
      <w:pPr>
        <w:tabs>
          <w:tab w:val="left" w:pos="851"/>
        </w:tabs>
        <w:spacing w:before="60" w:after="60" w:line="276" w:lineRule="auto"/>
        <w:ind w:left="851" w:hanging="851"/>
        <w:jc w:val="both"/>
        <w:rPr>
          <w:rFonts w:ascii="Arial" w:hAnsi="Arial" w:cs="Arial"/>
          <w:b/>
          <w:sz w:val="8"/>
          <w:szCs w:val="8"/>
        </w:rPr>
      </w:pPr>
    </w:p>
    <w:p w14:paraId="4B88C94E" w14:textId="77777777" w:rsidR="007A5A64" w:rsidRPr="008E2018" w:rsidRDefault="007A5A64" w:rsidP="007A5A64">
      <w:pPr>
        <w:spacing w:before="60" w:after="60" w:line="276" w:lineRule="auto"/>
        <w:rPr>
          <w:rFonts w:ascii="Arial" w:hAnsi="Arial" w:cs="Arial"/>
        </w:rPr>
      </w:pPr>
      <w:r w:rsidRPr="008E2018">
        <w:rPr>
          <w:rFonts w:ascii="Arial" w:hAnsi="Arial" w:cs="Arial"/>
        </w:rPr>
        <w:t xml:space="preserve">Please enter information to be provided for the purpose of </w:t>
      </w:r>
      <w:r>
        <w:rPr>
          <w:rFonts w:ascii="Arial" w:hAnsi="Arial" w:cs="Arial"/>
          <w:b/>
        </w:rPr>
        <w:t xml:space="preserve">Item 11(b) of Schedule 2 Division 2 </w:t>
      </w:r>
      <w:r w:rsidRPr="008E2018">
        <w:rPr>
          <w:rFonts w:ascii="Arial" w:hAnsi="Arial" w:cs="Arial"/>
        </w:rPr>
        <w:t>below:</w:t>
      </w:r>
    </w:p>
    <w:p w14:paraId="599F9910"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5ABFF1F2"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10B1C9C7"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0F968A3F"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1D425A25" w14:textId="77777777" w:rsidR="007A5A64" w:rsidRPr="00FB2A6F" w:rsidRDefault="007A5A64" w:rsidP="007A5A64">
      <w:pPr>
        <w:tabs>
          <w:tab w:val="left" w:pos="851"/>
        </w:tabs>
        <w:spacing w:before="60" w:after="60" w:line="276" w:lineRule="auto"/>
        <w:ind w:left="851" w:hanging="851"/>
        <w:jc w:val="both"/>
        <w:rPr>
          <w:rFonts w:ascii="Arial" w:hAnsi="Arial" w:cs="Arial"/>
          <w:b/>
          <w:sz w:val="8"/>
          <w:szCs w:val="8"/>
        </w:rPr>
      </w:pPr>
    </w:p>
    <w:p w14:paraId="15890D51" w14:textId="77777777" w:rsidR="007A5A64" w:rsidRPr="008E2018" w:rsidRDefault="007A5A64" w:rsidP="007A5A64">
      <w:pPr>
        <w:spacing w:before="60" w:after="60" w:line="276" w:lineRule="auto"/>
        <w:rPr>
          <w:rFonts w:ascii="Arial" w:hAnsi="Arial" w:cs="Arial"/>
        </w:rPr>
      </w:pPr>
      <w:r w:rsidRPr="008E2018">
        <w:rPr>
          <w:rFonts w:ascii="Arial" w:hAnsi="Arial" w:cs="Arial"/>
        </w:rPr>
        <w:t>Please enter information</w:t>
      </w:r>
      <w:r>
        <w:rPr>
          <w:rFonts w:ascii="Arial" w:hAnsi="Arial" w:cs="Arial"/>
        </w:rPr>
        <w:t>***</w:t>
      </w:r>
      <w:r w:rsidRPr="008E2018">
        <w:rPr>
          <w:rFonts w:ascii="Arial" w:hAnsi="Arial" w:cs="Arial"/>
        </w:rPr>
        <w:t xml:space="preserve"> to be provided for the purpose of </w:t>
      </w:r>
      <w:r>
        <w:rPr>
          <w:rFonts w:ascii="Arial" w:hAnsi="Arial" w:cs="Arial"/>
          <w:b/>
        </w:rPr>
        <w:t xml:space="preserve">Item 11(c) of Schedule 2 Division 2 </w:t>
      </w:r>
      <w:r w:rsidRPr="008E2018">
        <w:rPr>
          <w:rFonts w:ascii="Arial" w:hAnsi="Arial" w:cs="Arial"/>
        </w:rPr>
        <w:t>below:</w:t>
      </w:r>
    </w:p>
    <w:p w14:paraId="45D0A807"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70CAF8F2"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35BD450A" w14:textId="77777777" w:rsidR="007A5A64"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390E647A"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78317FF9" w14:textId="77777777" w:rsidR="007A5A64" w:rsidRPr="00FB2A6F" w:rsidRDefault="007A5A64" w:rsidP="007A5A64">
      <w:pPr>
        <w:tabs>
          <w:tab w:val="left" w:pos="851"/>
        </w:tabs>
        <w:spacing w:before="60" w:after="60" w:line="276" w:lineRule="auto"/>
        <w:ind w:left="851" w:hanging="851"/>
        <w:jc w:val="both"/>
        <w:rPr>
          <w:rFonts w:ascii="Arial" w:hAnsi="Arial" w:cs="Arial"/>
          <w:b/>
          <w:sz w:val="8"/>
          <w:szCs w:val="8"/>
        </w:rPr>
      </w:pPr>
    </w:p>
    <w:p w14:paraId="1E0763A1" w14:textId="77777777" w:rsidR="007A5A64" w:rsidRPr="008E2018" w:rsidRDefault="007A5A64" w:rsidP="007A5A64">
      <w:pPr>
        <w:spacing w:before="60" w:after="60" w:line="276" w:lineRule="auto"/>
        <w:rPr>
          <w:rFonts w:ascii="Arial" w:hAnsi="Arial" w:cs="Arial"/>
        </w:rPr>
      </w:pPr>
      <w:r w:rsidRPr="008E2018">
        <w:rPr>
          <w:rFonts w:ascii="Arial" w:hAnsi="Arial" w:cs="Arial"/>
        </w:rPr>
        <w:t>Please enter information</w:t>
      </w:r>
      <w:r>
        <w:rPr>
          <w:rFonts w:ascii="Arial" w:hAnsi="Arial" w:cs="Arial"/>
        </w:rPr>
        <w:t>***</w:t>
      </w:r>
      <w:r w:rsidRPr="008E2018">
        <w:rPr>
          <w:rFonts w:ascii="Arial" w:hAnsi="Arial" w:cs="Arial"/>
        </w:rPr>
        <w:t xml:space="preserve"> to be provided for the purpose of </w:t>
      </w:r>
      <w:r>
        <w:rPr>
          <w:rFonts w:ascii="Arial" w:hAnsi="Arial" w:cs="Arial"/>
          <w:b/>
        </w:rPr>
        <w:t xml:space="preserve">Item 11(d) of Schedule 2 Division 2 </w:t>
      </w:r>
      <w:r w:rsidRPr="008E2018">
        <w:rPr>
          <w:rFonts w:ascii="Arial" w:hAnsi="Arial" w:cs="Arial"/>
        </w:rPr>
        <w:t>below:</w:t>
      </w:r>
    </w:p>
    <w:p w14:paraId="1C85C7D2"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534F7CD5"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2B74E467" w14:textId="77777777" w:rsidR="007A5A64"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3E6B01E9"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2A350DDB" w14:textId="77777777" w:rsidR="007A5A64" w:rsidRPr="00FB2A6F" w:rsidRDefault="007A5A64" w:rsidP="007A5A64">
      <w:pPr>
        <w:tabs>
          <w:tab w:val="left" w:pos="851"/>
        </w:tabs>
        <w:spacing w:before="60" w:after="60" w:line="276" w:lineRule="auto"/>
        <w:ind w:left="851" w:hanging="851"/>
        <w:jc w:val="both"/>
        <w:rPr>
          <w:rFonts w:ascii="Arial" w:hAnsi="Arial" w:cs="Arial"/>
          <w:b/>
          <w:sz w:val="8"/>
          <w:szCs w:val="8"/>
        </w:rPr>
      </w:pPr>
    </w:p>
    <w:p w14:paraId="5061459A" w14:textId="77777777" w:rsidR="007A5A64" w:rsidRPr="008E2018" w:rsidRDefault="007A5A64" w:rsidP="007A5A64">
      <w:pPr>
        <w:spacing w:before="60" w:after="60" w:line="276" w:lineRule="auto"/>
        <w:rPr>
          <w:rFonts w:ascii="Arial" w:hAnsi="Arial" w:cs="Arial"/>
        </w:rPr>
      </w:pPr>
      <w:r w:rsidRPr="008E2018">
        <w:rPr>
          <w:rFonts w:ascii="Arial" w:hAnsi="Arial" w:cs="Arial"/>
        </w:rPr>
        <w:t xml:space="preserve">Please enter information to be provided for the purpose of </w:t>
      </w:r>
      <w:r>
        <w:rPr>
          <w:rFonts w:ascii="Arial" w:hAnsi="Arial" w:cs="Arial"/>
          <w:b/>
        </w:rPr>
        <w:t xml:space="preserve">Item 11(e) of Schedule 2 Division 2 </w:t>
      </w:r>
      <w:r>
        <w:rPr>
          <w:rFonts w:ascii="Arial" w:hAnsi="Arial" w:cs="Arial"/>
        </w:rPr>
        <w:t>b</w:t>
      </w:r>
      <w:r w:rsidRPr="008E2018">
        <w:rPr>
          <w:rFonts w:ascii="Arial" w:hAnsi="Arial" w:cs="Arial"/>
        </w:rPr>
        <w:t>elow:</w:t>
      </w:r>
    </w:p>
    <w:p w14:paraId="3EB803E1"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3479ADE6"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3B111E42"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1AC28B51"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346764E3" w14:textId="77777777" w:rsidR="007A5A64" w:rsidRPr="004747FE" w:rsidRDefault="007A5A64" w:rsidP="007A5A64">
      <w:pPr>
        <w:spacing w:before="60" w:after="60" w:line="276" w:lineRule="auto"/>
        <w:rPr>
          <w:rFonts w:ascii="Arial" w:hAnsi="Arial" w:cs="Arial"/>
          <w:b/>
          <w:caps/>
        </w:rPr>
      </w:pPr>
      <w:r w:rsidRPr="004747FE">
        <w:rPr>
          <w:rFonts w:ascii="Arial" w:hAnsi="Arial" w:cs="Arial"/>
          <w:b/>
          <w:caps/>
        </w:rPr>
        <w:t>NOTES:</w:t>
      </w:r>
    </w:p>
    <w:p w14:paraId="7D9636B9" w14:textId="77777777" w:rsidR="007A5A64" w:rsidRPr="00B94D1B" w:rsidRDefault="007A5A64" w:rsidP="007A5A64">
      <w:pPr>
        <w:spacing w:before="60" w:after="60" w:line="276" w:lineRule="auto"/>
        <w:rPr>
          <w:rFonts w:ascii="Arial" w:hAnsi="Arial" w:cs="Arial"/>
          <w:caps/>
          <w:color w:val="002060"/>
        </w:rPr>
      </w:pPr>
      <w:r w:rsidRPr="00B94D1B">
        <w:rPr>
          <w:rFonts w:ascii="Arial" w:hAnsi="Arial" w:cs="Arial"/>
          <w:b/>
          <w:caps/>
          <w:noProof/>
          <w:color w:val="FFC000" w:themeColor="accent4"/>
          <w:lang w:eastAsia="en-AU"/>
        </w:rPr>
        <mc:AlternateContent>
          <mc:Choice Requires="wps">
            <w:drawing>
              <wp:inline distT="0" distB="0" distL="0" distR="0" wp14:anchorId="5310BE02" wp14:editId="44562EAA">
                <wp:extent cx="6553200" cy="936000"/>
                <wp:effectExtent l="0" t="0" r="19050" b="215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936000"/>
                        </a:xfrm>
                        <a:prstGeom prst="rect">
                          <a:avLst/>
                        </a:prstGeom>
                        <a:solidFill>
                          <a:schemeClr val="accent4">
                            <a:lumMod val="20000"/>
                            <a:lumOff val="80000"/>
                          </a:schemeClr>
                        </a:solidFill>
                        <a:ln w="9525">
                          <a:solidFill>
                            <a:srgbClr val="000000"/>
                          </a:solidFill>
                          <a:miter lim="800000"/>
                          <a:headEnd/>
                          <a:tailEnd/>
                        </a:ln>
                      </wps:spPr>
                      <wps:txbx>
                        <w:txbxContent>
                          <w:p w14:paraId="7B7681DA" w14:textId="77777777" w:rsidR="007A5A64" w:rsidRPr="007646D2" w:rsidRDefault="007A5A64" w:rsidP="007A5A64">
                            <w:pPr>
                              <w:spacing w:before="60" w:after="60" w:line="276" w:lineRule="auto"/>
                              <w:rPr>
                                <w:rFonts w:cs="Arial"/>
                                <w:color w:val="FF0000"/>
                              </w:rPr>
                            </w:pPr>
                            <w:r w:rsidRPr="007646D2">
                              <w:rPr>
                                <w:rFonts w:cs="Arial"/>
                              </w:rPr>
                              <w:t>* Means in every year after Permit Year 1</w:t>
                            </w:r>
                          </w:p>
                          <w:p w14:paraId="0C608747" w14:textId="77777777" w:rsidR="007A5A64" w:rsidRPr="007646D2" w:rsidRDefault="007A5A64" w:rsidP="007A5A64">
                            <w:pPr>
                              <w:spacing w:before="60" w:after="60" w:line="276" w:lineRule="auto"/>
                              <w:rPr>
                                <w:rFonts w:cs="Arial"/>
                              </w:rPr>
                            </w:pPr>
                            <w:r w:rsidRPr="007646D2">
                              <w:rPr>
                                <w:rFonts w:cs="Arial"/>
                              </w:rPr>
                              <w:t>** The description should include a depth structure map, cross section (strike and dip or inline and crossline), stratigraphic column and well log, as well as a description of the petroleum system (trap, reservoir, seal and source rock)</w:t>
                            </w:r>
                          </w:p>
                          <w:p w14:paraId="6E3264AA" w14:textId="77777777" w:rsidR="007A5A64" w:rsidRPr="007646D2" w:rsidRDefault="007A5A64" w:rsidP="007A5A64">
                            <w:pPr>
                              <w:spacing w:before="60" w:after="60" w:line="276" w:lineRule="auto"/>
                            </w:pPr>
                            <w:r w:rsidRPr="007646D2">
                              <w:rPr>
                                <w:rFonts w:cs="Arial"/>
                              </w:rPr>
                              <w:t>*** ‘The end of the previous year’ means the end of the previous calendar year (1 January to 31 December)</w:t>
                            </w:r>
                          </w:p>
                        </w:txbxContent>
                      </wps:txbx>
                      <wps:bodyPr rot="0" vert="horz" wrap="square" lIns="91440" tIns="45720" rIns="91440" bIns="45720" anchor="t" anchorCtr="0">
                        <a:spAutoFit/>
                      </wps:bodyPr>
                    </wps:wsp>
                  </a:graphicData>
                </a:graphic>
              </wp:inline>
            </w:drawing>
          </mc:Choice>
          <mc:Fallback>
            <w:pict>
              <v:shape w14:anchorId="5310BE02" id="_x0000_s1034" type="#_x0000_t202" style="width:516pt;height:7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" fillcolor="#fff2cc [663]">
                <v:textbox style="mso-fit-shape-to-text:t">
                  <w:txbxContent>
                    <w:p w14:paraId="7B7681DA" w14:textId="77777777" w:rsidR="007A5A64" w:rsidRPr="007646D2" w:rsidRDefault="007A5A64" w:rsidP="007A5A64">
                      <w:pPr>
                        <w:spacing w:before="60" w:after="60" w:line="276" w:lineRule="auto"/>
                        <w:rPr>
                          <w:rFonts w:cs="Arial"/>
                          <w:color w:val="FF0000"/>
                        </w:rPr>
                      </w:pPr>
                      <w:r w:rsidRPr="007646D2">
                        <w:rPr>
                          <w:rFonts w:cs="Arial"/>
                        </w:rPr>
                        <w:t>* Means in every year after Permit Year 1</w:t>
                      </w:r>
                    </w:p>
                    <w:p w14:paraId="0C608747" w14:textId="77777777" w:rsidR="007A5A64" w:rsidRPr="007646D2" w:rsidRDefault="007A5A64" w:rsidP="007A5A64">
                      <w:pPr>
                        <w:spacing w:before="60" w:after="60" w:line="276" w:lineRule="auto"/>
                        <w:rPr>
                          <w:rFonts w:cs="Arial"/>
                        </w:rPr>
                      </w:pPr>
                      <w:r w:rsidRPr="007646D2">
                        <w:rPr>
                          <w:rFonts w:cs="Arial"/>
                        </w:rPr>
                        <w:t>** The description should include a depth structure map, cross section (strike and dip or inline and crossline), stratigraphic column and well log, as well as a description of the petroleum system (trap, reservoir, seal and source rock)</w:t>
                      </w:r>
                    </w:p>
                    <w:p w14:paraId="6E3264AA" w14:textId="77777777" w:rsidR="007A5A64" w:rsidRPr="007646D2" w:rsidRDefault="007A5A64" w:rsidP="007A5A64">
                      <w:pPr>
                        <w:spacing w:before="60" w:after="60" w:line="276" w:lineRule="auto"/>
                      </w:pPr>
                      <w:r w:rsidRPr="007646D2">
                        <w:rPr>
                          <w:rFonts w:cs="Arial"/>
                        </w:rPr>
                        <w:t>*** ‘The end of the previous year’ means the end of the previous calendar year (1 January to 31 December)</w:t>
                      </w:r>
                    </w:p>
                  </w:txbxContent>
                </v:textbox>
                <w10:anchorlock/>
              </v:shape>
            </w:pict>
          </mc:Fallback>
        </mc:AlternateContent>
      </w:r>
    </w:p>
    <w:p w14:paraId="06BE4462" w14:textId="77777777" w:rsidR="007A5A64" w:rsidRDefault="007A5A64" w:rsidP="007A5A64">
      <w:pPr>
        <w:rPr>
          <w:rFonts w:ascii="Arial" w:hAnsi="Arial" w:cs="Arial"/>
          <w:b/>
        </w:rPr>
      </w:pPr>
      <w:r>
        <w:rPr>
          <w:rFonts w:ascii="Arial" w:hAnsi="Arial" w:cs="Arial"/>
          <w:b/>
        </w:rPr>
        <w:br w:type="page"/>
      </w:r>
    </w:p>
    <w:p w14:paraId="4C5209BD" w14:textId="77777777" w:rsidR="007A5A64" w:rsidRDefault="007A5A64" w:rsidP="007A5A64">
      <w:pPr>
        <w:spacing w:before="60" w:after="60" w:line="276" w:lineRule="auto"/>
        <w:rPr>
          <w:rFonts w:ascii="Arial" w:hAnsi="Arial" w:cs="Arial"/>
        </w:rPr>
      </w:pPr>
      <w:r w:rsidRPr="00C74C0D">
        <w:rPr>
          <w:rFonts w:ascii="Arial" w:hAnsi="Arial" w:cs="Arial"/>
          <w:b/>
        </w:rPr>
        <w:lastRenderedPageBreak/>
        <w:t xml:space="preserve">Item </w:t>
      </w:r>
      <w:r>
        <w:rPr>
          <w:rFonts w:ascii="Arial" w:hAnsi="Arial" w:cs="Arial"/>
          <w:b/>
        </w:rPr>
        <w:t>11</w:t>
      </w:r>
      <w:r w:rsidRPr="00C74C0D">
        <w:rPr>
          <w:rFonts w:ascii="Arial" w:hAnsi="Arial" w:cs="Arial"/>
          <w:b/>
        </w:rPr>
        <w:t>(</w:t>
      </w:r>
      <w:r>
        <w:rPr>
          <w:rFonts w:ascii="Arial" w:hAnsi="Arial" w:cs="Arial"/>
          <w:b/>
        </w:rPr>
        <w:t>f</w:t>
      </w:r>
      <w:r w:rsidRPr="00C74C0D">
        <w:rPr>
          <w:rFonts w:ascii="Arial" w:hAnsi="Arial" w:cs="Arial"/>
          <w:b/>
        </w:rPr>
        <w:t>) of Schedule 2</w:t>
      </w:r>
      <w:r>
        <w:rPr>
          <w:rFonts w:ascii="Arial" w:hAnsi="Arial" w:cs="Arial"/>
          <w:b/>
        </w:rPr>
        <w:t xml:space="preserve"> Division 2</w:t>
      </w:r>
      <w:r>
        <w:rPr>
          <w:rFonts w:ascii="Arial" w:hAnsi="Arial" w:cs="Arial"/>
        </w:rPr>
        <w:t xml:space="preserve"> </w:t>
      </w:r>
      <w:r w:rsidRPr="00780908">
        <w:rPr>
          <w:rFonts w:ascii="Arial" w:hAnsi="Arial" w:cs="Arial"/>
        </w:rPr>
        <w:t xml:space="preserve">for the 12-month period relating to this AAR </w:t>
      </w:r>
      <w:r>
        <w:rPr>
          <w:rFonts w:ascii="Arial" w:hAnsi="Arial" w:cs="Arial"/>
        </w:rPr>
        <w:t>may be satisfied by completing the required information in the table below:</w:t>
      </w:r>
    </w:p>
    <w:tbl>
      <w:tblPr>
        <w:tblStyle w:val="TableGrid3"/>
        <w:tblW w:w="5075" w:type="pct"/>
        <w:tblInd w:w="-5" w:type="dxa"/>
        <w:tblLook w:val="04A0" w:firstRow="1" w:lastRow="0" w:firstColumn="1" w:lastColumn="0" w:noHBand="0" w:noVBand="1"/>
      </w:tblPr>
      <w:tblGrid>
        <w:gridCol w:w="2687"/>
        <w:gridCol w:w="24"/>
        <w:gridCol w:w="838"/>
        <w:gridCol w:w="10"/>
        <w:gridCol w:w="838"/>
        <w:gridCol w:w="10"/>
        <w:gridCol w:w="412"/>
        <w:gridCol w:w="418"/>
        <w:gridCol w:w="12"/>
        <w:gridCol w:w="836"/>
        <w:gridCol w:w="12"/>
        <w:gridCol w:w="840"/>
        <w:gridCol w:w="10"/>
        <w:gridCol w:w="851"/>
        <w:gridCol w:w="8"/>
        <w:gridCol w:w="849"/>
        <w:gridCol w:w="8"/>
        <w:gridCol w:w="853"/>
        <w:gridCol w:w="8"/>
        <w:gridCol w:w="824"/>
      </w:tblGrid>
      <w:tr w:rsidR="007A5A64" w:rsidRPr="009C5861" w14:paraId="4C48CF0A" w14:textId="77777777" w:rsidTr="00BF6E2A">
        <w:trPr>
          <w:trHeight w:val="20"/>
        </w:trPr>
        <w:tc>
          <w:tcPr>
            <w:tcW w:w="5000" w:type="pct"/>
            <w:gridSpan w:val="20"/>
            <w:tcBorders>
              <w:top w:val="single" w:sz="4" w:space="0" w:color="auto"/>
              <w:left w:val="single" w:sz="4" w:space="0" w:color="auto"/>
              <w:bottom w:val="single" w:sz="4" w:space="0" w:color="auto"/>
              <w:right w:val="single" w:sz="4" w:space="0" w:color="auto"/>
            </w:tcBorders>
            <w:shd w:val="clear" w:color="auto" w:fill="006B6E"/>
          </w:tcPr>
          <w:p w14:paraId="024C82F6" w14:textId="77777777" w:rsidR="007A5A64" w:rsidRPr="009C5861" w:rsidRDefault="007A5A64" w:rsidP="00BF6E2A">
            <w:pPr>
              <w:spacing w:before="60" w:after="60"/>
              <w:jc w:val="both"/>
              <w:rPr>
                <w:b/>
                <w:sz w:val="22"/>
                <w:szCs w:val="22"/>
              </w:rPr>
            </w:pPr>
            <w:r w:rsidRPr="009C5861">
              <w:rPr>
                <w:b/>
                <w:color w:val="FFFFFF" w:themeColor="background1"/>
                <w:sz w:val="22"/>
                <w:szCs w:val="22"/>
              </w:rPr>
              <w:t>Field Resource Table</w:t>
            </w:r>
          </w:p>
        </w:tc>
      </w:tr>
      <w:tr w:rsidR="007A5A64" w:rsidRPr="009C5861" w14:paraId="3E3DF579" w14:textId="77777777" w:rsidTr="00BF6E2A">
        <w:trPr>
          <w:trHeight w:val="20"/>
        </w:trPr>
        <w:tc>
          <w:tcPr>
            <w:tcW w:w="2328" w:type="pct"/>
            <w:gridSpan w:val="7"/>
            <w:tcBorders>
              <w:top w:val="single" w:sz="4" w:space="0" w:color="auto"/>
              <w:right w:val="single" w:sz="4" w:space="0" w:color="auto"/>
            </w:tcBorders>
            <w:shd w:val="clear" w:color="auto" w:fill="auto"/>
          </w:tcPr>
          <w:p w14:paraId="203B8AE7" w14:textId="77777777" w:rsidR="007A5A64" w:rsidRPr="009C5861" w:rsidRDefault="007A5A64" w:rsidP="00BF6E2A">
            <w:pPr>
              <w:spacing w:before="60" w:after="60"/>
              <w:jc w:val="both"/>
              <w:rPr>
                <w:b/>
                <w:sz w:val="22"/>
                <w:szCs w:val="22"/>
              </w:rPr>
            </w:pPr>
            <w:r w:rsidRPr="009C5861">
              <w:rPr>
                <w:b/>
                <w:sz w:val="22"/>
                <w:szCs w:val="22"/>
              </w:rPr>
              <w:t xml:space="preserve">Field Name: </w:t>
            </w:r>
          </w:p>
        </w:tc>
        <w:tc>
          <w:tcPr>
            <w:tcW w:w="2672" w:type="pct"/>
            <w:gridSpan w:val="13"/>
            <w:tcBorders>
              <w:top w:val="single" w:sz="4" w:space="0" w:color="auto"/>
              <w:left w:val="single" w:sz="4" w:space="0" w:color="auto"/>
            </w:tcBorders>
            <w:shd w:val="clear" w:color="auto" w:fill="auto"/>
          </w:tcPr>
          <w:p w14:paraId="274C8959" w14:textId="77777777" w:rsidR="007A5A64" w:rsidRPr="009C5861" w:rsidRDefault="007A5A64" w:rsidP="00BF6E2A">
            <w:pPr>
              <w:spacing w:before="60" w:after="60"/>
              <w:jc w:val="both"/>
              <w:rPr>
                <w:b/>
                <w:sz w:val="22"/>
                <w:szCs w:val="22"/>
              </w:rPr>
            </w:pPr>
            <w:r w:rsidRPr="009C5861">
              <w:rPr>
                <w:b/>
                <w:sz w:val="22"/>
                <w:szCs w:val="22"/>
              </w:rPr>
              <w:t>Number of Pools:</w:t>
            </w:r>
          </w:p>
        </w:tc>
      </w:tr>
      <w:tr w:rsidR="007A5A64" w:rsidRPr="009C5861" w14:paraId="54918918" w14:textId="77777777" w:rsidTr="00BF6E2A">
        <w:trPr>
          <w:trHeight w:val="20"/>
        </w:trPr>
        <w:tc>
          <w:tcPr>
            <w:tcW w:w="2328" w:type="pct"/>
            <w:gridSpan w:val="7"/>
            <w:tcBorders>
              <w:top w:val="single" w:sz="4" w:space="0" w:color="auto"/>
              <w:right w:val="single" w:sz="4" w:space="0" w:color="auto"/>
            </w:tcBorders>
            <w:shd w:val="clear" w:color="auto" w:fill="auto"/>
          </w:tcPr>
          <w:p w14:paraId="69FEEA23" w14:textId="77777777" w:rsidR="007A5A64" w:rsidRPr="009C5861" w:rsidRDefault="007A5A64" w:rsidP="00BF6E2A">
            <w:pPr>
              <w:spacing w:before="60" w:after="60"/>
              <w:jc w:val="both"/>
              <w:rPr>
                <w:b/>
                <w:sz w:val="22"/>
                <w:szCs w:val="22"/>
              </w:rPr>
            </w:pPr>
            <w:r w:rsidRPr="009C5861">
              <w:rPr>
                <w:b/>
                <w:sz w:val="22"/>
                <w:szCs w:val="22"/>
              </w:rPr>
              <w:t>Reference Date:</w:t>
            </w:r>
          </w:p>
        </w:tc>
        <w:tc>
          <w:tcPr>
            <w:tcW w:w="2672" w:type="pct"/>
            <w:gridSpan w:val="13"/>
            <w:vMerge w:val="restart"/>
            <w:tcBorders>
              <w:top w:val="single" w:sz="4" w:space="0" w:color="auto"/>
              <w:left w:val="single" w:sz="4" w:space="0" w:color="auto"/>
            </w:tcBorders>
            <w:shd w:val="clear" w:color="auto" w:fill="auto"/>
          </w:tcPr>
          <w:p w14:paraId="73692FFB" w14:textId="77777777" w:rsidR="007A5A64" w:rsidRPr="009C5861" w:rsidRDefault="007A5A64" w:rsidP="00BF6E2A">
            <w:pPr>
              <w:spacing w:before="60" w:after="60"/>
              <w:jc w:val="both"/>
              <w:rPr>
                <w:b/>
                <w:sz w:val="22"/>
                <w:szCs w:val="22"/>
              </w:rPr>
            </w:pPr>
            <w:r w:rsidRPr="009C5861">
              <w:rPr>
                <w:b/>
                <w:sz w:val="22"/>
                <w:szCs w:val="22"/>
              </w:rPr>
              <w:t>Reservoir Name (if different to pool name):</w:t>
            </w:r>
          </w:p>
          <w:p w14:paraId="2562A646" w14:textId="77777777" w:rsidR="007A5A64" w:rsidRPr="009C5861" w:rsidRDefault="007A5A64" w:rsidP="00BF6E2A">
            <w:pPr>
              <w:spacing w:before="60" w:after="60"/>
              <w:jc w:val="both"/>
              <w:rPr>
                <w:b/>
                <w:sz w:val="22"/>
                <w:szCs w:val="22"/>
              </w:rPr>
            </w:pPr>
          </w:p>
        </w:tc>
      </w:tr>
      <w:tr w:rsidR="007A5A64" w:rsidRPr="009C5861" w14:paraId="61EC91C8" w14:textId="77777777" w:rsidTr="00BF6E2A">
        <w:trPr>
          <w:trHeight w:val="20"/>
        </w:trPr>
        <w:tc>
          <w:tcPr>
            <w:tcW w:w="2328" w:type="pct"/>
            <w:gridSpan w:val="7"/>
            <w:tcBorders>
              <w:top w:val="single" w:sz="4" w:space="0" w:color="auto"/>
              <w:bottom w:val="single" w:sz="4" w:space="0" w:color="auto"/>
              <w:right w:val="single" w:sz="4" w:space="0" w:color="auto"/>
            </w:tcBorders>
            <w:shd w:val="clear" w:color="auto" w:fill="auto"/>
          </w:tcPr>
          <w:p w14:paraId="6E454A5D" w14:textId="77777777" w:rsidR="007A5A64" w:rsidRPr="009C5861" w:rsidRDefault="007A5A64" w:rsidP="00BF6E2A">
            <w:pPr>
              <w:spacing w:before="60" w:after="60"/>
              <w:jc w:val="both"/>
              <w:rPr>
                <w:b/>
                <w:sz w:val="22"/>
                <w:szCs w:val="22"/>
              </w:rPr>
            </w:pPr>
            <w:r w:rsidRPr="009C5861">
              <w:rPr>
                <w:b/>
                <w:sz w:val="22"/>
                <w:szCs w:val="22"/>
              </w:rPr>
              <w:t>Reference Point:</w:t>
            </w:r>
          </w:p>
        </w:tc>
        <w:tc>
          <w:tcPr>
            <w:tcW w:w="2672" w:type="pct"/>
            <w:gridSpan w:val="13"/>
            <w:vMerge/>
            <w:tcBorders>
              <w:left w:val="single" w:sz="4" w:space="0" w:color="auto"/>
              <w:bottom w:val="single" w:sz="4" w:space="0" w:color="auto"/>
            </w:tcBorders>
            <w:shd w:val="clear" w:color="auto" w:fill="auto"/>
          </w:tcPr>
          <w:p w14:paraId="7342BA28" w14:textId="77777777" w:rsidR="007A5A64" w:rsidRPr="009C5861" w:rsidRDefault="007A5A64" w:rsidP="00BF6E2A">
            <w:pPr>
              <w:spacing w:before="60" w:after="60"/>
              <w:jc w:val="both"/>
              <w:rPr>
                <w:b/>
                <w:sz w:val="22"/>
                <w:szCs w:val="22"/>
              </w:rPr>
            </w:pPr>
          </w:p>
        </w:tc>
      </w:tr>
      <w:tr w:rsidR="007A5A64" w:rsidRPr="009C5861" w14:paraId="0F8DA6D4" w14:textId="77777777" w:rsidTr="00BF6E2A">
        <w:trPr>
          <w:trHeight w:val="20"/>
        </w:trPr>
        <w:tc>
          <w:tcPr>
            <w:tcW w:w="5000" w:type="pct"/>
            <w:gridSpan w:val="20"/>
            <w:tcBorders>
              <w:top w:val="single" w:sz="4" w:space="0" w:color="auto"/>
              <w:left w:val="single" w:sz="4" w:space="0" w:color="auto"/>
              <w:bottom w:val="single" w:sz="4" w:space="0" w:color="auto"/>
              <w:right w:val="single" w:sz="4" w:space="0" w:color="auto"/>
            </w:tcBorders>
            <w:shd w:val="clear" w:color="auto" w:fill="006B6E"/>
          </w:tcPr>
          <w:p w14:paraId="4BA18C3C" w14:textId="77777777" w:rsidR="007A5A64" w:rsidRPr="00780908" w:rsidRDefault="007A5A64" w:rsidP="00BF6E2A">
            <w:pPr>
              <w:spacing w:before="60" w:after="60"/>
              <w:jc w:val="both"/>
              <w:rPr>
                <w:b/>
                <w:color w:val="FFFFFF" w:themeColor="background1"/>
                <w:sz w:val="22"/>
                <w:szCs w:val="22"/>
              </w:rPr>
            </w:pPr>
            <w:r w:rsidRPr="009C5861">
              <w:rPr>
                <w:b/>
                <w:color w:val="FFFFFF" w:themeColor="background1"/>
                <w:sz w:val="22"/>
                <w:szCs w:val="22"/>
              </w:rPr>
              <w:t>Brief summary of notional or actual development associated with resource estimate:</w:t>
            </w:r>
          </w:p>
        </w:tc>
      </w:tr>
      <w:tr w:rsidR="007A5A64" w:rsidRPr="009C5861" w14:paraId="76BAAFAC" w14:textId="77777777" w:rsidTr="00BF6E2A">
        <w:trPr>
          <w:trHeight w:val="20"/>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tcPr>
          <w:p w14:paraId="4845BC00" w14:textId="77777777" w:rsidR="007A5A64" w:rsidRDefault="007A5A64" w:rsidP="00BF6E2A">
            <w:pPr>
              <w:spacing w:before="60" w:after="60"/>
              <w:jc w:val="both"/>
              <w:rPr>
                <w:b/>
                <w:color w:val="FFFFFF" w:themeColor="background1"/>
                <w:sz w:val="22"/>
                <w:szCs w:val="22"/>
              </w:rPr>
            </w:pPr>
          </w:p>
          <w:p w14:paraId="364A338D" w14:textId="77777777" w:rsidR="007A5A64" w:rsidRDefault="007A5A64" w:rsidP="00BF6E2A">
            <w:pPr>
              <w:spacing w:before="60" w:after="60"/>
              <w:jc w:val="both"/>
              <w:rPr>
                <w:b/>
                <w:color w:val="FFFFFF" w:themeColor="background1"/>
                <w:sz w:val="22"/>
                <w:szCs w:val="22"/>
              </w:rPr>
            </w:pPr>
          </w:p>
          <w:p w14:paraId="57A8831C" w14:textId="77777777" w:rsidR="007A5A64" w:rsidRPr="009C5861" w:rsidRDefault="007A5A64" w:rsidP="00BF6E2A">
            <w:pPr>
              <w:spacing w:before="60" w:after="60"/>
              <w:jc w:val="both"/>
              <w:rPr>
                <w:b/>
                <w:color w:val="FFFFFF" w:themeColor="background1"/>
                <w:sz w:val="22"/>
                <w:szCs w:val="22"/>
              </w:rPr>
            </w:pPr>
          </w:p>
        </w:tc>
      </w:tr>
      <w:tr w:rsidR="007A5A64" w:rsidRPr="009C5861" w14:paraId="23F9F811" w14:textId="77777777" w:rsidTr="00BF6E2A">
        <w:trPr>
          <w:trHeight w:val="20"/>
        </w:trPr>
        <w:tc>
          <w:tcPr>
            <w:tcW w:w="1298" w:type="pct"/>
            <w:tcBorders>
              <w:top w:val="single" w:sz="4" w:space="0" w:color="auto"/>
            </w:tcBorders>
            <w:shd w:val="clear" w:color="auto" w:fill="DBDBDB" w:themeFill="accent3" w:themeFillTint="66"/>
          </w:tcPr>
          <w:p w14:paraId="72F245E7" w14:textId="77777777" w:rsidR="007A5A64" w:rsidRPr="009C5861" w:rsidRDefault="007A5A64" w:rsidP="00BF6E2A">
            <w:pPr>
              <w:spacing w:before="60" w:after="60"/>
              <w:jc w:val="both"/>
              <w:rPr>
                <w:b/>
                <w:sz w:val="22"/>
                <w:szCs w:val="22"/>
              </w:rPr>
            </w:pPr>
            <w:r w:rsidRPr="009C5861">
              <w:rPr>
                <w:b/>
                <w:sz w:val="22"/>
                <w:szCs w:val="22"/>
              </w:rPr>
              <w:t>Resource for all pools in field</w:t>
            </w:r>
          </w:p>
        </w:tc>
        <w:tc>
          <w:tcPr>
            <w:tcW w:w="1231" w:type="pct"/>
            <w:gridSpan w:val="7"/>
            <w:tcBorders>
              <w:top w:val="single" w:sz="4" w:space="0" w:color="auto"/>
            </w:tcBorders>
            <w:shd w:val="clear" w:color="auto" w:fill="DBDBDB" w:themeFill="accent3" w:themeFillTint="66"/>
          </w:tcPr>
          <w:p w14:paraId="5370A8D3" w14:textId="77777777" w:rsidR="007A5A64" w:rsidRPr="009C5861" w:rsidRDefault="007A5A64" w:rsidP="00BF6E2A">
            <w:pPr>
              <w:spacing w:before="60" w:after="60"/>
              <w:jc w:val="center"/>
              <w:rPr>
                <w:b/>
                <w:sz w:val="22"/>
                <w:szCs w:val="22"/>
              </w:rPr>
            </w:pPr>
            <w:r w:rsidRPr="009C5861">
              <w:rPr>
                <w:b/>
                <w:sz w:val="22"/>
                <w:szCs w:val="22"/>
              </w:rPr>
              <w:t>Petroleum Initially in Place</w:t>
            </w:r>
          </w:p>
        </w:tc>
        <w:tc>
          <w:tcPr>
            <w:tcW w:w="1237" w:type="pct"/>
            <w:gridSpan w:val="6"/>
            <w:tcBorders>
              <w:top w:val="single" w:sz="4" w:space="0" w:color="auto"/>
            </w:tcBorders>
            <w:shd w:val="clear" w:color="auto" w:fill="DBDBDB" w:themeFill="accent3" w:themeFillTint="66"/>
          </w:tcPr>
          <w:p w14:paraId="240994E0" w14:textId="77777777" w:rsidR="007A5A64" w:rsidRPr="009C5861" w:rsidRDefault="007A5A64" w:rsidP="00BF6E2A">
            <w:pPr>
              <w:spacing w:before="60" w:after="60"/>
              <w:jc w:val="center"/>
              <w:rPr>
                <w:b/>
                <w:sz w:val="22"/>
                <w:szCs w:val="22"/>
              </w:rPr>
            </w:pPr>
            <w:r w:rsidRPr="009C5861">
              <w:rPr>
                <w:b/>
                <w:sz w:val="22"/>
                <w:szCs w:val="22"/>
              </w:rPr>
              <w:t>Reserves</w:t>
            </w:r>
          </w:p>
        </w:tc>
        <w:tc>
          <w:tcPr>
            <w:tcW w:w="1233" w:type="pct"/>
            <w:gridSpan w:val="6"/>
            <w:tcBorders>
              <w:top w:val="single" w:sz="4" w:space="0" w:color="auto"/>
            </w:tcBorders>
            <w:shd w:val="clear" w:color="auto" w:fill="DBDBDB" w:themeFill="accent3" w:themeFillTint="66"/>
          </w:tcPr>
          <w:p w14:paraId="1EA11045" w14:textId="77777777" w:rsidR="007A5A64" w:rsidRPr="009C5861" w:rsidRDefault="007A5A64" w:rsidP="00BF6E2A">
            <w:pPr>
              <w:spacing w:before="60" w:after="60"/>
              <w:jc w:val="center"/>
              <w:rPr>
                <w:b/>
                <w:sz w:val="22"/>
                <w:szCs w:val="22"/>
              </w:rPr>
            </w:pPr>
            <w:r w:rsidRPr="009C5861">
              <w:rPr>
                <w:b/>
                <w:sz w:val="22"/>
                <w:szCs w:val="22"/>
              </w:rPr>
              <w:t>Contingent Resources</w:t>
            </w:r>
          </w:p>
        </w:tc>
      </w:tr>
      <w:tr w:rsidR="007A5A64" w:rsidRPr="009C5861" w14:paraId="622FC1CD" w14:textId="77777777" w:rsidTr="00BF6E2A">
        <w:trPr>
          <w:trHeight w:val="20"/>
        </w:trPr>
        <w:tc>
          <w:tcPr>
            <w:tcW w:w="1298" w:type="pct"/>
            <w:tcBorders>
              <w:bottom w:val="single" w:sz="4" w:space="0" w:color="auto"/>
            </w:tcBorders>
            <w:shd w:val="clear" w:color="auto" w:fill="DBDBDB" w:themeFill="accent3" w:themeFillTint="66"/>
          </w:tcPr>
          <w:p w14:paraId="47AE6537" w14:textId="77777777" w:rsidR="007A5A64" w:rsidRPr="009C5861" w:rsidRDefault="007A5A64" w:rsidP="00BF6E2A">
            <w:pPr>
              <w:spacing w:before="60" w:after="60"/>
              <w:jc w:val="both"/>
              <w:rPr>
                <w:b/>
                <w:sz w:val="22"/>
                <w:szCs w:val="22"/>
              </w:rPr>
            </w:pPr>
          </w:p>
        </w:tc>
        <w:tc>
          <w:tcPr>
            <w:tcW w:w="416" w:type="pct"/>
            <w:gridSpan w:val="2"/>
            <w:tcBorders>
              <w:bottom w:val="single" w:sz="4" w:space="0" w:color="auto"/>
            </w:tcBorders>
            <w:shd w:val="clear" w:color="auto" w:fill="DBDBDB" w:themeFill="accent3" w:themeFillTint="66"/>
          </w:tcPr>
          <w:p w14:paraId="086DBBEF" w14:textId="77777777" w:rsidR="007A5A64" w:rsidRPr="009C5861" w:rsidRDefault="007A5A64" w:rsidP="00BF6E2A">
            <w:pPr>
              <w:spacing w:before="60" w:after="60"/>
              <w:jc w:val="both"/>
              <w:rPr>
                <w:b/>
                <w:sz w:val="22"/>
                <w:szCs w:val="22"/>
              </w:rPr>
            </w:pPr>
            <w:r w:rsidRPr="009C5861">
              <w:rPr>
                <w:b/>
                <w:sz w:val="22"/>
                <w:szCs w:val="22"/>
              </w:rPr>
              <w:t>1P /1C</w:t>
            </w:r>
          </w:p>
        </w:tc>
        <w:tc>
          <w:tcPr>
            <w:tcW w:w="410" w:type="pct"/>
            <w:gridSpan w:val="2"/>
            <w:tcBorders>
              <w:bottom w:val="single" w:sz="4" w:space="0" w:color="auto"/>
            </w:tcBorders>
            <w:shd w:val="clear" w:color="auto" w:fill="DBDBDB" w:themeFill="accent3" w:themeFillTint="66"/>
          </w:tcPr>
          <w:p w14:paraId="74CF8834" w14:textId="77777777" w:rsidR="007A5A64" w:rsidRPr="009C5861" w:rsidRDefault="007A5A64" w:rsidP="00BF6E2A">
            <w:pPr>
              <w:spacing w:before="60" w:after="60"/>
              <w:jc w:val="center"/>
              <w:rPr>
                <w:b/>
                <w:sz w:val="22"/>
                <w:szCs w:val="22"/>
              </w:rPr>
            </w:pPr>
            <w:r w:rsidRPr="009C5861">
              <w:rPr>
                <w:b/>
                <w:sz w:val="22"/>
                <w:szCs w:val="22"/>
              </w:rPr>
              <w:t>2P/2C</w:t>
            </w:r>
          </w:p>
        </w:tc>
        <w:tc>
          <w:tcPr>
            <w:tcW w:w="406" w:type="pct"/>
            <w:gridSpan w:val="3"/>
            <w:tcBorders>
              <w:bottom w:val="single" w:sz="4" w:space="0" w:color="auto"/>
            </w:tcBorders>
            <w:shd w:val="clear" w:color="auto" w:fill="DBDBDB" w:themeFill="accent3" w:themeFillTint="66"/>
          </w:tcPr>
          <w:p w14:paraId="58A91E90" w14:textId="77777777" w:rsidR="007A5A64" w:rsidRPr="009C5861" w:rsidRDefault="007A5A64" w:rsidP="00BF6E2A">
            <w:pPr>
              <w:spacing w:before="60" w:after="60"/>
              <w:jc w:val="center"/>
              <w:rPr>
                <w:b/>
                <w:sz w:val="22"/>
                <w:szCs w:val="22"/>
              </w:rPr>
            </w:pPr>
            <w:r w:rsidRPr="009C5861">
              <w:rPr>
                <w:b/>
                <w:sz w:val="22"/>
                <w:szCs w:val="22"/>
              </w:rPr>
              <w:t>3P/3C</w:t>
            </w:r>
          </w:p>
        </w:tc>
        <w:tc>
          <w:tcPr>
            <w:tcW w:w="410" w:type="pct"/>
            <w:gridSpan w:val="2"/>
            <w:tcBorders>
              <w:bottom w:val="single" w:sz="4" w:space="0" w:color="auto"/>
            </w:tcBorders>
            <w:shd w:val="clear" w:color="auto" w:fill="DBDBDB" w:themeFill="accent3" w:themeFillTint="66"/>
          </w:tcPr>
          <w:p w14:paraId="6B0654E6" w14:textId="77777777" w:rsidR="007A5A64" w:rsidRPr="009C5861" w:rsidRDefault="007A5A64" w:rsidP="00BF6E2A">
            <w:pPr>
              <w:spacing w:before="60" w:after="60"/>
              <w:jc w:val="center"/>
              <w:rPr>
                <w:b/>
                <w:sz w:val="22"/>
                <w:szCs w:val="22"/>
              </w:rPr>
            </w:pPr>
            <w:r w:rsidRPr="009C5861">
              <w:rPr>
                <w:b/>
                <w:sz w:val="22"/>
                <w:szCs w:val="22"/>
              </w:rPr>
              <w:t>1P</w:t>
            </w:r>
          </w:p>
        </w:tc>
        <w:tc>
          <w:tcPr>
            <w:tcW w:w="412" w:type="pct"/>
            <w:gridSpan w:val="2"/>
            <w:tcBorders>
              <w:bottom w:val="single" w:sz="4" w:space="0" w:color="auto"/>
            </w:tcBorders>
            <w:shd w:val="clear" w:color="auto" w:fill="DBDBDB" w:themeFill="accent3" w:themeFillTint="66"/>
          </w:tcPr>
          <w:p w14:paraId="6CF3EC8B" w14:textId="77777777" w:rsidR="007A5A64" w:rsidRPr="009C5861" w:rsidRDefault="007A5A64" w:rsidP="00BF6E2A">
            <w:pPr>
              <w:spacing w:before="60" w:after="60"/>
              <w:jc w:val="center"/>
              <w:rPr>
                <w:b/>
                <w:sz w:val="22"/>
                <w:szCs w:val="22"/>
              </w:rPr>
            </w:pPr>
            <w:r w:rsidRPr="009C5861">
              <w:rPr>
                <w:b/>
                <w:sz w:val="22"/>
                <w:szCs w:val="22"/>
              </w:rPr>
              <w:t>2P</w:t>
            </w:r>
          </w:p>
        </w:tc>
        <w:tc>
          <w:tcPr>
            <w:tcW w:w="416" w:type="pct"/>
            <w:gridSpan w:val="2"/>
            <w:tcBorders>
              <w:bottom w:val="single" w:sz="4" w:space="0" w:color="auto"/>
            </w:tcBorders>
            <w:shd w:val="clear" w:color="auto" w:fill="DBDBDB" w:themeFill="accent3" w:themeFillTint="66"/>
          </w:tcPr>
          <w:p w14:paraId="64C68D66" w14:textId="77777777" w:rsidR="007A5A64" w:rsidRPr="009C5861" w:rsidRDefault="007A5A64" w:rsidP="00BF6E2A">
            <w:pPr>
              <w:spacing w:before="60" w:after="60"/>
              <w:jc w:val="center"/>
              <w:rPr>
                <w:b/>
                <w:sz w:val="22"/>
                <w:szCs w:val="22"/>
              </w:rPr>
            </w:pPr>
            <w:r w:rsidRPr="009C5861">
              <w:rPr>
                <w:b/>
                <w:sz w:val="22"/>
                <w:szCs w:val="22"/>
              </w:rPr>
              <w:t>3P</w:t>
            </w:r>
          </w:p>
        </w:tc>
        <w:tc>
          <w:tcPr>
            <w:tcW w:w="414" w:type="pct"/>
            <w:gridSpan w:val="2"/>
            <w:tcBorders>
              <w:bottom w:val="single" w:sz="4" w:space="0" w:color="auto"/>
            </w:tcBorders>
            <w:shd w:val="clear" w:color="auto" w:fill="DBDBDB" w:themeFill="accent3" w:themeFillTint="66"/>
          </w:tcPr>
          <w:p w14:paraId="302B7A77" w14:textId="77777777" w:rsidR="007A5A64" w:rsidRPr="009C5861" w:rsidRDefault="007A5A64" w:rsidP="00BF6E2A">
            <w:pPr>
              <w:spacing w:before="60" w:after="60"/>
              <w:jc w:val="center"/>
              <w:rPr>
                <w:b/>
                <w:sz w:val="22"/>
                <w:szCs w:val="22"/>
              </w:rPr>
            </w:pPr>
            <w:r w:rsidRPr="009C5861">
              <w:rPr>
                <w:b/>
                <w:sz w:val="22"/>
                <w:szCs w:val="22"/>
              </w:rPr>
              <w:t>1C</w:t>
            </w:r>
          </w:p>
        </w:tc>
        <w:tc>
          <w:tcPr>
            <w:tcW w:w="416" w:type="pct"/>
            <w:gridSpan w:val="2"/>
            <w:tcBorders>
              <w:bottom w:val="single" w:sz="4" w:space="0" w:color="auto"/>
            </w:tcBorders>
            <w:shd w:val="clear" w:color="auto" w:fill="DBDBDB" w:themeFill="accent3" w:themeFillTint="66"/>
          </w:tcPr>
          <w:p w14:paraId="0F05FD1A" w14:textId="77777777" w:rsidR="007A5A64" w:rsidRPr="009C5861" w:rsidRDefault="007A5A64" w:rsidP="00BF6E2A">
            <w:pPr>
              <w:spacing w:before="60" w:after="60"/>
              <w:jc w:val="center"/>
              <w:rPr>
                <w:b/>
                <w:sz w:val="22"/>
                <w:szCs w:val="22"/>
              </w:rPr>
            </w:pPr>
            <w:r w:rsidRPr="009C5861">
              <w:rPr>
                <w:b/>
                <w:sz w:val="22"/>
                <w:szCs w:val="22"/>
              </w:rPr>
              <w:t>2C</w:t>
            </w:r>
          </w:p>
        </w:tc>
        <w:tc>
          <w:tcPr>
            <w:tcW w:w="403" w:type="pct"/>
            <w:gridSpan w:val="2"/>
            <w:tcBorders>
              <w:bottom w:val="single" w:sz="4" w:space="0" w:color="auto"/>
            </w:tcBorders>
            <w:shd w:val="clear" w:color="auto" w:fill="DBDBDB" w:themeFill="accent3" w:themeFillTint="66"/>
          </w:tcPr>
          <w:p w14:paraId="73CB8810" w14:textId="77777777" w:rsidR="007A5A64" w:rsidRPr="009C5861" w:rsidRDefault="007A5A64" w:rsidP="00BF6E2A">
            <w:pPr>
              <w:spacing w:before="60" w:after="60"/>
              <w:jc w:val="center"/>
              <w:rPr>
                <w:b/>
                <w:sz w:val="22"/>
                <w:szCs w:val="22"/>
              </w:rPr>
            </w:pPr>
            <w:r w:rsidRPr="009C5861">
              <w:rPr>
                <w:b/>
                <w:sz w:val="22"/>
                <w:szCs w:val="22"/>
              </w:rPr>
              <w:t>3C</w:t>
            </w:r>
          </w:p>
        </w:tc>
      </w:tr>
      <w:tr w:rsidR="007A5A64" w:rsidRPr="009C5861" w14:paraId="4A9CD5D6" w14:textId="77777777" w:rsidTr="00BF6E2A">
        <w:trPr>
          <w:trHeight w:val="20"/>
        </w:trPr>
        <w:tc>
          <w:tcPr>
            <w:tcW w:w="5000" w:type="pct"/>
            <w:gridSpan w:val="20"/>
            <w:tcBorders>
              <w:top w:val="single" w:sz="4" w:space="0" w:color="auto"/>
              <w:left w:val="single" w:sz="4" w:space="0" w:color="auto"/>
              <w:bottom w:val="single" w:sz="4" w:space="0" w:color="auto"/>
              <w:right w:val="single" w:sz="4" w:space="0" w:color="auto"/>
            </w:tcBorders>
            <w:shd w:val="clear" w:color="auto" w:fill="006B6E"/>
          </w:tcPr>
          <w:p w14:paraId="5D2AB634" w14:textId="77777777" w:rsidR="007A5A64" w:rsidRPr="009C5861" w:rsidRDefault="007A5A64" w:rsidP="00BF6E2A">
            <w:pPr>
              <w:spacing w:before="60" w:after="60"/>
              <w:jc w:val="both"/>
              <w:rPr>
                <w:b/>
                <w:sz w:val="22"/>
                <w:szCs w:val="22"/>
              </w:rPr>
            </w:pPr>
            <w:r w:rsidRPr="009C5861">
              <w:rPr>
                <w:b/>
                <w:color w:val="FFFFFF" w:themeColor="background1"/>
                <w:sz w:val="22"/>
                <w:szCs w:val="22"/>
              </w:rPr>
              <w:t>SI Units</w:t>
            </w:r>
          </w:p>
        </w:tc>
      </w:tr>
      <w:tr w:rsidR="007A5A64" w:rsidRPr="009C5861" w14:paraId="514785E8" w14:textId="77777777" w:rsidTr="00BF6E2A">
        <w:trPr>
          <w:trHeight w:val="20"/>
        </w:trPr>
        <w:tc>
          <w:tcPr>
            <w:tcW w:w="1309" w:type="pct"/>
            <w:gridSpan w:val="2"/>
            <w:tcBorders>
              <w:top w:val="single" w:sz="4" w:space="0" w:color="auto"/>
            </w:tcBorders>
            <w:shd w:val="clear" w:color="auto" w:fill="DBDBDB" w:themeFill="accent3" w:themeFillTint="66"/>
          </w:tcPr>
          <w:p w14:paraId="7DC450A0" w14:textId="77777777" w:rsidR="007A5A64" w:rsidRPr="009C5861" w:rsidRDefault="007A5A64" w:rsidP="00BF6E2A">
            <w:pPr>
              <w:spacing w:before="60" w:after="60"/>
              <w:jc w:val="both"/>
              <w:rPr>
                <w:b/>
                <w:sz w:val="22"/>
                <w:szCs w:val="22"/>
              </w:rPr>
            </w:pPr>
            <w:r w:rsidRPr="009C5861">
              <w:rPr>
                <w:b/>
                <w:sz w:val="22"/>
                <w:szCs w:val="22"/>
              </w:rPr>
              <w:t>Natural Gas (10</w:t>
            </w:r>
            <w:r w:rsidRPr="009C5861">
              <w:rPr>
                <w:b/>
                <w:sz w:val="22"/>
                <w:szCs w:val="22"/>
                <w:vertAlign w:val="superscript"/>
              </w:rPr>
              <w:t>9</w:t>
            </w:r>
            <w:r w:rsidRPr="009C5861">
              <w:rPr>
                <w:b/>
                <w:sz w:val="22"/>
                <w:szCs w:val="22"/>
              </w:rPr>
              <w:t xml:space="preserve"> m</w:t>
            </w:r>
            <w:r w:rsidRPr="009C5861">
              <w:rPr>
                <w:b/>
                <w:sz w:val="22"/>
                <w:szCs w:val="22"/>
                <w:vertAlign w:val="superscript"/>
              </w:rPr>
              <w:t>3</w:t>
            </w:r>
            <w:r w:rsidRPr="009C5861">
              <w:rPr>
                <w:b/>
                <w:sz w:val="22"/>
                <w:szCs w:val="22"/>
              </w:rPr>
              <w:t>)</w:t>
            </w:r>
          </w:p>
        </w:tc>
        <w:tc>
          <w:tcPr>
            <w:tcW w:w="410" w:type="pct"/>
            <w:gridSpan w:val="2"/>
            <w:tcBorders>
              <w:top w:val="single" w:sz="4" w:space="0" w:color="auto"/>
            </w:tcBorders>
          </w:tcPr>
          <w:p w14:paraId="6F55FAD1" w14:textId="77777777" w:rsidR="007A5A64" w:rsidRPr="009C5861" w:rsidRDefault="007A5A64" w:rsidP="00BF6E2A">
            <w:pPr>
              <w:spacing w:before="60" w:after="60"/>
              <w:jc w:val="both"/>
              <w:rPr>
                <w:sz w:val="22"/>
                <w:szCs w:val="22"/>
              </w:rPr>
            </w:pPr>
          </w:p>
        </w:tc>
        <w:tc>
          <w:tcPr>
            <w:tcW w:w="410" w:type="pct"/>
            <w:gridSpan w:val="2"/>
            <w:tcBorders>
              <w:top w:val="single" w:sz="4" w:space="0" w:color="auto"/>
            </w:tcBorders>
          </w:tcPr>
          <w:p w14:paraId="508404F5" w14:textId="77777777" w:rsidR="007A5A64" w:rsidRPr="009C5861" w:rsidRDefault="007A5A64" w:rsidP="00BF6E2A">
            <w:pPr>
              <w:spacing w:before="60" w:after="60"/>
              <w:jc w:val="both"/>
              <w:rPr>
                <w:sz w:val="22"/>
                <w:szCs w:val="22"/>
              </w:rPr>
            </w:pPr>
          </w:p>
        </w:tc>
        <w:tc>
          <w:tcPr>
            <w:tcW w:w="407" w:type="pct"/>
            <w:gridSpan w:val="3"/>
            <w:tcBorders>
              <w:top w:val="single" w:sz="4" w:space="0" w:color="auto"/>
            </w:tcBorders>
          </w:tcPr>
          <w:p w14:paraId="73BF0D88" w14:textId="77777777" w:rsidR="007A5A64" w:rsidRPr="009C5861" w:rsidRDefault="007A5A64" w:rsidP="00BF6E2A">
            <w:pPr>
              <w:spacing w:before="60" w:after="60"/>
              <w:jc w:val="both"/>
              <w:rPr>
                <w:sz w:val="22"/>
                <w:szCs w:val="22"/>
              </w:rPr>
            </w:pPr>
          </w:p>
        </w:tc>
        <w:tc>
          <w:tcPr>
            <w:tcW w:w="410" w:type="pct"/>
            <w:gridSpan w:val="2"/>
            <w:tcBorders>
              <w:top w:val="single" w:sz="4" w:space="0" w:color="auto"/>
            </w:tcBorders>
          </w:tcPr>
          <w:p w14:paraId="03771525" w14:textId="77777777" w:rsidR="007A5A64" w:rsidRPr="009C5861" w:rsidRDefault="007A5A64" w:rsidP="00BF6E2A">
            <w:pPr>
              <w:spacing w:before="60" w:after="60"/>
              <w:jc w:val="both"/>
              <w:rPr>
                <w:sz w:val="22"/>
                <w:szCs w:val="22"/>
              </w:rPr>
            </w:pPr>
          </w:p>
        </w:tc>
        <w:tc>
          <w:tcPr>
            <w:tcW w:w="411" w:type="pct"/>
            <w:gridSpan w:val="2"/>
            <w:tcBorders>
              <w:top w:val="single" w:sz="4" w:space="0" w:color="auto"/>
            </w:tcBorders>
          </w:tcPr>
          <w:p w14:paraId="0A72CDF0" w14:textId="77777777" w:rsidR="007A5A64" w:rsidRPr="009C5861" w:rsidRDefault="007A5A64" w:rsidP="00BF6E2A">
            <w:pPr>
              <w:spacing w:before="60" w:after="60"/>
              <w:jc w:val="both"/>
              <w:rPr>
                <w:sz w:val="22"/>
                <w:szCs w:val="22"/>
              </w:rPr>
            </w:pPr>
          </w:p>
        </w:tc>
        <w:tc>
          <w:tcPr>
            <w:tcW w:w="415" w:type="pct"/>
            <w:gridSpan w:val="2"/>
            <w:tcBorders>
              <w:top w:val="single" w:sz="4" w:space="0" w:color="auto"/>
            </w:tcBorders>
          </w:tcPr>
          <w:p w14:paraId="71532B14" w14:textId="77777777" w:rsidR="007A5A64" w:rsidRPr="009C5861" w:rsidRDefault="007A5A64" w:rsidP="00BF6E2A">
            <w:pPr>
              <w:spacing w:before="60" w:after="60"/>
              <w:jc w:val="both"/>
              <w:rPr>
                <w:sz w:val="22"/>
                <w:szCs w:val="22"/>
              </w:rPr>
            </w:pPr>
          </w:p>
        </w:tc>
        <w:tc>
          <w:tcPr>
            <w:tcW w:w="414" w:type="pct"/>
            <w:gridSpan w:val="2"/>
            <w:tcBorders>
              <w:top w:val="single" w:sz="4" w:space="0" w:color="auto"/>
            </w:tcBorders>
          </w:tcPr>
          <w:p w14:paraId="1EA895A1" w14:textId="77777777" w:rsidR="007A5A64" w:rsidRPr="009C5861" w:rsidRDefault="007A5A64" w:rsidP="00BF6E2A">
            <w:pPr>
              <w:spacing w:before="60" w:after="60"/>
              <w:jc w:val="both"/>
              <w:rPr>
                <w:sz w:val="22"/>
                <w:szCs w:val="22"/>
              </w:rPr>
            </w:pPr>
          </w:p>
        </w:tc>
        <w:tc>
          <w:tcPr>
            <w:tcW w:w="416" w:type="pct"/>
            <w:gridSpan w:val="2"/>
            <w:tcBorders>
              <w:top w:val="single" w:sz="4" w:space="0" w:color="auto"/>
            </w:tcBorders>
          </w:tcPr>
          <w:p w14:paraId="4481029A" w14:textId="77777777" w:rsidR="007A5A64" w:rsidRPr="009C5861" w:rsidRDefault="007A5A64" w:rsidP="00BF6E2A">
            <w:pPr>
              <w:spacing w:before="60" w:after="60"/>
              <w:jc w:val="both"/>
              <w:rPr>
                <w:sz w:val="22"/>
                <w:szCs w:val="22"/>
              </w:rPr>
            </w:pPr>
          </w:p>
        </w:tc>
        <w:tc>
          <w:tcPr>
            <w:tcW w:w="399" w:type="pct"/>
            <w:tcBorders>
              <w:top w:val="single" w:sz="4" w:space="0" w:color="auto"/>
            </w:tcBorders>
          </w:tcPr>
          <w:p w14:paraId="244DA1DE" w14:textId="77777777" w:rsidR="007A5A64" w:rsidRPr="009C5861" w:rsidRDefault="007A5A64" w:rsidP="00BF6E2A">
            <w:pPr>
              <w:spacing w:before="60" w:after="60"/>
              <w:jc w:val="both"/>
              <w:rPr>
                <w:sz w:val="22"/>
                <w:szCs w:val="22"/>
              </w:rPr>
            </w:pPr>
          </w:p>
        </w:tc>
      </w:tr>
      <w:tr w:rsidR="007A5A64" w:rsidRPr="009C5861" w14:paraId="7593B1EE" w14:textId="77777777" w:rsidTr="00BF6E2A">
        <w:trPr>
          <w:trHeight w:val="20"/>
        </w:trPr>
        <w:tc>
          <w:tcPr>
            <w:tcW w:w="1309" w:type="pct"/>
            <w:gridSpan w:val="2"/>
            <w:shd w:val="clear" w:color="auto" w:fill="DBDBDB" w:themeFill="accent3" w:themeFillTint="66"/>
          </w:tcPr>
          <w:p w14:paraId="3FE90154" w14:textId="77777777" w:rsidR="007A5A64" w:rsidRPr="009C5861" w:rsidRDefault="007A5A64" w:rsidP="00BF6E2A">
            <w:pPr>
              <w:spacing w:before="60" w:after="60"/>
              <w:jc w:val="both"/>
              <w:rPr>
                <w:b/>
                <w:sz w:val="22"/>
                <w:szCs w:val="22"/>
              </w:rPr>
            </w:pPr>
            <w:r w:rsidRPr="009C5861">
              <w:rPr>
                <w:b/>
                <w:sz w:val="22"/>
                <w:szCs w:val="22"/>
              </w:rPr>
              <w:t>Condensate (GL)</w:t>
            </w:r>
          </w:p>
        </w:tc>
        <w:tc>
          <w:tcPr>
            <w:tcW w:w="410" w:type="pct"/>
            <w:gridSpan w:val="2"/>
          </w:tcPr>
          <w:p w14:paraId="68E4CA81" w14:textId="77777777" w:rsidR="007A5A64" w:rsidRPr="009C5861" w:rsidRDefault="007A5A64" w:rsidP="00BF6E2A">
            <w:pPr>
              <w:spacing w:before="60" w:after="60"/>
              <w:jc w:val="both"/>
              <w:rPr>
                <w:sz w:val="22"/>
                <w:szCs w:val="22"/>
              </w:rPr>
            </w:pPr>
          </w:p>
        </w:tc>
        <w:tc>
          <w:tcPr>
            <w:tcW w:w="410" w:type="pct"/>
            <w:gridSpan w:val="2"/>
          </w:tcPr>
          <w:p w14:paraId="2C39B2A5" w14:textId="77777777" w:rsidR="007A5A64" w:rsidRPr="009C5861" w:rsidRDefault="007A5A64" w:rsidP="00BF6E2A">
            <w:pPr>
              <w:spacing w:before="60" w:after="60"/>
              <w:jc w:val="both"/>
              <w:rPr>
                <w:sz w:val="22"/>
                <w:szCs w:val="22"/>
              </w:rPr>
            </w:pPr>
          </w:p>
        </w:tc>
        <w:tc>
          <w:tcPr>
            <w:tcW w:w="407" w:type="pct"/>
            <w:gridSpan w:val="3"/>
          </w:tcPr>
          <w:p w14:paraId="3C87407A" w14:textId="77777777" w:rsidR="007A5A64" w:rsidRPr="009C5861" w:rsidRDefault="007A5A64" w:rsidP="00BF6E2A">
            <w:pPr>
              <w:spacing w:before="60" w:after="60"/>
              <w:jc w:val="both"/>
              <w:rPr>
                <w:sz w:val="22"/>
                <w:szCs w:val="22"/>
              </w:rPr>
            </w:pPr>
          </w:p>
        </w:tc>
        <w:tc>
          <w:tcPr>
            <w:tcW w:w="410" w:type="pct"/>
            <w:gridSpan w:val="2"/>
          </w:tcPr>
          <w:p w14:paraId="2BC16EAD" w14:textId="77777777" w:rsidR="007A5A64" w:rsidRPr="009C5861" w:rsidRDefault="007A5A64" w:rsidP="00BF6E2A">
            <w:pPr>
              <w:spacing w:before="60" w:after="60"/>
              <w:jc w:val="both"/>
              <w:rPr>
                <w:sz w:val="22"/>
                <w:szCs w:val="22"/>
              </w:rPr>
            </w:pPr>
          </w:p>
        </w:tc>
        <w:tc>
          <w:tcPr>
            <w:tcW w:w="411" w:type="pct"/>
            <w:gridSpan w:val="2"/>
          </w:tcPr>
          <w:p w14:paraId="36BF9AF8" w14:textId="77777777" w:rsidR="007A5A64" w:rsidRPr="009C5861" w:rsidRDefault="007A5A64" w:rsidP="00BF6E2A">
            <w:pPr>
              <w:spacing w:before="60" w:after="60"/>
              <w:jc w:val="both"/>
              <w:rPr>
                <w:sz w:val="22"/>
                <w:szCs w:val="22"/>
              </w:rPr>
            </w:pPr>
          </w:p>
        </w:tc>
        <w:tc>
          <w:tcPr>
            <w:tcW w:w="415" w:type="pct"/>
            <w:gridSpan w:val="2"/>
          </w:tcPr>
          <w:p w14:paraId="6FA8F7CE" w14:textId="77777777" w:rsidR="007A5A64" w:rsidRPr="009C5861" w:rsidRDefault="007A5A64" w:rsidP="00BF6E2A">
            <w:pPr>
              <w:spacing w:before="60" w:after="60"/>
              <w:jc w:val="both"/>
              <w:rPr>
                <w:sz w:val="22"/>
                <w:szCs w:val="22"/>
              </w:rPr>
            </w:pPr>
          </w:p>
        </w:tc>
        <w:tc>
          <w:tcPr>
            <w:tcW w:w="414" w:type="pct"/>
            <w:gridSpan w:val="2"/>
          </w:tcPr>
          <w:p w14:paraId="40378043" w14:textId="77777777" w:rsidR="007A5A64" w:rsidRPr="009C5861" w:rsidRDefault="007A5A64" w:rsidP="00BF6E2A">
            <w:pPr>
              <w:spacing w:before="60" w:after="60"/>
              <w:jc w:val="both"/>
              <w:rPr>
                <w:sz w:val="22"/>
                <w:szCs w:val="22"/>
              </w:rPr>
            </w:pPr>
          </w:p>
        </w:tc>
        <w:tc>
          <w:tcPr>
            <w:tcW w:w="416" w:type="pct"/>
            <w:gridSpan w:val="2"/>
          </w:tcPr>
          <w:p w14:paraId="2C406FDF" w14:textId="77777777" w:rsidR="007A5A64" w:rsidRPr="009C5861" w:rsidRDefault="007A5A64" w:rsidP="00BF6E2A">
            <w:pPr>
              <w:spacing w:before="60" w:after="60"/>
              <w:jc w:val="both"/>
              <w:rPr>
                <w:sz w:val="22"/>
                <w:szCs w:val="22"/>
              </w:rPr>
            </w:pPr>
          </w:p>
        </w:tc>
        <w:tc>
          <w:tcPr>
            <w:tcW w:w="399" w:type="pct"/>
          </w:tcPr>
          <w:p w14:paraId="3F107635" w14:textId="77777777" w:rsidR="007A5A64" w:rsidRPr="009C5861" w:rsidRDefault="007A5A64" w:rsidP="00BF6E2A">
            <w:pPr>
              <w:spacing w:before="60" w:after="60"/>
              <w:jc w:val="both"/>
              <w:rPr>
                <w:sz w:val="22"/>
                <w:szCs w:val="22"/>
              </w:rPr>
            </w:pPr>
          </w:p>
        </w:tc>
      </w:tr>
      <w:tr w:rsidR="007A5A64" w:rsidRPr="009C5861" w14:paraId="239D8533" w14:textId="77777777" w:rsidTr="00BF6E2A">
        <w:trPr>
          <w:trHeight w:val="20"/>
        </w:trPr>
        <w:tc>
          <w:tcPr>
            <w:tcW w:w="1309" w:type="pct"/>
            <w:gridSpan w:val="2"/>
            <w:tcBorders>
              <w:bottom w:val="single" w:sz="4" w:space="0" w:color="auto"/>
            </w:tcBorders>
            <w:shd w:val="clear" w:color="auto" w:fill="DBDBDB" w:themeFill="accent3" w:themeFillTint="66"/>
          </w:tcPr>
          <w:p w14:paraId="3E1E0021" w14:textId="77777777" w:rsidR="007A5A64" w:rsidRPr="009C5861" w:rsidRDefault="007A5A64" w:rsidP="00BF6E2A">
            <w:pPr>
              <w:spacing w:before="60" w:after="60"/>
              <w:jc w:val="both"/>
              <w:rPr>
                <w:b/>
                <w:sz w:val="22"/>
                <w:szCs w:val="22"/>
              </w:rPr>
            </w:pPr>
            <w:r w:rsidRPr="009C5861">
              <w:rPr>
                <w:b/>
                <w:sz w:val="22"/>
                <w:szCs w:val="22"/>
              </w:rPr>
              <w:t>Oil (GL)</w:t>
            </w:r>
          </w:p>
        </w:tc>
        <w:tc>
          <w:tcPr>
            <w:tcW w:w="410" w:type="pct"/>
            <w:gridSpan w:val="2"/>
            <w:tcBorders>
              <w:bottom w:val="single" w:sz="4" w:space="0" w:color="auto"/>
            </w:tcBorders>
          </w:tcPr>
          <w:p w14:paraId="1FF7D7D1" w14:textId="77777777" w:rsidR="007A5A64" w:rsidRPr="009C5861" w:rsidRDefault="007A5A64" w:rsidP="00BF6E2A">
            <w:pPr>
              <w:spacing w:before="60" w:after="60"/>
              <w:jc w:val="both"/>
              <w:rPr>
                <w:sz w:val="22"/>
                <w:szCs w:val="22"/>
              </w:rPr>
            </w:pPr>
          </w:p>
        </w:tc>
        <w:tc>
          <w:tcPr>
            <w:tcW w:w="410" w:type="pct"/>
            <w:gridSpan w:val="2"/>
            <w:tcBorders>
              <w:bottom w:val="single" w:sz="4" w:space="0" w:color="auto"/>
            </w:tcBorders>
          </w:tcPr>
          <w:p w14:paraId="021F4100" w14:textId="77777777" w:rsidR="007A5A64" w:rsidRPr="009C5861" w:rsidRDefault="007A5A64" w:rsidP="00BF6E2A">
            <w:pPr>
              <w:spacing w:before="60" w:after="60"/>
              <w:jc w:val="both"/>
              <w:rPr>
                <w:sz w:val="22"/>
                <w:szCs w:val="22"/>
              </w:rPr>
            </w:pPr>
          </w:p>
        </w:tc>
        <w:tc>
          <w:tcPr>
            <w:tcW w:w="407" w:type="pct"/>
            <w:gridSpan w:val="3"/>
            <w:tcBorders>
              <w:bottom w:val="single" w:sz="4" w:space="0" w:color="auto"/>
            </w:tcBorders>
          </w:tcPr>
          <w:p w14:paraId="040D48D6" w14:textId="77777777" w:rsidR="007A5A64" w:rsidRPr="009C5861" w:rsidRDefault="007A5A64" w:rsidP="00BF6E2A">
            <w:pPr>
              <w:spacing w:before="60" w:after="60"/>
              <w:jc w:val="both"/>
              <w:rPr>
                <w:sz w:val="22"/>
                <w:szCs w:val="22"/>
              </w:rPr>
            </w:pPr>
          </w:p>
        </w:tc>
        <w:tc>
          <w:tcPr>
            <w:tcW w:w="410" w:type="pct"/>
            <w:gridSpan w:val="2"/>
            <w:tcBorders>
              <w:bottom w:val="single" w:sz="4" w:space="0" w:color="auto"/>
            </w:tcBorders>
          </w:tcPr>
          <w:p w14:paraId="0CAFF730" w14:textId="77777777" w:rsidR="007A5A64" w:rsidRPr="009C5861" w:rsidRDefault="007A5A64" w:rsidP="00BF6E2A">
            <w:pPr>
              <w:spacing w:before="60" w:after="60"/>
              <w:jc w:val="both"/>
              <w:rPr>
                <w:sz w:val="22"/>
                <w:szCs w:val="22"/>
              </w:rPr>
            </w:pPr>
          </w:p>
        </w:tc>
        <w:tc>
          <w:tcPr>
            <w:tcW w:w="411" w:type="pct"/>
            <w:gridSpan w:val="2"/>
            <w:tcBorders>
              <w:bottom w:val="single" w:sz="4" w:space="0" w:color="auto"/>
            </w:tcBorders>
          </w:tcPr>
          <w:p w14:paraId="55AAB4CF" w14:textId="77777777" w:rsidR="007A5A64" w:rsidRPr="009C5861" w:rsidRDefault="007A5A64" w:rsidP="00BF6E2A">
            <w:pPr>
              <w:spacing w:before="60" w:after="60"/>
              <w:jc w:val="both"/>
              <w:rPr>
                <w:sz w:val="22"/>
                <w:szCs w:val="22"/>
              </w:rPr>
            </w:pPr>
          </w:p>
        </w:tc>
        <w:tc>
          <w:tcPr>
            <w:tcW w:w="415" w:type="pct"/>
            <w:gridSpan w:val="2"/>
            <w:tcBorders>
              <w:bottom w:val="single" w:sz="4" w:space="0" w:color="auto"/>
            </w:tcBorders>
          </w:tcPr>
          <w:p w14:paraId="10E7459E" w14:textId="77777777" w:rsidR="007A5A64" w:rsidRPr="009C5861" w:rsidRDefault="007A5A64" w:rsidP="00BF6E2A">
            <w:pPr>
              <w:spacing w:before="60" w:after="60"/>
              <w:jc w:val="both"/>
              <w:rPr>
                <w:sz w:val="22"/>
                <w:szCs w:val="22"/>
              </w:rPr>
            </w:pPr>
          </w:p>
        </w:tc>
        <w:tc>
          <w:tcPr>
            <w:tcW w:w="414" w:type="pct"/>
            <w:gridSpan w:val="2"/>
            <w:tcBorders>
              <w:bottom w:val="single" w:sz="4" w:space="0" w:color="auto"/>
            </w:tcBorders>
          </w:tcPr>
          <w:p w14:paraId="136677DF" w14:textId="77777777" w:rsidR="007A5A64" w:rsidRPr="009C5861" w:rsidRDefault="007A5A64" w:rsidP="00BF6E2A">
            <w:pPr>
              <w:spacing w:before="60" w:after="60"/>
              <w:jc w:val="both"/>
              <w:rPr>
                <w:sz w:val="22"/>
                <w:szCs w:val="22"/>
              </w:rPr>
            </w:pPr>
          </w:p>
        </w:tc>
        <w:tc>
          <w:tcPr>
            <w:tcW w:w="416" w:type="pct"/>
            <w:gridSpan w:val="2"/>
            <w:tcBorders>
              <w:bottom w:val="single" w:sz="4" w:space="0" w:color="auto"/>
            </w:tcBorders>
          </w:tcPr>
          <w:p w14:paraId="5D1165B3" w14:textId="77777777" w:rsidR="007A5A64" w:rsidRPr="009C5861" w:rsidRDefault="007A5A64" w:rsidP="00BF6E2A">
            <w:pPr>
              <w:spacing w:before="60" w:after="60"/>
              <w:jc w:val="both"/>
              <w:rPr>
                <w:sz w:val="22"/>
                <w:szCs w:val="22"/>
              </w:rPr>
            </w:pPr>
          </w:p>
        </w:tc>
        <w:tc>
          <w:tcPr>
            <w:tcW w:w="399" w:type="pct"/>
            <w:tcBorders>
              <w:bottom w:val="single" w:sz="4" w:space="0" w:color="auto"/>
            </w:tcBorders>
          </w:tcPr>
          <w:p w14:paraId="7F776D00" w14:textId="77777777" w:rsidR="007A5A64" w:rsidRPr="009C5861" w:rsidRDefault="007A5A64" w:rsidP="00BF6E2A">
            <w:pPr>
              <w:spacing w:before="60" w:after="60"/>
              <w:jc w:val="both"/>
              <w:rPr>
                <w:sz w:val="22"/>
                <w:szCs w:val="22"/>
              </w:rPr>
            </w:pPr>
          </w:p>
        </w:tc>
      </w:tr>
      <w:tr w:rsidR="007A5A64" w:rsidRPr="009C5861" w14:paraId="7508C9E4" w14:textId="77777777" w:rsidTr="00BF6E2A">
        <w:trPr>
          <w:trHeight w:val="20"/>
        </w:trPr>
        <w:tc>
          <w:tcPr>
            <w:tcW w:w="5000" w:type="pct"/>
            <w:gridSpan w:val="20"/>
            <w:tcBorders>
              <w:top w:val="single" w:sz="4" w:space="0" w:color="auto"/>
              <w:left w:val="single" w:sz="4" w:space="0" w:color="auto"/>
              <w:bottom w:val="single" w:sz="4" w:space="0" w:color="auto"/>
              <w:right w:val="single" w:sz="4" w:space="0" w:color="auto"/>
            </w:tcBorders>
            <w:shd w:val="clear" w:color="auto" w:fill="006B6E"/>
          </w:tcPr>
          <w:p w14:paraId="6D0BB417" w14:textId="77777777" w:rsidR="007A5A64" w:rsidRPr="009C5861" w:rsidRDefault="007A5A64" w:rsidP="00BF6E2A">
            <w:pPr>
              <w:spacing w:before="60" w:after="60"/>
              <w:jc w:val="both"/>
              <w:rPr>
                <w:b/>
                <w:sz w:val="22"/>
                <w:szCs w:val="22"/>
              </w:rPr>
            </w:pPr>
            <w:r w:rsidRPr="009C5861">
              <w:rPr>
                <w:b/>
                <w:color w:val="FFFFFF" w:themeColor="background1"/>
                <w:sz w:val="22"/>
                <w:szCs w:val="22"/>
              </w:rPr>
              <w:t>Field Units</w:t>
            </w:r>
          </w:p>
        </w:tc>
      </w:tr>
      <w:tr w:rsidR="007A5A64" w:rsidRPr="009C5861" w14:paraId="6A0DF8AF" w14:textId="77777777" w:rsidTr="00BF6E2A">
        <w:trPr>
          <w:trHeight w:val="20"/>
        </w:trPr>
        <w:tc>
          <w:tcPr>
            <w:tcW w:w="1309" w:type="pct"/>
            <w:gridSpan w:val="2"/>
            <w:tcBorders>
              <w:top w:val="single" w:sz="4" w:space="0" w:color="auto"/>
            </w:tcBorders>
            <w:shd w:val="clear" w:color="auto" w:fill="DBDBDB" w:themeFill="accent3" w:themeFillTint="66"/>
          </w:tcPr>
          <w:p w14:paraId="6D3633A0" w14:textId="77777777" w:rsidR="007A5A64" w:rsidRPr="009C5861" w:rsidRDefault="007A5A64" w:rsidP="00BF6E2A">
            <w:pPr>
              <w:spacing w:before="60" w:after="60"/>
              <w:jc w:val="both"/>
              <w:rPr>
                <w:b/>
                <w:sz w:val="22"/>
                <w:szCs w:val="22"/>
              </w:rPr>
            </w:pPr>
            <w:r w:rsidRPr="009C5861">
              <w:rPr>
                <w:b/>
                <w:sz w:val="22"/>
                <w:szCs w:val="22"/>
              </w:rPr>
              <w:t>Natural Gas (Bcf)</w:t>
            </w:r>
          </w:p>
        </w:tc>
        <w:tc>
          <w:tcPr>
            <w:tcW w:w="410" w:type="pct"/>
            <w:gridSpan w:val="2"/>
            <w:tcBorders>
              <w:top w:val="single" w:sz="4" w:space="0" w:color="auto"/>
            </w:tcBorders>
          </w:tcPr>
          <w:p w14:paraId="53676E72" w14:textId="77777777" w:rsidR="007A5A64" w:rsidRPr="009C5861" w:rsidRDefault="007A5A64" w:rsidP="00BF6E2A">
            <w:pPr>
              <w:spacing w:before="60" w:after="60"/>
              <w:jc w:val="both"/>
              <w:rPr>
                <w:sz w:val="22"/>
                <w:szCs w:val="22"/>
              </w:rPr>
            </w:pPr>
          </w:p>
        </w:tc>
        <w:tc>
          <w:tcPr>
            <w:tcW w:w="410" w:type="pct"/>
            <w:gridSpan w:val="2"/>
            <w:tcBorders>
              <w:top w:val="single" w:sz="4" w:space="0" w:color="auto"/>
            </w:tcBorders>
          </w:tcPr>
          <w:p w14:paraId="4204E5DA" w14:textId="77777777" w:rsidR="007A5A64" w:rsidRPr="009C5861" w:rsidRDefault="007A5A64" w:rsidP="00BF6E2A">
            <w:pPr>
              <w:spacing w:before="60" w:after="60"/>
              <w:jc w:val="both"/>
              <w:rPr>
                <w:sz w:val="22"/>
                <w:szCs w:val="22"/>
              </w:rPr>
            </w:pPr>
          </w:p>
        </w:tc>
        <w:tc>
          <w:tcPr>
            <w:tcW w:w="407" w:type="pct"/>
            <w:gridSpan w:val="3"/>
            <w:tcBorders>
              <w:top w:val="single" w:sz="4" w:space="0" w:color="auto"/>
            </w:tcBorders>
          </w:tcPr>
          <w:p w14:paraId="50F2BF40" w14:textId="77777777" w:rsidR="007A5A64" w:rsidRPr="009C5861" w:rsidRDefault="007A5A64" w:rsidP="00BF6E2A">
            <w:pPr>
              <w:spacing w:before="60" w:after="60"/>
              <w:jc w:val="both"/>
              <w:rPr>
                <w:sz w:val="22"/>
                <w:szCs w:val="22"/>
              </w:rPr>
            </w:pPr>
          </w:p>
        </w:tc>
        <w:tc>
          <w:tcPr>
            <w:tcW w:w="410" w:type="pct"/>
            <w:gridSpan w:val="2"/>
            <w:tcBorders>
              <w:top w:val="single" w:sz="4" w:space="0" w:color="auto"/>
            </w:tcBorders>
          </w:tcPr>
          <w:p w14:paraId="0B9FD90A" w14:textId="77777777" w:rsidR="007A5A64" w:rsidRPr="009C5861" w:rsidRDefault="007A5A64" w:rsidP="00BF6E2A">
            <w:pPr>
              <w:spacing w:before="60" w:after="60"/>
              <w:jc w:val="both"/>
              <w:rPr>
                <w:sz w:val="22"/>
                <w:szCs w:val="22"/>
              </w:rPr>
            </w:pPr>
          </w:p>
        </w:tc>
        <w:tc>
          <w:tcPr>
            <w:tcW w:w="411" w:type="pct"/>
            <w:gridSpan w:val="2"/>
            <w:tcBorders>
              <w:top w:val="single" w:sz="4" w:space="0" w:color="auto"/>
            </w:tcBorders>
          </w:tcPr>
          <w:p w14:paraId="0E55FF7F" w14:textId="77777777" w:rsidR="007A5A64" w:rsidRPr="009C5861" w:rsidRDefault="007A5A64" w:rsidP="00BF6E2A">
            <w:pPr>
              <w:spacing w:before="60" w:after="60"/>
              <w:jc w:val="both"/>
              <w:rPr>
                <w:sz w:val="22"/>
                <w:szCs w:val="22"/>
              </w:rPr>
            </w:pPr>
          </w:p>
        </w:tc>
        <w:tc>
          <w:tcPr>
            <w:tcW w:w="415" w:type="pct"/>
            <w:gridSpan w:val="2"/>
            <w:tcBorders>
              <w:top w:val="single" w:sz="4" w:space="0" w:color="auto"/>
            </w:tcBorders>
          </w:tcPr>
          <w:p w14:paraId="14375AB8" w14:textId="77777777" w:rsidR="007A5A64" w:rsidRPr="009C5861" w:rsidRDefault="007A5A64" w:rsidP="00BF6E2A">
            <w:pPr>
              <w:spacing w:before="60" w:after="60"/>
              <w:jc w:val="both"/>
              <w:rPr>
                <w:sz w:val="22"/>
                <w:szCs w:val="22"/>
              </w:rPr>
            </w:pPr>
          </w:p>
        </w:tc>
        <w:tc>
          <w:tcPr>
            <w:tcW w:w="414" w:type="pct"/>
            <w:gridSpan w:val="2"/>
            <w:tcBorders>
              <w:top w:val="single" w:sz="4" w:space="0" w:color="auto"/>
            </w:tcBorders>
          </w:tcPr>
          <w:p w14:paraId="2AA0056F" w14:textId="77777777" w:rsidR="007A5A64" w:rsidRPr="009C5861" w:rsidRDefault="007A5A64" w:rsidP="00BF6E2A">
            <w:pPr>
              <w:spacing w:before="60" w:after="60"/>
              <w:jc w:val="both"/>
              <w:rPr>
                <w:sz w:val="22"/>
                <w:szCs w:val="22"/>
              </w:rPr>
            </w:pPr>
          </w:p>
        </w:tc>
        <w:tc>
          <w:tcPr>
            <w:tcW w:w="416" w:type="pct"/>
            <w:gridSpan w:val="2"/>
            <w:tcBorders>
              <w:top w:val="single" w:sz="4" w:space="0" w:color="auto"/>
            </w:tcBorders>
          </w:tcPr>
          <w:p w14:paraId="57FD3CD4" w14:textId="77777777" w:rsidR="007A5A64" w:rsidRPr="009C5861" w:rsidRDefault="007A5A64" w:rsidP="00BF6E2A">
            <w:pPr>
              <w:spacing w:before="60" w:after="60"/>
              <w:jc w:val="both"/>
              <w:rPr>
                <w:sz w:val="22"/>
                <w:szCs w:val="22"/>
              </w:rPr>
            </w:pPr>
          </w:p>
        </w:tc>
        <w:tc>
          <w:tcPr>
            <w:tcW w:w="399" w:type="pct"/>
            <w:tcBorders>
              <w:top w:val="single" w:sz="4" w:space="0" w:color="auto"/>
            </w:tcBorders>
          </w:tcPr>
          <w:p w14:paraId="29137220" w14:textId="77777777" w:rsidR="007A5A64" w:rsidRPr="009C5861" w:rsidRDefault="007A5A64" w:rsidP="00BF6E2A">
            <w:pPr>
              <w:spacing w:before="60" w:after="60"/>
              <w:jc w:val="both"/>
              <w:rPr>
                <w:sz w:val="22"/>
                <w:szCs w:val="22"/>
              </w:rPr>
            </w:pPr>
          </w:p>
        </w:tc>
      </w:tr>
      <w:tr w:rsidR="007A5A64" w:rsidRPr="009C5861" w14:paraId="6152E42C" w14:textId="77777777" w:rsidTr="00BF6E2A">
        <w:trPr>
          <w:trHeight w:val="20"/>
        </w:trPr>
        <w:tc>
          <w:tcPr>
            <w:tcW w:w="1309" w:type="pct"/>
            <w:gridSpan w:val="2"/>
            <w:shd w:val="clear" w:color="auto" w:fill="DBDBDB" w:themeFill="accent3" w:themeFillTint="66"/>
          </w:tcPr>
          <w:p w14:paraId="350A4138" w14:textId="77777777" w:rsidR="007A5A64" w:rsidRPr="009C5861" w:rsidRDefault="007A5A64" w:rsidP="00BF6E2A">
            <w:pPr>
              <w:spacing w:before="60" w:after="60"/>
              <w:jc w:val="both"/>
              <w:rPr>
                <w:b/>
                <w:sz w:val="22"/>
                <w:szCs w:val="22"/>
              </w:rPr>
            </w:pPr>
            <w:r w:rsidRPr="009C5861">
              <w:rPr>
                <w:b/>
                <w:sz w:val="22"/>
                <w:szCs w:val="22"/>
              </w:rPr>
              <w:t>Condensate (MMbbl)</w:t>
            </w:r>
          </w:p>
        </w:tc>
        <w:tc>
          <w:tcPr>
            <w:tcW w:w="410" w:type="pct"/>
            <w:gridSpan w:val="2"/>
          </w:tcPr>
          <w:p w14:paraId="6574CD8B" w14:textId="77777777" w:rsidR="007A5A64" w:rsidRPr="009C5861" w:rsidRDefault="007A5A64" w:rsidP="00BF6E2A">
            <w:pPr>
              <w:spacing w:before="60" w:after="60"/>
              <w:jc w:val="both"/>
              <w:rPr>
                <w:sz w:val="22"/>
                <w:szCs w:val="22"/>
              </w:rPr>
            </w:pPr>
          </w:p>
        </w:tc>
        <w:tc>
          <w:tcPr>
            <w:tcW w:w="410" w:type="pct"/>
            <w:gridSpan w:val="2"/>
          </w:tcPr>
          <w:p w14:paraId="4CFE4348" w14:textId="77777777" w:rsidR="007A5A64" w:rsidRPr="009C5861" w:rsidRDefault="007A5A64" w:rsidP="00BF6E2A">
            <w:pPr>
              <w:spacing w:before="60" w:after="60"/>
              <w:jc w:val="both"/>
              <w:rPr>
                <w:sz w:val="22"/>
                <w:szCs w:val="22"/>
              </w:rPr>
            </w:pPr>
          </w:p>
        </w:tc>
        <w:tc>
          <w:tcPr>
            <w:tcW w:w="407" w:type="pct"/>
            <w:gridSpan w:val="3"/>
          </w:tcPr>
          <w:p w14:paraId="51680FAD" w14:textId="77777777" w:rsidR="007A5A64" w:rsidRPr="009C5861" w:rsidRDefault="007A5A64" w:rsidP="00BF6E2A">
            <w:pPr>
              <w:spacing w:before="60" w:after="60"/>
              <w:jc w:val="both"/>
              <w:rPr>
                <w:sz w:val="22"/>
                <w:szCs w:val="22"/>
              </w:rPr>
            </w:pPr>
          </w:p>
        </w:tc>
        <w:tc>
          <w:tcPr>
            <w:tcW w:w="410" w:type="pct"/>
            <w:gridSpan w:val="2"/>
          </w:tcPr>
          <w:p w14:paraId="202E369E" w14:textId="77777777" w:rsidR="007A5A64" w:rsidRPr="009C5861" w:rsidRDefault="007A5A64" w:rsidP="00BF6E2A">
            <w:pPr>
              <w:spacing w:before="60" w:after="60"/>
              <w:jc w:val="both"/>
              <w:rPr>
                <w:sz w:val="22"/>
                <w:szCs w:val="22"/>
              </w:rPr>
            </w:pPr>
          </w:p>
        </w:tc>
        <w:tc>
          <w:tcPr>
            <w:tcW w:w="411" w:type="pct"/>
            <w:gridSpan w:val="2"/>
          </w:tcPr>
          <w:p w14:paraId="27F20BEA" w14:textId="77777777" w:rsidR="007A5A64" w:rsidRPr="009C5861" w:rsidRDefault="007A5A64" w:rsidP="00BF6E2A">
            <w:pPr>
              <w:spacing w:before="60" w:after="60"/>
              <w:jc w:val="both"/>
              <w:rPr>
                <w:sz w:val="22"/>
                <w:szCs w:val="22"/>
              </w:rPr>
            </w:pPr>
          </w:p>
        </w:tc>
        <w:tc>
          <w:tcPr>
            <w:tcW w:w="415" w:type="pct"/>
            <w:gridSpan w:val="2"/>
          </w:tcPr>
          <w:p w14:paraId="0BBFD28C" w14:textId="77777777" w:rsidR="007A5A64" w:rsidRPr="009C5861" w:rsidRDefault="007A5A64" w:rsidP="00BF6E2A">
            <w:pPr>
              <w:spacing w:before="60" w:after="60"/>
              <w:jc w:val="both"/>
              <w:rPr>
                <w:sz w:val="22"/>
                <w:szCs w:val="22"/>
              </w:rPr>
            </w:pPr>
          </w:p>
        </w:tc>
        <w:tc>
          <w:tcPr>
            <w:tcW w:w="414" w:type="pct"/>
            <w:gridSpan w:val="2"/>
          </w:tcPr>
          <w:p w14:paraId="58FD03B9" w14:textId="77777777" w:rsidR="007A5A64" w:rsidRPr="009C5861" w:rsidRDefault="007A5A64" w:rsidP="00BF6E2A">
            <w:pPr>
              <w:spacing w:before="60" w:after="60"/>
              <w:jc w:val="both"/>
              <w:rPr>
                <w:sz w:val="22"/>
                <w:szCs w:val="22"/>
              </w:rPr>
            </w:pPr>
          </w:p>
        </w:tc>
        <w:tc>
          <w:tcPr>
            <w:tcW w:w="416" w:type="pct"/>
            <w:gridSpan w:val="2"/>
          </w:tcPr>
          <w:p w14:paraId="7D84B941" w14:textId="77777777" w:rsidR="007A5A64" w:rsidRPr="009C5861" w:rsidRDefault="007A5A64" w:rsidP="00BF6E2A">
            <w:pPr>
              <w:spacing w:before="60" w:after="60"/>
              <w:jc w:val="both"/>
              <w:rPr>
                <w:sz w:val="22"/>
                <w:szCs w:val="22"/>
              </w:rPr>
            </w:pPr>
          </w:p>
        </w:tc>
        <w:tc>
          <w:tcPr>
            <w:tcW w:w="399" w:type="pct"/>
          </w:tcPr>
          <w:p w14:paraId="67C3E5C7" w14:textId="77777777" w:rsidR="007A5A64" w:rsidRPr="009C5861" w:rsidRDefault="007A5A64" w:rsidP="00BF6E2A">
            <w:pPr>
              <w:spacing w:before="60" w:after="60"/>
              <w:jc w:val="both"/>
              <w:rPr>
                <w:sz w:val="22"/>
                <w:szCs w:val="22"/>
              </w:rPr>
            </w:pPr>
          </w:p>
        </w:tc>
      </w:tr>
      <w:tr w:rsidR="007A5A64" w:rsidRPr="009C5861" w14:paraId="5E54D4EC" w14:textId="77777777" w:rsidTr="00BF6E2A">
        <w:trPr>
          <w:trHeight w:val="20"/>
        </w:trPr>
        <w:tc>
          <w:tcPr>
            <w:tcW w:w="1309" w:type="pct"/>
            <w:gridSpan w:val="2"/>
            <w:shd w:val="clear" w:color="auto" w:fill="DBDBDB" w:themeFill="accent3" w:themeFillTint="66"/>
          </w:tcPr>
          <w:p w14:paraId="440866DE" w14:textId="77777777" w:rsidR="007A5A64" w:rsidRPr="009C5861" w:rsidRDefault="007A5A64" w:rsidP="00BF6E2A">
            <w:pPr>
              <w:spacing w:before="60" w:after="60"/>
              <w:jc w:val="both"/>
              <w:rPr>
                <w:b/>
                <w:sz w:val="22"/>
                <w:szCs w:val="22"/>
              </w:rPr>
            </w:pPr>
            <w:r w:rsidRPr="009C5861">
              <w:rPr>
                <w:b/>
                <w:sz w:val="22"/>
                <w:szCs w:val="22"/>
              </w:rPr>
              <w:t>Oil (MMbbl)</w:t>
            </w:r>
          </w:p>
        </w:tc>
        <w:tc>
          <w:tcPr>
            <w:tcW w:w="410" w:type="pct"/>
            <w:gridSpan w:val="2"/>
          </w:tcPr>
          <w:p w14:paraId="115F284B" w14:textId="77777777" w:rsidR="007A5A64" w:rsidRPr="009C5861" w:rsidRDefault="007A5A64" w:rsidP="00BF6E2A">
            <w:pPr>
              <w:spacing w:before="60" w:after="60"/>
              <w:jc w:val="both"/>
              <w:rPr>
                <w:sz w:val="22"/>
                <w:szCs w:val="22"/>
              </w:rPr>
            </w:pPr>
          </w:p>
        </w:tc>
        <w:tc>
          <w:tcPr>
            <w:tcW w:w="410" w:type="pct"/>
            <w:gridSpan w:val="2"/>
          </w:tcPr>
          <w:p w14:paraId="0A999054" w14:textId="77777777" w:rsidR="007A5A64" w:rsidRPr="009C5861" w:rsidRDefault="007A5A64" w:rsidP="00BF6E2A">
            <w:pPr>
              <w:spacing w:before="60" w:after="60"/>
              <w:jc w:val="both"/>
              <w:rPr>
                <w:sz w:val="22"/>
                <w:szCs w:val="22"/>
              </w:rPr>
            </w:pPr>
          </w:p>
        </w:tc>
        <w:tc>
          <w:tcPr>
            <w:tcW w:w="407" w:type="pct"/>
            <w:gridSpan w:val="3"/>
          </w:tcPr>
          <w:p w14:paraId="40429A24" w14:textId="77777777" w:rsidR="007A5A64" w:rsidRPr="009C5861" w:rsidRDefault="007A5A64" w:rsidP="00BF6E2A">
            <w:pPr>
              <w:spacing w:before="60" w:after="60"/>
              <w:jc w:val="both"/>
              <w:rPr>
                <w:sz w:val="22"/>
                <w:szCs w:val="22"/>
              </w:rPr>
            </w:pPr>
          </w:p>
        </w:tc>
        <w:tc>
          <w:tcPr>
            <w:tcW w:w="410" w:type="pct"/>
            <w:gridSpan w:val="2"/>
          </w:tcPr>
          <w:p w14:paraId="562036B0" w14:textId="77777777" w:rsidR="007A5A64" w:rsidRPr="009C5861" w:rsidRDefault="007A5A64" w:rsidP="00BF6E2A">
            <w:pPr>
              <w:spacing w:before="60" w:after="60"/>
              <w:jc w:val="both"/>
              <w:rPr>
                <w:sz w:val="22"/>
                <w:szCs w:val="22"/>
              </w:rPr>
            </w:pPr>
          </w:p>
        </w:tc>
        <w:tc>
          <w:tcPr>
            <w:tcW w:w="411" w:type="pct"/>
            <w:gridSpan w:val="2"/>
          </w:tcPr>
          <w:p w14:paraId="2CDECF16" w14:textId="77777777" w:rsidR="007A5A64" w:rsidRPr="009C5861" w:rsidRDefault="007A5A64" w:rsidP="00BF6E2A">
            <w:pPr>
              <w:spacing w:before="60" w:after="60"/>
              <w:jc w:val="both"/>
              <w:rPr>
                <w:sz w:val="22"/>
                <w:szCs w:val="22"/>
              </w:rPr>
            </w:pPr>
          </w:p>
        </w:tc>
        <w:tc>
          <w:tcPr>
            <w:tcW w:w="415" w:type="pct"/>
            <w:gridSpan w:val="2"/>
          </w:tcPr>
          <w:p w14:paraId="7ABB4DF7" w14:textId="77777777" w:rsidR="007A5A64" w:rsidRPr="009C5861" w:rsidRDefault="007A5A64" w:rsidP="00BF6E2A">
            <w:pPr>
              <w:spacing w:before="60" w:after="60"/>
              <w:jc w:val="both"/>
              <w:rPr>
                <w:sz w:val="22"/>
                <w:szCs w:val="22"/>
              </w:rPr>
            </w:pPr>
          </w:p>
        </w:tc>
        <w:tc>
          <w:tcPr>
            <w:tcW w:w="414" w:type="pct"/>
            <w:gridSpan w:val="2"/>
          </w:tcPr>
          <w:p w14:paraId="7EAAE7CD" w14:textId="77777777" w:rsidR="007A5A64" w:rsidRPr="009C5861" w:rsidRDefault="007A5A64" w:rsidP="00BF6E2A">
            <w:pPr>
              <w:spacing w:before="60" w:after="60"/>
              <w:jc w:val="both"/>
              <w:rPr>
                <w:sz w:val="22"/>
                <w:szCs w:val="22"/>
              </w:rPr>
            </w:pPr>
          </w:p>
        </w:tc>
        <w:tc>
          <w:tcPr>
            <w:tcW w:w="416" w:type="pct"/>
            <w:gridSpan w:val="2"/>
          </w:tcPr>
          <w:p w14:paraId="7D8B930A" w14:textId="77777777" w:rsidR="007A5A64" w:rsidRPr="009C5861" w:rsidRDefault="007A5A64" w:rsidP="00BF6E2A">
            <w:pPr>
              <w:spacing w:before="60" w:after="60"/>
              <w:jc w:val="both"/>
              <w:rPr>
                <w:sz w:val="22"/>
                <w:szCs w:val="22"/>
              </w:rPr>
            </w:pPr>
          </w:p>
        </w:tc>
        <w:tc>
          <w:tcPr>
            <w:tcW w:w="399" w:type="pct"/>
          </w:tcPr>
          <w:p w14:paraId="6E94D24D" w14:textId="77777777" w:rsidR="007A5A64" w:rsidRPr="009C5861" w:rsidRDefault="007A5A64" w:rsidP="00BF6E2A">
            <w:pPr>
              <w:spacing w:before="60" w:after="60"/>
              <w:jc w:val="both"/>
              <w:rPr>
                <w:sz w:val="22"/>
                <w:szCs w:val="22"/>
              </w:rPr>
            </w:pPr>
          </w:p>
        </w:tc>
      </w:tr>
    </w:tbl>
    <w:p w14:paraId="777952CC" w14:textId="77777777" w:rsidR="007A5A64" w:rsidRPr="00FB2A6F" w:rsidRDefault="007A5A64" w:rsidP="007A5A64">
      <w:pPr>
        <w:tabs>
          <w:tab w:val="left" w:pos="851"/>
        </w:tabs>
        <w:spacing w:before="60" w:after="60" w:line="276" w:lineRule="auto"/>
        <w:ind w:left="851" w:hanging="851"/>
        <w:jc w:val="both"/>
        <w:rPr>
          <w:rFonts w:ascii="Arial" w:hAnsi="Arial" w:cs="Arial"/>
          <w:b/>
          <w:sz w:val="8"/>
          <w:szCs w:val="8"/>
        </w:rPr>
      </w:pPr>
    </w:p>
    <w:p w14:paraId="046A5FFD" w14:textId="77777777" w:rsidR="007A5A64" w:rsidRPr="00B23408" w:rsidRDefault="007A5A64" w:rsidP="007A5A64">
      <w:pPr>
        <w:spacing w:before="60" w:after="60" w:line="276" w:lineRule="auto"/>
        <w:rPr>
          <w:rFonts w:ascii="Arial" w:hAnsi="Arial" w:cs="Arial"/>
        </w:rPr>
      </w:pPr>
      <w:r w:rsidRPr="00B23408">
        <w:rPr>
          <w:rFonts w:ascii="Arial" w:hAnsi="Arial" w:cs="Arial"/>
        </w:rPr>
        <w:t xml:space="preserve">If </w:t>
      </w:r>
      <w:r>
        <w:rPr>
          <w:rFonts w:ascii="Arial" w:hAnsi="Arial" w:cs="Arial"/>
        </w:rPr>
        <w:t xml:space="preserve">there is </w:t>
      </w:r>
      <w:r w:rsidRPr="00B23408">
        <w:rPr>
          <w:rFonts w:ascii="Arial" w:hAnsi="Arial" w:cs="Arial"/>
        </w:rPr>
        <w:t>more than one pool</w:t>
      </w:r>
      <w:r>
        <w:rPr>
          <w:rFonts w:ascii="Arial" w:hAnsi="Arial" w:cs="Arial"/>
        </w:rPr>
        <w:t>,</w:t>
      </w:r>
      <w:r w:rsidRPr="00B23408">
        <w:rPr>
          <w:rFonts w:ascii="Arial" w:hAnsi="Arial" w:cs="Arial"/>
        </w:rPr>
        <w:t xml:space="preserve"> use the table below for each pool in the lease:</w:t>
      </w:r>
    </w:p>
    <w:tbl>
      <w:tblPr>
        <w:tblStyle w:val="TableGrid4"/>
        <w:tblW w:w="5081" w:type="pct"/>
        <w:tblInd w:w="-5" w:type="dxa"/>
        <w:tblLook w:val="04A0" w:firstRow="1" w:lastRow="0" w:firstColumn="1" w:lastColumn="0" w:noHBand="0" w:noVBand="1"/>
        <w:tblCaption w:val="Resource for Pools in Field"/>
      </w:tblPr>
      <w:tblGrid>
        <w:gridCol w:w="2700"/>
        <w:gridCol w:w="850"/>
        <w:gridCol w:w="843"/>
        <w:gridCol w:w="6"/>
        <w:gridCol w:w="839"/>
        <w:gridCol w:w="6"/>
        <w:gridCol w:w="6"/>
        <w:gridCol w:w="839"/>
        <w:gridCol w:w="8"/>
        <w:gridCol w:w="841"/>
        <w:gridCol w:w="6"/>
        <w:gridCol w:w="852"/>
        <w:gridCol w:w="854"/>
        <w:gridCol w:w="852"/>
        <w:gridCol w:w="852"/>
        <w:gridCol w:w="6"/>
      </w:tblGrid>
      <w:tr w:rsidR="007A5A64" w:rsidRPr="00B23408" w14:paraId="5EA85C54" w14:textId="77777777" w:rsidTr="00BF6E2A">
        <w:trPr>
          <w:trHeight w:val="355"/>
        </w:trPr>
        <w:tc>
          <w:tcPr>
            <w:tcW w:w="5000" w:type="pct"/>
            <w:gridSpan w:val="16"/>
            <w:tcBorders>
              <w:top w:val="single" w:sz="4" w:space="0" w:color="auto"/>
              <w:left w:val="single" w:sz="4" w:space="0" w:color="auto"/>
              <w:bottom w:val="single" w:sz="4" w:space="0" w:color="auto"/>
              <w:right w:val="single" w:sz="4" w:space="0" w:color="auto"/>
            </w:tcBorders>
            <w:shd w:val="clear" w:color="auto" w:fill="006B6E"/>
          </w:tcPr>
          <w:p w14:paraId="7FF11465" w14:textId="77777777" w:rsidR="007A5A64" w:rsidRPr="00B23408" w:rsidRDefault="007A5A64" w:rsidP="00BF6E2A">
            <w:pPr>
              <w:spacing w:before="60" w:after="60"/>
              <w:jc w:val="both"/>
              <w:rPr>
                <w:rFonts w:ascii="Arial" w:hAnsi="Arial" w:cs="Arial"/>
                <w:b/>
              </w:rPr>
            </w:pPr>
            <w:r w:rsidRPr="00B23408">
              <w:rPr>
                <w:rFonts w:ascii="Arial" w:hAnsi="Arial" w:cs="Arial"/>
                <w:b/>
                <w:color w:val="FFFFFF" w:themeColor="background1"/>
              </w:rPr>
              <w:t>Resource Table for Pools in a Field</w:t>
            </w:r>
          </w:p>
        </w:tc>
      </w:tr>
      <w:tr w:rsidR="007A5A64" w:rsidRPr="00B23408" w14:paraId="48F7EB97" w14:textId="77777777" w:rsidTr="00BF6E2A">
        <w:trPr>
          <w:gridAfter w:val="1"/>
          <w:wAfter w:w="3" w:type="pct"/>
          <w:trHeight w:val="355"/>
        </w:trPr>
        <w:tc>
          <w:tcPr>
            <w:tcW w:w="1303" w:type="pct"/>
            <w:tcBorders>
              <w:top w:val="single" w:sz="4" w:space="0" w:color="FFFFFF" w:themeColor="background1"/>
            </w:tcBorders>
            <w:vAlign w:val="center"/>
          </w:tcPr>
          <w:p w14:paraId="7BEAE33F" w14:textId="77777777" w:rsidR="007A5A64" w:rsidRPr="00B23408" w:rsidRDefault="007A5A64" w:rsidP="00BF6E2A">
            <w:pPr>
              <w:spacing w:before="60" w:after="60"/>
              <w:jc w:val="center"/>
              <w:rPr>
                <w:rFonts w:ascii="Arial" w:hAnsi="Arial" w:cs="Arial"/>
                <w:b/>
              </w:rPr>
            </w:pPr>
            <w:r w:rsidRPr="00B23408">
              <w:rPr>
                <w:rFonts w:ascii="Arial" w:hAnsi="Arial" w:cs="Arial"/>
                <w:b/>
              </w:rPr>
              <w:t>Pool Name:</w:t>
            </w:r>
          </w:p>
        </w:tc>
        <w:tc>
          <w:tcPr>
            <w:tcW w:w="1228" w:type="pct"/>
            <w:gridSpan w:val="5"/>
            <w:tcBorders>
              <w:top w:val="single" w:sz="4" w:space="0" w:color="FFFFFF" w:themeColor="background1"/>
            </w:tcBorders>
            <w:shd w:val="clear" w:color="auto" w:fill="DBDBDB" w:themeFill="accent3" w:themeFillTint="66"/>
            <w:vAlign w:val="center"/>
          </w:tcPr>
          <w:p w14:paraId="7D1CD4D4" w14:textId="77777777" w:rsidR="007A5A64" w:rsidRPr="00B23408" w:rsidRDefault="007A5A64" w:rsidP="00BF6E2A">
            <w:pPr>
              <w:spacing w:before="60" w:after="60"/>
              <w:jc w:val="center"/>
              <w:rPr>
                <w:rFonts w:ascii="Arial" w:hAnsi="Arial" w:cs="Arial"/>
                <w:b/>
              </w:rPr>
            </w:pPr>
            <w:r w:rsidRPr="00B23408">
              <w:rPr>
                <w:rFonts w:ascii="Arial" w:hAnsi="Arial" w:cs="Arial"/>
                <w:b/>
              </w:rPr>
              <w:t>Petroleum Initially in Place</w:t>
            </w:r>
          </w:p>
        </w:tc>
        <w:tc>
          <w:tcPr>
            <w:tcW w:w="1232" w:type="pct"/>
            <w:gridSpan w:val="6"/>
            <w:tcBorders>
              <w:top w:val="single" w:sz="4" w:space="0" w:color="FFFFFF" w:themeColor="background1"/>
            </w:tcBorders>
            <w:shd w:val="clear" w:color="auto" w:fill="DBDBDB" w:themeFill="accent3" w:themeFillTint="66"/>
            <w:vAlign w:val="center"/>
          </w:tcPr>
          <w:p w14:paraId="561DCD6A" w14:textId="77777777" w:rsidR="007A5A64" w:rsidRPr="00B23408" w:rsidRDefault="007A5A64" w:rsidP="00BF6E2A">
            <w:pPr>
              <w:spacing w:before="60" w:after="60"/>
              <w:jc w:val="center"/>
              <w:rPr>
                <w:rFonts w:ascii="Arial" w:hAnsi="Arial" w:cs="Arial"/>
                <w:b/>
              </w:rPr>
            </w:pPr>
            <w:r w:rsidRPr="00B23408">
              <w:rPr>
                <w:rFonts w:ascii="Arial" w:hAnsi="Arial" w:cs="Arial"/>
                <w:b/>
              </w:rPr>
              <w:t>Reserves</w:t>
            </w:r>
          </w:p>
        </w:tc>
        <w:tc>
          <w:tcPr>
            <w:tcW w:w="1234" w:type="pct"/>
            <w:gridSpan w:val="3"/>
            <w:tcBorders>
              <w:top w:val="single" w:sz="4" w:space="0" w:color="FFFFFF" w:themeColor="background1"/>
            </w:tcBorders>
            <w:shd w:val="clear" w:color="auto" w:fill="DBDBDB" w:themeFill="accent3" w:themeFillTint="66"/>
            <w:vAlign w:val="center"/>
          </w:tcPr>
          <w:p w14:paraId="505E33D9" w14:textId="77777777" w:rsidR="007A5A64" w:rsidRPr="00B23408" w:rsidRDefault="007A5A64" w:rsidP="00BF6E2A">
            <w:pPr>
              <w:spacing w:before="60" w:after="60"/>
              <w:jc w:val="center"/>
              <w:rPr>
                <w:rFonts w:ascii="Arial" w:hAnsi="Arial" w:cs="Arial"/>
                <w:b/>
              </w:rPr>
            </w:pPr>
            <w:r w:rsidRPr="00B23408">
              <w:rPr>
                <w:rFonts w:ascii="Arial" w:hAnsi="Arial" w:cs="Arial"/>
                <w:b/>
              </w:rPr>
              <w:t>Contingent Resources</w:t>
            </w:r>
          </w:p>
        </w:tc>
      </w:tr>
      <w:tr w:rsidR="007A5A64" w:rsidRPr="00B23408" w14:paraId="54F7E146" w14:textId="77777777" w:rsidTr="00BF6E2A">
        <w:trPr>
          <w:trHeight w:val="355"/>
        </w:trPr>
        <w:tc>
          <w:tcPr>
            <w:tcW w:w="1303" w:type="pct"/>
            <w:tcBorders>
              <w:bottom w:val="single" w:sz="4" w:space="0" w:color="auto"/>
            </w:tcBorders>
            <w:vAlign w:val="center"/>
          </w:tcPr>
          <w:p w14:paraId="6A15DEF0" w14:textId="77777777" w:rsidR="007A5A64" w:rsidRPr="00B23408" w:rsidRDefault="007A5A64" w:rsidP="00BF6E2A">
            <w:pPr>
              <w:spacing w:before="60" w:after="60"/>
              <w:jc w:val="center"/>
              <w:rPr>
                <w:rFonts w:ascii="Arial" w:hAnsi="Arial" w:cs="Arial"/>
              </w:rPr>
            </w:pPr>
            <w:r w:rsidRPr="00B23408">
              <w:rPr>
                <w:rFonts w:ascii="Arial" w:hAnsi="Arial" w:cs="Arial"/>
                <w:b/>
              </w:rPr>
              <w:t xml:space="preserve">Reservoir name </w:t>
            </w:r>
            <w:r>
              <w:rPr>
                <w:rFonts w:ascii="Arial" w:hAnsi="Arial" w:cs="Arial"/>
                <w:b/>
              </w:rPr>
              <w:br/>
            </w:r>
            <w:r w:rsidRPr="00B23408">
              <w:rPr>
                <w:rFonts w:ascii="Arial" w:hAnsi="Arial" w:cs="Arial"/>
                <w:b/>
              </w:rPr>
              <w:t>(if different):</w:t>
            </w:r>
          </w:p>
        </w:tc>
        <w:tc>
          <w:tcPr>
            <w:tcW w:w="410" w:type="pct"/>
            <w:tcBorders>
              <w:bottom w:val="single" w:sz="4" w:space="0" w:color="auto"/>
            </w:tcBorders>
            <w:shd w:val="clear" w:color="auto" w:fill="DBDBDB" w:themeFill="accent3" w:themeFillTint="66"/>
            <w:vAlign w:val="center"/>
          </w:tcPr>
          <w:p w14:paraId="64168A48" w14:textId="77777777" w:rsidR="007A5A64" w:rsidRPr="00B23408" w:rsidRDefault="007A5A64" w:rsidP="00BF6E2A">
            <w:pPr>
              <w:spacing w:before="60" w:after="60"/>
              <w:jc w:val="center"/>
              <w:rPr>
                <w:rFonts w:ascii="Arial" w:hAnsi="Arial" w:cs="Arial"/>
                <w:b/>
              </w:rPr>
            </w:pPr>
            <w:r w:rsidRPr="00B23408">
              <w:rPr>
                <w:rFonts w:ascii="Arial" w:hAnsi="Arial" w:cs="Arial"/>
                <w:b/>
              </w:rPr>
              <w:t>1P/1C</w:t>
            </w:r>
          </w:p>
        </w:tc>
        <w:tc>
          <w:tcPr>
            <w:tcW w:w="407" w:type="pct"/>
            <w:tcBorders>
              <w:bottom w:val="single" w:sz="4" w:space="0" w:color="auto"/>
            </w:tcBorders>
            <w:shd w:val="clear" w:color="auto" w:fill="DBDBDB" w:themeFill="accent3" w:themeFillTint="66"/>
            <w:vAlign w:val="center"/>
          </w:tcPr>
          <w:p w14:paraId="4FC3D7FA" w14:textId="77777777" w:rsidR="007A5A64" w:rsidRPr="00B23408" w:rsidRDefault="007A5A64" w:rsidP="00BF6E2A">
            <w:pPr>
              <w:spacing w:before="60" w:after="60"/>
              <w:jc w:val="center"/>
              <w:rPr>
                <w:rFonts w:ascii="Arial" w:hAnsi="Arial" w:cs="Arial"/>
                <w:b/>
              </w:rPr>
            </w:pPr>
            <w:r w:rsidRPr="00B23408">
              <w:rPr>
                <w:rFonts w:ascii="Arial" w:hAnsi="Arial" w:cs="Arial"/>
                <w:b/>
              </w:rPr>
              <w:t>2P/2C</w:t>
            </w:r>
          </w:p>
        </w:tc>
        <w:tc>
          <w:tcPr>
            <w:tcW w:w="408" w:type="pct"/>
            <w:gridSpan w:val="2"/>
            <w:tcBorders>
              <w:bottom w:val="single" w:sz="4" w:space="0" w:color="auto"/>
            </w:tcBorders>
            <w:shd w:val="clear" w:color="auto" w:fill="DBDBDB" w:themeFill="accent3" w:themeFillTint="66"/>
            <w:vAlign w:val="center"/>
          </w:tcPr>
          <w:p w14:paraId="27417A46" w14:textId="77777777" w:rsidR="007A5A64" w:rsidRPr="00B23408" w:rsidRDefault="007A5A64" w:rsidP="00BF6E2A">
            <w:pPr>
              <w:spacing w:before="60" w:after="60"/>
              <w:jc w:val="center"/>
              <w:rPr>
                <w:rFonts w:ascii="Arial" w:hAnsi="Arial" w:cs="Arial"/>
                <w:b/>
              </w:rPr>
            </w:pPr>
            <w:r w:rsidRPr="00B23408">
              <w:rPr>
                <w:rFonts w:ascii="Arial" w:hAnsi="Arial" w:cs="Arial"/>
                <w:b/>
              </w:rPr>
              <w:t>3P/3C</w:t>
            </w:r>
          </w:p>
        </w:tc>
        <w:tc>
          <w:tcPr>
            <w:tcW w:w="411" w:type="pct"/>
            <w:gridSpan w:val="3"/>
            <w:tcBorders>
              <w:bottom w:val="single" w:sz="4" w:space="0" w:color="auto"/>
            </w:tcBorders>
            <w:shd w:val="clear" w:color="auto" w:fill="DBDBDB" w:themeFill="accent3" w:themeFillTint="66"/>
            <w:vAlign w:val="center"/>
          </w:tcPr>
          <w:p w14:paraId="15FC8ADA" w14:textId="77777777" w:rsidR="007A5A64" w:rsidRPr="00B23408" w:rsidRDefault="007A5A64" w:rsidP="00BF6E2A">
            <w:pPr>
              <w:spacing w:before="60" w:after="60"/>
              <w:jc w:val="center"/>
              <w:rPr>
                <w:rFonts w:ascii="Arial" w:hAnsi="Arial" w:cs="Arial"/>
                <w:b/>
              </w:rPr>
            </w:pPr>
            <w:r w:rsidRPr="00B23408">
              <w:rPr>
                <w:rFonts w:ascii="Arial" w:hAnsi="Arial" w:cs="Arial"/>
                <w:b/>
              </w:rPr>
              <w:t>1P</w:t>
            </w:r>
          </w:p>
        </w:tc>
        <w:tc>
          <w:tcPr>
            <w:tcW w:w="410" w:type="pct"/>
            <w:gridSpan w:val="2"/>
            <w:tcBorders>
              <w:bottom w:val="single" w:sz="4" w:space="0" w:color="auto"/>
            </w:tcBorders>
            <w:shd w:val="clear" w:color="auto" w:fill="DBDBDB" w:themeFill="accent3" w:themeFillTint="66"/>
            <w:vAlign w:val="center"/>
          </w:tcPr>
          <w:p w14:paraId="1467823F" w14:textId="77777777" w:rsidR="007A5A64" w:rsidRPr="00B23408" w:rsidRDefault="007A5A64" w:rsidP="00BF6E2A">
            <w:pPr>
              <w:spacing w:before="60" w:after="60"/>
              <w:jc w:val="center"/>
              <w:rPr>
                <w:rFonts w:ascii="Arial" w:hAnsi="Arial" w:cs="Arial"/>
                <w:b/>
              </w:rPr>
            </w:pPr>
            <w:r w:rsidRPr="00B23408">
              <w:rPr>
                <w:rFonts w:ascii="Arial" w:hAnsi="Arial" w:cs="Arial"/>
                <w:b/>
              </w:rPr>
              <w:t>2P</w:t>
            </w:r>
          </w:p>
        </w:tc>
        <w:tc>
          <w:tcPr>
            <w:tcW w:w="414" w:type="pct"/>
            <w:gridSpan w:val="2"/>
            <w:tcBorders>
              <w:bottom w:val="single" w:sz="4" w:space="0" w:color="auto"/>
            </w:tcBorders>
            <w:shd w:val="clear" w:color="auto" w:fill="DBDBDB" w:themeFill="accent3" w:themeFillTint="66"/>
            <w:vAlign w:val="center"/>
          </w:tcPr>
          <w:p w14:paraId="61FC7570" w14:textId="77777777" w:rsidR="007A5A64" w:rsidRPr="00B23408" w:rsidRDefault="007A5A64" w:rsidP="00BF6E2A">
            <w:pPr>
              <w:spacing w:before="60" w:after="60"/>
              <w:jc w:val="center"/>
              <w:rPr>
                <w:rFonts w:ascii="Arial" w:hAnsi="Arial" w:cs="Arial"/>
                <w:b/>
              </w:rPr>
            </w:pPr>
            <w:r w:rsidRPr="00B23408">
              <w:rPr>
                <w:rFonts w:ascii="Arial" w:hAnsi="Arial" w:cs="Arial"/>
                <w:b/>
              </w:rPr>
              <w:t>3P</w:t>
            </w:r>
          </w:p>
        </w:tc>
        <w:tc>
          <w:tcPr>
            <w:tcW w:w="412" w:type="pct"/>
            <w:tcBorders>
              <w:bottom w:val="single" w:sz="4" w:space="0" w:color="auto"/>
            </w:tcBorders>
            <w:shd w:val="clear" w:color="auto" w:fill="DBDBDB" w:themeFill="accent3" w:themeFillTint="66"/>
            <w:vAlign w:val="center"/>
          </w:tcPr>
          <w:p w14:paraId="2D323FA0" w14:textId="77777777" w:rsidR="007A5A64" w:rsidRPr="00B23408" w:rsidRDefault="007A5A64" w:rsidP="00BF6E2A">
            <w:pPr>
              <w:spacing w:before="60" w:after="60"/>
              <w:jc w:val="center"/>
              <w:rPr>
                <w:rFonts w:ascii="Arial" w:hAnsi="Arial" w:cs="Arial"/>
                <w:b/>
              </w:rPr>
            </w:pPr>
            <w:r w:rsidRPr="00B23408">
              <w:rPr>
                <w:rFonts w:ascii="Arial" w:hAnsi="Arial" w:cs="Arial"/>
                <w:b/>
              </w:rPr>
              <w:t>1C</w:t>
            </w:r>
          </w:p>
        </w:tc>
        <w:tc>
          <w:tcPr>
            <w:tcW w:w="411" w:type="pct"/>
            <w:tcBorders>
              <w:bottom w:val="single" w:sz="4" w:space="0" w:color="auto"/>
            </w:tcBorders>
            <w:shd w:val="clear" w:color="auto" w:fill="DBDBDB" w:themeFill="accent3" w:themeFillTint="66"/>
            <w:vAlign w:val="center"/>
          </w:tcPr>
          <w:p w14:paraId="7BBFB337" w14:textId="77777777" w:rsidR="007A5A64" w:rsidRPr="00B23408" w:rsidRDefault="007A5A64" w:rsidP="00BF6E2A">
            <w:pPr>
              <w:spacing w:before="60" w:after="60"/>
              <w:jc w:val="center"/>
              <w:rPr>
                <w:rFonts w:ascii="Arial" w:hAnsi="Arial" w:cs="Arial"/>
                <w:b/>
              </w:rPr>
            </w:pPr>
            <w:r w:rsidRPr="00B23408">
              <w:rPr>
                <w:rFonts w:ascii="Arial" w:hAnsi="Arial" w:cs="Arial"/>
                <w:b/>
              </w:rPr>
              <w:t>2C</w:t>
            </w:r>
          </w:p>
        </w:tc>
        <w:tc>
          <w:tcPr>
            <w:tcW w:w="414" w:type="pct"/>
            <w:gridSpan w:val="2"/>
            <w:tcBorders>
              <w:bottom w:val="single" w:sz="4" w:space="0" w:color="auto"/>
            </w:tcBorders>
            <w:shd w:val="clear" w:color="auto" w:fill="DBDBDB" w:themeFill="accent3" w:themeFillTint="66"/>
            <w:vAlign w:val="center"/>
          </w:tcPr>
          <w:p w14:paraId="044B39DF" w14:textId="77777777" w:rsidR="007A5A64" w:rsidRPr="00B23408" w:rsidRDefault="007A5A64" w:rsidP="00BF6E2A">
            <w:pPr>
              <w:spacing w:before="60" w:after="60"/>
              <w:jc w:val="center"/>
              <w:rPr>
                <w:rFonts w:ascii="Arial" w:hAnsi="Arial" w:cs="Arial"/>
                <w:b/>
              </w:rPr>
            </w:pPr>
            <w:r w:rsidRPr="00B23408">
              <w:rPr>
                <w:rFonts w:ascii="Arial" w:hAnsi="Arial" w:cs="Arial"/>
                <w:b/>
              </w:rPr>
              <w:t>3C</w:t>
            </w:r>
          </w:p>
        </w:tc>
      </w:tr>
      <w:tr w:rsidR="007A5A64" w:rsidRPr="00B23408" w14:paraId="016BFEE8" w14:textId="77777777" w:rsidTr="00BF6E2A">
        <w:trPr>
          <w:trHeight w:val="355"/>
        </w:trPr>
        <w:tc>
          <w:tcPr>
            <w:tcW w:w="5000" w:type="pct"/>
            <w:gridSpan w:val="16"/>
            <w:tcBorders>
              <w:top w:val="single" w:sz="4" w:space="0" w:color="auto"/>
              <w:left w:val="single" w:sz="4" w:space="0" w:color="auto"/>
              <w:bottom w:val="single" w:sz="4" w:space="0" w:color="auto"/>
              <w:right w:val="single" w:sz="4" w:space="0" w:color="auto"/>
            </w:tcBorders>
            <w:shd w:val="clear" w:color="auto" w:fill="006B6E"/>
          </w:tcPr>
          <w:p w14:paraId="448A1C49" w14:textId="77777777" w:rsidR="007A5A64" w:rsidRPr="00B23408" w:rsidRDefault="007A5A64" w:rsidP="00BF6E2A">
            <w:pPr>
              <w:spacing w:before="60" w:after="60"/>
              <w:jc w:val="both"/>
              <w:rPr>
                <w:rFonts w:ascii="Arial" w:hAnsi="Arial" w:cs="Arial"/>
                <w:b/>
              </w:rPr>
            </w:pPr>
            <w:r w:rsidRPr="00B23408">
              <w:rPr>
                <w:rFonts w:ascii="Arial" w:hAnsi="Arial" w:cs="Arial"/>
                <w:b/>
                <w:color w:val="FFFFFF" w:themeColor="background1"/>
              </w:rPr>
              <w:t>SI Units</w:t>
            </w:r>
          </w:p>
        </w:tc>
      </w:tr>
      <w:tr w:rsidR="007A5A64" w:rsidRPr="00B23408" w14:paraId="7CCA0C43" w14:textId="77777777" w:rsidTr="00BF6E2A">
        <w:trPr>
          <w:trHeight w:val="355"/>
        </w:trPr>
        <w:tc>
          <w:tcPr>
            <w:tcW w:w="1303" w:type="pct"/>
            <w:tcBorders>
              <w:top w:val="single" w:sz="4" w:space="0" w:color="auto"/>
            </w:tcBorders>
            <w:shd w:val="clear" w:color="auto" w:fill="DBDBDB" w:themeFill="accent3" w:themeFillTint="66"/>
          </w:tcPr>
          <w:p w14:paraId="271EAA5A" w14:textId="77777777" w:rsidR="007A5A64" w:rsidRPr="00B23408" w:rsidRDefault="007A5A64" w:rsidP="00BF6E2A">
            <w:pPr>
              <w:spacing w:before="60" w:after="60"/>
              <w:jc w:val="both"/>
              <w:rPr>
                <w:rFonts w:ascii="Arial" w:hAnsi="Arial" w:cs="Arial"/>
                <w:b/>
              </w:rPr>
            </w:pPr>
            <w:r w:rsidRPr="00B23408">
              <w:rPr>
                <w:rFonts w:ascii="Arial" w:hAnsi="Arial" w:cs="Arial"/>
                <w:b/>
              </w:rPr>
              <w:t>Natural Gas (10</w:t>
            </w:r>
            <w:r w:rsidRPr="00B23408">
              <w:rPr>
                <w:rFonts w:ascii="Arial" w:hAnsi="Arial" w:cs="Arial"/>
                <w:b/>
                <w:vertAlign w:val="superscript"/>
              </w:rPr>
              <w:t>9</w:t>
            </w:r>
            <w:r w:rsidRPr="00B23408">
              <w:rPr>
                <w:rFonts w:ascii="Arial" w:hAnsi="Arial" w:cs="Arial"/>
                <w:b/>
              </w:rPr>
              <w:t xml:space="preserve"> m</w:t>
            </w:r>
            <w:r w:rsidRPr="00B23408">
              <w:rPr>
                <w:rFonts w:ascii="Arial" w:hAnsi="Arial" w:cs="Arial"/>
                <w:b/>
                <w:vertAlign w:val="superscript"/>
              </w:rPr>
              <w:t>3</w:t>
            </w:r>
            <w:r w:rsidRPr="00B23408">
              <w:rPr>
                <w:rFonts w:ascii="Arial" w:hAnsi="Arial" w:cs="Arial"/>
                <w:b/>
              </w:rPr>
              <w:t>)</w:t>
            </w:r>
          </w:p>
        </w:tc>
        <w:tc>
          <w:tcPr>
            <w:tcW w:w="410" w:type="pct"/>
            <w:tcBorders>
              <w:top w:val="single" w:sz="4" w:space="0" w:color="auto"/>
            </w:tcBorders>
          </w:tcPr>
          <w:p w14:paraId="5E7A0EA5" w14:textId="77777777" w:rsidR="007A5A64" w:rsidRPr="00B23408" w:rsidRDefault="007A5A64" w:rsidP="00BF6E2A">
            <w:pPr>
              <w:spacing w:before="60" w:after="60"/>
              <w:jc w:val="both"/>
              <w:rPr>
                <w:rFonts w:ascii="Arial" w:hAnsi="Arial" w:cs="Arial"/>
              </w:rPr>
            </w:pPr>
          </w:p>
        </w:tc>
        <w:tc>
          <w:tcPr>
            <w:tcW w:w="407" w:type="pct"/>
            <w:tcBorders>
              <w:top w:val="single" w:sz="4" w:space="0" w:color="auto"/>
            </w:tcBorders>
          </w:tcPr>
          <w:p w14:paraId="0B90AE04" w14:textId="77777777" w:rsidR="007A5A64" w:rsidRPr="00B23408" w:rsidRDefault="007A5A64" w:rsidP="00BF6E2A">
            <w:pPr>
              <w:spacing w:before="60" w:after="60"/>
              <w:jc w:val="both"/>
              <w:rPr>
                <w:rFonts w:ascii="Arial" w:hAnsi="Arial" w:cs="Arial"/>
              </w:rPr>
            </w:pPr>
          </w:p>
        </w:tc>
        <w:tc>
          <w:tcPr>
            <w:tcW w:w="408" w:type="pct"/>
            <w:gridSpan w:val="2"/>
            <w:tcBorders>
              <w:top w:val="single" w:sz="4" w:space="0" w:color="auto"/>
            </w:tcBorders>
          </w:tcPr>
          <w:p w14:paraId="487097FC" w14:textId="77777777" w:rsidR="007A5A64" w:rsidRPr="00B23408" w:rsidRDefault="007A5A64" w:rsidP="00BF6E2A">
            <w:pPr>
              <w:spacing w:before="60" w:after="60"/>
              <w:jc w:val="both"/>
              <w:rPr>
                <w:rFonts w:ascii="Arial" w:hAnsi="Arial" w:cs="Arial"/>
              </w:rPr>
            </w:pPr>
          </w:p>
        </w:tc>
        <w:tc>
          <w:tcPr>
            <w:tcW w:w="411" w:type="pct"/>
            <w:gridSpan w:val="3"/>
            <w:tcBorders>
              <w:top w:val="single" w:sz="4" w:space="0" w:color="auto"/>
            </w:tcBorders>
          </w:tcPr>
          <w:p w14:paraId="228371CB" w14:textId="77777777" w:rsidR="007A5A64" w:rsidRPr="00B23408" w:rsidRDefault="007A5A64" w:rsidP="00BF6E2A">
            <w:pPr>
              <w:spacing w:before="60" w:after="60"/>
              <w:jc w:val="both"/>
              <w:rPr>
                <w:rFonts w:ascii="Arial" w:hAnsi="Arial" w:cs="Arial"/>
              </w:rPr>
            </w:pPr>
          </w:p>
        </w:tc>
        <w:tc>
          <w:tcPr>
            <w:tcW w:w="410" w:type="pct"/>
            <w:gridSpan w:val="2"/>
            <w:tcBorders>
              <w:top w:val="single" w:sz="4" w:space="0" w:color="auto"/>
            </w:tcBorders>
          </w:tcPr>
          <w:p w14:paraId="27B14B05" w14:textId="77777777" w:rsidR="007A5A64" w:rsidRPr="00B23408" w:rsidRDefault="007A5A64" w:rsidP="00BF6E2A">
            <w:pPr>
              <w:spacing w:before="60" w:after="60"/>
              <w:jc w:val="both"/>
              <w:rPr>
                <w:rFonts w:ascii="Arial" w:hAnsi="Arial" w:cs="Arial"/>
              </w:rPr>
            </w:pPr>
          </w:p>
        </w:tc>
        <w:tc>
          <w:tcPr>
            <w:tcW w:w="414" w:type="pct"/>
            <w:gridSpan w:val="2"/>
            <w:tcBorders>
              <w:top w:val="single" w:sz="4" w:space="0" w:color="auto"/>
            </w:tcBorders>
          </w:tcPr>
          <w:p w14:paraId="5797C33A" w14:textId="77777777" w:rsidR="007A5A64" w:rsidRPr="00B23408" w:rsidRDefault="007A5A64" w:rsidP="00BF6E2A">
            <w:pPr>
              <w:spacing w:before="60" w:after="60"/>
              <w:jc w:val="both"/>
              <w:rPr>
                <w:rFonts w:ascii="Arial" w:hAnsi="Arial" w:cs="Arial"/>
              </w:rPr>
            </w:pPr>
          </w:p>
        </w:tc>
        <w:tc>
          <w:tcPr>
            <w:tcW w:w="412" w:type="pct"/>
            <w:tcBorders>
              <w:top w:val="single" w:sz="4" w:space="0" w:color="auto"/>
            </w:tcBorders>
          </w:tcPr>
          <w:p w14:paraId="74295BB0" w14:textId="77777777" w:rsidR="007A5A64" w:rsidRPr="00B23408" w:rsidRDefault="007A5A64" w:rsidP="00BF6E2A">
            <w:pPr>
              <w:spacing w:before="60" w:after="60"/>
              <w:jc w:val="both"/>
              <w:rPr>
                <w:rFonts w:ascii="Arial" w:hAnsi="Arial" w:cs="Arial"/>
              </w:rPr>
            </w:pPr>
          </w:p>
        </w:tc>
        <w:tc>
          <w:tcPr>
            <w:tcW w:w="411" w:type="pct"/>
            <w:tcBorders>
              <w:top w:val="single" w:sz="4" w:space="0" w:color="auto"/>
            </w:tcBorders>
          </w:tcPr>
          <w:p w14:paraId="71AF640C" w14:textId="77777777" w:rsidR="007A5A64" w:rsidRPr="00B23408" w:rsidRDefault="007A5A64" w:rsidP="00BF6E2A">
            <w:pPr>
              <w:spacing w:before="60" w:after="60"/>
              <w:jc w:val="both"/>
              <w:rPr>
                <w:rFonts w:ascii="Arial" w:hAnsi="Arial" w:cs="Arial"/>
              </w:rPr>
            </w:pPr>
          </w:p>
        </w:tc>
        <w:tc>
          <w:tcPr>
            <w:tcW w:w="414" w:type="pct"/>
            <w:gridSpan w:val="2"/>
            <w:tcBorders>
              <w:top w:val="single" w:sz="4" w:space="0" w:color="auto"/>
            </w:tcBorders>
          </w:tcPr>
          <w:p w14:paraId="709E1CF6" w14:textId="77777777" w:rsidR="007A5A64" w:rsidRPr="00B23408" w:rsidRDefault="007A5A64" w:rsidP="00BF6E2A">
            <w:pPr>
              <w:spacing w:before="60" w:after="60"/>
              <w:jc w:val="both"/>
              <w:rPr>
                <w:rFonts w:ascii="Arial" w:hAnsi="Arial" w:cs="Arial"/>
              </w:rPr>
            </w:pPr>
          </w:p>
        </w:tc>
      </w:tr>
      <w:tr w:rsidR="007A5A64" w:rsidRPr="00B23408" w14:paraId="7E93EA71" w14:textId="77777777" w:rsidTr="00BF6E2A">
        <w:trPr>
          <w:trHeight w:val="355"/>
        </w:trPr>
        <w:tc>
          <w:tcPr>
            <w:tcW w:w="1303" w:type="pct"/>
            <w:shd w:val="clear" w:color="auto" w:fill="DBDBDB" w:themeFill="accent3" w:themeFillTint="66"/>
          </w:tcPr>
          <w:p w14:paraId="6E457321" w14:textId="77777777" w:rsidR="007A5A64" w:rsidRPr="00B23408" w:rsidRDefault="007A5A64" w:rsidP="00BF6E2A">
            <w:pPr>
              <w:spacing w:before="60" w:after="60"/>
              <w:jc w:val="both"/>
              <w:rPr>
                <w:rFonts w:ascii="Arial" w:hAnsi="Arial" w:cs="Arial"/>
                <w:b/>
              </w:rPr>
            </w:pPr>
            <w:r w:rsidRPr="00B23408">
              <w:rPr>
                <w:rFonts w:ascii="Arial" w:hAnsi="Arial" w:cs="Arial"/>
                <w:b/>
              </w:rPr>
              <w:t>Condensate (GL)</w:t>
            </w:r>
          </w:p>
        </w:tc>
        <w:tc>
          <w:tcPr>
            <w:tcW w:w="410" w:type="pct"/>
          </w:tcPr>
          <w:p w14:paraId="795E9E83" w14:textId="77777777" w:rsidR="007A5A64" w:rsidRPr="00B23408" w:rsidRDefault="007A5A64" w:rsidP="00BF6E2A">
            <w:pPr>
              <w:spacing w:before="60" w:after="60"/>
              <w:jc w:val="both"/>
              <w:rPr>
                <w:rFonts w:ascii="Arial" w:hAnsi="Arial" w:cs="Arial"/>
              </w:rPr>
            </w:pPr>
          </w:p>
        </w:tc>
        <w:tc>
          <w:tcPr>
            <w:tcW w:w="407" w:type="pct"/>
          </w:tcPr>
          <w:p w14:paraId="3DF40C97" w14:textId="77777777" w:rsidR="007A5A64" w:rsidRPr="00B23408" w:rsidRDefault="007A5A64" w:rsidP="00BF6E2A">
            <w:pPr>
              <w:spacing w:before="60" w:after="60"/>
              <w:jc w:val="both"/>
              <w:rPr>
                <w:rFonts w:ascii="Arial" w:hAnsi="Arial" w:cs="Arial"/>
              </w:rPr>
            </w:pPr>
          </w:p>
        </w:tc>
        <w:tc>
          <w:tcPr>
            <w:tcW w:w="408" w:type="pct"/>
            <w:gridSpan w:val="2"/>
          </w:tcPr>
          <w:p w14:paraId="5693C037" w14:textId="77777777" w:rsidR="007A5A64" w:rsidRPr="00B23408" w:rsidRDefault="007A5A64" w:rsidP="00BF6E2A">
            <w:pPr>
              <w:spacing w:before="60" w:after="60"/>
              <w:jc w:val="both"/>
              <w:rPr>
                <w:rFonts w:ascii="Arial" w:hAnsi="Arial" w:cs="Arial"/>
              </w:rPr>
            </w:pPr>
          </w:p>
        </w:tc>
        <w:tc>
          <w:tcPr>
            <w:tcW w:w="411" w:type="pct"/>
            <w:gridSpan w:val="3"/>
          </w:tcPr>
          <w:p w14:paraId="7D41E321" w14:textId="77777777" w:rsidR="007A5A64" w:rsidRPr="00B23408" w:rsidRDefault="007A5A64" w:rsidP="00BF6E2A">
            <w:pPr>
              <w:spacing w:before="60" w:after="60"/>
              <w:jc w:val="both"/>
              <w:rPr>
                <w:rFonts w:ascii="Arial" w:hAnsi="Arial" w:cs="Arial"/>
              </w:rPr>
            </w:pPr>
          </w:p>
        </w:tc>
        <w:tc>
          <w:tcPr>
            <w:tcW w:w="410" w:type="pct"/>
            <w:gridSpan w:val="2"/>
          </w:tcPr>
          <w:p w14:paraId="63B3716E" w14:textId="77777777" w:rsidR="007A5A64" w:rsidRPr="00B23408" w:rsidRDefault="007A5A64" w:rsidP="00BF6E2A">
            <w:pPr>
              <w:spacing w:before="60" w:after="60"/>
              <w:jc w:val="both"/>
              <w:rPr>
                <w:rFonts w:ascii="Arial" w:hAnsi="Arial" w:cs="Arial"/>
              </w:rPr>
            </w:pPr>
          </w:p>
        </w:tc>
        <w:tc>
          <w:tcPr>
            <w:tcW w:w="414" w:type="pct"/>
            <w:gridSpan w:val="2"/>
          </w:tcPr>
          <w:p w14:paraId="76138052" w14:textId="77777777" w:rsidR="007A5A64" w:rsidRPr="00B23408" w:rsidRDefault="007A5A64" w:rsidP="00BF6E2A">
            <w:pPr>
              <w:spacing w:before="60" w:after="60"/>
              <w:jc w:val="both"/>
              <w:rPr>
                <w:rFonts w:ascii="Arial" w:hAnsi="Arial" w:cs="Arial"/>
              </w:rPr>
            </w:pPr>
          </w:p>
        </w:tc>
        <w:tc>
          <w:tcPr>
            <w:tcW w:w="412" w:type="pct"/>
          </w:tcPr>
          <w:p w14:paraId="652EB130" w14:textId="77777777" w:rsidR="007A5A64" w:rsidRPr="00B23408" w:rsidRDefault="007A5A64" w:rsidP="00BF6E2A">
            <w:pPr>
              <w:spacing w:before="60" w:after="60"/>
              <w:jc w:val="both"/>
              <w:rPr>
                <w:rFonts w:ascii="Arial" w:hAnsi="Arial" w:cs="Arial"/>
              </w:rPr>
            </w:pPr>
          </w:p>
        </w:tc>
        <w:tc>
          <w:tcPr>
            <w:tcW w:w="411" w:type="pct"/>
          </w:tcPr>
          <w:p w14:paraId="4B5071C0" w14:textId="77777777" w:rsidR="007A5A64" w:rsidRPr="00B23408" w:rsidRDefault="007A5A64" w:rsidP="00BF6E2A">
            <w:pPr>
              <w:spacing w:before="60" w:after="60"/>
              <w:jc w:val="both"/>
              <w:rPr>
                <w:rFonts w:ascii="Arial" w:hAnsi="Arial" w:cs="Arial"/>
              </w:rPr>
            </w:pPr>
          </w:p>
        </w:tc>
        <w:tc>
          <w:tcPr>
            <w:tcW w:w="414" w:type="pct"/>
            <w:gridSpan w:val="2"/>
          </w:tcPr>
          <w:p w14:paraId="6828C17E" w14:textId="77777777" w:rsidR="007A5A64" w:rsidRPr="00B23408" w:rsidRDefault="007A5A64" w:rsidP="00BF6E2A">
            <w:pPr>
              <w:spacing w:before="60" w:after="60"/>
              <w:jc w:val="both"/>
              <w:rPr>
                <w:rFonts w:ascii="Arial" w:hAnsi="Arial" w:cs="Arial"/>
              </w:rPr>
            </w:pPr>
          </w:p>
        </w:tc>
      </w:tr>
      <w:tr w:rsidR="007A5A64" w:rsidRPr="00B23408" w14:paraId="078A128E" w14:textId="77777777" w:rsidTr="00BF6E2A">
        <w:trPr>
          <w:trHeight w:val="355"/>
        </w:trPr>
        <w:tc>
          <w:tcPr>
            <w:tcW w:w="1303" w:type="pct"/>
            <w:tcBorders>
              <w:bottom w:val="single" w:sz="4" w:space="0" w:color="auto"/>
            </w:tcBorders>
            <w:shd w:val="clear" w:color="auto" w:fill="DBDBDB" w:themeFill="accent3" w:themeFillTint="66"/>
          </w:tcPr>
          <w:p w14:paraId="0B95F1EE" w14:textId="77777777" w:rsidR="007A5A64" w:rsidRPr="00B23408" w:rsidRDefault="007A5A64" w:rsidP="00BF6E2A">
            <w:pPr>
              <w:spacing w:before="60" w:after="60"/>
              <w:jc w:val="both"/>
              <w:rPr>
                <w:rFonts w:ascii="Arial" w:hAnsi="Arial" w:cs="Arial"/>
                <w:b/>
              </w:rPr>
            </w:pPr>
            <w:r w:rsidRPr="00B23408">
              <w:rPr>
                <w:rFonts w:ascii="Arial" w:hAnsi="Arial" w:cs="Arial"/>
                <w:b/>
              </w:rPr>
              <w:t>Oil (GL)</w:t>
            </w:r>
          </w:p>
        </w:tc>
        <w:tc>
          <w:tcPr>
            <w:tcW w:w="410" w:type="pct"/>
            <w:tcBorders>
              <w:bottom w:val="single" w:sz="4" w:space="0" w:color="auto"/>
            </w:tcBorders>
          </w:tcPr>
          <w:p w14:paraId="126EFB20" w14:textId="77777777" w:rsidR="007A5A64" w:rsidRPr="00B23408" w:rsidRDefault="007A5A64" w:rsidP="00BF6E2A">
            <w:pPr>
              <w:spacing w:before="60" w:after="60"/>
              <w:jc w:val="both"/>
              <w:rPr>
                <w:rFonts w:ascii="Arial" w:hAnsi="Arial" w:cs="Arial"/>
              </w:rPr>
            </w:pPr>
          </w:p>
        </w:tc>
        <w:tc>
          <w:tcPr>
            <w:tcW w:w="407" w:type="pct"/>
            <w:tcBorders>
              <w:bottom w:val="single" w:sz="4" w:space="0" w:color="auto"/>
            </w:tcBorders>
          </w:tcPr>
          <w:p w14:paraId="46A4AEED" w14:textId="77777777" w:rsidR="007A5A64" w:rsidRPr="00B23408" w:rsidRDefault="007A5A64" w:rsidP="00BF6E2A">
            <w:pPr>
              <w:spacing w:before="60" w:after="60"/>
              <w:jc w:val="both"/>
              <w:rPr>
                <w:rFonts w:ascii="Arial" w:hAnsi="Arial" w:cs="Arial"/>
              </w:rPr>
            </w:pPr>
          </w:p>
        </w:tc>
        <w:tc>
          <w:tcPr>
            <w:tcW w:w="408" w:type="pct"/>
            <w:gridSpan w:val="2"/>
            <w:tcBorders>
              <w:bottom w:val="single" w:sz="4" w:space="0" w:color="auto"/>
            </w:tcBorders>
          </w:tcPr>
          <w:p w14:paraId="36D78BB2" w14:textId="77777777" w:rsidR="007A5A64" w:rsidRPr="00B23408" w:rsidRDefault="007A5A64" w:rsidP="00BF6E2A">
            <w:pPr>
              <w:spacing w:before="60" w:after="60"/>
              <w:jc w:val="both"/>
              <w:rPr>
                <w:rFonts w:ascii="Arial" w:hAnsi="Arial" w:cs="Arial"/>
              </w:rPr>
            </w:pPr>
          </w:p>
        </w:tc>
        <w:tc>
          <w:tcPr>
            <w:tcW w:w="411" w:type="pct"/>
            <w:gridSpan w:val="3"/>
            <w:tcBorders>
              <w:bottom w:val="single" w:sz="4" w:space="0" w:color="auto"/>
            </w:tcBorders>
          </w:tcPr>
          <w:p w14:paraId="0616FE17" w14:textId="77777777" w:rsidR="007A5A64" w:rsidRPr="00B23408" w:rsidRDefault="007A5A64" w:rsidP="00BF6E2A">
            <w:pPr>
              <w:spacing w:before="60" w:after="60"/>
              <w:jc w:val="both"/>
              <w:rPr>
                <w:rFonts w:ascii="Arial" w:hAnsi="Arial" w:cs="Arial"/>
              </w:rPr>
            </w:pPr>
          </w:p>
        </w:tc>
        <w:tc>
          <w:tcPr>
            <w:tcW w:w="410" w:type="pct"/>
            <w:gridSpan w:val="2"/>
            <w:tcBorders>
              <w:bottom w:val="single" w:sz="4" w:space="0" w:color="auto"/>
            </w:tcBorders>
          </w:tcPr>
          <w:p w14:paraId="3B1E6457" w14:textId="77777777" w:rsidR="007A5A64" w:rsidRPr="00B23408" w:rsidRDefault="007A5A64" w:rsidP="00BF6E2A">
            <w:pPr>
              <w:spacing w:before="60" w:after="60"/>
              <w:jc w:val="both"/>
              <w:rPr>
                <w:rFonts w:ascii="Arial" w:hAnsi="Arial" w:cs="Arial"/>
              </w:rPr>
            </w:pPr>
          </w:p>
        </w:tc>
        <w:tc>
          <w:tcPr>
            <w:tcW w:w="414" w:type="pct"/>
            <w:gridSpan w:val="2"/>
            <w:tcBorders>
              <w:bottom w:val="single" w:sz="4" w:space="0" w:color="auto"/>
            </w:tcBorders>
          </w:tcPr>
          <w:p w14:paraId="17FC28FC" w14:textId="77777777" w:rsidR="007A5A64" w:rsidRPr="00B23408" w:rsidRDefault="007A5A64" w:rsidP="00BF6E2A">
            <w:pPr>
              <w:spacing w:before="60" w:after="60"/>
              <w:jc w:val="both"/>
              <w:rPr>
                <w:rFonts w:ascii="Arial" w:hAnsi="Arial" w:cs="Arial"/>
              </w:rPr>
            </w:pPr>
          </w:p>
        </w:tc>
        <w:tc>
          <w:tcPr>
            <w:tcW w:w="412" w:type="pct"/>
            <w:tcBorders>
              <w:bottom w:val="single" w:sz="4" w:space="0" w:color="auto"/>
            </w:tcBorders>
          </w:tcPr>
          <w:p w14:paraId="3FBD1B0C" w14:textId="77777777" w:rsidR="007A5A64" w:rsidRPr="00B23408" w:rsidRDefault="007A5A64" w:rsidP="00BF6E2A">
            <w:pPr>
              <w:spacing w:before="60" w:after="60"/>
              <w:jc w:val="both"/>
              <w:rPr>
                <w:rFonts w:ascii="Arial" w:hAnsi="Arial" w:cs="Arial"/>
              </w:rPr>
            </w:pPr>
          </w:p>
        </w:tc>
        <w:tc>
          <w:tcPr>
            <w:tcW w:w="411" w:type="pct"/>
            <w:tcBorders>
              <w:bottom w:val="single" w:sz="4" w:space="0" w:color="auto"/>
            </w:tcBorders>
          </w:tcPr>
          <w:p w14:paraId="54C36A7C" w14:textId="77777777" w:rsidR="007A5A64" w:rsidRPr="00B23408" w:rsidRDefault="007A5A64" w:rsidP="00BF6E2A">
            <w:pPr>
              <w:spacing w:before="60" w:after="60"/>
              <w:jc w:val="both"/>
              <w:rPr>
                <w:rFonts w:ascii="Arial" w:hAnsi="Arial" w:cs="Arial"/>
              </w:rPr>
            </w:pPr>
          </w:p>
        </w:tc>
        <w:tc>
          <w:tcPr>
            <w:tcW w:w="414" w:type="pct"/>
            <w:gridSpan w:val="2"/>
            <w:tcBorders>
              <w:bottom w:val="single" w:sz="4" w:space="0" w:color="auto"/>
            </w:tcBorders>
          </w:tcPr>
          <w:p w14:paraId="67D8E9B1" w14:textId="77777777" w:rsidR="007A5A64" w:rsidRPr="00B23408" w:rsidRDefault="007A5A64" w:rsidP="00BF6E2A">
            <w:pPr>
              <w:spacing w:before="60" w:after="60"/>
              <w:jc w:val="both"/>
              <w:rPr>
                <w:rFonts w:ascii="Arial" w:hAnsi="Arial" w:cs="Arial"/>
              </w:rPr>
            </w:pPr>
          </w:p>
        </w:tc>
      </w:tr>
      <w:tr w:rsidR="007A5A64" w:rsidRPr="00B23408" w14:paraId="4C163491" w14:textId="77777777" w:rsidTr="00BF6E2A">
        <w:trPr>
          <w:trHeight w:val="355"/>
        </w:trPr>
        <w:tc>
          <w:tcPr>
            <w:tcW w:w="5000" w:type="pct"/>
            <w:gridSpan w:val="16"/>
            <w:tcBorders>
              <w:top w:val="single" w:sz="4" w:space="0" w:color="auto"/>
              <w:left w:val="single" w:sz="4" w:space="0" w:color="auto"/>
              <w:bottom w:val="single" w:sz="4" w:space="0" w:color="auto"/>
              <w:right w:val="single" w:sz="4" w:space="0" w:color="auto"/>
            </w:tcBorders>
            <w:shd w:val="clear" w:color="auto" w:fill="006B6E"/>
          </w:tcPr>
          <w:p w14:paraId="56F69099" w14:textId="77777777" w:rsidR="007A5A64" w:rsidRPr="00B23408" w:rsidRDefault="007A5A64" w:rsidP="00BF6E2A">
            <w:pPr>
              <w:spacing w:before="60" w:after="60"/>
              <w:jc w:val="both"/>
              <w:rPr>
                <w:rFonts w:ascii="Arial" w:hAnsi="Arial" w:cs="Arial"/>
                <w:b/>
              </w:rPr>
            </w:pPr>
            <w:r w:rsidRPr="00B23408">
              <w:rPr>
                <w:rFonts w:ascii="Arial" w:hAnsi="Arial" w:cs="Arial"/>
                <w:b/>
                <w:color w:val="FFFFFF" w:themeColor="background1"/>
              </w:rPr>
              <w:t xml:space="preserve">Field Units </w:t>
            </w:r>
          </w:p>
        </w:tc>
      </w:tr>
      <w:tr w:rsidR="007A5A64" w:rsidRPr="00B23408" w14:paraId="6564F72C" w14:textId="77777777" w:rsidTr="00BF6E2A">
        <w:trPr>
          <w:gridAfter w:val="1"/>
          <w:wAfter w:w="3" w:type="pct"/>
          <w:trHeight w:val="355"/>
        </w:trPr>
        <w:tc>
          <w:tcPr>
            <w:tcW w:w="1303" w:type="pct"/>
            <w:tcBorders>
              <w:top w:val="single" w:sz="4" w:space="0" w:color="FFFFFF" w:themeColor="background1"/>
            </w:tcBorders>
            <w:shd w:val="clear" w:color="auto" w:fill="DBDBDB" w:themeFill="accent3" w:themeFillTint="66"/>
          </w:tcPr>
          <w:p w14:paraId="0AEB899A" w14:textId="77777777" w:rsidR="007A5A64" w:rsidRPr="00B23408" w:rsidRDefault="007A5A64" w:rsidP="00BF6E2A">
            <w:pPr>
              <w:spacing w:before="60" w:after="60"/>
              <w:jc w:val="both"/>
              <w:rPr>
                <w:rFonts w:ascii="Arial" w:hAnsi="Arial" w:cs="Arial"/>
                <w:b/>
              </w:rPr>
            </w:pPr>
            <w:r w:rsidRPr="00B23408">
              <w:rPr>
                <w:rFonts w:ascii="Arial" w:hAnsi="Arial" w:cs="Arial"/>
                <w:b/>
              </w:rPr>
              <w:t>Natural Gas (Bcf)</w:t>
            </w:r>
          </w:p>
        </w:tc>
        <w:tc>
          <w:tcPr>
            <w:tcW w:w="410" w:type="pct"/>
            <w:tcBorders>
              <w:top w:val="single" w:sz="4" w:space="0" w:color="FFFFFF" w:themeColor="background1"/>
            </w:tcBorders>
          </w:tcPr>
          <w:p w14:paraId="090A9424" w14:textId="77777777" w:rsidR="007A5A64" w:rsidRPr="00B23408" w:rsidRDefault="007A5A64" w:rsidP="00BF6E2A">
            <w:pPr>
              <w:spacing w:before="60" w:after="60"/>
              <w:jc w:val="both"/>
              <w:rPr>
                <w:rFonts w:ascii="Arial" w:hAnsi="Arial" w:cs="Arial"/>
              </w:rPr>
            </w:pPr>
          </w:p>
        </w:tc>
        <w:tc>
          <w:tcPr>
            <w:tcW w:w="410" w:type="pct"/>
            <w:gridSpan w:val="2"/>
            <w:tcBorders>
              <w:top w:val="single" w:sz="4" w:space="0" w:color="FFFFFF" w:themeColor="background1"/>
            </w:tcBorders>
          </w:tcPr>
          <w:p w14:paraId="75E1EF95" w14:textId="77777777" w:rsidR="007A5A64" w:rsidRPr="00B23408" w:rsidRDefault="007A5A64" w:rsidP="00BF6E2A">
            <w:pPr>
              <w:spacing w:before="60" w:after="60"/>
              <w:jc w:val="both"/>
              <w:rPr>
                <w:rFonts w:ascii="Arial" w:hAnsi="Arial" w:cs="Arial"/>
              </w:rPr>
            </w:pPr>
          </w:p>
        </w:tc>
        <w:tc>
          <w:tcPr>
            <w:tcW w:w="411" w:type="pct"/>
            <w:gridSpan w:val="3"/>
            <w:tcBorders>
              <w:top w:val="single" w:sz="4" w:space="0" w:color="FFFFFF" w:themeColor="background1"/>
            </w:tcBorders>
          </w:tcPr>
          <w:p w14:paraId="77B12468" w14:textId="77777777" w:rsidR="007A5A64" w:rsidRPr="00B23408" w:rsidRDefault="007A5A64" w:rsidP="00BF6E2A">
            <w:pPr>
              <w:spacing w:before="60" w:after="60"/>
              <w:jc w:val="both"/>
              <w:rPr>
                <w:rFonts w:ascii="Arial" w:hAnsi="Arial" w:cs="Arial"/>
              </w:rPr>
            </w:pPr>
          </w:p>
        </w:tc>
        <w:tc>
          <w:tcPr>
            <w:tcW w:w="409" w:type="pct"/>
            <w:gridSpan w:val="2"/>
            <w:tcBorders>
              <w:top w:val="single" w:sz="4" w:space="0" w:color="FFFFFF" w:themeColor="background1"/>
            </w:tcBorders>
          </w:tcPr>
          <w:p w14:paraId="61CE9E98" w14:textId="77777777" w:rsidR="007A5A64" w:rsidRPr="00B23408" w:rsidRDefault="007A5A64" w:rsidP="00BF6E2A">
            <w:pPr>
              <w:spacing w:before="60" w:after="60"/>
              <w:jc w:val="both"/>
              <w:rPr>
                <w:rFonts w:ascii="Arial" w:hAnsi="Arial" w:cs="Arial"/>
              </w:rPr>
            </w:pPr>
          </w:p>
        </w:tc>
        <w:tc>
          <w:tcPr>
            <w:tcW w:w="409" w:type="pct"/>
            <w:gridSpan w:val="2"/>
            <w:tcBorders>
              <w:top w:val="single" w:sz="4" w:space="0" w:color="FFFFFF" w:themeColor="background1"/>
            </w:tcBorders>
          </w:tcPr>
          <w:p w14:paraId="4EA70DF3" w14:textId="77777777" w:rsidR="007A5A64" w:rsidRPr="00B23408" w:rsidRDefault="007A5A64" w:rsidP="00BF6E2A">
            <w:pPr>
              <w:spacing w:before="60" w:after="60"/>
              <w:jc w:val="both"/>
              <w:rPr>
                <w:rFonts w:ascii="Arial" w:hAnsi="Arial" w:cs="Arial"/>
              </w:rPr>
            </w:pPr>
          </w:p>
        </w:tc>
        <w:tc>
          <w:tcPr>
            <w:tcW w:w="411" w:type="pct"/>
            <w:tcBorders>
              <w:top w:val="single" w:sz="4" w:space="0" w:color="FFFFFF" w:themeColor="background1"/>
            </w:tcBorders>
          </w:tcPr>
          <w:p w14:paraId="79CF1038" w14:textId="77777777" w:rsidR="007A5A64" w:rsidRPr="00B23408" w:rsidRDefault="007A5A64" w:rsidP="00BF6E2A">
            <w:pPr>
              <w:spacing w:before="60" w:after="60"/>
              <w:jc w:val="both"/>
              <w:rPr>
                <w:rFonts w:ascii="Arial" w:hAnsi="Arial" w:cs="Arial"/>
              </w:rPr>
            </w:pPr>
          </w:p>
        </w:tc>
        <w:tc>
          <w:tcPr>
            <w:tcW w:w="412" w:type="pct"/>
            <w:tcBorders>
              <w:top w:val="single" w:sz="4" w:space="0" w:color="FFFFFF" w:themeColor="background1"/>
            </w:tcBorders>
          </w:tcPr>
          <w:p w14:paraId="17AE3898" w14:textId="77777777" w:rsidR="007A5A64" w:rsidRPr="00B23408" w:rsidRDefault="007A5A64" w:rsidP="00BF6E2A">
            <w:pPr>
              <w:spacing w:before="60" w:after="60"/>
              <w:jc w:val="both"/>
              <w:rPr>
                <w:rFonts w:ascii="Arial" w:hAnsi="Arial" w:cs="Arial"/>
              </w:rPr>
            </w:pPr>
          </w:p>
        </w:tc>
        <w:tc>
          <w:tcPr>
            <w:tcW w:w="411" w:type="pct"/>
            <w:tcBorders>
              <w:top w:val="single" w:sz="4" w:space="0" w:color="FFFFFF" w:themeColor="background1"/>
            </w:tcBorders>
          </w:tcPr>
          <w:p w14:paraId="11BDE9A0" w14:textId="77777777" w:rsidR="007A5A64" w:rsidRPr="00B23408" w:rsidRDefault="007A5A64" w:rsidP="00BF6E2A">
            <w:pPr>
              <w:spacing w:before="60" w:after="60"/>
              <w:jc w:val="both"/>
              <w:rPr>
                <w:rFonts w:ascii="Arial" w:hAnsi="Arial" w:cs="Arial"/>
              </w:rPr>
            </w:pPr>
          </w:p>
        </w:tc>
        <w:tc>
          <w:tcPr>
            <w:tcW w:w="410" w:type="pct"/>
            <w:tcBorders>
              <w:top w:val="single" w:sz="4" w:space="0" w:color="FFFFFF" w:themeColor="background1"/>
            </w:tcBorders>
          </w:tcPr>
          <w:p w14:paraId="3DB860C3" w14:textId="77777777" w:rsidR="007A5A64" w:rsidRPr="00B23408" w:rsidRDefault="007A5A64" w:rsidP="00BF6E2A">
            <w:pPr>
              <w:spacing w:before="60" w:after="60"/>
              <w:jc w:val="both"/>
              <w:rPr>
                <w:rFonts w:ascii="Arial" w:hAnsi="Arial" w:cs="Arial"/>
              </w:rPr>
            </w:pPr>
          </w:p>
        </w:tc>
      </w:tr>
      <w:tr w:rsidR="007A5A64" w:rsidRPr="00B23408" w14:paraId="4330E555" w14:textId="77777777" w:rsidTr="00BF6E2A">
        <w:trPr>
          <w:gridAfter w:val="1"/>
          <w:wAfter w:w="3" w:type="pct"/>
          <w:trHeight w:val="356"/>
        </w:trPr>
        <w:tc>
          <w:tcPr>
            <w:tcW w:w="1303" w:type="pct"/>
            <w:shd w:val="clear" w:color="auto" w:fill="DBDBDB" w:themeFill="accent3" w:themeFillTint="66"/>
          </w:tcPr>
          <w:p w14:paraId="6D6B471F" w14:textId="77777777" w:rsidR="007A5A64" w:rsidRPr="00B23408" w:rsidRDefault="007A5A64" w:rsidP="00BF6E2A">
            <w:pPr>
              <w:spacing w:before="60" w:after="60"/>
              <w:jc w:val="both"/>
              <w:rPr>
                <w:rFonts w:ascii="Arial" w:hAnsi="Arial" w:cs="Arial"/>
                <w:b/>
              </w:rPr>
            </w:pPr>
            <w:r w:rsidRPr="00B23408">
              <w:rPr>
                <w:rFonts w:ascii="Arial" w:hAnsi="Arial" w:cs="Arial"/>
                <w:b/>
              </w:rPr>
              <w:t>Condensate (MMbbl)</w:t>
            </w:r>
          </w:p>
        </w:tc>
        <w:tc>
          <w:tcPr>
            <w:tcW w:w="410" w:type="pct"/>
          </w:tcPr>
          <w:p w14:paraId="47945EEE" w14:textId="77777777" w:rsidR="007A5A64" w:rsidRPr="00B23408" w:rsidRDefault="007A5A64" w:rsidP="00BF6E2A">
            <w:pPr>
              <w:spacing w:before="60" w:after="60"/>
              <w:jc w:val="both"/>
              <w:rPr>
                <w:rFonts w:ascii="Arial" w:hAnsi="Arial" w:cs="Arial"/>
              </w:rPr>
            </w:pPr>
          </w:p>
        </w:tc>
        <w:tc>
          <w:tcPr>
            <w:tcW w:w="410" w:type="pct"/>
            <w:gridSpan w:val="2"/>
          </w:tcPr>
          <w:p w14:paraId="220AB53E" w14:textId="77777777" w:rsidR="007A5A64" w:rsidRPr="00B23408" w:rsidRDefault="007A5A64" w:rsidP="00BF6E2A">
            <w:pPr>
              <w:spacing w:before="60" w:after="60"/>
              <w:jc w:val="both"/>
              <w:rPr>
                <w:rFonts w:ascii="Arial" w:hAnsi="Arial" w:cs="Arial"/>
              </w:rPr>
            </w:pPr>
          </w:p>
        </w:tc>
        <w:tc>
          <w:tcPr>
            <w:tcW w:w="411" w:type="pct"/>
            <w:gridSpan w:val="3"/>
          </w:tcPr>
          <w:p w14:paraId="0FD7CAC4" w14:textId="77777777" w:rsidR="007A5A64" w:rsidRPr="00B23408" w:rsidRDefault="007A5A64" w:rsidP="00BF6E2A">
            <w:pPr>
              <w:spacing w:before="60" w:after="60"/>
              <w:jc w:val="both"/>
              <w:rPr>
                <w:rFonts w:ascii="Arial" w:hAnsi="Arial" w:cs="Arial"/>
              </w:rPr>
            </w:pPr>
          </w:p>
        </w:tc>
        <w:tc>
          <w:tcPr>
            <w:tcW w:w="409" w:type="pct"/>
            <w:gridSpan w:val="2"/>
          </w:tcPr>
          <w:p w14:paraId="648A805E" w14:textId="77777777" w:rsidR="007A5A64" w:rsidRPr="00B23408" w:rsidRDefault="007A5A64" w:rsidP="00BF6E2A">
            <w:pPr>
              <w:spacing w:before="60" w:after="60"/>
              <w:jc w:val="both"/>
              <w:rPr>
                <w:rFonts w:ascii="Arial" w:hAnsi="Arial" w:cs="Arial"/>
              </w:rPr>
            </w:pPr>
          </w:p>
        </w:tc>
        <w:tc>
          <w:tcPr>
            <w:tcW w:w="409" w:type="pct"/>
            <w:gridSpan w:val="2"/>
          </w:tcPr>
          <w:p w14:paraId="306B74B6" w14:textId="77777777" w:rsidR="007A5A64" w:rsidRPr="00B23408" w:rsidRDefault="007A5A64" w:rsidP="00BF6E2A">
            <w:pPr>
              <w:spacing w:before="60" w:after="60"/>
              <w:jc w:val="both"/>
              <w:rPr>
                <w:rFonts w:ascii="Arial" w:hAnsi="Arial" w:cs="Arial"/>
              </w:rPr>
            </w:pPr>
          </w:p>
        </w:tc>
        <w:tc>
          <w:tcPr>
            <w:tcW w:w="411" w:type="pct"/>
          </w:tcPr>
          <w:p w14:paraId="25692670" w14:textId="77777777" w:rsidR="007A5A64" w:rsidRPr="00B23408" w:rsidRDefault="007A5A64" w:rsidP="00BF6E2A">
            <w:pPr>
              <w:spacing w:before="60" w:after="60"/>
              <w:jc w:val="both"/>
              <w:rPr>
                <w:rFonts w:ascii="Arial" w:hAnsi="Arial" w:cs="Arial"/>
              </w:rPr>
            </w:pPr>
          </w:p>
        </w:tc>
        <w:tc>
          <w:tcPr>
            <w:tcW w:w="412" w:type="pct"/>
          </w:tcPr>
          <w:p w14:paraId="4DF452A1" w14:textId="77777777" w:rsidR="007A5A64" w:rsidRPr="00B23408" w:rsidRDefault="007A5A64" w:rsidP="00BF6E2A">
            <w:pPr>
              <w:spacing w:before="60" w:after="60"/>
              <w:jc w:val="both"/>
              <w:rPr>
                <w:rFonts w:ascii="Arial" w:hAnsi="Arial" w:cs="Arial"/>
              </w:rPr>
            </w:pPr>
          </w:p>
        </w:tc>
        <w:tc>
          <w:tcPr>
            <w:tcW w:w="411" w:type="pct"/>
          </w:tcPr>
          <w:p w14:paraId="3112D051" w14:textId="77777777" w:rsidR="007A5A64" w:rsidRPr="00B23408" w:rsidRDefault="007A5A64" w:rsidP="00BF6E2A">
            <w:pPr>
              <w:spacing w:before="60" w:after="60"/>
              <w:jc w:val="both"/>
              <w:rPr>
                <w:rFonts w:ascii="Arial" w:hAnsi="Arial" w:cs="Arial"/>
              </w:rPr>
            </w:pPr>
          </w:p>
        </w:tc>
        <w:tc>
          <w:tcPr>
            <w:tcW w:w="410" w:type="pct"/>
          </w:tcPr>
          <w:p w14:paraId="39CE877F" w14:textId="77777777" w:rsidR="007A5A64" w:rsidRPr="00B23408" w:rsidRDefault="007A5A64" w:rsidP="00BF6E2A">
            <w:pPr>
              <w:spacing w:before="60" w:after="60"/>
              <w:jc w:val="both"/>
              <w:rPr>
                <w:rFonts w:ascii="Arial" w:hAnsi="Arial" w:cs="Arial"/>
              </w:rPr>
            </w:pPr>
          </w:p>
        </w:tc>
      </w:tr>
      <w:tr w:rsidR="007A5A64" w:rsidRPr="00B23408" w14:paraId="400534B6" w14:textId="77777777" w:rsidTr="00BF6E2A">
        <w:trPr>
          <w:gridAfter w:val="1"/>
          <w:wAfter w:w="3" w:type="pct"/>
          <w:trHeight w:val="356"/>
        </w:trPr>
        <w:tc>
          <w:tcPr>
            <w:tcW w:w="1303" w:type="pct"/>
            <w:shd w:val="clear" w:color="auto" w:fill="DBDBDB" w:themeFill="accent3" w:themeFillTint="66"/>
          </w:tcPr>
          <w:p w14:paraId="45DAD1AF" w14:textId="77777777" w:rsidR="007A5A64" w:rsidRPr="00B23408" w:rsidRDefault="007A5A64" w:rsidP="00BF6E2A">
            <w:pPr>
              <w:spacing w:before="60" w:after="60"/>
              <w:jc w:val="both"/>
              <w:rPr>
                <w:rFonts w:ascii="Arial" w:hAnsi="Arial" w:cs="Arial"/>
                <w:b/>
              </w:rPr>
            </w:pPr>
            <w:r w:rsidRPr="00B23408">
              <w:rPr>
                <w:rFonts w:ascii="Arial" w:hAnsi="Arial" w:cs="Arial"/>
                <w:b/>
              </w:rPr>
              <w:t>Oil (MMbbl)</w:t>
            </w:r>
          </w:p>
        </w:tc>
        <w:tc>
          <w:tcPr>
            <w:tcW w:w="410" w:type="pct"/>
          </w:tcPr>
          <w:p w14:paraId="76AAFE50" w14:textId="77777777" w:rsidR="007A5A64" w:rsidRPr="00B23408" w:rsidRDefault="007A5A64" w:rsidP="00BF6E2A">
            <w:pPr>
              <w:spacing w:before="60" w:after="60"/>
              <w:jc w:val="both"/>
              <w:rPr>
                <w:rFonts w:ascii="Arial" w:hAnsi="Arial" w:cs="Arial"/>
              </w:rPr>
            </w:pPr>
          </w:p>
        </w:tc>
        <w:tc>
          <w:tcPr>
            <w:tcW w:w="410" w:type="pct"/>
            <w:gridSpan w:val="2"/>
          </w:tcPr>
          <w:p w14:paraId="18EB37CE" w14:textId="77777777" w:rsidR="007A5A64" w:rsidRPr="00B23408" w:rsidRDefault="007A5A64" w:rsidP="00BF6E2A">
            <w:pPr>
              <w:spacing w:before="60" w:after="60"/>
              <w:jc w:val="both"/>
              <w:rPr>
                <w:rFonts w:ascii="Arial" w:hAnsi="Arial" w:cs="Arial"/>
              </w:rPr>
            </w:pPr>
          </w:p>
        </w:tc>
        <w:tc>
          <w:tcPr>
            <w:tcW w:w="411" w:type="pct"/>
            <w:gridSpan w:val="3"/>
          </w:tcPr>
          <w:p w14:paraId="12C88D51" w14:textId="77777777" w:rsidR="007A5A64" w:rsidRPr="00B23408" w:rsidRDefault="007A5A64" w:rsidP="00BF6E2A">
            <w:pPr>
              <w:spacing w:before="60" w:after="60"/>
              <w:jc w:val="both"/>
              <w:rPr>
                <w:rFonts w:ascii="Arial" w:hAnsi="Arial" w:cs="Arial"/>
              </w:rPr>
            </w:pPr>
          </w:p>
        </w:tc>
        <w:tc>
          <w:tcPr>
            <w:tcW w:w="409" w:type="pct"/>
            <w:gridSpan w:val="2"/>
          </w:tcPr>
          <w:p w14:paraId="32E207BC" w14:textId="77777777" w:rsidR="007A5A64" w:rsidRPr="00B23408" w:rsidRDefault="007A5A64" w:rsidP="00BF6E2A">
            <w:pPr>
              <w:spacing w:before="60" w:after="60"/>
              <w:jc w:val="both"/>
              <w:rPr>
                <w:rFonts w:ascii="Arial" w:hAnsi="Arial" w:cs="Arial"/>
              </w:rPr>
            </w:pPr>
          </w:p>
        </w:tc>
        <w:tc>
          <w:tcPr>
            <w:tcW w:w="409" w:type="pct"/>
            <w:gridSpan w:val="2"/>
          </w:tcPr>
          <w:p w14:paraId="244F90B0" w14:textId="77777777" w:rsidR="007A5A64" w:rsidRPr="00B23408" w:rsidRDefault="007A5A64" w:rsidP="00BF6E2A">
            <w:pPr>
              <w:spacing w:before="60" w:after="60"/>
              <w:jc w:val="both"/>
              <w:rPr>
                <w:rFonts w:ascii="Arial" w:hAnsi="Arial" w:cs="Arial"/>
              </w:rPr>
            </w:pPr>
          </w:p>
        </w:tc>
        <w:tc>
          <w:tcPr>
            <w:tcW w:w="411" w:type="pct"/>
          </w:tcPr>
          <w:p w14:paraId="1B6E7E2A" w14:textId="77777777" w:rsidR="007A5A64" w:rsidRPr="00B23408" w:rsidRDefault="007A5A64" w:rsidP="00BF6E2A">
            <w:pPr>
              <w:spacing w:before="60" w:after="60"/>
              <w:jc w:val="both"/>
              <w:rPr>
                <w:rFonts w:ascii="Arial" w:hAnsi="Arial" w:cs="Arial"/>
              </w:rPr>
            </w:pPr>
          </w:p>
        </w:tc>
        <w:tc>
          <w:tcPr>
            <w:tcW w:w="412" w:type="pct"/>
          </w:tcPr>
          <w:p w14:paraId="78EADD02" w14:textId="77777777" w:rsidR="007A5A64" w:rsidRPr="00B23408" w:rsidRDefault="007A5A64" w:rsidP="00BF6E2A">
            <w:pPr>
              <w:spacing w:before="60" w:after="60"/>
              <w:jc w:val="both"/>
              <w:rPr>
                <w:rFonts w:ascii="Arial" w:hAnsi="Arial" w:cs="Arial"/>
              </w:rPr>
            </w:pPr>
          </w:p>
        </w:tc>
        <w:tc>
          <w:tcPr>
            <w:tcW w:w="411" w:type="pct"/>
          </w:tcPr>
          <w:p w14:paraId="652D8811" w14:textId="77777777" w:rsidR="007A5A64" w:rsidRPr="00B23408" w:rsidRDefault="007A5A64" w:rsidP="00BF6E2A">
            <w:pPr>
              <w:spacing w:before="60" w:after="60"/>
              <w:jc w:val="both"/>
              <w:rPr>
                <w:rFonts w:ascii="Arial" w:hAnsi="Arial" w:cs="Arial"/>
              </w:rPr>
            </w:pPr>
          </w:p>
        </w:tc>
        <w:tc>
          <w:tcPr>
            <w:tcW w:w="410" w:type="pct"/>
          </w:tcPr>
          <w:p w14:paraId="1EC9D536" w14:textId="77777777" w:rsidR="007A5A64" w:rsidRPr="00B23408" w:rsidRDefault="007A5A64" w:rsidP="00BF6E2A">
            <w:pPr>
              <w:spacing w:before="60" w:after="60"/>
              <w:jc w:val="both"/>
              <w:rPr>
                <w:rFonts w:ascii="Arial" w:hAnsi="Arial" w:cs="Arial"/>
              </w:rPr>
            </w:pPr>
          </w:p>
        </w:tc>
      </w:tr>
    </w:tbl>
    <w:p w14:paraId="22C3F785" w14:textId="77777777" w:rsidR="007A5A64" w:rsidRPr="00FB2A6F" w:rsidRDefault="007A5A64" w:rsidP="007A5A64">
      <w:pPr>
        <w:tabs>
          <w:tab w:val="left" w:pos="851"/>
        </w:tabs>
        <w:spacing w:before="60" w:after="60" w:line="276" w:lineRule="auto"/>
        <w:ind w:left="851" w:hanging="851"/>
        <w:jc w:val="both"/>
        <w:rPr>
          <w:rFonts w:ascii="Arial" w:hAnsi="Arial" w:cs="Arial"/>
          <w:b/>
          <w:sz w:val="8"/>
          <w:szCs w:val="8"/>
        </w:rPr>
      </w:pPr>
    </w:p>
    <w:p w14:paraId="52FB7525" w14:textId="77777777" w:rsidR="007A5A64" w:rsidRPr="00C4637D" w:rsidRDefault="007A5A64" w:rsidP="007A5A64">
      <w:pPr>
        <w:spacing w:before="60" w:after="60" w:line="276" w:lineRule="auto"/>
        <w:rPr>
          <w:rFonts w:ascii="Arial" w:hAnsi="Arial" w:cs="Arial"/>
          <w:b/>
        </w:rPr>
      </w:pPr>
      <w:r w:rsidRPr="00C4637D">
        <w:rPr>
          <w:rFonts w:ascii="Arial" w:hAnsi="Arial" w:cs="Arial"/>
          <w:b/>
        </w:rPr>
        <w:t>NOTES:</w:t>
      </w:r>
    </w:p>
    <w:p w14:paraId="13C9DF64" w14:textId="77777777" w:rsidR="007A5A64" w:rsidRDefault="007A5A64" w:rsidP="007A5A64">
      <w:pPr>
        <w:tabs>
          <w:tab w:val="left" w:pos="1560"/>
        </w:tabs>
        <w:spacing w:before="60" w:after="60" w:line="276" w:lineRule="auto"/>
        <w:jc w:val="both"/>
        <w:rPr>
          <w:rFonts w:ascii="Arial" w:hAnsi="Arial" w:cs="Arial"/>
          <w:sz w:val="22"/>
          <w:szCs w:val="22"/>
        </w:rPr>
      </w:pPr>
      <w:r w:rsidRPr="00DF6428">
        <w:rPr>
          <w:rFonts w:ascii="Arial" w:hAnsi="Arial" w:cs="Arial"/>
          <w:noProof/>
          <w:lang w:eastAsia="en-AU"/>
        </w:rPr>
        <mc:AlternateContent>
          <mc:Choice Requires="wps">
            <w:drawing>
              <wp:inline distT="0" distB="0" distL="0" distR="0" wp14:anchorId="394904BA" wp14:editId="41472CA9">
                <wp:extent cx="6581775" cy="1404620"/>
                <wp:effectExtent l="0" t="0" r="28575" b="2857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404620"/>
                        </a:xfrm>
                        <a:prstGeom prst="rect">
                          <a:avLst/>
                        </a:prstGeom>
                        <a:solidFill>
                          <a:schemeClr val="accent4">
                            <a:lumMod val="20000"/>
                            <a:lumOff val="80000"/>
                          </a:schemeClr>
                        </a:solidFill>
                        <a:ln w="9525">
                          <a:solidFill>
                            <a:srgbClr val="000000"/>
                          </a:solidFill>
                          <a:miter lim="800000"/>
                          <a:headEnd/>
                          <a:tailEnd/>
                        </a:ln>
                      </wps:spPr>
                      <wps:txbx>
                        <w:txbxContent>
                          <w:p w14:paraId="1E4CBE9A" w14:textId="77777777" w:rsidR="007A5A64" w:rsidRPr="007646D2" w:rsidRDefault="007A5A64" w:rsidP="007A5A64">
                            <w:pPr>
                              <w:spacing w:before="60" w:after="60" w:line="276" w:lineRule="auto"/>
                            </w:pPr>
                            <w:r w:rsidRPr="007646D2">
                              <w:t xml:space="preserve">Probabilistic (P90, P50 and P10) or deterministic (low, best and high) values for 1P, 2P or 3P and 1C, 2C and 3C estimates are acceptable under </w:t>
                            </w:r>
                            <w:r>
                              <w:t>the SPE-PRMS (Petroleum Resources Management System) 2018.</w:t>
                            </w:r>
                          </w:p>
                          <w:p w14:paraId="0138E2B4" w14:textId="77777777" w:rsidR="007A5A64" w:rsidRPr="007646D2" w:rsidRDefault="007A5A64" w:rsidP="007A5A64">
                            <w:pPr>
                              <w:spacing w:before="60" w:after="60" w:line="276" w:lineRule="auto"/>
                            </w:pPr>
                            <w:r w:rsidRPr="007646D2">
                              <w:t>Volumes reported at Standard Conditions, 15.56 °C (60 °F) and 101.325 kPa (1 atm); 1 cf = 0.02831685 m</w:t>
                            </w:r>
                            <w:r w:rsidRPr="007646D2">
                              <w:rPr>
                                <w:vertAlign w:val="superscript"/>
                              </w:rPr>
                              <w:t>3</w:t>
                            </w:r>
                            <w:r w:rsidRPr="007646D2">
                              <w:t>; 1 MMbbl = 0.1589873 GL</w:t>
                            </w:r>
                          </w:p>
                        </w:txbxContent>
                      </wps:txbx>
                      <wps:bodyPr rot="0" vert="horz" wrap="square" lIns="91440" tIns="45720" rIns="91440" bIns="45720" anchor="t" anchorCtr="0">
                        <a:spAutoFit/>
                      </wps:bodyPr>
                    </wps:wsp>
                  </a:graphicData>
                </a:graphic>
              </wp:inline>
            </w:drawing>
          </mc:Choice>
          <mc:Fallback>
            <w:pict>
              <v:shape w14:anchorId="394904BA" id="_x0000_s1035" type="#_x0000_t202" style="width:51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" fillcolor="#fff2cc [663]">
                <v:textbox style="mso-fit-shape-to-text:t">
                  <w:txbxContent>
                    <w:p w14:paraId="1E4CBE9A" w14:textId="77777777" w:rsidR="007A5A64" w:rsidRPr="007646D2" w:rsidRDefault="007A5A64" w:rsidP="007A5A64">
                      <w:pPr>
                        <w:spacing w:before="60" w:after="60" w:line="276" w:lineRule="auto"/>
                      </w:pPr>
                      <w:r w:rsidRPr="007646D2">
                        <w:t xml:space="preserve">Probabilistic (P90, P50 and P10) or deterministic (low, best and high) values for 1P, 2P or 3P and 1C, 2C and 3C estimates are acceptable under </w:t>
                      </w:r>
                      <w:r>
                        <w:t>the SPE-PRMS (Petroleum Resources Management System) 2018.</w:t>
                      </w:r>
                    </w:p>
                    <w:p w14:paraId="0138E2B4" w14:textId="77777777" w:rsidR="007A5A64" w:rsidRPr="007646D2" w:rsidRDefault="007A5A64" w:rsidP="007A5A64">
                      <w:pPr>
                        <w:spacing w:before="60" w:after="60" w:line="276" w:lineRule="auto"/>
                      </w:pPr>
                      <w:r w:rsidRPr="007646D2">
                        <w:t xml:space="preserve">Volumes reported at Standard Conditions, 15.56 °C (60 °F) and 101.325 </w:t>
                      </w:r>
                      <w:proofErr w:type="spellStart"/>
                      <w:r w:rsidRPr="007646D2">
                        <w:t>kPa</w:t>
                      </w:r>
                      <w:proofErr w:type="spellEnd"/>
                      <w:r w:rsidRPr="007646D2">
                        <w:t xml:space="preserve"> (1 </w:t>
                      </w:r>
                      <w:proofErr w:type="spellStart"/>
                      <w:r w:rsidRPr="007646D2">
                        <w:t>atm</w:t>
                      </w:r>
                      <w:proofErr w:type="spellEnd"/>
                      <w:r w:rsidRPr="007646D2">
                        <w:t xml:space="preserve">); 1 </w:t>
                      </w:r>
                      <w:proofErr w:type="spellStart"/>
                      <w:r w:rsidRPr="007646D2">
                        <w:t>cf</w:t>
                      </w:r>
                      <w:proofErr w:type="spellEnd"/>
                      <w:r w:rsidRPr="007646D2">
                        <w:t xml:space="preserve"> = 0.02831685 m</w:t>
                      </w:r>
                      <w:r w:rsidRPr="007646D2">
                        <w:rPr>
                          <w:vertAlign w:val="superscript"/>
                        </w:rPr>
                        <w:t>3</w:t>
                      </w:r>
                      <w:r w:rsidRPr="007646D2">
                        <w:t xml:space="preserve">; 1 </w:t>
                      </w:r>
                      <w:proofErr w:type="spellStart"/>
                      <w:r w:rsidRPr="007646D2">
                        <w:t>MMbbl</w:t>
                      </w:r>
                      <w:proofErr w:type="spellEnd"/>
                      <w:r w:rsidRPr="007646D2">
                        <w:t xml:space="preserve"> = 0.1589873 GL</w:t>
                      </w:r>
                    </w:p>
                  </w:txbxContent>
                </v:textbox>
                <w10:anchorlock/>
              </v:shape>
            </w:pict>
          </mc:Fallback>
        </mc:AlternateContent>
      </w:r>
    </w:p>
    <w:p w14:paraId="428BB5BA" w14:textId="77777777" w:rsidR="007A5A64" w:rsidRPr="002059D0" w:rsidRDefault="007A5A64" w:rsidP="007A5A64">
      <w:pPr>
        <w:tabs>
          <w:tab w:val="left" w:pos="1560"/>
        </w:tabs>
        <w:spacing w:before="60" w:after="60" w:line="276" w:lineRule="auto"/>
        <w:jc w:val="both"/>
        <w:rPr>
          <w:rFonts w:ascii="Arial" w:hAnsi="Arial" w:cs="Arial"/>
        </w:rPr>
      </w:pPr>
      <w:r w:rsidRPr="002059D0">
        <w:rPr>
          <w:rFonts w:ascii="Arial" w:hAnsi="Arial" w:cs="Arial"/>
        </w:rPr>
        <w:br w:type="page"/>
      </w:r>
    </w:p>
    <w:p w14:paraId="04C77578" w14:textId="77777777" w:rsidR="007A5A64" w:rsidRPr="006D69C7" w:rsidRDefault="007A5A64" w:rsidP="007A5A64">
      <w:pPr>
        <w:tabs>
          <w:tab w:val="left" w:pos="993"/>
        </w:tabs>
        <w:spacing w:before="60" w:after="60" w:line="276" w:lineRule="auto"/>
        <w:ind w:left="993" w:hanging="993"/>
        <w:rPr>
          <w:rFonts w:ascii="Arial" w:hAnsi="Arial" w:cs="Arial"/>
          <w:color w:val="006B6E"/>
          <w:sz w:val="22"/>
          <w:szCs w:val="22"/>
        </w:rPr>
      </w:pPr>
      <w:r w:rsidRPr="006D69C7">
        <w:rPr>
          <w:rFonts w:ascii="Arial" w:hAnsi="Arial" w:cs="Arial"/>
          <w:b/>
          <w:color w:val="006B6E"/>
          <w:sz w:val="22"/>
          <w:szCs w:val="22"/>
        </w:rPr>
        <w:lastRenderedPageBreak/>
        <w:t xml:space="preserve">Item 12. </w:t>
      </w:r>
      <w:r w:rsidRPr="006D69C7">
        <w:rPr>
          <w:rFonts w:ascii="Arial" w:hAnsi="Arial" w:cs="Arial"/>
          <w:b/>
          <w:color w:val="006B6E"/>
          <w:sz w:val="22"/>
          <w:szCs w:val="22"/>
        </w:rPr>
        <w:tab/>
      </w:r>
      <w:r w:rsidRPr="006D69C7">
        <w:rPr>
          <w:rFonts w:ascii="Arial" w:hAnsi="Arial" w:cs="Arial"/>
          <w:color w:val="006B6E"/>
          <w:sz w:val="22"/>
          <w:szCs w:val="22"/>
        </w:rPr>
        <w:t>Any other information that is required to be included in the annual assessment report by a condition of the lease.</w:t>
      </w:r>
    </w:p>
    <w:p w14:paraId="72F22859" w14:textId="77777777" w:rsidR="007A5A64" w:rsidRPr="00FB2A6F" w:rsidRDefault="007A5A64" w:rsidP="007A5A64">
      <w:pPr>
        <w:tabs>
          <w:tab w:val="left" w:pos="851"/>
        </w:tabs>
        <w:spacing w:before="60" w:after="60" w:line="276" w:lineRule="auto"/>
        <w:ind w:left="851" w:hanging="851"/>
        <w:jc w:val="both"/>
        <w:rPr>
          <w:rFonts w:ascii="Arial" w:hAnsi="Arial" w:cs="Arial"/>
          <w:b/>
          <w:sz w:val="8"/>
          <w:szCs w:val="8"/>
        </w:rPr>
      </w:pPr>
    </w:p>
    <w:p w14:paraId="4F02E188" w14:textId="77777777" w:rsidR="007A5A64" w:rsidRPr="008E2018" w:rsidRDefault="007A5A64" w:rsidP="007A5A64">
      <w:pPr>
        <w:spacing w:before="60" w:after="60" w:line="276" w:lineRule="auto"/>
        <w:rPr>
          <w:rFonts w:ascii="Arial" w:hAnsi="Arial" w:cs="Arial"/>
        </w:rPr>
      </w:pPr>
      <w:r w:rsidRPr="008E2018">
        <w:rPr>
          <w:rFonts w:ascii="Arial" w:hAnsi="Arial" w:cs="Arial"/>
        </w:rPr>
        <w:t xml:space="preserve">Please enter information to be provided for the purpose of </w:t>
      </w:r>
      <w:r>
        <w:rPr>
          <w:rFonts w:ascii="Arial" w:hAnsi="Arial" w:cs="Arial"/>
          <w:b/>
        </w:rPr>
        <w:t xml:space="preserve">Item 12 of Schedule 2 Division 2 </w:t>
      </w:r>
      <w:r w:rsidRPr="008E2018">
        <w:rPr>
          <w:rFonts w:ascii="Arial" w:hAnsi="Arial" w:cs="Arial"/>
        </w:rPr>
        <w:t>below:</w:t>
      </w:r>
    </w:p>
    <w:p w14:paraId="3C92FA58"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6D9AD6EF"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68348E46" w14:textId="77777777" w:rsidR="007A5A64"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43431295" w14:textId="77777777" w:rsidR="007A5A64"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7F2CC155" w14:textId="77777777" w:rsidR="007A5A64"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7301C699" w14:textId="77777777" w:rsidR="007A5A64"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262CCB01" w14:textId="77777777" w:rsidR="007A5A64"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1F749CBD"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57ADBB0D" w14:textId="77777777" w:rsidR="007A5A64"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3EEDCAFF" w14:textId="77777777" w:rsidR="007A5A64" w:rsidRPr="008E2018" w:rsidRDefault="007A5A64" w:rsidP="007A5A64">
      <w:pPr>
        <w:pBdr>
          <w:top w:val="single" w:sz="4" w:space="1" w:color="auto"/>
          <w:left w:val="single" w:sz="4" w:space="4" w:color="auto"/>
          <w:bottom w:val="single" w:sz="4" w:space="1" w:color="auto"/>
          <w:right w:val="single" w:sz="4" w:space="4" w:color="auto"/>
        </w:pBdr>
        <w:spacing w:before="60" w:after="60" w:line="276" w:lineRule="auto"/>
        <w:rPr>
          <w:rFonts w:ascii="Arial" w:hAnsi="Arial" w:cs="Arial"/>
        </w:rPr>
      </w:pPr>
    </w:p>
    <w:p w14:paraId="43917A58" w14:textId="77777777" w:rsidR="007A5A64" w:rsidRPr="00FB2A6F" w:rsidRDefault="007A5A64" w:rsidP="007A5A64">
      <w:pPr>
        <w:tabs>
          <w:tab w:val="left" w:pos="851"/>
        </w:tabs>
        <w:spacing w:before="60" w:after="60" w:line="276" w:lineRule="auto"/>
        <w:ind w:left="851" w:hanging="851"/>
        <w:jc w:val="both"/>
        <w:rPr>
          <w:rFonts w:ascii="Arial" w:hAnsi="Arial" w:cs="Arial"/>
          <w:b/>
          <w:sz w:val="8"/>
          <w:szCs w:val="8"/>
        </w:rPr>
      </w:pPr>
    </w:p>
    <w:p w14:paraId="3F0F566A" w14:textId="77777777" w:rsidR="007A5A64" w:rsidRPr="00C4637D" w:rsidRDefault="007A5A64" w:rsidP="007A5A64">
      <w:pPr>
        <w:spacing w:before="60" w:after="60" w:line="276" w:lineRule="auto"/>
        <w:rPr>
          <w:rFonts w:ascii="Arial" w:hAnsi="Arial" w:cs="Arial"/>
          <w:b/>
        </w:rPr>
      </w:pPr>
      <w:r w:rsidRPr="00C4637D">
        <w:rPr>
          <w:rFonts w:ascii="Arial" w:hAnsi="Arial" w:cs="Arial"/>
          <w:b/>
        </w:rPr>
        <w:t>NOTES:</w:t>
      </w:r>
    </w:p>
    <w:p w14:paraId="4A72EF2F" w14:textId="77777777" w:rsidR="007A5A64" w:rsidRPr="00262D9E" w:rsidRDefault="007A5A64" w:rsidP="007A5A64">
      <w:pPr>
        <w:tabs>
          <w:tab w:val="left" w:pos="851"/>
        </w:tabs>
        <w:spacing w:before="60" w:after="60" w:line="276" w:lineRule="auto"/>
        <w:ind w:left="851" w:hanging="851"/>
        <w:jc w:val="both"/>
        <w:rPr>
          <w:rFonts w:ascii="Arial" w:hAnsi="Arial" w:cs="Arial"/>
          <w:sz w:val="22"/>
          <w:szCs w:val="22"/>
        </w:rPr>
      </w:pPr>
      <w:r w:rsidRPr="00262D9E">
        <w:rPr>
          <w:rFonts w:ascii="Arial" w:hAnsi="Arial" w:cs="Arial"/>
          <w:b/>
          <w:noProof/>
          <w:lang w:eastAsia="en-AU"/>
        </w:rPr>
        <mc:AlternateContent>
          <mc:Choice Requires="wps">
            <w:drawing>
              <wp:inline distT="0" distB="0" distL="0" distR="0" wp14:anchorId="6289281C" wp14:editId="42D49669">
                <wp:extent cx="6543675" cy="1404620"/>
                <wp:effectExtent l="0" t="0" r="28575" b="1714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1404620"/>
                        </a:xfrm>
                        <a:prstGeom prst="rect">
                          <a:avLst/>
                        </a:prstGeom>
                        <a:solidFill>
                          <a:schemeClr val="accent4">
                            <a:lumMod val="20000"/>
                            <a:lumOff val="80000"/>
                          </a:schemeClr>
                        </a:solidFill>
                        <a:ln w="9525">
                          <a:solidFill>
                            <a:srgbClr val="000000"/>
                          </a:solidFill>
                          <a:miter lim="800000"/>
                          <a:headEnd/>
                          <a:tailEnd/>
                        </a:ln>
                      </wps:spPr>
                      <wps:txbx>
                        <w:txbxContent>
                          <w:p w14:paraId="7E5DD52D" w14:textId="77777777" w:rsidR="007A5A64" w:rsidRPr="007646D2" w:rsidRDefault="007A5A64" w:rsidP="007A5A64">
                            <w:pPr>
                              <w:spacing w:before="60" w:after="60" w:line="276" w:lineRule="auto"/>
                            </w:pPr>
                            <w:r w:rsidRPr="007646D2">
                              <w:t>This information may be used to identify and track compliance with the conditions to which a lease is subject.</w:t>
                            </w:r>
                          </w:p>
                          <w:p w14:paraId="70C80B9E" w14:textId="77777777" w:rsidR="007A5A64" w:rsidRPr="007646D2" w:rsidRDefault="007A5A64" w:rsidP="007A5A64">
                            <w:pPr>
                              <w:spacing w:before="60" w:after="60" w:line="276" w:lineRule="auto"/>
                            </w:pPr>
                            <w:r w:rsidRPr="007646D2">
                              <w:t xml:space="preserve">Lessees should include a submission on </w:t>
                            </w:r>
                            <w:r w:rsidRPr="007646D2">
                              <w:rPr>
                                <w:rFonts w:cs="Arial"/>
                              </w:rPr>
                              <w:t>their compliance with legislation and the conditions of title for the reporting period here.</w:t>
                            </w:r>
                          </w:p>
                        </w:txbxContent>
                      </wps:txbx>
                      <wps:bodyPr rot="0" vert="horz" wrap="square" lIns="91440" tIns="45720" rIns="91440" bIns="45720" anchor="t" anchorCtr="0">
                        <a:spAutoFit/>
                      </wps:bodyPr>
                    </wps:wsp>
                  </a:graphicData>
                </a:graphic>
              </wp:inline>
            </w:drawing>
          </mc:Choice>
          <mc:Fallback>
            <w:pict>
              <v:shape w14:anchorId="6289281C" id="_x0000_s1036" type="#_x0000_t202" style="width:515.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" fillcolor="#fff2cc [663]">
                <v:textbox style="mso-fit-shape-to-text:t">
                  <w:txbxContent>
                    <w:p w14:paraId="7E5DD52D" w14:textId="77777777" w:rsidR="007A5A64" w:rsidRPr="007646D2" w:rsidRDefault="007A5A64" w:rsidP="007A5A64">
                      <w:pPr>
                        <w:spacing w:before="60" w:after="60" w:line="276" w:lineRule="auto"/>
                      </w:pPr>
                      <w:r w:rsidRPr="007646D2">
                        <w:t>This information may be used to identify and track compliance with the conditions to which a lease is subject.</w:t>
                      </w:r>
                    </w:p>
                    <w:p w14:paraId="70C80B9E" w14:textId="77777777" w:rsidR="007A5A64" w:rsidRPr="007646D2" w:rsidRDefault="007A5A64" w:rsidP="007A5A64">
                      <w:pPr>
                        <w:spacing w:before="60" w:after="60" w:line="276" w:lineRule="auto"/>
                      </w:pPr>
                      <w:r w:rsidRPr="007646D2">
                        <w:t xml:space="preserve">Lessees should include a submission on </w:t>
                      </w:r>
                      <w:r w:rsidRPr="007646D2">
                        <w:rPr>
                          <w:rFonts w:cs="Arial"/>
                        </w:rPr>
                        <w:t>their compliance with legislation and the conditions of title for the reporting period here.</w:t>
                      </w:r>
                    </w:p>
                  </w:txbxContent>
                </v:textbox>
                <w10:anchorlock/>
              </v:shape>
            </w:pict>
          </mc:Fallback>
        </mc:AlternateContent>
      </w:r>
    </w:p>
    <w:p w14:paraId="7CB5760D" w14:textId="5026F45E" w:rsidR="00262D9E" w:rsidRPr="007A5A64" w:rsidRDefault="00262D9E" w:rsidP="007A5A64"/>
    <w:sectPr w:rsidR="00262D9E" w:rsidRPr="007A5A64" w:rsidSect="00262D9E">
      <w:footerReference w:type="first" r:id="rId19"/>
      <w:pgSz w:w="11907" w:h="16840"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0241B" w14:textId="77777777" w:rsidR="00AE5227" w:rsidRDefault="00AE5227" w:rsidP="00F3546C">
      <w:pPr>
        <w:spacing w:after="0" w:line="240" w:lineRule="auto"/>
      </w:pPr>
      <w:r>
        <w:separator/>
      </w:r>
    </w:p>
  </w:endnote>
  <w:endnote w:type="continuationSeparator" w:id="0">
    <w:p w14:paraId="3FC421BF" w14:textId="77777777" w:rsidR="00AE5227" w:rsidRDefault="00AE5227" w:rsidP="00F3546C">
      <w:pPr>
        <w:spacing w:after="0" w:line="240" w:lineRule="auto"/>
      </w:pPr>
      <w:r>
        <w:continuationSeparator/>
      </w:r>
    </w:p>
  </w:endnote>
  <w:endnote w:type="continuationNotice" w:id="1">
    <w:p w14:paraId="117A1DFC" w14:textId="77777777" w:rsidR="00C11168" w:rsidRDefault="00C111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C25D3" w14:textId="77777777" w:rsidR="007A5A64" w:rsidRDefault="007A5A64" w:rsidP="000A3214">
    <w:pPr>
      <w:pStyle w:val="Footer"/>
    </w:pPr>
  </w:p>
  <w:p w14:paraId="30F3F6AE" w14:textId="77777777" w:rsidR="007A5A64" w:rsidRDefault="007A5A64" w:rsidP="000A3214"/>
  <w:p w14:paraId="1A4B41B0" w14:textId="77777777" w:rsidR="007A5A64" w:rsidRDefault="007A5A64" w:rsidP="000A3214"/>
  <w:p w14:paraId="5423B38F" w14:textId="77777777" w:rsidR="007A5A64" w:rsidRDefault="007A5A64" w:rsidP="000A321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BB183" w14:textId="23BF650C" w:rsidR="007A5A64" w:rsidRPr="00D134CE" w:rsidRDefault="007A5A64" w:rsidP="007646D2">
    <w:pPr>
      <w:pStyle w:val="Footer"/>
      <w:tabs>
        <w:tab w:val="clear" w:pos="4513"/>
        <w:tab w:val="clear" w:pos="9026"/>
        <w:tab w:val="right" w:pos="15026"/>
      </w:tabs>
      <w:rPr>
        <w:rFonts w:cs="Arial"/>
        <w:sz w:val="16"/>
        <w:szCs w:val="16"/>
      </w:rPr>
    </w:pPr>
    <w:r>
      <w:rPr>
        <w:rFonts w:ascii="Arial" w:hAnsi="Arial" w:cs="Arial"/>
        <w:noProof/>
        <w:sz w:val="16"/>
        <w:szCs w:val="16"/>
        <w:lang w:eastAsia="en-AU"/>
      </w:rPr>
      <w:t>DEPARTMENT OF MINES, INDUSTRY REGULATION AND SAFETY</w:t>
    </w:r>
    <w:r>
      <w:rPr>
        <w:rFonts w:cs="Arial"/>
        <w:noProof/>
        <w:sz w:val="16"/>
        <w:szCs w:val="16"/>
        <w:lang w:eastAsia="en-AU"/>
      </w:rPr>
      <w:tab/>
    </w:r>
    <w:r w:rsidRPr="00ED5A57">
      <w:rPr>
        <w:rFonts w:ascii="Arial" w:hAnsi="Arial" w:cs="Arial"/>
        <w:sz w:val="16"/>
        <w:szCs w:val="16"/>
      </w:rPr>
      <w:t xml:space="preserve">Page </w:t>
    </w:r>
    <w:r w:rsidRPr="00ED5A57">
      <w:rPr>
        <w:rFonts w:ascii="Arial" w:hAnsi="Arial" w:cs="Arial"/>
        <w:sz w:val="16"/>
        <w:szCs w:val="16"/>
      </w:rPr>
      <w:fldChar w:fldCharType="begin"/>
    </w:r>
    <w:r w:rsidRPr="00ED5A57">
      <w:rPr>
        <w:rFonts w:ascii="Arial" w:hAnsi="Arial" w:cs="Arial"/>
        <w:sz w:val="16"/>
        <w:szCs w:val="16"/>
      </w:rPr>
      <w:instrText xml:space="preserve"> PAGE   \* MERGEFORMAT </w:instrText>
    </w:r>
    <w:r w:rsidRPr="00ED5A57">
      <w:rPr>
        <w:rFonts w:ascii="Arial" w:hAnsi="Arial" w:cs="Arial"/>
        <w:sz w:val="16"/>
        <w:szCs w:val="16"/>
      </w:rPr>
      <w:fldChar w:fldCharType="separate"/>
    </w:r>
    <w:r w:rsidR="00DA6463">
      <w:rPr>
        <w:rFonts w:ascii="Arial" w:hAnsi="Arial" w:cs="Arial"/>
        <w:noProof/>
        <w:sz w:val="16"/>
        <w:szCs w:val="16"/>
      </w:rPr>
      <w:t>2</w:t>
    </w:r>
    <w:r w:rsidRPr="00ED5A57">
      <w:rPr>
        <w:rFonts w:ascii="Arial" w:hAnsi="Arial" w:cs="Arial"/>
        <w:sz w:val="16"/>
        <w:szCs w:val="16"/>
      </w:rPr>
      <w:fldChar w:fldCharType="end"/>
    </w:r>
    <w:r w:rsidRPr="00ED5A57">
      <w:rPr>
        <w:rFonts w:ascii="Arial" w:hAnsi="Arial" w:cs="Arial"/>
        <w:sz w:val="16"/>
        <w:szCs w:val="16"/>
      </w:rPr>
      <w:t xml:space="preserve"> of </w:t>
    </w:r>
    <w:r w:rsidRPr="00ED5A57">
      <w:rPr>
        <w:rFonts w:ascii="Arial" w:hAnsi="Arial" w:cs="Arial"/>
        <w:sz w:val="16"/>
        <w:szCs w:val="16"/>
      </w:rPr>
      <w:fldChar w:fldCharType="begin"/>
    </w:r>
    <w:r w:rsidRPr="00ED5A57">
      <w:rPr>
        <w:rFonts w:ascii="Arial" w:hAnsi="Arial" w:cs="Arial"/>
        <w:sz w:val="16"/>
        <w:szCs w:val="16"/>
      </w:rPr>
      <w:instrText xml:space="preserve"> NUMPAGES   \* MERGEFORMAT </w:instrText>
    </w:r>
    <w:r w:rsidRPr="00ED5A57">
      <w:rPr>
        <w:rFonts w:ascii="Arial" w:hAnsi="Arial" w:cs="Arial"/>
        <w:sz w:val="16"/>
        <w:szCs w:val="16"/>
      </w:rPr>
      <w:fldChar w:fldCharType="separate"/>
    </w:r>
    <w:r w:rsidR="00DA6463">
      <w:rPr>
        <w:rFonts w:ascii="Arial" w:hAnsi="Arial" w:cs="Arial"/>
        <w:noProof/>
        <w:sz w:val="16"/>
        <w:szCs w:val="16"/>
      </w:rPr>
      <w:t>11</w:t>
    </w:r>
    <w:r w:rsidRPr="00ED5A57">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395D" w14:textId="77E29B7B" w:rsidR="007A5A64" w:rsidRPr="00ED5A57" w:rsidRDefault="007A5A64" w:rsidP="004747FE">
    <w:pPr>
      <w:pStyle w:val="Footer"/>
      <w:tabs>
        <w:tab w:val="clear" w:pos="4513"/>
        <w:tab w:val="clear" w:pos="9026"/>
        <w:tab w:val="right" w:pos="15138"/>
      </w:tabs>
      <w:rPr>
        <w:rFonts w:ascii="Arial" w:hAnsi="Arial" w:cs="Arial"/>
        <w:sz w:val="16"/>
        <w:szCs w:val="16"/>
      </w:rPr>
    </w:pPr>
    <w:r>
      <w:rPr>
        <w:rFonts w:ascii="Arial" w:hAnsi="Arial" w:cs="Arial"/>
        <w:noProof/>
        <w:sz w:val="16"/>
        <w:szCs w:val="16"/>
        <w:lang w:eastAsia="en-AU"/>
      </w:rPr>
      <w:t>DEPARTMENT OF MINES, INDUSTRY REGULATION AND SAFETY</w:t>
    </w:r>
    <w:r>
      <w:rPr>
        <w:rFonts w:ascii="Arial" w:hAnsi="Arial" w:cs="Arial"/>
        <w:noProof/>
        <w:sz w:val="16"/>
        <w:szCs w:val="16"/>
        <w:lang w:eastAsia="en-AU"/>
      </w:rPr>
      <w:tab/>
    </w:r>
    <w:r w:rsidRPr="00ED5A57">
      <w:rPr>
        <w:rFonts w:ascii="Arial" w:hAnsi="Arial" w:cs="Arial"/>
        <w:sz w:val="16"/>
        <w:szCs w:val="16"/>
      </w:rPr>
      <w:t xml:space="preserve">Page </w:t>
    </w:r>
    <w:r w:rsidRPr="00ED5A57">
      <w:rPr>
        <w:rFonts w:ascii="Arial" w:hAnsi="Arial" w:cs="Arial"/>
        <w:sz w:val="16"/>
        <w:szCs w:val="16"/>
      </w:rPr>
      <w:fldChar w:fldCharType="begin"/>
    </w:r>
    <w:r w:rsidRPr="00ED5A57">
      <w:rPr>
        <w:rFonts w:ascii="Arial" w:hAnsi="Arial" w:cs="Arial"/>
        <w:sz w:val="16"/>
        <w:szCs w:val="16"/>
      </w:rPr>
      <w:instrText xml:space="preserve"> PAGE   \* MERGEFORMAT </w:instrText>
    </w:r>
    <w:r w:rsidRPr="00ED5A57">
      <w:rPr>
        <w:rFonts w:ascii="Arial" w:hAnsi="Arial" w:cs="Arial"/>
        <w:sz w:val="16"/>
        <w:szCs w:val="16"/>
      </w:rPr>
      <w:fldChar w:fldCharType="separate"/>
    </w:r>
    <w:r w:rsidR="00DA6463">
      <w:rPr>
        <w:rFonts w:ascii="Arial" w:hAnsi="Arial" w:cs="Arial"/>
        <w:noProof/>
        <w:sz w:val="16"/>
        <w:szCs w:val="16"/>
      </w:rPr>
      <w:t>1</w:t>
    </w:r>
    <w:r w:rsidRPr="00ED5A57">
      <w:rPr>
        <w:rFonts w:ascii="Arial" w:hAnsi="Arial" w:cs="Arial"/>
        <w:sz w:val="16"/>
        <w:szCs w:val="16"/>
      </w:rPr>
      <w:fldChar w:fldCharType="end"/>
    </w:r>
    <w:r w:rsidRPr="00ED5A57">
      <w:rPr>
        <w:rFonts w:ascii="Arial" w:hAnsi="Arial" w:cs="Arial"/>
        <w:sz w:val="16"/>
        <w:szCs w:val="16"/>
      </w:rPr>
      <w:t xml:space="preserve"> of </w:t>
    </w:r>
    <w:r w:rsidRPr="00ED5A57">
      <w:rPr>
        <w:rFonts w:ascii="Arial" w:hAnsi="Arial" w:cs="Arial"/>
        <w:sz w:val="16"/>
        <w:szCs w:val="16"/>
      </w:rPr>
      <w:fldChar w:fldCharType="begin"/>
    </w:r>
    <w:r w:rsidRPr="00ED5A57">
      <w:rPr>
        <w:rFonts w:ascii="Arial" w:hAnsi="Arial" w:cs="Arial"/>
        <w:sz w:val="16"/>
        <w:szCs w:val="16"/>
      </w:rPr>
      <w:instrText xml:space="preserve"> NUMPAGES   \* MERGEFORMAT </w:instrText>
    </w:r>
    <w:r w:rsidRPr="00ED5A57">
      <w:rPr>
        <w:rFonts w:ascii="Arial" w:hAnsi="Arial" w:cs="Arial"/>
        <w:sz w:val="16"/>
        <w:szCs w:val="16"/>
      </w:rPr>
      <w:fldChar w:fldCharType="separate"/>
    </w:r>
    <w:r w:rsidR="00DA6463">
      <w:rPr>
        <w:rFonts w:ascii="Arial" w:hAnsi="Arial" w:cs="Arial"/>
        <w:noProof/>
        <w:sz w:val="16"/>
        <w:szCs w:val="16"/>
      </w:rPr>
      <w:t>11</w:t>
    </w:r>
    <w:r w:rsidRPr="00ED5A57">
      <w:rPr>
        <w:rFonts w:ascii="Arial" w:hAnsi="Arial" w:cs="Arial"/>
        <w:sz w:val="16"/>
        <w:szCs w:val="16"/>
      </w:rPr>
      <w:fldChar w:fldCharType="end"/>
    </w:r>
  </w:p>
  <w:p w14:paraId="4A84721C" w14:textId="375D1272" w:rsidR="007A5A64" w:rsidRPr="00FC6DE5" w:rsidRDefault="007A5A64" w:rsidP="00F878B2">
    <w:pPr>
      <w:pStyle w:val="Footer"/>
      <w:tabs>
        <w:tab w:val="left" w:pos="8280"/>
      </w:tabs>
      <w:rPr>
        <w:rFonts w:cs="Arial"/>
        <w:color w:val="FFFFFF" w:themeColor="background1"/>
        <w:sz w:val="16"/>
        <w:szCs w:val="16"/>
      </w:rPr>
    </w:pPr>
    <w:r w:rsidRPr="00CE56E5">
      <w:rPr>
        <w:rFonts w:cs="Arial"/>
        <w:noProof/>
        <w:color w:val="FFFFFF" w:themeColor="background1"/>
        <w:sz w:val="16"/>
        <w:szCs w:val="16"/>
        <w:lang w:eastAsia="en-AU"/>
      </w:rPr>
      <w:t>-</w:t>
    </w:r>
    <w:r>
      <w:rPr>
        <w:rFonts w:cs="Arial"/>
        <w:noProof/>
        <w:color w:val="FFFFFF" w:themeColor="background1"/>
        <w:sz w:val="16"/>
        <w:szCs w:val="16"/>
        <w:lang w:eastAsia="en-AU"/>
      </w:rPr>
      <w:t>101</w:t>
    </w:r>
    <w:r w:rsidRPr="00CE56E5">
      <w:rPr>
        <w:rFonts w:cs="Arial"/>
        <w:noProof/>
        <w:color w:val="FFFFFF" w:themeColor="background1"/>
        <w:sz w:val="16"/>
        <w:szCs w:val="16"/>
        <w:lang w:eastAsia="en-AU"/>
      </w:rPr>
      <w:t xml:space="preserve">D Rev </w:t>
    </w:r>
    <w:r>
      <w:rPr>
        <w:rFonts w:cs="Arial"/>
        <w:noProof/>
        <w:color w:val="FFFFFF" w:themeColor="background1"/>
        <w:sz w:val="16"/>
        <w:szCs w:val="16"/>
        <w:lang w:eastAsia="en-AU"/>
      </w:rPr>
      <w:t>0</w:t>
    </w:r>
    <w:r>
      <w:rPr>
        <w:rFonts w:cs="Arial"/>
        <w:color w:val="FFFFFF" w:themeColor="background1"/>
        <w:sz w:val="16"/>
        <w:szCs w:val="16"/>
      </w:rPr>
      <w:tab/>
    </w:r>
    <w:r w:rsidRPr="00CE56E5">
      <w:rPr>
        <w:rFonts w:cs="Arial"/>
        <w:color w:val="FFFFFF" w:themeColor="background1"/>
        <w:sz w:val="16"/>
        <w:szCs w:val="16"/>
      </w:rPr>
      <w:tab/>
    </w:r>
    <w:r>
      <w:rPr>
        <w:rFonts w:cs="Arial"/>
        <w:color w:val="FFFFFF" w:themeColor="background1"/>
        <w:sz w:val="16"/>
        <w:szCs w:val="16"/>
      </w:rPr>
      <w:tab/>
    </w:r>
    <w:r w:rsidRPr="00CE56E5">
      <w:rPr>
        <w:rFonts w:cs="Arial"/>
        <w:color w:val="FFFFFF" w:themeColor="background1"/>
        <w:sz w:val="16"/>
        <w:szCs w:val="16"/>
      </w:rPr>
      <w:t xml:space="preserve">Page </w:t>
    </w:r>
    <w:r w:rsidRPr="00CE56E5">
      <w:rPr>
        <w:rFonts w:cs="Arial"/>
        <w:color w:val="FFFFFF" w:themeColor="background1"/>
        <w:sz w:val="16"/>
        <w:szCs w:val="16"/>
      </w:rPr>
      <w:fldChar w:fldCharType="begin"/>
    </w:r>
    <w:r w:rsidRPr="00CE56E5">
      <w:rPr>
        <w:rFonts w:cs="Arial"/>
        <w:color w:val="FFFFFF" w:themeColor="background1"/>
        <w:sz w:val="16"/>
        <w:szCs w:val="16"/>
      </w:rPr>
      <w:instrText xml:space="preserve"> PAGE   \* MERGEFORMAT </w:instrText>
    </w:r>
    <w:r w:rsidRPr="00CE56E5">
      <w:rPr>
        <w:rFonts w:cs="Arial"/>
        <w:color w:val="FFFFFF" w:themeColor="background1"/>
        <w:sz w:val="16"/>
        <w:szCs w:val="16"/>
      </w:rPr>
      <w:fldChar w:fldCharType="separate"/>
    </w:r>
    <w:r w:rsidR="00DA6463">
      <w:rPr>
        <w:rFonts w:cs="Arial"/>
        <w:noProof/>
        <w:color w:val="FFFFFF" w:themeColor="background1"/>
        <w:sz w:val="16"/>
        <w:szCs w:val="16"/>
      </w:rPr>
      <w:t>1</w:t>
    </w:r>
    <w:r w:rsidRPr="00CE56E5">
      <w:rPr>
        <w:rFonts w:cs="Arial"/>
        <w:color w:val="FFFFFF" w:themeColor="background1"/>
        <w:sz w:val="16"/>
        <w:szCs w:val="16"/>
      </w:rPr>
      <w:fldChar w:fldCharType="end"/>
    </w:r>
    <w:r w:rsidRPr="00CE56E5">
      <w:rPr>
        <w:rFonts w:cs="Arial"/>
        <w:color w:val="FFFFFF" w:themeColor="background1"/>
        <w:sz w:val="16"/>
        <w:szCs w:val="16"/>
      </w:rPr>
      <w:t xml:space="preserve"> of </w:t>
    </w:r>
    <w:r w:rsidRPr="00CE56E5">
      <w:rPr>
        <w:rFonts w:cs="Arial"/>
        <w:color w:val="FFFFFF" w:themeColor="background1"/>
        <w:sz w:val="16"/>
        <w:szCs w:val="16"/>
      </w:rPr>
      <w:fldChar w:fldCharType="begin"/>
    </w:r>
    <w:r w:rsidRPr="00CE56E5">
      <w:rPr>
        <w:rFonts w:cs="Arial"/>
        <w:color w:val="FFFFFF" w:themeColor="background1"/>
        <w:sz w:val="16"/>
        <w:szCs w:val="16"/>
      </w:rPr>
      <w:instrText xml:space="preserve"> NUMPAGES   \* MERGEFORMAT </w:instrText>
    </w:r>
    <w:r w:rsidRPr="00CE56E5">
      <w:rPr>
        <w:rFonts w:cs="Arial"/>
        <w:color w:val="FFFFFF" w:themeColor="background1"/>
        <w:sz w:val="16"/>
        <w:szCs w:val="16"/>
      </w:rPr>
      <w:fldChar w:fldCharType="separate"/>
    </w:r>
    <w:r w:rsidR="00DA6463">
      <w:rPr>
        <w:rFonts w:cs="Arial"/>
        <w:noProof/>
        <w:color w:val="FFFFFF" w:themeColor="background1"/>
        <w:sz w:val="16"/>
        <w:szCs w:val="16"/>
      </w:rPr>
      <w:t>11</w:t>
    </w:r>
    <w:r w:rsidRPr="00CE56E5">
      <w:rPr>
        <w:rFonts w:cs="Arial"/>
        <w:color w:val="FFFFFF" w:themeColor="background1"/>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904C2" w14:textId="77777777" w:rsidR="007A5A64" w:rsidRPr="00FC6DE5" w:rsidRDefault="007A5A64" w:rsidP="00F878B2">
    <w:pPr>
      <w:pStyle w:val="Footer"/>
      <w:tabs>
        <w:tab w:val="left" w:pos="8280"/>
      </w:tabs>
      <w:rPr>
        <w:rFonts w:cs="Arial"/>
        <w:color w:val="FFFFFF" w:themeColor="background1"/>
        <w:sz w:val="16"/>
        <w:szCs w:val="16"/>
      </w:rPr>
    </w:pPr>
    <w:r>
      <w:rPr>
        <w:rFonts w:cs="Arial"/>
        <w:noProof/>
        <w:color w:val="FFFFFF" w:themeColor="background1"/>
        <w:sz w:val="16"/>
        <w:szCs w:val="16"/>
        <w:lang w:eastAsia="en-AU"/>
      </w:rPr>
      <w:t>EC</w:t>
    </w:r>
    <w:r w:rsidRPr="00CE56E5">
      <w:rPr>
        <w:rFonts w:cs="Arial"/>
        <w:noProof/>
        <w:color w:val="FFFFFF" w:themeColor="background1"/>
        <w:sz w:val="16"/>
        <w:szCs w:val="16"/>
        <w:lang w:eastAsia="en-AU"/>
      </w:rPr>
      <w:t>-</w:t>
    </w:r>
    <w:r>
      <w:rPr>
        <w:rFonts w:cs="Arial"/>
        <w:noProof/>
        <w:color w:val="FFFFFF" w:themeColor="background1"/>
        <w:sz w:val="16"/>
        <w:szCs w:val="16"/>
        <w:lang w:eastAsia="en-AU"/>
      </w:rPr>
      <w:t>PC</w:t>
    </w:r>
    <w:r w:rsidRPr="00CE56E5">
      <w:rPr>
        <w:rFonts w:cs="Arial"/>
        <w:noProof/>
        <w:color w:val="FFFFFF" w:themeColor="background1"/>
        <w:sz w:val="16"/>
        <w:szCs w:val="16"/>
        <w:lang w:eastAsia="en-AU"/>
      </w:rPr>
      <w:t>-</w:t>
    </w:r>
    <w:r>
      <w:rPr>
        <w:rFonts w:cs="Arial"/>
        <w:noProof/>
        <w:color w:val="FFFFFF" w:themeColor="background1"/>
        <w:sz w:val="16"/>
        <w:szCs w:val="16"/>
        <w:lang w:eastAsia="en-AU"/>
      </w:rPr>
      <w:t>101</w:t>
    </w:r>
    <w:r w:rsidRPr="00CE56E5">
      <w:rPr>
        <w:rFonts w:cs="Arial"/>
        <w:noProof/>
        <w:color w:val="FFFFFF" w:themeColor="background1"/>
        <w:sz w:val="16"/>
        <w:szCs w:val="16"/>
        <w:lang w:eastAsia="en-AU"/>
      </w:rPr>
      <w:t xml:space="preserve">D Rev </w:t>
    </w:r>
    <w:r>
      <w:rPr>
        <w:rFonts w:cs="Arial"/>
        <w:noProof/>
        <w:color w:val="FFFFFF" w:themeColor="background1"/>
        <w:sz w:val="16"/>
        <w:szCs w:val="16"/>
        <w:lang w:eastAsia="en-AU"/>
      </w:rPr>
      <w:t>0</w:t>
    </w:r>
    <w:r>
      <w:rPr>
        <w:rFonts w:cs="Arial"/>
        <w:color w:val="FFFFFF" w:themeColor="background1"/>
        <w:sz w:val="16"/>
        <w:szCs w:val="16"/>
      </w:rPr>
      <w:tab/>
    </w:r>
    <w:r>
      <w:rPr>
        <w:rFonts w:cs="Arial"/>
        <w:color w:val="FFFFFF" w:themeColor="background1"/>
        <w:sz w:val="16"/>
        <w:szCs w:val="16"/>
      </w:rPr>
      <w:tab/>
    </w:r>
    <w:r>
      <w:rPr>
        <w:rFonts w:cs="Arial"/>
        <w:color w:val="FFFFFF" w:themeColor="background1"/>
        <w:sz w:val="16"/>
        <w:szCs w:val="16"/>
      </w:rPr>
      <w:tab/>
    </w:r>
    <w:r w:rsidRPr="00CE56E5">
      <w:rPr>
        <w:rFonts w:cs="Arial"/>
        <w:color w:val="FFFFFF" w:themeColor="background1"/>
        <w:sz w:val="16"/>
        <w:szCs w:val="16"/>
      </w:rPr>
      <w:t xml:space="preserve">Page </w:t>
    </w:r>
    <w:r w:rsidRPr="00CE56E5">
      <w:rPr>
        <w:rFonts w:cs="Arial"/>
        <w:color w:val="FFFFFF" w:themeColor="background1"/>
        <w:sz w:val="16"/>
        <w:szCs w:val="16"/>
      </w:rPr>
      <w:fldChar w:fldCharType="begin"/>
    </w:r>
    <w:r w:rsidRPr="00CE56E5">
      <w:rPr>
        <w:rFonts w:cs="Arial"/>
        <w:color w:val="FFFFFF" w:themeColor="background1"/>
        <w:sz w:val="16"/>
        <w:szCs w:val="16"/>
      </w:rPr>
      <w:instrText xml:space="preserve"> PAGE   \* MERGEFORMAT </w:instrText>
    </w:r>
    <w:r w:rsidRPr="00CE56E5">
      <w:rPr>
        <w:rFonts w:cs="Arial"/>
        <w:color w:val="FFFFFF" w:themeColor="background1"/>
        <w:sz w:val="16"/>
        <w:szCs w:val="16"/>
      </w:rPr>
      <w:fldChar w:fldCharType="separate"/>
    </w:r>
    <w:r>
      <w:rPr>
        <w:rFonts w:cs="Arial"/>
        <w:noProof/>
        <w:color w:val="FFFFFF" w:themeColor="background1"/>
        <w:sz w:val="16"/>
        <w:szCs w:val="16"/>
      </w:rPr>
      <w:t>5</w:t>
    </w:r>
    <w:r w:rsidRPr="00CE56E5">
      <w:rPr>
        <w:rFonts w:cs="Arial"/>
        <w:color w:val="FFFFFF" w:themeColor="background1"/>
        <w:sz w:val="16"/>
        <w:szCs w:val="16"/>
      </w:rPr>
      <w:fldChar w:fldCharType="end"/>
    </w:r>
    <w:r w:rsidRPr="00CE56E5">
      <w:rPr>
        <w:rFonts w:cs="Arial"/>
        <w:color w:val="FFFFFF" w:themeColor="background1"/>
        <w:sz w:val="16"/>
        <w:szCs w:val="16"/>
      </w:rPr>
      <w:t xml:space="preserve"> of </w:t>
    </w:r>
    <w:r w:rsidRPr="00CE56E5">
      <w:rPr>
        <w:rFonts w:cs="Arial"/>
        <w:color w:val="FFFFFF" w:themeColor="background1"/>
        <w:sz w:val="16"/>
        <w:szCs w:val="16"/>
      </w:rPr>
      <w:fldChar w:fldCharType="begin"/>
    </w:r>
    <w:r w:rsidRPr="00CE56E5">
      <w:rPr>
        <w:rFonts w:cs="Arial"/>
        <w:color w:val="FFFFFF" w:themeColor="background1"/>
        <w:sz w:val="16"/>
        <w:szCs w:val="16"/>
      </w:rPr>
      <w:instrText xml:space="preserve"> NUMPAGES   \* MERGEFORMAT </w:instrText>
    </w:r>
    <w:r w:rsidRPr="00CE56E5">
      <w:rPr>
        <w:rFonts w:cs="Arial"/>
        <w:color w:val="FFFFFF" w:themeColor="background1"/>
        <w:sz w:val="16"/>
        <w:szCs w:val="16"/>
      </w:rPr>
      <w:fldChar w:fldCharType="separate"/>
    </w:r>
    <w:r>
      <w:rPr>
        <w:rFonts w:cs="Arial"/>
        <w:noProof/>
        <w:color w:val="FFFFFF" w:themeColor="background1"/>
        <w:sz w:val="16"/>
        <w:szCs w:val="16"/>
      </w:rPr>
      <w:t>12</w:t>
    </w:r>
    <w:r w:rsidRPr="00CE56E5">
      <w:rPr>
        <w:rFonts w:cs="Arial"/>
        <w:color w:val="FFFFFF" w:themeColor="background1"/>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590B4" w14:textId="77777777" w:rsidR="007A5A64" w:rsidRPr="00FC6DE5" w:rsidRDefault="007A5A64" w:rsidP="00F878B2">
    <w:pPr>
      <w:pStyle w:val="Footer"/>
      <w:tabs>
        <w:tab w:val="left" w:pos="8280"/>
      </w:tabs>
      <w:rPr>
        <w:rFonts w:cs="Arial"/>
        <w:color w:val="FFFFFF" w:themeColor="background1"/>
        <w:sz w:val="16"/>
        <w:szCs w:val="16"/>
      </w:rPr>
    </w:pPr>
    <w:r>
      <w:rPr>
        <w:rFonts w:cs="Arial"/>
        <w:noProof/>
        <w:color w:val="FFFFFF" w:themeColor="background1"/>
        <w:sz w:val="16"/>
        <w:szCs w:val="16"/>
        <w:lang w:eastAsia="en-AU"/>
      </w:rPr>
      <w:t>EC</w:t>
    </w:r>
    <w:r w:rsidRPr="00CE56E5">
      <w:rPr>
        <w:rFonts w:cs="Arial"/>
        <w:noProof/>
        <w:color w:val="FFFFFF" w:themeColor="background1"/>
        <w:sz w:val="16"/>
        <w:szCs w:val="16"/>
        <w:lang w:eastAsia="en-AU"/>
      </w:rPr>
      <w:t>-</w:t>
    </w:r>
    <w:r>
      <w:rPr>
        <w:rFonts w:cs="Arial"/>
        <w:noProof/>
        <w:color w:val="FFFFFF" w:themeColor="background1"/>
        <w:sz w:val="16"/>
        <w:szCs w:val="16"/>
        <w:lang w:eastAsia="en-AU"/>
      </w:rPr>
      <w:t>PC</w:t>
    </w:r>
    <w:r w:rsidRPr="00CE56E5">
      <w:rPr>
        <w:rFonts w:cs="Arial"/>
        <w:noProof/>
        <w:color w:val="FFFFFF" w:themeColor="background1"/>
        <w:sz w:val="16"/>
        <w:szCs w:val="16"/>
        <w:lang w:eastAsia="en-AU"/>
      </w:rPr>
      <w:t>-</w:t>
    </w:r>
    <w:r>
      <w:rPr>
        <w:rFonts w:cs="Arial"/>
        <w:noProof/>
        <w:color w:val="FFFFFF" w:themeColor="background1"/>
        <w:sz w:val="16"/>
        <w:szCs w:val="16"/>
        <w:lang w:eastAsia="en-AU"/>
      </w:rPr>
      <w:t>101</w:t>
    </w:r>
    <w:r w:rsidRPr="00CE56E5">
      <w:rPr>
        <w:rFonts w:cs="Arial"/>
        <w:noProof/>
        <w:color w:val="FFFFFF" w:themeColor="background1"/>
        <w:sz w:val="16"/>
        <w:szCs w:val="16"/>
        <w:lang w:eastAsia="en-AU"/>
      </w:rPr>
      <w:t xml:space="preserve">D Rev </w:t>
    </w:r>
    <w:r>
      <w:rPr>
        <w:rFonts w:cs="Arial"/>
        <w:noProof/>
        <w:color w:val="FFFFFF" w:themeColor="background1"/>
        <w:sz w:val="16"/>
        <w:szCs w:val="16"/>
        <w:lang w:eastAsia="en-AU"/>
      </w:rPr>
      <w:t>0</w:t>
    </w:r>
    <w:r>
      <w:rPr>
        <w:rFonts w:cs="Arial"/>
        <w:color w:val="FFFFFF" w:themeColor="background1"/>
        <w:sz w:val="16"/>
        <w:szCs w:val="16"/>
      </w:rPr>
      <w:tab/>
    </w:r>
    <w:r>
      <w:rPr>
        <w:rFonts w:cs="Arial"/>
        <w:color w:val="FFFFFF" w:themeColor="background1"/>
        <w:sz w:val="16"/>
        <w:szCs w:val="16"/>
      </w:rPr>
      <w:tab/>
    </w:r>
    <w:r>
      <w:rPr>
        <w:rFonts w:cs="Arial"/>
        <w:color w:val="FFFFFF" w:themeColor="background1"/>
        <w:sz w:val="16"/>
        <w:szCs w:val="16"/>
      </w:rPr>
      <w:tab/>
    </w:r>
    <w:r w:rsidRPr="00CE56E5">
      <w:rPr>
        <w:rFonts w:cs="Arial"/>
        <w:color w:val="FFFFFF" w:themeColor="background1"/>
        <w:sz w:val="16"/>
        <w:szCs w:val="16"/>
      </w:rPr>
      <w:t xml:space="preserve">Page </w:t>
    </w:r>
    <w:r w:rsidRPr="00CE56E5">
      <w:rPr>
        <w:rFonts w:cs="Arial"/>
        <w:color w:val="FFFFFF" w:themeColor="background1"/>
        <w:sz w:val="16"/>
        <w:szCs w:val="16"/>
      </w:rPr>
      <w:fldChar w:fldCharType="begin"/>
    </w:r>
    <w:r w:rsidRPr="00CE56E5">
      <w:rPr>
        <w:rFonts w:cs="Arial"/>
        <w:color w:val="FFFFFF" w:themeColor="background1"/>
        <w:sz w:val="16"/>
        <w:szCs w:val="16"/>
      </w:rPr>
      <w:instrText xml:space="preserve"> PAGE   \* MERGEFORMAT </w:instrText>
    </w:r>
    <w:r w:rsidRPr="00CE56E5">
      <w:rPr>
        <w:rFonts w:cs="Arial"/>
        <w:color w:val="FFFFFF" w:themeColor="background1"/>
        <w:sz w:val="16"/>
        <w:szCs w:val="16"/>
      </w:rPr>
      <w:fldChar w:fldCharType="separate"/>
    </w:r>
    <w:r>
      <w:rPr>
        <w:rFonts w:cs="Arial"/>
        <w:noProof/>
        <w:color w:val="FFFFFF" w:themeColor="background1"/>
        <w:sz w:val="16"/>
        <w:szCs w:val="16"/>
      </w:rPr>
      <w:t>5</w:t>
    </w:r>
    <w:r w:rsidRPr="00CE56E5">
      <w:rPr>
        <w:rFonts w:cs="Arial"/>
        <w:color w:val="FFFFFF" w:themeColor="background1"/>
        <w:sz w:val="16"/>
        <w:szCs w:val="16"/>
      </w:rPr>
      <w:fldChar w:fldCharType="end"/>
    </w:r>
    <w:r w:rsidRPr="00CE56E5">
      <w:rPr>
        <w:rFonts w:cs="Arial"/>
        <w:color w:val="FFFFFF" w:themeColor="background1"/>
        <w:sz w:val="16"/>
        <w:szCs w:val="16"/>
      </w:rPr>
      <w:t xml:space="preserve"> of </w:t>
    </w:r>
    <w:r w:rsidRPr="00CE56E5">
      <w:rPr>
        <w:rFonts w:cs="Arial"/>
        <w:color w:val="FFFFFF" w:themeColor="background1"/>
        <w:sz w:val="16"/>
        <w:szCs w:val="16"/>
      </w:rPr>
      <w:fldChar w:fldCharType="begin"/>
    </w:r>
    <w:r w:rsidRPr="00CE56E5">
      <w:rPr>
        <w:rFonts w:cs="Arial"/>
        <w:color w:val="FFFFFF" w:themeColor="background1"/>
        <w:sz w:val="16"/>
        <w:szCs w:val="16"/>
      </w:rPr>
      <w:instrText xml:space="preserve"> NUMPAGES   \* MERGEFORMAT </w:instrText>
    </w:r>
    <w:r w:rsidRPr="00CE56E5">
      <w:rPr>
        <w:rFonts w:cs="Arial"/>
        <w:color w:val="FFFFFF" w:themeColor="background1"/>
        <w:sz w:val="16"/>
        <w:szCs w:val="16"/>
      </w:rPr>
      <w:fldChar w:fldCharType="separate"/>
    </w:r>
    <w:r>
      <w:rPr>
        <w:rFonts w:cs="Arial"/>
        <w:noProof/>
        <w:color w:val="FFFFFF" w:themeColor="background1"/>
        <w:sz w:val="16"/>
        <w:szCs w:val="16"/>
      </w:rPr>
      <w:t>12</w:t>
    </w:r>
    <w:r w:rsidRPr="00CE56E5">
      <w:rPr>
        <w:rFonts w:cs="Arial"/>
        <w:color w:val="FFFFFF" w:themeColor="background1"/>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546C3" w14:textId="149D40B3" w:rsidR="00AE5227" w:rsidRPr="00FC6DE5" w:rsidRDefault="00AE5227" w:rsidP="00F878B2">
    <w:pPr>
      <w:pStyle w:val="Footer"/>
      <w:tabs>
        <w:tab w:val="left" w:pos="8280"/>
      </w:tabs>
      <w:rPr>
        <w:rFonts w:cs="Arial"/>
        <w:color w:val="FFFFFF" w:themeColor="background1"/>
        <w:sz w:val="16"/>
        <w:szCs w:val="16"/>
      </w:rPr>
    </w:pPr>
    <w:r>
      <w:rPr>
        <w:rFonts w:cs="Arial"/>
        <w:noProof/>
        <w:color w:val="FFFFFF" w:themeColor="background1"/>
        <w:sz w:val="16"/>
        <w:szCs w:val="16"/>
        <w:lang w:eastAsia="en-AU"/>
      </w:rPr>
      <w:t>EC</w:t>
    </w:r>
    <w:r w:rsidRPr="00CE56E5">
      <w:rPr>
        <w:rFonts w:cs="Arial"/>
        <w:noProof/>
        <w:color w:val="FFFFFF" w:themeColor="background1"/>
        <w:sz w:val="16"/>
        <w:szCs w:val="16"/>
        <w:lang w:eastAsia="en-AU"/>
      </w:rPr>
      <w:t>-</w:t>
    </w:r>
    <w:r>
      <w:rPr>
        <w:rFonts w:cs="Arial"/>
        <w:noProof/>
        <w:color w:val="FFFFFF" w:themeColor="background1"/>
        <w:sz w:val="16"/>
        <w:szCs w:val="16"/>
        <w:lang w:eastAsia="en-AU"/>
      </w:rPr>
      <w:t>PC</w:t>
    </w:r>
    <w:r w:rsidRPr="00CE56E5">
      <w:rPr>
        <w:rFonts w:cs="Arial"/>
        <w:noProof/>
        <w:color w:val="FFFFFF" w:themeColor="background1"/>
        <w:sz w:val="16"/>
        <w:szCs w:val="16"/>
        <w:lang w:eastAsia="en-AU"/>
      </w:rPr>
      <w:t>-</w:t>
    </w:r>
    <w:r>
      <w:rPr>
        <w:rFonts w:cs="Arial"/>
        <w:noProof/>
        <w:color w:val="FFFFFF" w:themeColor="background1"/>
        <w:sz w:val="16"/>
        <w:szCs w:val="16"/>
        <w:lang w:eastAsia="en-AU"/>
      </w:rPr>
      <w:t>101</w:t>
    </w:r>
    <w:r w:rsidRPr="00CE56E5">
      <w:rPr>
        <w:rFonts w:cs="Arial"/>
        <w:noProof/>
        <w:color w:val="FFFFFF" w:themeColor="background1"/>
        <w:sz w:val="16"/>
        <w:szCs w:val="16"/>
        <w:lang w:eastAsia="en-AU"/>
      </w:rPr>
      <w:t xml:space="preserve">D Rev </w:t>
    </w:r>
    <w:r>
      <w:rPr>
        <w:rFonts w:cs="Arial"/>
        <w:noProof/>
        <w:color w:val="FFFFFF" w:themeColor="background1"/>
        <w:sz w:val="16"/>
        <w:szCs w:val="16"/>
        <w:lang w:eastAsia="en-AU"/>
      </w:rPr>
      <w:t>0</w:t>
    </w:r>
    <w:r>
      <w:rPr>
        <w:rFonts w:cs="Arial"/>
        <w:color w:val="FFFFFF" w:themeColor="background1"/>
        <w:sz w:val="16"/>
        <w:szCs w:val="16"/>
      </w:rPr>
      <w:tab/>
    </w:r>
    <w:r>
      <w:rPr>
        <w:rFonts w:cs="Arial"/>
        <w:color w:val="FFFFFF" w:themeColor="background1"/>
        <w:sz w:val="16"/>
        <w:szCs w:val="16"/>
      </w:rPr>
      <w:tab/>
    </w:r>
    <w:r>
      <w:rPr>
        <w:rFonts w:cs="Arial"/>
        <w:color w:val="FFFFFF" w:themeColor="background1"/>
        <w:sz w:val="16"/>
        <w:szCs w:val="16"/>
      </w:rPr>
      <w:tab/>
    </w:r>
    <w:r w:rsidRPr="00CE56E5">
      <w:rPr>
        <w:rFonts w:cs="Arial"/>
        <w:color w:val="FFFFFF" w:themeColor="background1"/>
        <w:sz w:val="16"/>
        <w:szCs w:val="16"/>
      </w:rPr>
      <w:t xml:space="preserve">Page </w:t>
    </w:r>
    <w:r w:rsidRPr="00CE56E5">
      <w:rPr>
        <w:rFonts w:cs="Arial"/>
        <w:color w:val="FFFFFF" w:themeColor="background1"/>
        <w:sz w:val="16"/>
        <w:szCs w:val="16"/>
      </w:rPr>
      <w:fldChar w:fldCharType="begin"/>
    </w:r>
    <w:r w:rsidRPr="00CE56E5">
      <w:rPr>
        <w:rFonts w:cs="Arial"/>
        <w:color w:val="FFFFFF" w:themeColor="background1"/>
        <w:sz w:val="16"/>
        <w:szCs w:val="16"/>
      </w:rPr>
      <w:instrText xml:space="preserve"> PAGE   \* MERGEFORMAT </w:instrText>
    </w:r>
    <w:r w:rsidRPr="00CE56E5">
      <w:rPr>
        <w:rFonts w:cs="Arial"/>
        <w:color w:val="FFFFFF" w:themeColor="background1"/>
        <w:sz w:val="16"/>
        <w:szCs w:val="16"/>
      </w:rPr>
      <w:fldChar w:fldCharType="separate"/>
    </w:r>
    <w:r>
      <w:rPr>
        <w:rFonts w:cs="Arial"/>
        <w:noProof/>
        <w:color w:val="FFFFFF" w:themeColor="background1"/>
        <w:sz w:val="16"/>
        <w:szCs w:val="16"/>
      </w:rPr>
      <w:t>5</w:t>
    </w:r>
    <w:r w:rsidRPr="00CE56E5">
      <w:rPr>
        <w:rFonts w:cs="Arial"/>
        <w:color w:val="FFFFFF" w:themeColor="background1"/>
        <w:sz w:val="16"/>
        <w:szCs w:val="16"/>
      </w:rPr>
      <w:fldChar w:fldCharType="end"/>
    </w:r>
    <w:r w:rsidRPr="00CE56E5">
      <w:rPr>
        <w:rFonts w:cs="Arial"/>
        <w:color w:val="FFFFFF" w:themeColor="background1"/>
        <w:sz w:val="16"/>
        <w:szCs w:val="16"/>
      </w:rPr>
      <w:t xml:space="preserve"> of </w:t>
    </w:r>
    <w:r w:rsidRPr="00CE56E5">
      <w:rPr>
        <w:rFonts w:cs="Arial"/>
        <w:color w:val="FFFFFF" w:themeColor="background1"/>
        <w:sz w:val="16"/>
        <w:szCs w:val="16"/>
      </w:rPr>
      <w:fldChar w:fldCharType="begin"/>
    </w:r>
    <w:r w:rsidRPr="00CE56E5">
      <w:rPr>
        <w:rFonts w:cs="Arial"/>
        <w:color w:val="FFFFFF" w:themeColor="background1"/>
        <w:sz w:val="16"/>
        <w:szCs w:val="16"/>
      </w:rPr>
      <w:instrText xml:space="preserve"> NUMPAGES   \* MERGEFORMAT </w:instrText>
    </w:r>
    <w:r w:rsidRPr="00CE56E5">
      <w:rPr>
        <w:rFonts w:cs="Arial"/>
        <w:color w:val="FFFFFF" w:themeColor="background1"/>
        <w:sz w:val="16"/>
        <w:szCs w:val="16"/>
      </w:rPr>
      <w:fldChar w:fldCharType="separate"/>
    </w:r>
    <w:r>
      <w:rPr>
        <w:rFonts w:cs="Arial"/>
        <w:noProof/>
        <w:color w:val="FFFFFF" w:themeColor="background1"/>
        <w:sz w:val="16"/>
        <w:szCs w:val="16"/>
      </w:rPr>
      <w:t>12</w:t>
    </w:r>
    <w:r w:rsidRPr="00CE56E5">
      <w:rPr>
        <w:rFonts w:cs="Arial"/>
        <w:color w:val="FFFFFF" w:themeColor="background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87B89" w14:textId="77777777" w:rsidR="00AE5227" w:rsidRDefault="00AE5227" w:rsidP="00F3546C">
      <w:pPr>
        <w:spacing w:after="0" w:line="240" w:lineRule="auto"/>
      </w:pPr>
      <w:r>
        <w:separator/>
      </w:r>
    </w:p>
  </w:footnote>
  <w:footnote w:type="continuationSeparator" w:id="0">
    <w:p w14:paraId="6EC031EF" w14:textId="77777777" w:rsidR="00AE5227" w:rsidRDefault="00AE5227" w:rsidP="00F3546C">
      <w:pPr>
        <w:spacing w:after="0" w:line="240" w:lineRule="auto"/>
      </w:pPr>
      <w:r>
        <w:continuationSeparator/>
      </w:r>
    </w:p>
  </w:footnote>
  <w:footnote w:type="continuationNotice" w:id="1">
    <w:p w14:paraId="62E0A105" w14:textId="77777777" w:rsidR="00C11168" w:rsidRDefault="00C111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569244"/>
      <w:docPartObj>
        <w:docPartGallery w:val="Watermarks"/>
        <w:docPartUnique/>
      </w:docPartObj>
    </w:sdtPr>
    <w:sdtEndPr/>
    <w:sdtContent>
      <w:p w14:paraId="060D36BC" w14:textId="77777777" w:rsidR="007A5A64" w:rsidRDefault="00DA6463">
        <w:pPr>
          <w:pStyle w:val="Header"/>
        </w:pPr>
        <w:r>
          <w:rPr>
            <w:noProof/>
            <w:lang w:val="en-US"/>
          </w:rPr>
          <w:pict w14:anchorId="709B0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457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8309A" w14:textId="77777777" w:rsidR="007A5A64" w:rsidRDefault="007A5A64" w:rsidP="006D69C7">
    <w:pPr>
      <w:pStyle w:val="Header"/>
      <w:ind w:left="-851" w:right="-851"/>
    </w:pPr>
    <w:r>
      <w:rPr>
        <w:noProof/>
        <w:lang w:eastAsia="en-AU"/>
      </w:rPr>
      <w:drawing>
        <wp:inline distT="0" distB="0" distL="0" distR="0" wp14:anchorId="183C0C14" wp14:editId="52A8225F">
          <wp:extent cx="7553396" cy="154990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3594" cy="15602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08F2"/>
    <w:multiLevelType w:val="hybridMultilevel"/>
    <w:tmpl w:val="3D74E692"/>
    <w:lvl w:ilvl="0" w:tplc="AB267210">
      <w:numFmt w:val="bullet"/>
      <w:lvlText w:val="•"/>
      <w:lvlJc w:val="left"/>
      <w:pPr>
        <w:ind w:left="1080" w:hanging="72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F29F9"/>
    <w:multiLevelType w:val="hybridMultilevel"/>
    <w:tmpl w:val="F79836B8"/>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1D664C"/>
    <w:multiLevelType w:val="hybridMultilevel"/>
    <w:tmpl w:val="1F2AEB5E"/>
    <w:lvl w:ilvl="0" w:tplc="24ECC328">
      <w:start w:val="1"/>
      <w:numFmt w:val="lowerLetter"/>
      <w:lvlText w:val="(%1)"/>
      <w:lvlJc w:val="left"/>
      <w:pPr>
        <w:ind w:left="720" w:hanging="360"/>
      </w:pPr>
      <w:rPr>
        <w:rFonts w:hint="default"/>
        <w:b/>
        <w:color w:val="4472C4" w:themeColor="accent5"/>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B708AF"/>
    <w:multiLevelType w:val="hybridMultilevel"/>
    <w:tmpl w:val="90C09056"/>
    <w:lvl w:ilvl="0" w:tplc="0C090001">
      <w:start w:val="1"/>
      <w:numFmt w:val="bullet"/>
      <w:lvlText w:val=""/>
      <w:lvlJc w:val="left"/>
      <w:pPr>
        <w:ind w:left="899" w:hanging="360"/>
      </w:pPr>
      <w:rPr>
        <w:rFonts w:ascii="Symbol" w:hAnsi="Symbol" w:hint="default"/>
      </w:rPr>
    </w:lvl>
    <w:lvl w:ilvl="1" w:tplc="0C090003" w:tentative="1">
      <w:start w:val="1"/>
      <w:numFmt w:val="bullet"/>
      <w:lvlText w:val="o"/>
      <w:lvlJc w:val="left"/>
      <w:pPr>
        <w:ind w:left="1619" w:hanging="360"/>
      </w:pPr>
      <w:rPr>
        <w:rFonts w:ascii="Courier New" w:hAnsi="Courier New" w:cs="Courier New" w:hint="default"/>
      </w:rPr>
    </w:lvl>
    <w:lvl w:ilvl="2" w:tplc="0C090005" w:tentative="1">
      <w:start w:val="1"/>
      <w:numFmt w:val="bullet"/>
      <w:lvlText w:val=""/>
      <w:lvlJc w:val="left"/>
      <w:pPr>
        <w:ind w:left="2339" w:hanging="360"/>
      </w:pPr>
      <w:rPr>
        <w:rFonts w:ascii="Wingdings" w:hAnsi="Wingdings" w:hint="default"/>
      </w:rPr>
    </w:lvl>
    <w:lvl w:ilvl="3" w:tplc="0C090001" w:tentative="1">
      <w:start w:val="1"/>
      <w:numFmt w:val="bullet"/>
      <w:lvlText w:val=""/>
      <w:lvlJc w:val="left"/>
      <w:pPr>
        <w:ind w:left="3059" w:hanging="360"/>
      </w:pPr>
      <w:rPr>
        <w:rFonts w:ascii="Symbol" w:hAnsi="Symbol" w:hint="default"/>
      </w:rPr>
    </w:lvl>
    <w:lvl w:ilvl="4" w:tplc="0C090003" w:tentative="1">
      <w:start w:val="1"/>
      <w:numFmt w:val="bullet"/>
      <w:lvlText w:val="o"/>
      <w:lvlJc w:val="left"/>
      <w:pPr>
        <w:ind w:left="3779" w:hanging="360"/>
      </w:pPr>
      <w:rPr>
        <w:rFonts w:ascii="Courier New" w:hAnsi="Courier New" w:cs="Courier New" w:hint="default"/>
      </w:rPr>
    </w:lvl>
    <w:lvl w:ilvl="5" w:tplc="0C090005" w:tentative="1">
      <w:start w:val="1"/>
      <w:numFmt w:val="bullet"/>
      <w:lvlText w:val=""/>
      <w:lvlJc w:val="left"/>
      <w:pPr>
        <w:ind w:left="4499" w:hanging="360"/>
      </w:pPr>
      <w:rPr>
        <w:rFonts w:ascii="Wingdings" w:hAnsi="Wingdings" w:hint="default"/>
      </w:rPr>
    </w:lvl>
    <w:lvl w:ilvl="6" w:tplc="0C090001" w:tentative="1">
      <w:start w:val="1"/>
      <w:numFmt w:val="bullet"/>
      <w:lvlText w:val=""/>
      <w:lvlJc w:val="left"/>
      <w:pPr>
        <w:ind w:left="5219" w:hanging="360"/>
      </w:pPr>
      <w:rPr>
        <w:rFonts w:ascii="Symbol" w:hAnsi="Symbol" w:hint="default"/>
      </w:rPr>
    </w:lvl>
    <w:lvl w:ilvl="7" w:tplc="0C090003" w:tentative="1">
      <w:start w:val="1"/>
      <w:numFmt w:val="bullet"/>
      <w:lvlText w:val="o"/>
      <w:lvlJc w:val="left"/>
      <w:pPr>
        <w:ind w:left="5939" w:hanging="360"/>
      </w:pPr>
      <w:rPr>
        <w:rFonts w:ascii="Courier New" w:hAnsi="Courier New" w:cs="Courier New" w:hint="default"/>
      </w:rPr>
    </w:lvl>
    <w:lvl w:ilvl="8" w:tplc="0C090005" w:tentative="1">
      <w:start w:val="1"/>
      <w:numFmt w:val="bullet"/>
      <w:lvlText w:val=""/>
      <w:lvlJc w:val="left"/>
      <w:pPr>
        <w:ind w:left="6659" w:hanging="360"/>
      </w:pPr>
      <w:rPr>
        <w:rFonts w:ascii="Wingdings" w:hAnsi="Wingdings" w:hint="default"/>
      </w:rPr>
    </w:lvl>
  </w:abstractNum>
  <w:abstractNum w:abstractNumId="4" w15:restartNumberingAfterBreak="0">
    <w:nsid w:val="0D826F77"/>
    <w:multiLevelType w:val="hybridMultilevel"/>
    <w:tmpl w:val="0FE2CDDC"/>
    <w:lvl w:ilvl="0" w:tplc="1070DF44">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5E6170"/>
    <w:multiLevelType w:val="hybridMultilevel"/>
    <w:tmpl w:val="378C7E58"/>
    <w:lvl w:ilvl="0" w:tplc="557A816A">
      <w:numFmt w:val="bullet"/>
      <w:lvlText w:val="•"/>
      <w:lvlJc w:val="left"/>
      <w:pPr>
        <w:ind w:left="1080" w:hanging="72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7B1E2D"/>
    <w:multiLevelType w:val="hybridMultilevel"/>
    <w:tmpl w:val="DB165A12"/>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7" w15:restartNumberingAfterBreak="0">
    <w:nsid w:val="149F4E34"/>
    <w:multiLevelType w:val="hybridMultilevel"/>
    <w:tmpl w:val="C8504E3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5AB796E"/>
    <w:multiLevelType w:val="hybridMultilevel"/>
    <w:tmpl w:val="A9A6DB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8442DCB"/>
    <w:multiLevelType w:val="hybridMultilevel"/>
    <w:tmpl w:val="A8148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7C2DDD"/>
    <w:multiLevelType w:val="hybridMultilevel"/>
    <w:tmpl w:val="629C7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DB750F"/>
    <w:multiLevelType w:val="hybridMultilevel"/>
    <w:tmpl w:val="27846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87571F"/>
    <w:multiLevelType w:val="hybridMultilevel"/>
    <w:tmpl w:val="08A2682C"/>
    <w:lvl w:ilvl="0" w:tplc="0C090001">
      <w:start w:val="1"/>
      <w:numFmt w:val="bullet"/>
      <w:lvlText w:val=""/>
      <w:lvlJc w:val="left"/>
      <w:pPr>
        <w:ind w:left="899" w:hanging="360"/>
      </w:pPr>
      <w:rPr>
        <w:rFonts w:ascii="Symbol" w:hAnsi="Symbol" w:hint="default"/>
      </w:rPr>
    </w:lvl>
    <w:lvl w:ilvl="1" w:tplc="0C090003" w:tentative="1">
      <w:start w:val="1"/>
      <w:numFmt w:val="bullet"/>
      <w:lvlText w:val="o"/>
      <w:lvlJc w:val="left"/>
      <w:pPr>
        <w:ind w:left="1619" w:hanging="360"/>
      </w:pPr>
      <w:rPr>
        <w:rFonts w:ascii="Courier New" w:hAnsi="Courier New" w:cs="Courier New" w:hint="default"/>
      </w:rPr>
    </w:lvl>
    <w:lvl w:ilvl="2" w:tplc="0C090005" w:tentative="1">
      <w:start w:val="1"/>
      <w:numFmt w:val="bullet"/>
      <w:lvlText w:val=""/>
      <w:lvlJc w:val="left"/>
      <w:pPr>
        <w:ind w:left="2339" w:hanging="360"/>
      </w:pPr>
      <w:rPr>
        <w:rFonts w:ascii="Wingdings" w:hAnsi="Wingdings" w:hint="default"/>
      </w:rPr>
    </w:lvl>
    <w:lvl w:ilvl="3" w:tplc="0C090001" w:tentative="1">
      <w:start w:val="1"/>
      <w:numFmt w:val="bullet"/>
      <w:lvlText w:val=""/>
      <w:lvlJc w:val="left"/>
      <w:pPr>
        <w:ind w:left="3059" w:hanging="360"/>
      </w:pPr>
      <w:rPr>
        <w:rFonts w:ascii="Symbol" w:hAnsi="Symbol" w:hint="default"/>
      </w:rPr>
    </w:lvl>
    <w:lvl w:ilvl="4" w:tplc="0C090003" w:tentative="1">
      <w:start w:val="1"/>
      <w:numFmt w:val="bullet"/>
      <w:lvlText w:val="o"/>
      <w:lvlJc w:val="left"/>
      <w:pPr>
        <w:ind w:left="3779" w:hanging="360"/>
      </w:pPr>
      <w:rPr>
        <w:rFonts w:ascii="Courier New" w:hAnsi="Courier New" w:cs="Courier New" w:hint="default"/>
      </w:rPr>
    </w:lvl>
    <w:lvl w:ilvl="5" w:tplc="0C090005" w:tentative="1">
      <w:start w:val="1"/>
      <w:numFmt w:val="bullet"/>
      <w:lvlText w:val=""/>
      <w:lvlJc w:val="left"/>
      <w:pPr>
        <w:ind w:left="4499" w:hanging="360"/>
      </w:pPr>
      <w:rPr>
        <w:rFonts w:ascii="Wingdings" w:hAnsi="Wingdings" w:hint="default"/>
      </w:rPr>
    </w:lvl>
    <w:lvl w:ilvl="6" w:tplc="0C090001" w:tentative="1">
      <w:start w:val="1"/>
      <w:numFmt w:val="bullet"/>
      <w:lvlText w:val=""/>
      <w:lvlJc w:val="left"/>
      <w:pPr>
        <w:ind w:left="5219" w:hanging="360"/>
      </w:pPr>
      <w:rPr>
        <w:rFonts w:ascii="Symbol" w:hAnsi="Symbol" w:hint="default"/>
      </w:rPr>
    </w:lvl>
    <w:lvl w:ilvl="7" w:tplc="0C090003" w:tentative="1">
      <w:start w:val="1"/>
      <w:numFmt w:val="bullet"/>
      <w:lvlText w:val="o"/>
      <w:lvlJc w:val="left"/>
      <w:pPr>
        <w:ind w:left="5939" w:hanging="360"/>
      </w:pPr>
      <w:rPr>
        <w:rFonts w:ascii="Courier New" w:hAnsi="Courier New" w:cs="Courier New" w:hint="default"/>
      </w:rPr>
    </w:lvl>
    <w:lvl w:ilvl="8" w:tplc="0C090005" w:tentative="1">
      <w:start w:val="1"/>
      <w:numFmt w:val="bullet"/>
      <w:lvlText w:val=""/>
      <w:lvlJc w:val="left"/>
      <w:pPr>
        <w:ind w:left="6659" w:hanging="360"/>
      </w:pPr>
      <w:rPr>
        <w:rFonts w:ascii="Wingdings" w:hAnsi="Wingdings" w:hint="default"/>
      </w:rPr>
    </w:lvl>
  </w:abstractNum>
  <w:abstractNum w:abstractNumId="13" w15:restartNumberingAfterBreak="0">
    <w:nsid w:val="454F3517"/>
    <w:multiLevelType w:val="hybridMultilevel"/>
    <w:tmpl w:val="9844F174"/>
    <w:lvl w:ilvl="0" w:tplc="7304E7C6">
      <w:start w:val="1"/>
      <w:numFmt w:val="lowerLetter"/>
      <w:lvlText w:val="(%1)"/>
      <w:lvlJc w:val="left"/>
      <w:pPr>
        <w:ind w:left="1215" w:hanging="360"/>
      </w:pPr>
      <w:rPr>
        <w:rFonts w:hint="default"/>
        <w:b/>
      </w:rPr>
    </w:lvl>
    <w:lvl w:ilvl="1" w:tplc="0C090019" w:tentative="1">
      <w:start w:val="1"/>
      <w:numFmt w:val="lowerLetter"/>
      <w:lvlText w:val="%2."/>
      <w:lvlJc w:val="left"/>
      <w:pPr>
        <w:ind w:left="1935" w:hanging="360"/>
      </w:pPr>
    </w:lvl>
    <w:lvl w:ilvl="2" w:tplc="0C09001B" w:tentative="1">
      <w:start w:val="1"/>
      <w:numFmt w:val="lowerRoman"/>
      <w:lvlText w:val="%3."/>
      <w:lvlJc w:val="right"/>
      <w:pPr>
        <w:ind w:left="2655" w:hanging="180"/>
      </w:pPr>
    </w:lvl>
    <w:lvl w:ilvl="3" w:tplc="0C09000F" w:tentative="1">
      <w:start w:val="1"/>
      <w:numFmt w:val="decimal"/>
      <w:lvlText w:val="%4."/>
      <w:lvlJc w:val="left"/>
      <w:pPr>
        <w:ind w:left="3375" w:hanging="360"/>
      </w:pPr>
    </w:lvl>
    <w:lvl w:ilvl="4" w:tplc="0C090019" w:tentative="1">
      <w:start w:val="1"/>
      <w:numFmt w:val="lowerLetter"/>
      <w:lvlText w:val="%5."/>
      <w:lvlJc w:val="left"/>
      <w:pPr>
        <w:ind w:left="4095" w:hanging="360"/>
      </w:pPr>
    </w:lvl>
    <w:lvl w:ilvl="5" w:tplc="0C09001B" w:tentative="1">
      <w:start w:val="1"/>
      <w:numFmt w:val="lowerRoman"/>
      <w:lvlText w:val="%6."/>
      <w:lvlJc w:val="right"/>
      <w:pPr>
        <w:ind w:left="4815" w:hanging="180"/>
      </w:pPr>
    </w:lvl>
    <w:lvl w:ilvl="6" w:tplc="0C09000F" w:tentative="1">
      <w:start w:val="1"/>
      <w:numFmt w:val="decimal"/>
      <w:lvlText w:val="%7."/>
      <w:lvlJc w:val="left"/>
      <w:pPr>
        <w:ind w:left="5535" w:hanging="360"/>
      </w:pPr>
    </w:lvl>
    <w:lvl w:ilvl="7" w:tplc="0C090019" w:tentative="1">
      <w:start w:val="1"/>
      <w:numFmt w:val="lowerLetter"/>
      <w:lvlText w:val="%8."/>
      <w:lvlJc w:val="left"/>
      <w:pPr>
        <w:ind w:left="6255" w:hanging="360"/>
      </w:pPr>
    </w:lvl>
    <w:lvl w:ilvl="8" w:tplc="0C09001B" w:tentative="1">
      <w:start w:val="1"/>
      <w:numFmt w:val="lowerRoman"/>
      <w:lvlText w:val="%9."/>
      <w:lvlJc w:val="right"/>
      <w:pPr>
        <w:ind w:left="6975" w:hanging="180"/>
      </w:pPr>
    </w:lvl>
  </w:abstractNum>
  <w:abstractNum w:abstractNumId="14" w15:restartNumberingAfterBreak="0">
    <w:nsid w:val="4774785D"/>
    <w:multiLevelType w:val="hybridMultilevel"/>
    <w:tmpl w:val="A76C6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3E480C"/>
    <w:multiLevelType w:val="hybridMultilevel"/>
    <w:tmpl w:val="5F9A21F2"/>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FDC6A0B"/>
    <w:multiLevelType w:val="hybridMultilevel"/>
    <w:tmpl w:val="CF4C19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0215682"/>
    <w:multiLevelType w:val="hybridMultilevel"/>
    <w:tmpl w:val="FA401338"/>
    <w:lvl w:ilvl="0" w:tplc="5BA09E8C">
      <w:numFmt w:val="bullet"/>
      <w:lvlText w:val="•"/>
      <w:lvlJc w:val="left"/>
      <w:pPr>
        <w:ind w:left="1080" w:hanging="72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47002A"/>
    <w:multiLevelType w:val="hybridMultilevel"/>
    <w:tmpl w:val="F0268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17138E"/>
    <w:multiLevelType w:val="hybridMultilevel"/>
    <w:tmpl w:val="B17C6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8A09BD"/>
    <w:multiLevelType w:val="hybridMultilevel"/>
    <w:tmpl w:val="9E209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FD7BB9"/>
    <w:multiLevelType w:val="hybridMultilevel"/>
    <w:tmpl w:val="695C79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B9D71FA"/>
    <w:multiLevelType w:val="hybridMultilevel"/>
    <w:tmpl w:val="CE30C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6D7C43"/>
    <w:multiLevelType w:val="hybridMultilevel"/>
    <w:tmpl w:val="8D86CD16"/>
    <w:lvl w:ilvl="0" w:tplc="8E04C4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773049E"/>
    <w:multiLevelType w:val="hybridMultilevel"/>
    <w:tmpl w:val="A5449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C65104"/>
    <w:multiLevelType w:val="hybridMultilevel"/>
    <w:tmpl w:val="77EC2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8E1054"/>
    <w:multiLevelType w:val="hybridMultilevel"/>
    <w:tmpl w:val="36060D0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1EE015E"/>
    <w:multiLevelType w:val="hybridMultilevel"/>
    <w:tmpl w:val="5852A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CC410F"/>
    <w:multiLevelType w:val="hybridMultilevel"/>
    <w:tmpl w:val="946A30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7E737C"/>
    <w:multiLevelType w:val="hybridMultilevel"/>
    <w:tmpl w:val="721284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C86C2B"/>
    <w:multiLevelType w:val="hybridMultilevel"/>
    <w:tmpl w:val="DE84E756"/>
    <w:lvl w:ilvl="0" w:tplc="0C090001">
      <w:start w:val="1"/>
      <w:numFmt w:val="bullet"/>
      <w:lvlText w:val=""/>
      <w:lvlJc w:val="left"/>
      <w:pPr>
        <w:ind w:left="1134" w:hanging="360"/>
      </w:pPr>
      <w:rPr>
        <w:rFonts w:ascii="Symbol" w:hAnsi="Symbol"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31" w15:restartNumberingAfterBreak="0">
    <w:nsid w:val="7FA81F28"/>
    <w:multiLevelType w:val="hybridMultilevel"/>
    <w:tmpl w:val="D122AE1C"/>
    <w:lvl w:ilvl="0" w:tplc="12EEB016">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31"/>
  </w:num>
  <w:num w:numId="3">
    <w:abstractNumId w:val="6"/>
  </w:num>
  <w:num w:numId="4">
    <w:abstractNumId w:val="9"/>
  </w:num>
  <w:num w:numId="5">
    <w:abstractNumId w:val="29"/>
  </w:num>
  <w:num w:numId="6">
    <w:abstractNumId w:val="21"/>
  </w:num>
  <w:num w:numId="7">
    <w:abstractNumId w:val="14"/>
  </w:num>
  <w:num w:numId="8">
    <w:abstractNumId w:val="30"/>
  </w:num>
  <w:num w:numId="9">
    <w:abstractNumId w:val="8"/>
  </w:num>
  <w:num w:numId="10">
    <w:abstractNumId w:val="16"/>
  </w:num>
  <w:num w:numId="11">
    <w:abstractNumId w:val="12"/>
  </w:num>
  <w:num w:numId="12">
    <w:abstractNumId w:val="4"/>
  </w:num>
  <w:num w:numId="13">
    <w:abstractNumId w:val="23"/>
  </w:num>
  <w:num w:numId="14">
    <w:abstractNumId w:val="22"/>
  </w:num>
  <w:num w:numId="15">
    <w:abstractNumId w:val="3"/>
  </w:num>
  <w:num w:numId="16">
    <w:abstractNumId w:val="25"/>
  </w:num>
  <w:num w:numId="17">
    <w:abstractNumId w:val="13"/>
  </w:num>
  <w:num w:numId="18">
    <w:abstractNumId w:val="10"/>
  </w:num>
  <w:num w:numId="19">
    <w:abstractNumId w:val="19"/>
  </w:num>
  <w:num w:numId="20">
    <w:abstractNumId w:val="28"/>
  </w:num>
  <w:num w:numId="21">
    <w:abstractNumId w:val="27"/>
  </w:num>
  <w:num w:numId="22">
    <w:abstractNumId w:val="17"/>
  </w:num>
  <w:num w:numId="23">
    <w:abstractNumId w:val="1"/>
  </w:num>
  <w:num w:numId="24">
    <w:abstractNumId w:val="24"/>
  </w:num>
  <w:num w:numId="25">
    <w:abstractNumId w:val="5"/>
  </w:num>
  <w:num w:numId="26">
    <w:abstractNumId w:val="26"/>
  </w:num>
  <w:num w:numId="27">
    <w:abstractNumId w:val="11"/>
  </w:num>
  <w:num w:numId="28">
    <w:abstractNumId w:val="0"/>
  </w:num>
  <w:num w:numId="29">
    <w:abstractNumId w:val="7"/>
  </w:num>
  <w:num w:numId="30">
    <w:abstractNumId w:val="18"/>
  </w:num>
  <w:num w:numId="31">
    <w:abstractNumId w:val="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characterSpacingControl w:val="doNotCompress"/>
  <w:hdrShapeDefaults>
    <o:shapedefaults v:ext="edit" spidmax="24580"/>
    <o:shapelayout v:ext="edit">
      <o:idmap v:ext="edit" data="2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408"/>
    <w:rsid w:val="000017C2"/>
    <w:rsid w:val="00012980"/>
    <w:rsid w:val="00013F1B"/>
    <w:rsid w:val="000226E9"/>
    <w:rsid w:val="000477E2"/>
    <w:rsid w:val="000609D1"/>
    <w:rsid w:val="00082A1B"/>
    <w:rsid w:val="00085FC0"/>
    <w:rsid w:val="0009701C"/>
    <w:rsid w:val="000A3214"/>
    <w:rsid w:val="000A3DD4"/>
    <w:rsid w:val="000B26EF"/>
    <w:rsid w:val="000B4751"/>
    <w:rsid w:val="000C2FBC"/>
    <w:rsid w:val="00112BE3"/>
    <w:rsid w:val="00116D2C"/>
    <w:rsid w:val="001200ED"/>
    <w:rsid w:val="001215F8"/>
    <w:rsid w:val="00130952"/>
    <w:rsid w:val="001333D7"/>
    <w:rsid w:val="00135431"/>
    <w:rsid w:val="00135D95"/>
    <w:rsid w:val="001433C7"/>
    <w:rsid w:val="0014544E"/>
    <w:rsid w:val="00164691"/>
    <w:rsid w:val="00167B00"/>
    <w:rsid w:val="00167C45"/>
    <w:rsid w:val="00173E8E"/>
    <w:rsid w:val="00174898"/>
    <w:rsid w:val="00181B37"/>
    <w:rsid w:val="001855E1"/>
    <w:rsid w:val="001859EE"/>
    <w:rsid w:val="001906D0"/>
    <w:rsid w:val="00190995"/>
    <w:rsid w:val="001951C1"/>
    <w:rsid w:val="001A2F89"/>
    <w:rsid w:val="001B4EE6"/>
    <w:rsid w:val="001C119D"/>
    <w:rsid w:val="001E694D"/>
    <w:rsid w:val="001F57ED"/>
    <w:rsid w:val="002042FC"/>
    <w:rsid w:val="002059D0"/>
    <w:rsid w:val="002205CA"/>
    <w:rsid w:val="002242C7"/>
    <w:rsid w:val="00235AA0"/>
    <w:rsid w:val="00250436"/>
    <w:rsid w:val="00252676"/>
    <w:rsid w:val="00255AE1"/>
    <w:rsid w:val="00257D22"/>
    <w:rsid w:val="00260EA6"/>
    <w:rsid w:val="00262D9E"/>
    <w:rsid w:val="002812C0"/>
    <w:rsid w:val="00283800"/>
    <w:rsid w:val="00291479"/>
    <w:rsid w:val="002958DE"/>
    <w:rsid w:val="002A4408"/>
    <w:rsid w:val="002B5ABB"/>
    <w:rsid w:val="002D0BFD"/>
    <w:rsid w:val="002D0CA7"/>
    <w:rsid w:val="002D6F6F"/>
    <w:rsid w:val="002D7AE1"/>
    <w:rsid w:val="002F0D75"/>
    <w:rsid w:val="002F7616"/>
    <w:rsid w:val="003108E1"/>
    <w:rsid w:val="003138E8"/>
    <w:rsid w:val="00314EF1"/>
    <w:rsid w:val="003258F8"/>
    <w:rsid w:val="00333E4F"/>
    <w:rsid w:val="00345519"/>
    <w:rsid w:val="00351327"/>
    <w:rsid w:val="00352097"/>
    <w:rsid w:val="0035425B"/>
    <w:rsid w:val="00367F89"/>
    <w:rsid w:val="003709BA"/>
    <w:rsid w:val="00375E57"/>
    <w:rsid w:val="003848A9"/>
    <w:rsid w:val="003A04BA"/>
    <w:rsid w:val="003A203D"/>
    <w:rsid w:val="003A29BC"/>
    <w:rsid w:val="003A7E12"/>
    <w:rsid w:val="003B5E91"/>
    <w:rsid w:val="003C37BD"/>
    <w:rsid w:val="003C72A7"/>
    <w:rsid w:val="003E670E"/>
    <w:rsid w:val="00404B87"/>
    <w:rsid w:val="00415043"/>
    <w:rsid w:val="00417273"/>
    <w:rsid w:val="00420646"/>
    <w:rsid w:val="00420D4D"/>
    <w:rsid w:val="0043060C"/>
    <w:rsid w:val="00432AC7"/>
    <w:rsid w:val="00435F4F"/>
    <w:rsid w:val="00450B88"/>
    <w:rsid w:val="00454D43"/>
    <w:rsid w:val="00460540"/>
    <w:rsid w:val="00473F9E"/>
    <w:rsid w:val="00476BC4"/>
    <w:rsid w:val="004809DE"/>
    <w:rsid w:val="004A2A12"/>
    <w:rsid w:val="004A4866"/>
    <w:rsid w:val="004A48D6"/>
    <w:rsid w:val="004A7FEB"/>
    <w:rsid w:val="004B384D"/>
    <w:rsid w:val="004B3FC0"/>
    <w:rsid w:val="004C4669"/>
    <w:rsid w:val="004F683A"/>
    <w:rsid w:val="00500997"/>
    <w:rsid w:val="00513386"/>
    <w:rsid w:val="00530AB0"/>
    <w:rsid w:val="005329F7"/>
    <w:rsid w:val="00532D55"/>
    <w:rsid w:val="0053562A"/>
    <w:rsid w:val="0054490F"/>
    <w:rsid w:val="00547CB5"/>
    <w:rsid w:val="005603F5"/>
    <w:rsid w:val="00572CFA"/>
    <w:rsid w:val="00572D78"/>
    <w:rsid w:val="0057533D"/>
    <w:rsid w:val="00576F54"/>
    <w:rsid w:val="00577878"/>
    <w:rsid w:val="00590322"/>
    <w:rsid w:val="005911AF"/>
    <w:rsid w:val="00594C2B"/>
    <w:rsid w:val="00596386"/>
    <w:rsid w:val="005A5A5B"/>
    <w:rsid w:val="005B5200"/>
    <w:rsid w:val="005C3A03"/>
    <w:rsid w:val="005C617B"/>
    <w:rsid w:val="005D0942"/>
    <w:rsid w:val="005D714E"/>
    <w:rsid w:val="005E07D2"/>
    <w:rsid w:val="005F3784"/>
    <w:rsid w:val="005F5859"/>
    <w:rsid w:val="005F66A9"/>
    <w:rsid w:val="00601738"/>
    <w:rsid w:val="00623E54"/>
    <w:rsid w:val="00635B7E"/>
    <w:rsid w:val="00647976"/>
    <w:rsid w:val="006655DB"/>
    <w:rsid w:val="006754C5"/>
    <w:rsid w:val="00684555"/>
    <w:rsid w:val="006A3064"/>
    <w:rsid w:val="006A38ED"/>
    <w:rsid w:val="006B0AC4"/>
    <w:rsid w:val="006B1C5E"/>
    <w:rsid w:val="006B2138"/>
    <w:rsid w:val="006D2DE7"/>
    <w:rsid w:val="006E3208"/>
    <w:rsid w:val="006F4EC5"/>
    <w:rsid w:val="007062FC"/>
    <w:rsid w:val="00706E23"/>
    <w:rsid w:val="007133AC"/>
    <w:rsid w:val="00716E31"/>
    <w:rsid w:val="00725274"/>
    <w:rsid w:val="007347D1"/>
    <w:rsid w:val="00735B15"/>
    <w:rsid w:val="0073612B"/>
    <w:rsid w:val="00755D73"/>
    <w:rsid w:val="00756ED2"/>
    <w:rsid w:val="00760D2E"/>
    <w:rsid w:val="007612A7"/>
    <w:rsid w:val="00764E3D"/>
    <w:rsid w:val="00767E66"/>
    <w:rsid w:val="00775E40"/>
    <w:rsid w:val="00780908"/>
    <w:rsid w:val="007821CE"/>
    <w:rsid w:val="007937EF"/>
    <w:rsid w:val="007A5A64"/>
    <w:rsid w:val="007C29E1"/>
    <w:rsid w:val="007C6DAD"/>
    <w:rsid w:val="007D32A0"/>
    <w:rsid w:val="007D546C"/>
    <w:rsid w:val="007E5E43"/>
    <w:rsid w:val="007E6FFE"/>
    <w:rsid w:val="007F5350"/>
    <w:rsid w:val="00807B8B"/>
    <w:rsid w:val="00810085"/>
    <w:rsid w:val="00817083"/>
    <w:rsid w:val="008332CA"/>
    <w:rsid w:val="0083373F"/>
    <w:rsid w:val="00837457"/>
    <w:rsid w:val="00846DD0"/>
    <w:rsid w:val="00851170"/>
    <w:rsid w:val="0085708C"/>
    <w:rsid w:val="00877A95"/>
    <w:rsid w:val="00891947"/>
    <w:rsid w:val="008A001C"/>
    <w:rsid w:val="008A21EA"/>
    <w:rsid w:val="008B22D7"/>
    <w:rsid w:val="008B5F4D"/>
    <w:rsid w:val="008B79E4"/>
    <w:rsid w:val="008D6EA8"/>
    <w:rsid w:val="008E1580"/>
    <w:rsid w:val="008E2018"/>
    <w:rsid w:val="008F1AE1"/>
    <w:rsid w:val="008F719F"/>
    <w:rsid w:val="00903843"/>
    <w:rsid w:val="00913C7D"/>
    <w:rsid w:val="0092379B"/>
    <w:rsid w:val="00927B3D"/>
    <w:rsid w:val="00930C85"/>
    <w:rsid w:val="00932619"/>
    <w:rsid w:val="00941424"/>
    <w:rsid w:val="009513BB"/>
    <w:rsid w:val="00960FA3"/>
    <w:rsid w:val="00973029"/>
    <w:rsid w:val="00974CB3"/>
    <w:rsid w:val="00985147"/>
    <w:rsid w:val="009A0DDB"/>
    <w:rsid w:val="009A7B21"/>
    <w:rsid w:val="009A7FD0"/>
    <w:rsid w:val="009B1F9E"/>
    <w:rsid w:val="009B3E1F"/>
    <w:rsid w:val="009C5861"/>
    <w:rsid w:val="009C5A24"/>
    <w:rsid w:val="009D2A28"/>
    <w:rsid w:val="009D7B3D"/>
    <w:rsid w:val="009E14A1"/>
    <w:rsid w:val="009F3781"/>
    <w:rsid w:val="00A0145A"/>
    <w:rsid w:val="00A07F7F"/>
    <w:rsid w:val="00A12A1A"/>
    <w:rsid w:val="00A17BB2"/>
    <w:rsid w:val="00A17C66"/>
    <w:rsid w:val="00A2193E"/>
    <w:rsid w:val="00A30419"/>
    <w:rsid w:val="00A44A62"/>
    <w:rsid w:val="00A502D1"/>
    <w:rsid w:val="00A5338A"/>
    <w:rsid w:val="00A53EAE"/>
    <w:rsid w:val="00A62BC1"/>
    <w:rsid w:val="00A70B7D"/>
    <w:rsid w:val="00A7274A"/>
    <w:rsid w:val="00A80B88"/>
    <w:rsid w:val="00A95C11"/>
    <w:rsid w:val="00AA3DA6"/>
    <w:rsid w:val="00AB705B"/>
    <w:rsid w:val="00AC788C"/>
    <w:rsid w:val="00AD455C"/>
    <w:rsid w:val="00AD4618"/>
    <w:rsid w:val="00AE5227"/>
    <w:rsid w:val="00AF79A1"/>
    <w:rsid w:val="00B02152"/>
    <w:rsid w:val="00B05811"/>
    <w:rsid w:val="00B23408"/>
    <w:rsid w:val="00B32709"/>
    <w:rsid w:val="00B51EFE"/>
    <w:rsid w:val="00B55222"/>
    <w:rsid w:val="00B56D11"/>
    <w:rsid w:val="00B63991"/>
    <w:rsid w:val="00B70475"/>
    <w:rsid w:val="00B704DC"/>
    <w:rsid w:val="00B75EE6"/>
    <w:rsid w:val="00B76C6B"/>
    <w:rsid w:val="00B83AD2"/>
    <w:rsid w:val="00B85461"/>
    <w:rsid w:val="00B857E7"/>
    <w:rsid w:val="00B9445E"/>
    <w:rsid w:val="00B94D1B"/>
    <w:rsid w:val="00BA5723"/>
    <w:rsid w:val="00BC5678"/>
    <w:rsid w:val="00BD2DCD"/>
    <w:rsid w:val="00BD3C8B"/>
    <w:rsid w:val="00C02D56"/>
    <w:rsid w:val="00C11168"/>
    <w:rsid w:val="00C231D1"/>
    <w:rsid w:val="00C27A45"/>
    <w:rsid w:val="00C33309"/>
    <w:rsid w:val="00C4119E"/>
    <w:rsid w:val="00C422DF"/>
    <w:rsid w:val="00C422EA"/>
    <w:rsid w:val="00C476E1"/>
    <w:rsid w:val="00C516BD"/>
    <w:rsid w:val="00C5752F"/>
    <w:rsid w:val="00C6326B"/>
    <w:rsid w:val="00C66B6C"/>
    <w:rsid w:val="00C66E1A"/>
    <w:rsid w:val="00C722BD"/>
    <w:rsid w:val="00C74C0D"/>
    <w:rsid w:val="00C750B2"/>
    <w:rsid w:val="00C80486"/>
    <w:rsid w:val="00C8249B"/>
    <w:rsid w:val="00C90B27"/>
    <w:rsid w:val="00C932D0"/>
    <w:rsid w:val="00CA2B49"/>
    <w:rsid w:val="00CA4024"/>
    <w:rsid w:val="00CD4DC4"/>
    <w:rsid w:val="00CD7594"/>
    <w:rsid w:val="00CE257A"/>
    <w:rsid w:val="00CF04B8"/>
    <w:rsid w:val="00CF2471"/>
    <w:rsid w:val="00D101C7"/>
    <w:rsid w:val="00D134CE"/>
    <w:rsid w:val="00D162DE"/>
    <w:rsid w:val="00D16585"/>
    <w:rsid w:val="00D172E4"/>
    <w:rsid w:val="00D4168F"/>
    <w:rsid w:val="00D41691"/>
    <w:rsid w:val="00D53B4C"/>
    <w:rsid w:val="00D57F36"/>
    <w:rsid w:val="00D67582"/>
    <w:rsid w:val="00D82DA2"/>
    <w:rsid w:val="00D839DE"/>
    <w:rsid w:val="00D85220"/>
    <w:rsid w:val="00D92E9A"/>
    <w:rsid w:val="00DA34DC"/>
    <w:rsid w:val="00DA6463"/>
    <w:rsid w:val="00DB7F72"/>
    <w:rsid w:val="00DF3EB4"/>
    <w:rsid w:val="00DF6428"/>
    <w:rsid w:val="00E040F8"/>
    <w:rsid w:val="00E04250"/>
    <w:rsid w:val="00E119CB"/>
    <w:rsid w:val="00E15B35"/>
    <w:rsid w:val="00E315F1"/>
    <w:rsid w:val="00E7545F"/>
    <w:rsid w:val="00E75CB2"/>
    <w:rsid w:val="00E8499B"/>
    <w:rsid w:val="00E869E9"/>
    <w:rsid w:val="00E90907"/>
    <w:rsid w:val="00E91235"/>
    <w:rsid w:val="00E96882"/>
    <w:rsid w:val="00EA2E16"/>
    <w:rsid w:val="00EA2EBA"/>
    <w:rsid w:val="00EB7A6C"/>
    <w:rsid w:val="00EC4746"/>
    <w:rsid w:val="00ED10D6"/>
    <w:rsid w:val="00ED45D4"/>
    <w:rsid w:val="00ED63F7"/>
    <w:rsid w:val="00ED6CBF"/>
    <w:rsid w:val="00EE1BD8"/>
    <w:rsid w:val="00EE655B"/>
    <w:rsid w:val="00EF0338"/>
    <w:rsid w:val="00EF2856"/>
    <w:rsid w:val="00F15FBC"/>
    <w:rsid w:val="00F30CCA"/>
    <w:rsid w:val="00F3546C"/>
    <w:rsid w:val="00F35AE2"/>
    <w:rsid w:val="00F5360D"/>
    <w:rsid w:val="00F61EF9"/>
    <w:rsid w:val="00F6238C"/>
    <w:rsid w:val="00F64307"/>
    <w:rsid w:val="00F8082E"/>
    <w:rsid w:val="00F878B2"/>
    <w:rsid w:val="00F87F0F"/>
    <w:rsid w:val="00FA245E"/>
    <w:rsid w:val="00FB04B1"/>
    <w:rsid w:val="00FB2465"/>
    <w:rsid w:val="00FB2A6F"/>
    <w:rsid w:val="00FB5679"/>
    <w:rsid w:val="00FB72AA"/>
    <w:rsid w:val="00FC6D64"/>
    <w:rsid w:val="00FC6DE5"/>
    <w:rsid w:val="00FD5B69"/>
    <w:rsid w:val="00FE1D87"/>
    <w:rsid w:val="00FF0B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80"/>
    <o:shapelayout v:ext="edit">
      <o:idmap v:ext="edit" data="1"/>
    </o:shapelayout>
  </w:shapeDefaults>
  <w:decimalSymbol w:val="."/>
  <w:listSeparator w:val=","/>
  <w14:docId w14:val="4F8564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408"/>
  </w:style>
  <w:style w:type="paragraph" w:styleId="Heading1">
    <w:name w:val="heading 1"/>
    <w:basedOn w:val="Normal"/>
    <w:next w:val="Normal"/>
    <w:link w:val="Heading1Char"/>
    <w:uiPriority w:val="9"/>
    <w:qFormat/>
    <w:rsid w:val="004B3FC0"/>
    <w:pPr>
      <w:keepNext/>
      <w:keepLines/>
      <w:spacing w:before="240"/>
      <w:ind w:left="1560"/>
      <w:outlineLvl w:val="0"/>
    </w:pPr>
    <w:rPr>
      <w:rFonts w:asciiTheme="majorHAnsi" w:eastAsiaTheme="majorEastAsia" w:hAnsiTheme="majorHAnsi" w:cstheme="majorBidi"/>
      <w:b/>
      <w:color w:val="2E74B5" w:themeColor="accent1" w:themeShade="BF"/>
      <w:sz w:val="28"/>
      <w:szCs w:val="28"/>
    </w:rPr>
  </w:style>
  <w:style w:type="paragraph" w:styleId="Heading2">
    <w:name w:val="heading 2"/>
    <w:basedOn w:val="Normal"/>
    <w:next w:val="Normal"/>
    <w:link w:val="Heading2Char"/>
    <w:uiPriority w:val="9"/>
    <w:unhideWhenUsed/>
    <w:qFormat/>
    <w:rsid w:val="004B3FC0"/>
    <w:pPr>
      <w:tabs>
        <w:tab w:val="left" w:pos="1560"/>
      </w:tabs>
      <w:spacing w:after="120"/>
      <w:outlineLvl w:val="1"/>
    </w:pPr>
    <w:rPr>
      <w:b/>
      <w:sz w:val="28"/>
      <w:szCs w:val="28"/>
    </w:rPr>
  </w:style>
  <w:style w:type="paragraph" w:styleId="Heading3">
    <w:name w:val="heading 3"/>
    <w:basedOn w:val="Normal"/>
    <w:next w:val="Normal"/>
    <w:link w:val="Heading3Char"/>
    <w:uiPriority w:val="9"/>
    <w:unhideWhenUsed/>
    <w:qFormat/>
    <w:rsid w:val="004B3FC0"/>
    <w:pPr>
      <w:spacing w:before="240" w:after="120"/>
      <w:ind w:left="156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4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A440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aliases w:val="a,paragraph"/>
    <w:basedOn w:val="Normal"/>
    <w:rsid w:val="00D41691"/>
    <w:pPr>
      <w:tabs>
        <w:tab w:val="right" w:pos="1531"/>
      </w:tabs>
      <w:spacing w:before="40" w:after="0" w:line="240" w:lineRule="auto"/>
      <w:ind w:left="1644" w:hanging="1644"/>
    </w:pPr>
    <w:rPr>
      <w:rFonts w:ascii="Times New Roman" w:eastAsia="Times New Roman" w:hAnsi="Times New Roman" w:cs="Times New Roman"/>
      <w:lang w:eastAsia="en-AU"/>
    </w:rPr>
  </w:style>
  <w:style w:type="paragraph" w:styleId="Header">
    <w:name w:val="header"/>
    <w:basedOn w:val="Normal"/>
    <w:link w:val="HeaderChar"/>
    <w:uiPriority w:val="99"/>
    <w:unhideWhenUsed/>
    <w:rsid w:val="00F35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46C"/>
  </w:style>
  <w:style w:type="paragraph" w:styleId="Footer">
    <w:name w:val="footer"/>
    <w:basedOn w:val="Normal"/>
    <w:link w:val="FooterChar"/>
    <w:unhideWhenUsed/>
    <w:rsid w:val="00F3546C"/>
    <w:pPr>
      <w:tabs>
        <w:tab w:val="center" w:pos="4513"/>
        <w:tab w:val="right" w:pos="9026"/>
      </w:tabs>
      <w:spacing w:after="0" w:line="240" w:lineRule="auto"/>
    </w:pPr>
  </w:style>
  <w:style w:type="character" w:customStyle="1" w:styleId="FooterChar">
    <w:name w:val="Footer Char"/>
    <w:basedOn w:val="DefaultParagraphFont"/>
    <w:link w:val="Footer"/>
    <w:rsid w:val="00F3546C"/>
  </w:style>
  <w:style w:type="paragraph" w:styleId="BalloonText">
    <w:name w:val="Balloon Text"/>
    <w:basedOn w:val="Normal"/>
    <w:link w:val="BalloonTextChar"/>
    <w:uiPriority w:val="99"/>
    <w:semiHidden/>
    <w:unhideWhenUsed/>
    <w:rsid w:val="005963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386"/>
    <w:rPr>
      <w:rFonts w:ascii="Segoe UI" w:hAnsi="Segoe UI" w:cs="Segoe UI"/>
      <w:sz w:val="18"/>
      <w:szCs w:val="18"/>
    </w:rPr>
  </w:style>
  <w:style w:type="character" w:styleId="Hyperlink">
    <w:name w:val="Hyperlink"/>
    <w:basedOn w:val="DefaultParagraphFont"/>
    <w:uiPriority w:val="99"/>
    <w:unhideWhenUsed/>
    <w:rsid w:val="000017C2"/>
    <w:rPr>
      <w:color w:val="0563C1" w:themeColor="hyperlink"/>
      <w:u w:val="single"/>
    </w:rPr>
  </w:style>
  <w:style w:type="character" w:customStyle="1" w:styleId="Heading1Char">
    <w:name w:val="Heading 1 Char"/>
    <w:basedOn w:val="DefaultParagraphFont"/>
    <w:link w:val="Heading1"/>
    <w:uiPriority w:val="9"/>
    <w:rsid w:val="004B3FC0"/>
    <w:rPr>
      <w:rFonts w:asciiTheme="majorHAnsi" w:eastAsiaTheme="majorEastAsia" w:hAnsiTheme="majorHAnsi" w:cstheme="majorBidi"/>
      <w:b/>
      <w:color w:val="2E74B5" w:themeColor="accent1" w:themeShade="BF"/>
      <w:sz w:val="28"/>
      <w:szCs w:val="28"/>
    </w:rPr>
  </w:style>
  <w:style w:type="character" w:customStyle="1" w:styleId="Heading2Char">
    <w:name w:val="Heading 2 Char"/>
    <w:basedOn w:val="DefaultParagraphFont"/>
    <w:link w:val="Heading2"/>
    <w:uiPriority w:val="9"/>
    <w:rsid w:val="004B3FC0"/>
    <w:rPr>
      <w:b/>
      <w:sz w:val="28"/>
      <w:szCs w:val="28"/>
    </w:rPr>
  </w:style>
  <w:style w:type="character" w:customStyle="1" w:styleId="Heading3Char">
    <w:name w:val="Heading 3 Char"/>
    <w:basedOn w:val="DefaultParagraphFont"/>
    <w:link w:val="Heading3"/>
    <w:uiPriority w:val="9"/>
    <w:rsid w:val="004B3FC0"/>
    <w:rPr>
      <w:b/>
      <w:i/>
    </w:rPr>
  </w:style>
  <w:style w:type="table" w:customStyle="1" w:styleId="TableGrid1">
    <w:name w:val="Table Grid1"/>
    <w:basedOn w:val="TableNormal"/>
    <w:next w:val="TableGrid"/>
    <w:uiPriority w:val="39"/>
    <w:rsid w:val="00CA2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CA2B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39"/>
    <w:rsid w:val="00576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8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8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41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45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64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B5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5F4D"/>
    <w:pPr>
      <w:ind w:left="720"/>
      <w:contextualSpacing/>
    </w:pPr>
  </w:style>
  <w:style w:type="table" w:customStyle="1" w:styleId="TableGrid8">
    <w:name w:val="Table Grid8"/>
    <w:basedOn w:val="TableNormal"/>
    <w:next w:val="TableGrid"/>
    <w:uiPriority w:val="39"/>
    <w:rsid w:val="00E15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15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7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5274"/>
    <w:rPr>
      <w:sz w:val="16"/>
      <w:szCs w:val="16"/>
    </w:rPr>
  </w:style>
  <w:style w:type="paragraph" w:styleId="CommentText">
    <w:name w:val="annotation text"/>
    <w:basedOn w:val="Normal"/>
    <w:link w:val="CommentTextChar"/>
    <w:uiPriority w:val="99"/>
    <w:semiHidden/>
    <w:unhideWhenUsed/>
    <w:rsid w:val="00725274"/>
    <w:pPr>
      <w:spacing w:line="240" w:lineRule="auto"/>
    </w:pPr>
  </w:style>
  <w:style w:type="character" w:customStyle="1" w:styleId="CommentTextChar">
    <w:name w:val="Comment Text Char"/>
    <w:basedOn w:val="DefaultParagraphFont"/>
    <w:link w:val="CommentText"/>
    <w:uiPriority w:val="99"/>
    <w:semiHidden/>
    <w:rsid w:val="00725274"/>
  </w:style>
  <w:style w:type="paragraph" w:styleId="CommentSubject">
    <w:name w:val="annotation subject"/>
    <w:basedOn w:val="CommentText"/>
    <w:next w:val="CommentText"/>
    <w:link w:val="CommentSubjectChar"/>
    <w:uiPriority w:val="99"/>
    <w:semiHidden/>
    <w:unhideWhenUsed/>
    <w:rsid w:val="00725274"/>
    <w:rPr>
      <w:b/>
      <w:bCs/>
    </w:rPr>
  </w:style>
  <w:style w:type="character" w:customStyle="1" w:styleId="CommentSubjectChar">
    <w:name w:val="Comment Subject Char"/>
    <w:basedOn w:val="CommentTextChar"/>
    <w:link w:val="CommentSubject"/>
    <w:uiPriority w:val="99"/>
    <w:semiHidden/>
    <w:rsid w:val="00725274"/>
    <w:rPr>
      <w:b/>
      <w:bCs/>
    </w:rPr>
  </w:style>
  <w:style w:type="character" w:styleId="FollowedHyperlink">
    <w:name w:val="FollowedHyperlink"/>
    <w:basedOn w:val="DefaultParagraphFont"/>
    <w:uiPriority w:val="99"/>
    <w:semiHidden/>
    <w:unhideWhenUsed/>
    <w:rsid w:val="00A533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7aadd75-fb41-49d7-866d-414b51aa1b7e" ContentTypeId="0x0101000AC6246A9CD2FC45B52DC6FEC0F0AAAA" PreviousValue="false"/>
</file>

<file path=customXml/item2.xml><?xml version="1.0" encoding="utf-8"?>
<p:properties xmlns:p="http://schemas.microsoft.com/office/2006/metadata/properties" xmlns:xsi="http://www.w3.org/2001/XMLSchema-instance" xmlns:pc="http://schemas.microsoft.com/office/infopath/2007/PartnerControls">
  <documentManagement>
    <OurDocsVersionReason xmlns="dce3ed02-b0cd-470d-9119-e5f1a2533a21" xsi:nil="true"/>
    <OurDocsVersionCreatedAt xmlns="dce3ed02-b0cd-470d-9119-e5f1a2533a21">2019-08-16T07:35:35+00:00</OurDocsVersionCreatedAt>
    <OurDocsDocId xmlns="dce3ed02-b0cd-470d-9119-e5f1a2533a21">003713.REC.Division</OurDocsDocId>
    <OurDocsDocumentSource xmlns="dce3ed02-b0cd-470d-9119-e5f1a2533a21">Internal</OurDocsDocumentSource>
    <OurDocsLocation xmlns="dce3ed02-b0cd-470d-9119-e5f1a2533a21">Perth</OurDocsLocation>
    <OurDocsDataStore xmlns="dce3ed02-b0cd-470d-9119-e5f1a2533a21">Central</OurDocsDataStore>
    <OurDocsReleaseClassification xmlns="dce3ed02-b0cd-470d-9119-e5f1a2533a21">Departmental Use Only</OurDocsReleaseClassification>
    <OurDocsTitle xmlns="dce3ed02-b0cd-470d-9119-e5f1a2533a21">Template - Retention Lease Annual Assessment Report - Version 0</OurDocsTitle>
    <OurDocsLockedOnBehalfOf xmlns="dce3ed02-b0cd-470d-9119-e5f1a2533a21" xsi:nil="true"/>
    <OurDocsVersionNumber xmlns="dce3ed02-b0cd-470d-9119-e5f1a2533a21">1</OurDocsVersionNumber>
    <OurDocsAuthor xmlns="dce3ed02-b0cd-470d-9119-e5f1a2533a21">Karina Jonasson</OurDocsAuthor>
    <OurDocsDescription xmlns="dce3ed02-b0cd-470d-9119-e5f1a2533a21">Retention Lease AAR Template reviewed by Policy Team</OurDocsDescription>
    <OurDocsVersionCreatedBy xmlns="dce3ed02-b0cd-470d-9119-e5f1a2533a21">MIPETKJ</OurDocsVersionCreatedBy>
    <OurDocsIsLocked xmlns="dce3ed02-b0cd-470d-9119-e5f1a2533a21">false</OurDocsIsLocked>
    <OurDocsDocumentType xmlns="dce3ed02-b0cd-470d-9119-e5f1a2533a21">Other</OurDocsDocumentType>
    <OurDocsIsRecordsDocument xmlns="dce3ed02-b0cd-470d-9119-e5f1a2533a21">false</OurDocsIsRecordsDocument>
    <OurDocsDocumentDate xmlns="dce3ed02-b0cd-470d-9119-e5f1a2533a21">2019-08-15T16:00:00+00:00</OurDocsDocumentDate>
    <OurDocsLockedBy xmlns="dce3ed02-b0cd-470d-9119-e5f1a2533a21" xsi:nil="true"/>
    <OurDocsFileNumbers xmlns="dce3ed02-b0cd-470d-9119-e5f1a2533a21" xsi:nil="true"/>
    <OurDocsLockedOn xmlns="dce3ed02-b0cd-470d-9119-e5f1a2533a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BA93749351D2F843A36296955CF57A87" ma:contentTypeVersion="16" ma:contentTypeDescription="Create a new document." ma:contentTypeScope="" ma:versionID="c4ef73400446e57c930e0ecafee92863">
  <xsd:schema xmlns:xsd="http://www.w3.org/2001/XMLSchema" xmlns:xs="http://www.w3.org/2001/XMLSchema" xmlns:p="http://schemas.microsoft.com/office/2006/metadata/properties" xmlns:ns2="dce3ed02-b0cd-470d-9119-e5f1a2533a21" targetNamespace="http://schemas.microsoft.com/office/2006/metadata/properties" ma:root="true" ma:fieldsID="5d031b32c981ffdabdc09817a45c8b8d"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format="Dropdown" ma:internalName="OurDocsDocumentType" ma:readOnly="fals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A787C-5BC4-4E54-BB49-6F3F856E1FFF}">
  <ds:schemaRefs>
    <ds:schemaRef ds:uri="Microsoft.SharePoint.Taxonomy.ContentTypeSync"/>
  </ds:schemaRefs>
</ds:datastoreItem>
</file>

<file path=customXml/itemProps2.xml><?xml version="1.0" encoding="utf-8"?>
<ds:datastoreItem xmlns:ds="http://schemas.openxmlformats.org/officeDocument/2006/customXml" ds:itemID="{C4853EDE-4506-4226-9853-42807BF3F0D3}">
  <ds:schemaRefs>
    <ds:schemaRef ds:uri="http://schemas.microsoft.com/office/2006/metadata/properties"/>
    <ds:schemaRef ds:uri="http://purl.org/dc/terms/"/>
    <ds:schemaRef ds:uri="dce3ed02-b0cd-470d-9119-e5f1a2533a21"/>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E887B8F-2C89-4925-8138-486CFB4899B2}">
  <ds:schemaRefs>
    <ds:schemaRef ds:uri="http://schemas.microsoft.com/sharepoint/v3/contenttype/forms"/>
  </ds:schemaRefs>
</ds:datastoreItem>
</file>

<file path=customXml/itemProps4.xml><?xml version="1.0" encoding="utf-8"?>
<ds:datastoreItem xmlns:ds="http://schemas.openxmlformats.org/officeDocument/2006/customXml" ds:itemID="{9A5DE583-1853-4812-BD79-2F0768AA0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05F52C-F78C-456E-ADFA-A0E7E0B6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41963E15</Template>
  <TotalTime>0</TotalTime>
  <Pages>11</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Template - Retention Lease Annual Assessment Report - Version 0</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Retention Lease Annual Assessment Report - Version 0</dc:title>
  <dc:subject>Retention Lease AAR Template reviewed by Policy Team</dc:subject>
  <dc:creator/>
  <cp:keywords>exploration; exploration permit; atar; atar template;</cp:keywords>
  <dc:description>FileNo=A1843/201801&lt;!&gt;</dc:description>
  <cp:lastModifiedBy/>
  <cp:revision>1</cp:revision>
  <dcterms:created xsi:type="dcterms:W3CDTF">2020-01-14T00:54:00Z</dcterms:created>
  <dcterms:modified xsi:type="dcterms:W3CDTF">2020-01-14T00:54:00Z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0x0101000AC6246A9CD2FC45B52DC6FEC0F0AAAA00BA93749351D2F843A36296955CF57A87</vt:lpwstr>
  </property>
  <property fmtid="{D5CDD505-2E9C-101B-9397-08002B2CF9AE}" pid="3" name="DataStore">
    <vt:lpwstr>Central</vt:lpwstr>
  </property>
</Properties>
</file>