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rsidTr="00C948AD">
        <w:trPr>
          <w:trHeight w:val="2259"/>
        </w:trPr>
        <w:tc>
          <w:tcPr>
            <w:tcW w:w="9213" w:type="dxa"/>
            <w:tcMar>
              <w:left w:w="0" w:type="dxa"/>
              <w:right w:w="0" w:type="dxa"/>
            </w:tcMar>
            <w:vAlign w:val="center"/>
          </w:tcPr>
          <w:p w:rsidR="00C948AD" w:rsidRPr="00EE3B34" w:rsidRDefault="002F79D0" w:rsidP="002F79D0">
            <w:pPr>
              <w:pStyle w:val="ReportTitle"/>
            </w:pPr>
            <w:bookmarkStart w:id="0" w:name="_Toc319329198"/>
            <w:bookmarkStart w:id="1" w:name="_GoBack"/>
            <w:bookmarkEnd w:id="1"/>
            <w:r>
              <w:t xml:space="preserve">Human resources </w:t>
            </w:r>
            <w:r>
              <w:br/>
              <w:t>capability framework</w:t>
            </w:r>
          </w:p>
        </w:tc>
      </w:tr>
      <w:tr w:rsidR="00C948AD" w:rsidTr="00C948AD">
        <w:trPr>
          <w:trHeight w:val="1129"/>
        </w:trPr>
        <w:tc>
          <w:tcPr>
            <w:tcW w:w="9213" w:type="dxa"/>
            <w:tcMar>
              <w:left w:w="0" w:type="dxa"/>
              <w:right w:w="0" w:type="dxa"/>
            </w:tcMar>
            <w:vAlign w:val="center"/>
          </w:tcPr>
          <w:p w:rsidR="00C948AD" w:rsidRDefault="00C948AD" w:rsidP="00C948AD"/>
        </w:tc>
      </w:tr>
      <w:tr w:rsidR="00C948AD" w:rsidTr="00C948AD">
        <w:trPr>
          <w:trHeight w:val="2959"/>
        </w:trPr>
        <w:tc>
          <w:tcPr>
            <w:tcW w:w="9213" w:type="dxa"/>
            <w:tcMar>
              <w:left w:w="0" w:type="dxa"/>
              <w:right w:w="0" w:type="dxa"/>
            </w:tcMar>
            <w:vAlign w:val="center"/>
          </w:tcPr>
          <w:p w:rsidR="00C948AD" w:rsidRPr="00EE3B34" w:rsidRDefault="00C948AD" w:rsidP="00C948AD">
            <w:pPr>
              <w:pStyle w:val="ReportSubtitle"/>
            </w:pPr>
          </w:p>
        </w:tc>
      </w:tr>
    </w:tbl>
    <w:p w:rsidR="009B0BD4" w:rsidRDefault="009B0BD4" w:rsidP="00FE0CD6">
      <w:pPr>
        <w:tabs>
          <w:tab w:val="left" w:pos="3518"/>
        </w:tabs>
        <w:spacing w:before="6000"/>
        <w:jc w:val="right"/>
        <w:rPr>
          <w:b/>
          <w:color w:val="003767"/>
        </w:rPr>
      </w:pPr>
    </w:p>
    <w:p w:rsidR="001D1ABA" w:rsidRPr="001D1ABA" w:rsidRDefault="001D1ABA" w:rsidP="00C948AD">
      <w:pPr>
        <w:tabs>
          <w:tab w:val="left" w:pos="3518"/>
        </w:tabs>
        <w:spacing w:before="6000"/>
        <w:rPr>
          <w:b/>
          <w:color w:val="003767"/>
        </w:rPr>
      </w:pPr>
      <w:r w:rsidRPr="001D1ABA">
        <w:rPr>
          <w:b/>
          <w:color w:val="003767"/>
        </w:rPr>
        <w:t xml:space="preserve">Enquiries: </w:t>
      </w:r>
      <w:r w:rsidR="00C948AD">
        <w:rPr>
          <w:b/>
          <w:color w:val="003767"/>
        </w:rPr>
        <w:tab/>
      </w:r>
    </w:p>
    <w:p w:rsidR="001D1ABA" w:rsidRDefault="001D1ABA" w:rsidP="001D1ABA">
      <w:r>
        <w:t>Public Sector Commission</w:t>
      </w:r>
      <w:r>
        <w:br/>
        <w:t xml:space="preserve">Dumas House, 2 Havelock Street, </w:t>
      </w:r>
      <w:r w:rsidR="00D73F73">
        <w:t>WEST PERTH  WA</w:t>
      </w:r>
      <w:r>
        <w:t xml:space="preserve"> 6005</w:t>
      </w:r>
      <w:r>
        <w:br/>
        <w:t xml:space="preserve">Locked Bag 3002, </w:t>
      </w:r>
      <w:r w:rsidR="00D73F73">
        <w:t xml:space="preserve">WEST PERTH </w:t>
      </w:r>
      <w:r>
        <w:t xml:space="preserve"> WA 6872</w:t>
      </w:r>
      <w:r>
        <w:br/>
        <w:t>Telephone: (08) 6552 85</w:t>
      </w:r>
      <w:r w:rsidR="00457397">
        <w:t xml:space="preserve">00  </w:t>
      </w:r>
      <w:r w:rsidR="0045252C">
        <w:br/>
      </w:r>
      <w:r w:rsidR="00457397">
        <w:t>Fax: (08) 6552 8710</w:t>
      </w:r>
      <w:r w:rsidR="00807416">
        <w:br/>
      </w:r>
      <w:r w:rsidR="00807416" w:rsidRPr="00807416">
        <w:t xml:space="preserve">Email: </w:t>
      </w:r>
      <w:r w:rsidR="002F79D0" w:rsidRPr="005239BB">
        <w:t>admin@psc.wa.gov.au</w:t>
      </w:r>
      <w:r w:rsidR="002F79D0">
        <w:t xml:space="preserve"> </w:t>
      </w:r>
      <w:r>
        <w:br/>
        <w:t xml:space="preserve">Website: </w:t>
      </w:r>
      <w:r w:rsidRPr="005239BB">
        <w:t>www.publicsector.wa.gov.au</w:t>
      </w:r>
      <w:r>
        <w:t xml:space="preserve"> </w:t>
      </w:r>
    </w:p>
    <w:p w:rsidR="001D1ABA" w:rsidRDefault="001D1ABA" w:rsidP="001D1ABA">
      <w:pPr>
        <w:pStyle w:val="DisclaimerInfo"/>
        <w:framePr w:hSpace="0" w:wrap="auto" w:vAnchor="margin" w:hAnchor="text" w:xAlign="left" w:yAlign="inline"/>
        <w:spacing w:before="240"/>
        <w:suppressOverlap w:val="0"/>
        <w:rPr>
          <w:b/>
        </w:rPr>
      </w:pPr>
    </w:p>
    <w:p w:rsidR="00B97CB7" w:rsidRDefault="00B97CB7" w:rsidP="00B97CB7">
      <w:pPr>
        <w:pStyle w:val="DisclaimerInfo"/>
        <w:framePr w:hSpace="0" w:wrap="auto" w:vAnchor="margin" w:hAnchor="text" w:xAlign="left" w:yAlign="inline"/>
        <w:spacing w:before="240"/>
        <w:rPr>
          <w:b/>
        </w:rPr>
      </w:pPr>
      <w:r>
        <w:rPr>
          <w:b/>
        </w:rPr>
        <w:t>©</w:t>
      </w:r>
      <w:r w:rsidR="002F79D0">
        <w:rPr>
          <w:b/>
        </w:rPr>
        <w:t xml:space="preserve"> State of Western Australia 2013</w:t>
      </w:r>
    </w:p>
    <w:p w:rsidR="00B97CB7" w:rsidRDefault="00B97CB7" w:rsidP="00B97CB7">
      <w:pPr>
        <w:pStyle w:val="DisclaimerInfo"/>
        <w:framePr w:hSpace="0" w:wrap="auto" w:vAnchor="margin" w:hAnchor="text" w:xAlign="left" w:yAlign="inline"/>
      </w:pPr>
      <w:r>
        <w:t>There is no objection to this publication being copied in whole or part, provided there is due acknowledgement of any material quoted or reproduced.</w:t>
      </w:r>
    </w:p>
    <w:p w:rsidR="00B97CB7" w:rsidRDefault="00B97CB7" w:rsidP="00B97CB7">
      <w:pPr>
        <w:pStyle w:val="DisclaimerInfo"/>
        <w:framePr w:hSpace="0" w:wrap="auto" w:vAnchor="margin" w:hAnchor="text" w:xAlign="left" w:yAlign="inline"/>
      </w:pPr>
      <w:r>
        <w:t xml:space="preserve">Published by the Public Sector Commission, </w:t>
      </w:r>
      <w:r w:rsidR="002F79D0">
        <w:t>June 2013</w:t>
      </w:r>
      <w:r>
        <w:t>.</w:t>
      </w:r>
    </w:p>
    <w:p w:rsidR="00B97CB7" w:rsidRDefault="00B97CB7" w:rsidP="00B97CB7">
      <w:pPr>
        <w:pStyle w:val="DisclaimerInfo"/>
        <w:framePr w:hSpace="0" w:wrap="auto" w:vAnchor="margin" w:hAnchor="text" w:xAlign="left" w:yAlign="inline"/>
      </w:pPr>
      <w:r>
        <w:t xml:space="preserve">This publication is available on the Public Sector Commission website at </w:t>
      </w:r>
      <w:r w:rsidRPr="005239BB">
        <w:t>www.publicsector.wa.gov.au</w:t>
      </w:r>
      <w:r>
        <w:t xml:space="preserve"> </w:t>
      </w:r>
    </w:p>
    <w:p w:rsidR="00B97CB7" w:rsidRDefault="00B97CB7" w:rsidP="00B97CB7">
      <w:pPr>
        <w:pStyle w:val="DisclaimerInfo"/>
        <w:framePr w:hSpace="0" w:wrap="auto" w:vAnchor="margin" w:hAnchor="text" w:xAlign="left" w:yAlign="inline"/>
        <w:spacing w:before="240"/>
        <w:rPr>
          <w:b/>
        </w:rPr>
      </w:pPr>
      <w:r>
        <w:rPr>
          <w:b/>
        </w:rPr>
        <w:t>Disclaimer</w:t>
      </w:r>
    </w:p>
    <w:p w:rsidR="00B97CB7" w:rsidRDefault="00B97CB7" w:rsidP="00B97CB7">
      <w:pPr>
        <w:pStyle w:val="DisclaimerInfo"/>
        <w:framePr w:hSpace="0" w:wrap="auto" w:vAnchor="margin" w:hAnchor="text" w:xAlign="left" w:yAlign="inline"/>
      </w:pPr>
      <w: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rsidR="00B97CB7" w:rsidRDefault="00B97CB7" w:rsidP="00B97CB7">
      <w:pPr>
        <w:pStyle w:val="DisclaimerInfo"/>
        <w:framePr w:hSpace="0" w:wrap="auto" w:vAnchor="margin" w:hAnchor="text" w:xAlign="left" w:yAlign="inline"/>
        <w:spacing w:before="240"/>
        <w:rPr>
          <w:b/>
        </w:rPr>
      </w:pPr>
      <w:r>
        <w:rPr>
          <w:b/>
        </w:rPr>
        <w:t>Accessibility</w:t>
      </w:r>
    </w:p>
    <w:p w:rsidR="005F6E51" w:rsidRDefault="00B97CB7" w:rsidP="00807416">
      <w:pPr>
        <w:pStyle w:val="DisclaimerInfo"/>
        <w:framePr w:hSpace="0" w:wrap="auto" w:vAnchor="margin" w:hAnchor="text" w:xAlign="left" w:yAlign="inline"/>
        <w:suppressOverlap w:val="0"/>
        <w:sectPr w:rsidR="005F6E51" w:rsidSect="00FC64AF">
          <w:headerReference w:type="even" r:id="rId11"/>
          <w:headerReference w:type="default" r:id="rId12"/>
          <w:footerReference w:type="default" r:id="rId13"/>
          <w:headerReference w:type="first" r:id="rId14"/>
          <w:type w:val="continuous"/>
          <w:pgSz w:w="11907" w:h="16840" w:code="9"/>
          <w:pgMar w:top="1928" w:right="1418" w:bottom="567" w:left="1418" w:header="709" w:footer="284" w:gutter="0"/>
          <w:cols w:space="708"/>
          <w:titlePg/>
          <w:docGrid w:linePitch="360"/>
        </w:sectPr>
      </w:pPr>
      <w:r>
        <w:t>Copies of this publication are available in alternative formats upon request</w:t>
      </w:r>
      <w:r w:rsidR="001D1ABA" w:rsidRPr="00F11C99">
        <w:t>.</w:t>
      </w:r>
      <w:r w:rsidR="001D1ABA">
        <w:t xml:space="preserve"> </w:t>
      </w:r>
    </w:p>
    <w:p w:rsidR="00EC6EAF" w:rsidRDefault="00BF5E29" w:rsidP="00F81E56">
      <w:pPr>
        <w:pStyle w:val="Title"/>
      </w:pPr>
      <w:r w:rsidRPr="00BF5E29">
        <w:lastRenderedPageBreak/>
        <w:t>Contents</w:t>
      </w:r>
    </w:p>
    <w:p w:rsidR="001F18E5" w:rsidRDefault="00D234F5">
      <w:pPr>
        <w:pStyle w:val="TOC1"/>
        <w:rPr>
          <w:rFonts w:asciiTheme="minorHAnsi" w:eastAsiaTheme="minorEastAsia" w:hAnsiTheme="minorHAnsi" w:cstheme="minorBidi"/>
          <w:b w:val="0"/>
          <w:color w:val="auto"/>
          <w:sz w:val="22"/>
          <w:szCs w:val="22"/>
          <w:lang w:val="en-AU" w:eastAsia="en-AU"/>
        </w:rPr>
      </w:pPr>
      <w:r w:rsidRPr="00860CF9">
        <w:rPr>
          <w:b w:val="0"/>
          <w:color w:val="auto"/>
          <w:sz w:val="23"/>
          <w:szCs w:val="23"/>
        </w:rPr>
        <w:fldChar w:fldCharType="begin"/>
      </w:r>
      <w:r w:rsidRPr="00860CF9">
        <w:rPr>
          <w:b w:val="0"/>
          <w:color w:val="auto"/>
          <w:sz w:val="23"/>
          <w:szCs w:val="23"/>
        </w:rPr>
        <w:instrText xml:space="preserve"> TOC \h \z \u \t "Heading 1,2,Heading 2,3,Sub Section Heading,1" </w:instrText>
      </w:r>
      <w:r w:rsidRPr="00860CF9">
        <w:rPr>
          <w:b w:val="0"/>
          <w:color w:val="auto"/>
          <w:sz w:val="23"/>
          <w:szCs w:val="23"/>
        </w:rPr>
        <w:fldChar w:fldCharType="separate"/>
      </w:r>
      <w:hyperlink w:anchor="_Toc39145317" w:history="1">
        <w:r w:rsidR="001F18E5" w:rsidRPr="004B33D7">
          <w:rPr>
            <w:rStyle w:val="Hyperlink"/>
          </w:rPr>
          <w:t>Introduction</w:t>
        </w:r>
        <w:r w:rsidR="001F18E5">
          <w:rPr>
            <w:webHidden/>
          </w:rPr>
          <w:tab/>
        </w:r>
        <w:r w:rsidR="001F18E5">
          <w:rPr>
            <w:webHidden/>
          </w:rPr>
          <w:fldChar w:fldCharType="begin"/>
        </w:r>
        <w:r w:rsidR="001F18E5">
          <w:rPr>
            <w:webHidden/>
          </w:rPr>
          <w:instrText xml:space="preserve"> PAGEREF _Toc39145317 \h </w:instrText>
        </w:r>
        <w:r w:rsidR="001F18E5">
          <w:rPr>
            <w:webHidden/>
          </w:rPr>
        </w:r>
        <w:r w:rsidR="001F18E5">
          <w:rPr>
            <w:webHidden/>
          </w:rPr>
          <w:fldChar w:fldCharType="separate"/>
        </w:r>
        <w:r w:rsidR="00A93A1D">
          <w:rPr>
            <w:webHidden/>
          </w:rPr>
          <w:t>5</w:t>
        </w:r>
        <w:r w:rsidR="001F18E5">
          <w:rPr>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18" w:history="1">
        <w:r w:rsidR="001F18E5" w:rsidRPr="004B33D7">
          <w:rPr>
            <w:rStyle w:val="Hyperlink"/>
          </w:rPr>
          <w:t>The human resources function</w:t>
        </w:r>
        <w:r w:rsidR="001F18E5">
          <w:rPr>
            <w:webHidden/>
          </w:rPr>
          <w:tab/>
        </w:r>
        <w:r w:rsidR="001F18E5">
          <w:rPr>
            <w:webHidden/>
          </w:rPr>
          <w:fldChar w:fldCharType="begin"/>
        </w:r>
        <w:r w:rsidR="001F18E5">
          <w:rPr>
            <w:webHidden/>
          </w:rPr>
          <w:instrText xml:space="preserve"> PAGEREF _Toc39145318 \h </w:instrText>
        </w:r>
        <w:r w:rsidR="001F18E5">
          <w:rPr>
            <w:webHidden/>
          </w:rPr>
        </w:r>
        <w:r w:rsidR="001F18E5">
          <w:rPr>
            <w:webHidden/>
          </w:rPr>
          <w:fldChar w:fldCharType="separate"/>
        </w:r>
        <w:r w:rsidR="00A93A1D">
          <w:rPr>
            <w:webHidden/>
          </w:rPr>
          <w:t>6</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19" w:history="1">
        <w:r w:rsidR="001F18E5" w:rsidRPr="004B33D7">
          <w:rPr>
            <w:rStyle w:val="Hyperlink"/>
            <w:noProof/>
          </w:rPr>
          <w:t>How to read the human resources function view</w:t>
        </w:r>
        <w:r w:rsidR="001F18E5">
          <w:rPr>
            <w:noProof/>
            <w:webHidden/>
          </w:rPr>
          <w:tab/>
        </w:r>
        <w:r w:rsidR="001F18E5">
          <w:rPr>
            <w:noProof/>
            <w:webHidden/>
          </w:rPr>
          <w:fldChar w:fldCharType="begin"/>
        </w:r>
        <w:r w:rsidR="001F18E5">
          <w:rPr>
            <w:noProof/>
            <w:webHidden/>
          </w:rPr>
          <w:instrText xml:space="preserve"> PAGEREF _Toc39145319 \h </w:instrText>
        </w:r>
        <w:r w:rsidR="001F18E5">
          <w:rPr>
            <w:noProof/>
            <w:webHidden/>
          </w:rPr>
        </w:r>
        <w:r w:rsidR="001F18E5">
          <w:rPr>
            <w:noProof/>
            <w:webHidden/>
          </w:rPr>
          <w:fldChar w:fldCharType="separate"/>
        </w:r>
        <w:r w:rsidR="00A93A1D">
          <w:rPr>
            <w:noProof/>
            <w:webHidden/>
          </w:rPr>
          <w:t>6</w:t>
        </w:r>
        <w:r w:rsidR="001F18E5">
          <w:rPr>
            <w:noProof/>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20" w:history="1">
        <w:r w:rsidR="001F18E5" w:rsidRPr="004B33D7">
          <w:rPr>
            <w:rStyle w:val="Hyperlink"/>
          </w:rPr>
          <w:t>The human resources function</w:t>
        </w:r>
        <w:r w:rsidR="001F18E5">
          <w:rPr>
            <w:webHidden/>
          </w:rPr>
          <w:tab/>
        </w:r>
        <w:r w:rsidR="001F18E5">
          <w:rPr>
            <w:webHidden/>
          </w:rPr>
          <w:fldChar w:fldCharType="begin"/>
        </w:r>
        <w:r w:rsidR="001F18E5">
          <w:rPr>
            <w:webHidden/>
          </w:rPr>
          <w:instrText xml:space="preserve"> PAGEREF _Toc39145320 \h </w:instrText>
        </w:r>
        <w:r w:rsidR="001F18E5">
          <w:rPr>
            <w:webHidden/>
          </w:rPr>
        </w:r>
        <w:r w:rsidR="001F18E5">
          <w:rPr>
            <w:webHidden/>
          </w:rPr>
          <w:fldChar w:fldCharType="separate"/>
        </w:r>
        <w:r w:rsidR="00A93A1D">
          <w:rPr>
            <w:webHidden/>
          </w:rPr>
          <w:t>7</w:t>
        </w:r>
        <w:r w:rsidR="001F18E5">
          <w:rPr>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21" w:history="1">
        <w:r w:rsidR="001F18E5" w:rsidRPr="004B33D7">
          <w:rPr>
            <w:rStyle w:val="Hyperlink"/>
          </w:rPr>
          <w:t>The human resources practitioner</w:t>
        </w:r>
        <w:r w:rsidR="001F18E5">
          <w:rPr>
            <w:webHidden/>
          </w:rPr>
          <w:tab/>
        </w:r>
        <w:r w:rsidR="001F18E5">
          <w:rPr>
            <w:webHidden/>
          </w:rPr>
          <w:fldChar w:fldCharType="begin"/>
        </w:r>
        <w:r w:rsidR="001F18E5">
          <w:rPr>
            <w:webHidden/>
          </w:rPr>
          <w:instrText xml:space="preserve"> PAGEREF _Toc39145321 \h </w:instrText>
        </w:r>
        <w:r w:rsidR="001F18E5">
          <w:rPr>
            <w:webHidden/>
          </w:rPr>
        </w:r>
        <w:r w:rsidR="001F18E5">
          <w:rPr>
            <w:webHidden/>
          </w:rPr>
          <w:fldChar w:fldCharType="separate"/>
        </w:r>
        <w:r w:rsidR="00A93A1D">
          <w:rPr>
            <w:webHidden/>
          </w:rPr>
          <w:t>10</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22" w:history="1">
        <w:r w:rsidR="001F18E5" w:rsidRPr="004B33D7">
          <w:rPr>
            <w:rStyle w:val="Hyperlink"/>
            <w:noProof/>
          </w:rPr>
          <w:t>Individual profile view</w:t>
        </w:r>
        <w:r w:rsidR="001F18E5">
          <w:rPr>
            <w:noProof/>
            <w:webHidden/>
          </w:rPr>
          <w:tab/>
        </w:r>
        <w:r w:rsidR="001F18E5">
          <w:rPr>
            <w:noProof/>
            <w:webHidden/>
          </w:rPr>
          <w:fldChar w:fldCharType="begin"/>
        </w:r>
        <w:r w:rsidR="001F18E5">
          <w:rPr>
            <w:noProof/>
            <w:webHidden/>
          </w:rPr>
          <w:instrText xml:space="preserve"> PAGEREF _Toc39145322 \h </w:instrText>
        </w:r>
        <w:r w:rsidR="001F18E5">
          <w:rPr>
            <w:noProof/>
            <w:webHidden/>
          </w:rPr>
        </w:r>
        <w:r w:rsidR="001F18E5">
          <w:rPr>
            <w:noProof/>
            <w:webHidden/>
          </w:rPr>
          <w:fldChar w:fldCharType="separate"/>
        </w:r>
        <w:r w:rsidR="00A93A1D">
          <w:rPr>
            <w:noProof/>
            <w:webHidden/>
          </w:rPr>
          <w:t>11</w:t>
        </w:r>
        <w:r w:rsidR="001F18E5">
          <w:rPr>
            <w:noProof/>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23" w:history="1">
        <w:r w:rsidR="001F18E5" w:rsidRPr="004B33D7">
          <w:rPr>
            <w:rStyle w:val="Hyperlink"/>
            <w:noProof/>
          </w:rPr>
          <w:t>How to read the individual profile view</w:t>
        </w:r>
        <w:r w:rsidR="001F18E5">
          <w:rPr>
            <w:noProof/>
            <w:webHidden/>
          </w:rPr>
          <w:tab/>
        </w:r>
        <w:r w:rsidR="001F18E5">
          <w:rPr>
            <w:noProof/>
            <w:webHidden/>
          </w:rPr>
          <w:fldChar w:fldCharType="begin"/>
        </w:r>
        <w:r w:rsidR="001F18E5">
          <w:rPr>
            <w:noProof/>
            <w:webHidden/>
          </w:rPr>
          <w:instrText xml:space="preserve"> PAGEREF _Toc39145323 \h </w:instrText>
        </w:r>
        <w:r w:rsidR="001F18E5">
          <w:rPr>
            <w:noProof/>
            <w:webHidden/>
          </w:rPr>
        </w:r>
        <w:r w:rsidR="001F18E5">
          <w:rPr>
            <w:noProof/>
            <w:webHidden/>
          </w:rPr>
          <w:fldChar w:fldCharType="separate"/>
        </w:r>
        <w:r w:rsidR="00A93A1D">
          <w:rPr>
            <w:noProof/>
            <w:webHidden/>
          </w:rPr>
          <w:t>11</w:t>
        </w:r>
        <w:r w:rsidR="001F18E5">
          <w:rPr>
            <w:noProof/>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24" w:history="1">
        <w:r w:rsidR="001F18E5" w:rsidRPr="004B33D7">
          <w:rPr>
            <w:rStyle w:val="Hyperlink"/>
          </w:rPr>
          <w:t>Human resources capability framework</w:t>
        </w:r>
        <w:r w:rsidR="001F18E5">
          <w:rPr>
            <w:rStyle w:val="Hyperlink"/>
          </w:rPr>
          <w:t xml:space="preserve"> </w:t>
        </w:r>
        <w:r w:rsidR="001F18E5" w:rsidRPr="004B33D7">
          <w:rPr>
            <w:rStyle w:val="Hyperlink"/>
          </w:rPr>
          <w:t>–</w:t>
        </w:r>
        <w:r w:rsidR="001F18E5">
          <w:rPr>
            <w:rStyle w:val="Hyperlink"/>
          </w:rPr>
          <w:br/>
        </w:r>
        <w:r w:rsidR="001F18E5" w:rsidRPr="004B33D7">
          <w:rPr>
            <w:rStyle w:val="Hyperlink"/>
          </w:rPr>
          <w:t>individual profile: levels 1, 2 and 3</w:t>
        </w:r>
        <w:r w:rsidR="001F18E5">
          <w:rPr>
            <w:webHidden/>
          </w:rPr>
          <w:tab/>
        </w:r>
        <w:r w:rsidR="001F18E5">
          <w:rPr>
            <w:webHidden/>
          </w:rPr>
          <w:fldChar w:fldCharType="begin"/>
        </w:r>
        <w:r w:rsidR="001F18E5">
          <w:rPr>
            <w:webHidden/>
          </w:rPr>
          <w:instrText xml:space="preserve"> PAGEREF _Toc39145324 \h </w:instrText>
        </w:r>
        <w:r w:rsidR="001F18E5">
          <w:rPr>
            <w:webHidden/>
          </w:rPr>
        </w:r>
        <w:r w:rsidR="001F18E5">
          <w:rPr>
            <w:webHidden/>
          </w:rPr>
          <w:fldChar w:fldCharType="separate"/>
        </w:r>
        <w:r w:rsidR="00A93A1D">
          <w:rPr>
            <w:webHidden/>
          </w:rPr>
          <w:t>12</w:t>
        </w:r>
        <w:r w:rsidR="001F18E5">
          <w:rPr>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25" w:history="1">
        <w:r w:rsidR="001F18E5" w:rsidRPr="004B33D7">
          <w:rPr>
            <w:rStyle w:val="Hyperlink"/>
          </w:rPr>
          <w:t>Human resources capability framework –</w:t>
        </w:r>
        <w:r w:rsidR="001F18E5">
          <w:rPr>
            <w:rStyle w:val="Hyperlink"/>
          </w:rPr>
          <w:br/>
        </w:r>
        <w:r w:rsidR="001F18E5" w:rsidRPr="004B33D7">
          <w:rPr>
            <w:rStyle w:val="Hyperlink"/>
          </w:rPr>
          <w:t>individual profile: levels 3 and 4</w:t>
        </w:r>
        <w:r w:rsidR="001F18E5">
          <w:rPr>
            <w:webHidden/>
          </w:rPr>
          <w:tab/>
        </w:r>
        <w:r w:rsidR="001F18E5">
          <w:rPr>
            <w:webHidden/>
          </w:rPr>
          <w:fldChar w:fldCharType="begin"/>
        </w:r>
        <w:r w:rsidR="001F18E5">
          <w:rPr>
            <w:webHidden/>
          </w:rPr>
          <w:instrText xml:space="preserve"> PAGEREF _Toc39145325 \h </w:instrText>
        </w:r>
        <w:r w:rsidR="001F18E5">
          <w:rPr>
            <w:webHidden/>
          </w:rPr>
        </w:r>
        <w:r w:rsidR="001F18E5">
          <w:rPr>
            <w:webHidden/>
          </w:rPr>
          <w:fldChar w:fldCharType="separate"/>
        </w:r>
        <w:r w:rsidR="00A93A1D">
          <w:rPr>
            <w:webHidden/>
          </w:rPr>
          <w:t>15</w:t>
        </w:r>
        <w:r w:rsidR="001F18E5">
          <w:rPr>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26" w:history="1">
        <w:r w:rsidR="001F18E5" w:rsidRPr="004B33D7">
          <w:rPr>
            <w:rStyle w:val="Hyperlink"/>
          </w:rPr>
          <w:t>Human resources capability framework –</w:t>
        </w:r>
        <w:r w:rsidR="001F18E5">
          <w:rPr>
            <w:rStyle w:val="Hyperlink"/>
          </w:rPr>
          <w:br/>
        </w:r>
        <w:r w:rsidR="001F18E5" w:rsidRPr="004B33D7">
          <w:rPr>
            <w:rStyle w:val="Hyperlink"/>
          </w:rPr>
          <w:t>individual profile: levels 4, 5 and 6</w:t>
        </w:r>
        <w:r w:rsidR="001F18E5">
          <w:rPr>
            <w:webHidden/>
          </w:rPr>
          <w:tab/>
        </w:r>
        <w:r w:rsidR="001F18E5">
          <w:rPr>
            <w:webHidden/>
          </w:rPr>
          <w:fldChar w:fldCharType="begin"/>
        </w:r>
        <w:r w:rsidR="001F18E5">
          <w:rPr>
            <w:webHidden/>
          </w:rPr>
          <w:instrText xml:space="preserve"> PAGEREF _Toc39145326 \h </w:instrText>
        </w:r>
        <w:r w:rsidR="001F18E5">
          <w:rPr>
            <w:webHidden/>
          </w:rPr>
        </w:r>
        <w:r w:rsidR="001F18E5">
          <w:rPr>
            <w:webHidden/>
          </w:rPr>
          <w:fldChar w:fldCharType="separate"/>
        </w:r>
        <w:r w:rsidR="00A93A1D">
          <w:rPr>
            <w:webHidden/>
          </w:rPr>
          <w:t>18</w:t>
        </w:r>
        <w:r w:rsidR="001F18E5">
          <w:rPr>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27" w:history="1">
        <w:r w:rsidR="001F18E5" w:rsidRPr="004B33D7">
          <w:rPr>
            <w:rStyle w:val="Hyperlink"/>
          </w:rPr>
          <w:t>Human resources capability framework –</w:t>
        </w:r>
        <w:r w:rsidR="001F18E5">
          <w:rPr>
            <w:rStyle w:val="Hyperlink"/>
          </w:rPr>
          <w:br/>
        </w:r>
        <w:r w:rsidR="001F18E5" w:rsidRPr="004B33D7">
          <w:rPr>
            <w:rStyle w:val="Hyperlink"/>
          </w:rPr>
          <w:t>individual profile: levels 6 and 7</w:t>
        </w:r>
        <w:r w:rsidR="001F18E5">
          <w:rPr>
            <w:webHidden/>
          </w:rPr>
          <w:tab/>
        </w:r>
        <w:r w:rsidR="001F18E5">
          <w:rPr>
            <w:webHidden/>
          </w:rPr>
          <w:fldChar w:fldCharType="begin"/>
        </w:r>
        <w:r w:rsidR="001F18E5">
          <w:rPr>
            <w:webHidden/>
          </w:rPr>
          <w:instrText xml:space="preserve"> PAGEREF _Toc39145327 \h </w:instrText>
        </w:r>
        <w:r w:rsidR="001F18E5">
          <w:rPr>
            <w:webHidden/>
          </w:rPr>
        </w:r>
        <w:r w:rsidR="001F18E5">
          <w:rPr>
            <w:webHidden/>
          </w:rPr>
          <w:fldChar w:fldCharType="separate"/>
        </w:r>
        <w:r w:rsidR="00A93A1D">
          <w:rPr>
            <w:webHidden/>
          </w:rPr>
          <w:t>21</w:t>
        </w:r>
        <w:r w:rsidR="001F18E5">
          <w:rPr>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28" w:history="1">
        <w:r w:rsidR="001F18E5" w:rsidRPr="004B33D7">
          <w:rPr>
            <w:rStyle w:val="Hyperlink"/>
          </w:rPr>
          <w:t>Human resources capability framework –</w:t>
        </w:r>
        <w:r w:rsidR="001F18E5">
          <w:rPr>
            <w:rStyle w:val="Hyperlink"/>
          </w:rPr>
          <w:br/>
        </w:r>
        <w:r w:rsidR="001F18E5" w:rsidRPr="004B33D7">
          <w:rPr>
            <w:rStyle w:val="Hyperlink"/>
          </w:rPr>
          <w:t>individual profile: levels 7 and above</w:t>
        </w:r>
        <w:r w:rsidR="001F18E5">
          <w:rPr>
            <w:webHidden/>
          </w:rPr>
          <w:tab/>
        </w:r>
        <w:r w:rsidR="001F18E5">
          <w:rPr>
            <w:webHidden/>
          </w:rPr>
          <w:fldChar w:fldCharType="begin"/>
        </w:r>
        <w:r w:rsidR="001F18E5">
          <w:rPr>
            <w:webHidden/>
          </w:rPr>
          <w:instrText xml:space="preserve"> PAGEREF _Toc39145328 \h </w:instrText>
        </w:r>
        <w:r w:rsidR="001F18E5">
          <w:rPr>
            <w:webHidden/>
          </w:rPr>
        </w:r>
        <w:r w:rsidR="001F18E5">
          <w:rPr>
            <w:webHidden/>
          </w:rPr>
          <w:fldChar w:fldCharType="separate"/>
        </w:r>
        <w:r w:rsidR="00A93A1D">
          <w:rPr>
            <w:webHidden/>
          </w:rPr>
          <w:t>24</w:t>
        </w:r>
        <w:r w:rsidR="001F18E5">
          <w:rPr>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29" w:history="1">
        <w:r w:rsidR="001F18E5" w:rsidRPr="004B33D7">
          <w:rPr>
            <w:rStyle w:val="Hyperlink"/>
          </w:rPr>
          <w:t>Comparative profile view</w:t>
        </w:r>
        <w:r w:rsidR="001F18E5">
          <w:rPr>
            <w:webHidden/>
          </w:rPr>
          <w:tab/>
        </w:r>
        <w:r w:rsidR="001F18E5">
          <w:rPr>
            <w:webHidden/>
          </w:rPr>
          <w:fldChar w:fldCharType="begin"/>
        </w:r>
        <w:r w:rsidR="001F18E5">
          <w:rPr>
            <w:webHidden/>
          </w:rPr>
          <w:instrText xml:space="preserve"> PAGEREF _Toc39145329 \h </w:instrText>
        </w:r>
        <w:r w:rsidR="001F18E5">
          <w:rPr>
            <w:webHidden/>
          </w:rPr>
        </w:r>
        <w:r w:rsidR="001F18E5">
          <w:rPr>
            <w:webHidden/>
          </w:rPr>
          <w:fldChar w:fldCharType="separate"/>
        </w:r>
        <w:r w:rsidR="00A93A1D">
          <w:rPr>
            <w:webHidden/>
          </w:rPr>
          <w:t>27</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30" w:history="1">
        <w:r w:rsidR="001F18E5" w:rsidRPr="004B33D7">
          <w:rPr>
            <w:rStyle w:val="Hyperlink"/>
            <w:noProof/>
          </w:rPr>
          <w:t>How to read the comparative profile view</w:t>
        </w:r>
        <w:r w:rsidR="001F18E5">
          <w:rPr>
            <w:noProof/>
            <w:webHidden/>
          </w:rPr>
          <w:tab/>
        </w:r>
        <w:r w:rsidR="001F18E5">
          <w:rPr>
            <w:noProof/>
            <w:webHidden/>
          </w:rPr>
          <w:fldChar w:fldCharType="begin"/>
        </w:r>
        <w:r w:rsidR="001F18E5">
          <w:rPr>
            <w:noProof/>
            <w:webHidden/>
          </w:rPr>
          <w:instrText xml:space="preserve"> PAGEREF _Toc39145330 \h </w:instrText>
        </w:r>
        <w:r w:rsidR="001F18E5">
          <w:rPr>
            <w:noProof/>
            <w:webHidden/>
          </w:rPr>
        </w:r>
        <w:r w:rsidR="001F18E5">
          <w:rPr>
            <w:noProof/>
            <w:webHidden/>
          </w:rPr>
          <w:fldChar w:fldCharType="separate"/>
        </w:r>
        <w:r w:rsidR="00A93A1D">
          <w:rPr>
            <w:noProof/>
            <w:webHidden/>
          </w:rPr>
          <w:t>27</w:t>
        </w:r>
        <w:r w:rsidR="001F18E5">
          <w:rPr>
            <w:noProof/>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31" w:history="1">
        <w:r w:rsidR="001F18E5" w:rsidRPr="004B33D7">
          <w:rPr>
            <w:rStyle w:val="Hyperlink"/>
            <w:noProof/>
          </w:rPr>
          <w:t>How to read the comparative profile view</w:t>
        </w:r>
        <w:r w:rsidR="001F18E5">
          <w:rPr>
            <w:noProof/>
            <w:webHidden/>
          </w:rPr>
          <w:tab/>
        </w:r>
        <w:r w:rsidR="001F18E5">
          <w:rPr>
            <w:noProof/>
            <w:webHidden/>
          </w:rPr>
          <w:fldChar w:fldCharType="begin"/>
        </w:r>
        <w:r w:rsidR="001F18E5">
          <w:rPr>
            <w:noProof/>
            <w:webHidden/>
          </w:rPr>
          <w:instrText xml:space="preserve"> PAGEREF _Toc39145331 \h </w:instrText>
        </w:r>
        <w:r w:rsidR="001F18E5">
          <w:rPr>
            <w:noProof/>
            <w:webHidden/>
          </w:rPr>
        </w:r>
        <w:r w:rsidR="001F18E5">
          <w:rPr>
            <w:noProof/>
            <w:webHidden/>
          </w:rPr>
          <w:fldChar w:fldCharType="separate"/>
        </w:r>
        <w:r w:rsidR="00A93A1D">
          <w:rPr>
            <w:noProof/>
            <w:webHidden/>
          </w:rPr>
          <w:t>28</w:t>
        </w:r>
        <w:r w:rsidR="001F18E5">
          <w:rPr>
            <w:noProof/>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32" w:history="1">
        <w:r w:rsidR="001F18E5" w:rsidRPr="004B33D7">
          <w:rPr>
            <w:rStyle w:val="Hyperlink"/>
            <w:noProof/>
          </w:rPr>
          <w:t>Comparative profile view</w:t>
        </w:r>
        <w:r w:rsidR="001F18E5">
          <w:rPr>
            <w:noProof/>
            <w:webHidden/>
          </w:rPr>
          <w:tab/>
        </w:r>
        <w:r w:rsidR="001F18E5">
          <w:rPr>
            <w:noProof/>
            <w:webHidden/>
          </w:rPr>
          <w:fldChar w:fldCharType="begin"/>
        </w:r>
        <w:r w:rsidR="001F18E5">
          <w:rPr>
            <w:noProof/>
            <w:webHidden/>
          </w:rPr>
          <w:instrText xml:space="preserve"> PAGEREF _Toc39145332 \h </w:instrText>
        </w:r>
        <w:r w:rsidR="001F18E5">
          <w:rPr>
            <w:noProof/>
            <w:webHidden/>
          </w:rPr>
        </w:r>
        <w:r w:rsidR="001F18E5">
          <w:rPr>
            <w:noProof/>
            <w:webHidden/>
          </w:rPr>
          <w:fldChar w:fldCharType="separate"/>
        </w:r>
        <w:r w:rsidR="00A93A1D">
          <w:rPr>
            <w:noProof/>
            <w:webHidden/>
          </w:rPr>
          <w:t>28</w:t>
        </w:r>
        <w:r w:rsidR="001F18E5">
          <w:rPr>
            <w:noProof/>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33" w:history="1">
        <w:r w:rsidR="001F18E5" w:rsidRPr="004B33D7">
          <w:rPr>
            <w:rStyle w:val="Hyperlink"/>
          </w:rPr>
          <w:t>Strategic alignment</w:t>
        </w:r>
        <w:r w:rsidR="001F18E5">
          <w:rPr>
            <w:webHidden/>
          </w:rPr>
          <w:tab/>
        </w:r>
        <w:r w:rsidR="001F18E5">
          <w:rPr>
            <w:webHidden/>
          </w:rPr>
          <w:fldChar w:fldCharType="begin"/>
        </w:r>
        <w:r w:rsidR="001F18E5">
          <w:rPr>
            <w:webHidden/>
          </w:rPr>
          <w:instrText xml:space="preserve"> PAGEREF _Toc39145333 \h </w:instrText>
        </w:r>
        <w:r w:rsidR="001F18E5">
          <w:rPr>
            <w:webHidden/>
          </w:rPr>
        </w:r>
        <w:r w:rsidR="001F18E5">
          <w:rPr>
            <w:webHidden/>
          </w:rPr>
          <w:fldChar w:fldCharType="separate"/>
        </w:r>
        <w:r w:rsidR="00A93A1D">
          <w:rPr>
            <w:webHidden/>
          </w:rPr>
          <w:t>29</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34" w:history="1">
        <w:r w:rsidR="001F18E5" w:rsidRPr="004B33D7">
          <w:rPr>
            <w:rStyle w:val="Hyperlink"/>
            <w:noProof/>
          </w:rPr>
          <w:t>Comparative profile view</w:t>
        </w:r>
        <w:r w:rsidR="001F18E5">
          <w:rPr>
            <w:noProof/>
            <w:webHidden/>
          </w:rPr>
          <w:tab/>
        </w:r>
        <w:r w:rsidR="001F18E5">
          <w:rPr>
            <w:noProof/>
            <w:webHidden/>
          </w:rPr>
          <w:fldChar w:fldCharType="begin"/>
        </w:r>
        <w:r w:rsidR="001F18E5">
          <w:rPr>
            <w:noProof/>
            <w:webHidden/>
          </w:rPr>
          <w:instrText xml:space="preserve"> PAGEREF _Toc39145334 \h </w:instrText>
        </w:r>
        <w:r w:rsidR="001F18E5">
          <w:rPr>
            <w:noProof/>
            <w:webHidden/>
          </w:rPr>
        </w:r>
        <w:r w:rsidR="001F18E5">
          <w:rPr>
            <w:noProof/>
            <w:webHidden/>
          </w:rPr>
          <w:fldChar w:fldCharType="separate"/>
        </w:r>
        <w:r w:rsidR="00A93A1D">
          <w:rPr>
            <w:noProof/>
            <w:webHidden/>
          </w:rPr>
          <w:t>29</w:t>
        </w:r>
        <w:r w:rsidR="001F18E5">
          <w:rPr>
            <w:noProof/>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35" w:history="1">
        <w:r w:rsidR="001F18E5" w:rsidRPr="004B33D7">
          <w:rPr>
            <w:rStyle w:val="Hyperlink"/>
          </w:rPr>
          <w:t>Results driven</w:t>
        </w:r>
        <w:r w:rsidR="001F18E5">
          <w:rPr>
            <w:webHidden/>
          </w:rPr>
          <w:tab/>
        </w:r>
        <w:r w:rsidR="001F18E5">
          <w:rPr>
            <w:webHidden/>
          </w:rPr>
          <w:fldChar w:fldCharType="begin"/>
        </w:r>
        <w:r w:rsidR="001F18E5">
          <w:rPr>
            <w:webHidden/>
          </w:rPr>
          <w:instrText xml:space="preserve"> PAGEREF _Toc39145335 \h </w:instrText>
        </w:r>
        <w:r w:rsidR="001F18E5">
          <w:rPr>
            <w:webHidden/>
          </w:rPr>
        </w:r>
        <w:r w:rsidR="001F18E5">
          <w:rPr>
            <w:webHidden/>
          </w:rPr>
          <w:fldChar w:fldCharType="separate"/>
        </w:r>
        <w:r w:rsidR="00A93A1D">
          <w:rPr>
            <w:webHidden/>
          </w:rPr>
          <w:t>30</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36" w:history="1">
        <w:r w:rsidR="001F18E5" w:rsidRPr="004B33D7">
          <w:rPr>
            <w:rStyle w:val="Hyperlink"/>
            <w:noProof/>
          </w:rPr>
          <w:t>Comparative profile view</w:t>
        </w:r>
        <w:r w:rsidR="001F18E5">
          <w:rPr>
            <w:noProof/>
            <w:webHidden/>
          </w:rPr>
          <w:tab/>
        </w:r>
        <w:r w:rsidR="001F18E5">
          <w:rPr>
            <w:noProof/>
            <w:webHidden/>
          </w:rPr>
          <w:fldChar w:fldCharType="begin"/>
        </w:r>
        <w:r w:rsidR="001F18E5">
          <w:rPr>
            <w:noProof/>
            <w:webHidden/>
          </w:rPr>
          <w:instrText xml:space="preserve"> PAGEREF _Toc39145336 \h </w:instrText>
        </w:r>
        <w:r w:rsidR="001F18E5">
          <w:rPr>
            <w:noProof/>
            <w:webHidden/>
          </w:rPr>
        </w:r>
        <w:r w:rsidR="001F18E5">
          <w:rPr>
            <w:noProof/>
            <w:webHidden/>
          </w:rPr>
          <w:fldChar w:fldCharType="separate"/>
        </w:r>
        <w:r w:rsidR="00A93A1D">
          <w:rPr>
            <w:noProof/>
            <w:webHidden/>
          </w:rPr>
          <w:t>30</w:t>
        </w:r>
        <w:r w:rsidR="001F18E5">
          <w:rPr>
            <w:noProof/>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37" w:history="1">
        <w:r w:rsidR="001F18E5" w:rsidRPr="004B33D7">
          <w:rPr>
            <w:rStyle w:val="Hyperlink"/>
          </w:rPr>
          <w:t>Results driven</w:t>
        </w:r>
        <w:r w:rsidR="001F18E5">
          <w:rPr>
            <w:webHidden/>
          </w:rPr>
          <w:tab/>
        </w:r>
        <w:r w:rsidR="001F18E5">
          <w:rPr>
            <w:webHidden/>
          </w:rPr>
          <w:fldChar w:fldCharType="begin"/>
        </w:r>
        <w:r w:rsidR="001F18E5">
          <w:rPr>
            <w:webHidden/>
          </w:rPr>
          <w:instrText xml:space="preserve"> PAGEREF _Toc39145337 \h </w:instrText>
        </w:r>
        <w:r w:rsidR="001F18E5">
          <w:rPr>
            <w:webHidden/>
          </w:rPr>
        </w:r>
        <w:r w:rsidR="001F18E5">
          <w:rPr>
            <w:webHidden/>
          </w:rPr>
          <w:fldChar w:fldCharType="separate"/>
        </w:r>
        <w:r w:rsidR="00A93A1D">
          <w:rPr>
            <w:webHidden/>
          </w:rPr>
          <w:t>31</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38" w:history="1">
        <w:r w:rsidR="001F18E5" w:rsidRPr="004B33D7">
          <w:rPr>
            <w:rStyle w:val="Hyperlink"/>
            <w:noProof/>
          </w:rPr>
          <w:t>Comparative profile view</w:t>
        </w:r>
        <w:r w:rsidR="001F18E5">
          <w:rPr>
            <w:noProof/>
            <w:webHidden/>
          </w:rPr>
          <w:tab/>
        </w:r>
        <w:r w:rsidR="001F18E5">
          <w:rPr>
            <w:noProof/>
            <w:webHidden/>
          </w:rPr>
          <w:fldChar w:fldCharType="begin"/>
        </w:r>
        <w:r w:rsidR="001F18E5">
          <w:rPr>
            <w:noProof/>
            <w:webHidden/>
          </w:rPr>
          <w:instrText xml:space="preserve"> PAGEREF _Toc39145338 \h </w:instrText>
        </w:r>
        <w:r w:rsidR="001F18E5">
          <w:rPr>
            <w:noProof/>
            <w:webHidden/>
          </w:rPr>
        </w:r>
        <w:r w:rsidR="001F18E5">
          <w:rPr>
            <w:noProof/>
            <w:webHidden/>
          </w:rPr>
          <w:fldChar w:fldCharType="separate"/>
        </w:r>
        <w:r w:rsidR="00A93A1D">
          <w:rPr>
            <w:noProof/>
            <w:webHidden/>
          </w:rPr>
          <w:t>31</w:t>
        </w:r>
        <w:r w:rsidR="001F18E5">
          <w:rPr>
            <w:noProof/>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39" w:history="1">
        <w:r w:rsidR="001F18E5" w:rsidRPr="004B33D7">
          <w:rPr>
            <w:rStyle w:val="Hyperlink"/>
          </w:rPr>
          <w:t>Workforce capacity</w:t>
        </w:r>
        <w:r w:rsidR="001F18E5">
          <w:rPr>
            <w:webHidden/>
          </w:rPr>
          <w:tab/>
        </w:r>
        <w:r w:rsidR="001F18E5">
          <w:rPr>
            <w:webHidden/>
          </w:rPr>
          <w:fldChar w:fldCharType="begin"/>
        </w:r>
        <w:r w:rsidR="001F18E5">
          <w:rPr>
            <w:webHidden/>
          </w:rPr>
          <w:instrText xml:space="preserve"> PAGEREF _Toc39145339 \h </w:instrText>
        </w:r>
        <w:r w:rsidR="001F18E5">
          <w:rPr>
            <w:webHidden/>
          </w:rPr>
        </w:r>
        <w:r w:rsidR="001F18E5">
          <w:rPr>
            <w:webHidden/>
          </w:rPr>
          <w:fldChar w:fldCharType="separate"/>
        </w:r>
        <w:r w:rsidR="00A93A1D">
          <w:rPr>
            <w:webHidden/>
          </w:rPr>
          <w:t>32</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40" w:history="1">
        <w:r w:rsidR="001F18E5" w:rsidRPr="004B33D7">
          <w:rPr>
            <w:rStyle w:val="Hyperlink"/>
            <w:noProof/>
          </w:rPr>
          <w:t>Comparative profile view</w:t>
        </w:r>
        <w:r w:rsidR="001F18E5">
          <w:rPr>
            <w:noProof/>
            <w:webHidden/>
          </w:rPr>
          <w:tab/>
        </w:r>
        <w:r w:rsidR="001F18E5">
          <w:rPr>
            <w:noProof/>
            <w:webHidden/>
          </w:rPr>
          <w:fldChar w:fldCharType="begin"/>
        </w:r>
        <w:r w:rsidR="001F18E5">
          <w:rPr>
            <w:noProof/>
            <w:webHidden/>
          </w:rPr>
          <w:instrText xml:space="preserve"> PAGEREF _Toc39145340 \h </w:instrText>
        </w:r>
        <w:r w:rsidR="001F18E5">
          <w:rPr>
            <w:noProof/>
            <w:webHidden/>
          </w:rPr>
        </w:r>
        <w:r w:rsidR="001F18E5">
          <w:rPr>
            <w:noProof/>
            <w:webHidden/>
          </w:rPr>
          <w:fldChar w:fldCharType="separate"/>
        </w:r>
        <w:r w:rsidR="00A93A1D">
          <w:rPr>
            <w:noProof/>
            <w:webHidden/>
          </w:rPr>
          <w:t>32</w:t>
        </w:r>
        <w:r w:rsidR="001F18E5">
          <w:rPr>
            <w:noProof/>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41" w:history="1">
        <w:r w:rsidR="001F18E5" w:rsidRPr="004B33D7">
          <w:rPr>
            <w:rStyle w:val="Hyperlink"/>
          </w:rPr>
          <w:t>Workforce capacity</w:t>
        </w:r>
        <w:r w:rsidR="001F18E5">
          <w:rPr>
            <w:webHidden/>
          </w:rPr>
          <w:tab/>
        </w:r>
        <w:r w:rsidR="001F18E5">
          <w:rPr>
            <w:webHidden/>
          </w:rPr>
          <w:fldChar w:fldCharType="begin"/>
        </w:r>
        <w:r w:rsidR="001F18E5">
          <w:rPr>
            <w:webHidden/>
          </w:rPr>
          <w:instrText xml:space="preserve"> PAGEREF _Toc39145341 \h </w:instrText>
        </w:r>
        <w:r w:rsidR="001F18E5">
          <w:rPr>
            <w:webHidden/>
          </w:rPr>
        </w:r>
        <w:r w:rsidR="001F18E5">
          <w:rPr>
            <w:webHidden/>
          </w:rPr>
          <w:fldChar w:fldCharType="separate"/>
        </w:r>
        <w:r w:rsidR="00A93A1D">
          <w:rPr>
            <w:webHidden/>
          </w:rPr>
          <w:t>33</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42" w:history="1">
        <w:r w:rsidR="001F18E5" w:rsidRPr="004B33D7">
          <w:rPr>
            <w:rStyle w:val="Hyperlink"/>
            <w:noProof/>
          </w:rPr>
          <w:t>Comparative profile view</w:t>
        </w:r>
        <w:r w:rsidR="001F18E5">
          <w:rPr>
            <w:noProof/>
            <w:webHidden/>
          </w:rPr>
          <w:tab/>
        </w:r>
        <w:r w:rsidR="001F18E5">
          <w:rPr>
            <w:noProof/>
            <w:webHidden/>
          </w:rPr>
          <w:fldChar w:fldCharType="begin"/>
        </w:r>
        <w:r w:rsidR="001F18E5">
          <w:rPr>
            <w:noProof/>
            <w:webHidden/>
          </w:rPr>
          <w:instrText xml:space="preserve"> PAGEREF _Toc39145342 \h </w:instrText>
        </w:r>
        <w:r w:rsidR="001F18E5">
          <w:rPr>
            <w:noProof/>
            <w:webHidden/>
          </w:rPr>
        </w:r>
        <w:r w:rsidR="001F18E5">
          <w:rPr>
            <w:noProof/>
            <w:webHidden/>
          </w:rPr>
          <w:fldChar w:fldCharType="separate"/>
        </w:r>
        <w:r w:rsidR="00A93A1D">
          <w:rPr>
            <w:noProof/>
            <w:webHidden/>
          </w:rPr>
          <w:t>33</w:t>
        </w:r>
        <w:r w:rsidR="001F18E5">
          <w:rPr>
            <w:noProof/>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43" w:history="1">
        <w:r w:rsidR="001F18E5" w:rsidRPr="004B33D7">
          <w:rPr>
            <w:rStyle w:val="Hyperlink"/>
          </w:rPr>
          <w:t>Relationship management</w:t>
        </w:r>
        <w:r w:rsidR="001F18E5">
          <w:rPr>
            <w:webHidden/>
          </w:rPr>
          <w:tab/>
        </w:r>
        <w:r w:rsidR="001F18E5">
          <w:rPr>
            <w:webHidden/>
          </w:rPr>
          <w:fldChar w:fldCharType="begin"/>
        </w:r>
        <w:r w:rsidR="001F18E5">
          <w:rPr>
            <w:webHidden/>
          </w:rPr>
          <w:instrText xml:space="preserve"> PAGEREF _Toc39145343 \h </w:instrText>
        </w:r>
        <w:r w:rsidR="001F18E5">
          <w:rPr>
            <w:webHidden/>
          </w:rPr>
        </w:r>
        <w:r w:rsidR="001F18E5">
          <w:rPr>
            <w:webHidden/>
          </w:rPr>
          <w:fldChar w:fldCharType="separate"/>
        </w:r>
        <w:r w:rsidR="00A93A1D">
          <w:rPr>
            <w:webHidden/>
          </w:rPr>
          <w:t>34</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44" w:history="1">
        <w:r w:rsidR="001F18E5" w:rsidRPr="004B33D7">
          <w:rPr>
            <w:rStyle w:val="Hyperlink"/>
            <w:noProof/>
          </w:rPr>
          <w:t>Comparative profile view</w:t>
        </w:r>
        <w:r w:rsidR="001F18E5">
          <w:rPr>
            <w:noProof/>
            <w:webHidden/>
          </w:rPr>
          <w:tab/>
        </w:r>
        <w:r w:rsidR="001F18E5">
          <w:rPr>
            <w:noProof/>
            <w:webHidden/>
          </w:rPr>
          <w:fldChar w:fldCharType="begin"/>
        </w:r>
        <w:r w:rsidR="001F18E5">
          <w:rPr>
            <w:noProof/>
            <w:webHidden/>
          </w:rPr>
          <w:instrText xml:space="preserve"> PAGEREF _Toc39145344 \h </w:instrText>
        </w:r>
        <w:r w:rsidR="001F18E5">
          <w:rPr>
            <w:noProof/>
            <w:webHidden/>
          </w:rPr>
        </w:r>
        <w:r w:rsidR="001F18E5">
          <w:rPr>
            <w:noProof/>
            <w:webHidden/>
          </w:rPr>
          <w:fldChar w:fldCharType="separate"/>
        </w:r>
        <w:r w:rsidR="00A93A1D">
          <w:rPr>
            <w:noProof/>
            <w:webHidden/>
          </w:rPr>
          <w:t>34</w:t>
        </w:r>
        <w:r w:rsidR="001F18E5">
          <w:rPr>
            <w:noProof/>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45" w:history="1">
        <w:r w:rsidR="001F18E5" w:rsidRPr="004B33D7">
          <w:rPr>
            <w:rStyle w:val="Hyperlink"/>
          </w:rPr>
          <w:t>Credible influence</w:t>
        </w:r>
        <w:r w:rsidR="001F18E5">
          <w:rPr>
            <w:webHidden/>
          </w:rPr>
          <w:tab/>
        </w:r>
        <w:r w:rsidR="001F18E5">
          <w:rPr>
            <w:webHidden/>
          </w:rPr>
          <w:fldChar w:fldCharType="begin"/>
        </w:r>
        <w:r w:rsidR="001F18E5">
          <w:rPr>
            <w:webHidden/>
          </w:rPr>
          <w:instrText xml:space="preserve"> PAGEREF _Toc39145345 \h </w:instrText>
        </w:r>
        <w:r w:rsidR="001F18E5">
          <w:rPr>
            <w:webHidden/>
          </w:rPr>
        </w:r>
        <w:r w:rsidR="001F18E5">
          <w:rPr>
            <w:webHidden/>
          </w:rPr>
          <w:fldChar w:fldCharType="separate"/>
        </w:r>
        <w:r w:rsidR="00A93A1D">
          <w:rPr>
            <w:webHidden/>
          </w:rPr>
          <w:t>35</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46" w:history="1">
        <w:r w:rsidR="001F18E5" w:rsidRPr="004B33D7">
          <w:rPr>
            <w:rStyle w:val="Hyperlink"/>
            <w:noProof/>
          </w:rPr>
          <w:t>Comparative profile view</w:t>
        </w:r>
        <w:r w:rsidR="001F18E5">
          <w:rPr>
            <w:noProof/>
            <w:webHidden/>
          </w:rPr>
          <w:tab/>
        </w:r>
        <w:r w:rsidR="001F18E5">
          <w:rPr>
            <w:noProof/>
            <w:webHidden/>
          </w:rPr>
          <w:fldChar w:fldCharType="begin"/>
        </w:r>
        <w:r w:rsidR="001F18E5">
          <w:rPr>
            <w:noProof/>
            <w:webHidden/>
          </w:rPr>
          <w:instrText xml:space="preserve"> PAGEREF _Toc39145346 \h </w:instrText>
        </w:r>
        <w:r w:rsidR="001F18E5">
          <w:rPr>
            <w:noProof/>
            <w:webHidden/>
          </w:rPr>
        </w:r>
        <w:r w:rsidR="001F18E5">
          <w:rPr>
            <w:noProof/>
            <w:webHidden/>
          </w:rPr>
          <w:fldChar w:fldCharType="separate"/>
        </w:r>
        <w:r w:rsidR="00A93A1D">
          <w:rPr>
            <w:noProof/>
            <w:webHidden/>
          </w:rPr>
          <w:t>35</w:t>
        </w:r>
        <w:r w:rsidR="001F18E5">
          <w:rPr>
            <w:noProof/>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47" w:history="1">
        <w:r w:rsidR="001F18E5" w:rsidRPr="004B33D7">
          <w:rPr>
            <w:rStyle w:val="Hyperlink"/>
          </w:rPr>
          <w:t>Professional expertise</w:t>
        </w:r>
        <w:r w:rsidR="001F18E5">
          <w:rPr>
            <w:webHidden/>
          </w:rPr>
          <w:tab/>
        </w:r>
        <w:r w:rsidR="001F18E5">
          <w:rPr>
            <w:webHidden/>
          </w:rPr>
          <w:fldChar w:fldCharType="begin"/>
        </w:r>
        <w:r w:rsidR="001F18E5">
          <w:rPr>
            <w:webHidden/>
          </w:rPr>
          <w:instrText xml:space="preserve"> PAGEREF _Toc39145347 \h </w:instrText>
        </w:r>
        <w:r w:rsidR="001F18E5">
          <w:rPr>
            <w:webHidden/>
          </w:rPr>
        </w:r>
        <w:r w:rsidR="001F18E5">
          <w:rPr>
            <w:webHidden/>
          </w:rPr>
          <w:fldChar w:fldCharType="separate"/>
        </w:r>
        <w:r w:rsidR="00A93A1D">
          <w:rPr>
            <w:webHidden/>
          </w:rPr>
          <w:t>36</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48" w:history="1">
        <w:r w:rsidR="001F18E5" w:rsidRPr="004B33D7">
          <w:rPr>
            <w:rStyle w:val="Hyperlink"/>
            <w:noProof/>
          </w:rPr>
          <w:t>Comparative profile view</w:t>
        </w:r>
        <w:r w:rsidR="001F18E5">
          <w:rPr>
            <w:noProof/>
            <w:webHidden/>
          </w:rPr>
          <w:tab/>
        </w:r>
        <w:r w:rsidR="001F18E5">
          <w:rPr>
            <w:noProof/>
            <w:webHidden/>
          </w:rPr>
          <w:fldChar w:fldCharType="begin"/>
        </w:r>
        <w:r w:rsidR="001F18E5">
          <w:rPr>
            <w:noProof/>
            <w:webHidden/>
          </w:rPr>
          <w:instrText xml:space="preserve"> PAGEREF _Toc39145348 \h </w:instrText>
        </w:r>
        <w:r w:rsidR="001F18E5">
          <w:rPr>
            <w:noProof/>
            <w:webHidden/>
          </w:rPr>
        </w:r>
        <w:r w:rsidR="001F18E5">
          <w:rPr>
            <w:noProof/>
            <w:webHidden/>
          </w:rPr>
          <w:fldChar w:fldCharType="separate"/>
        </w:r>
        <w:r w:rsidR="00A93A1D">
          <w:rPr>
            <w:noProof/>
            <w:webHidden/>
          </w:rPr>
          <w:t>36</w:t>
        </w:r>
        <w:r w:rsidR="001F18E5">
          <w:rPr>
            <w:noProof/>
            <w:webHidden/>
          </w:rPr>
          <w:fldChar w:fldCharType="end"/>
        </w:r>
      </w:hyperlink>
    </w:p>
    <w:p w:rsidR="001F18E5" w:rsidRDefault="00031D0F">
      <w:pPr>
        <w:pStyle w:val="TOC1"/>
        <w:rPr>
          <w:rFonts w:asciiTheme="minorHAnsi" w:eastAsiaTheme="minorEastAsia" w:hAnsiTheme="minorHAnsi" w:cstheme="minorBidi"/>
          <w:b w:val="0"/>
          <w:color w:val="auto"/>
          <w:sz w:val="22"/>
          <w:szCs w:val="22"/>
          <w:lang w:val="en-AU" w:eastAsia="en-AU"/>
        </w:rPr>
      </w:pPr>
      <w:hyperlink w:anchor="_Toc39145349" w:history="1">
        <w:r w:rsidR="001F18E5" w:rsidRPr="004B33D7">
          <w:rPr>
            <w:rStyle w:val="Hyperlink"/>
          </w:rPr>
          <w:t>Culture and change management</w:t>
        </w:r>
        <w:r w:rsidR="001F18E5">
          <w:rPr>
            <w:webHidden/>
          </w:rPr>
          <w:tab/>
        </w:r>
        <w:r w:rsidR="001F18E5">
          <w:rPr>
            <w:webHidden/>
          </w:rPr>
          <w:fldChar w:fldCharType="begin"/>
        </w:r>
        <w:r w:rsidR="001F18E5">
          <w:rPr>
            <w:webHidden/>
          </w:rPr>
          <w:instrText xml:space="preserve"> PAGEREF _Toc39145349 \h </w:instrText>
        </w:r>
        <w:r w:rsidR="001F18E5">
          <w:rPr>
            <w:webHidden/>
          </w:rPr>
        </w:r>
        <w:r w:rsidR="001F18E5">
          <w:rPr>
            <w:webHidden/>
          </w:rPr>
          <w:fldChar w:fldCharType="separate"/>
        </w:r>
        <w:r w:rsidR="00A93A1D">
          <w:rPr>
            <w:webHidden/>
          </w:rPr>
          <w:t>37</w:t>
        </w:r>
        <w:r w:rsidR="001F18E5">
          <w:rPr>
            <w:webHidden/>
          </w:rPr>
          <w:fldChar w:fldCharType="end"/>
        </w:r>
      </w:hyperlink>
    </w:p>
    <w:p w:rsidR="001F18E5" w:rsidRDefault="00031D0F">
      <w:pPr>
        <w:pStyle w:val="TOC2"/>
        <w:rPr>
          <w:rFonts w:asciiTheme="minorHAnsi" w:eastAsiaTheme="minorEastAsia" w:hAnsiTheme="minorHAnsi" w:cstheme="minorBidi"/>
          <w:b w:val="0"/>
          <w:noProof/>
          <w:sz w:val="22"/>
          <w:szCs w:val="22"/>
          <w:lang w:val="en-AU" w:eastAsia="en-AU"/>
        </w:rPr>
      </w:pPr>
      <w:hyperlink w:anchor="_Toc39145350" w:history="1">
        <w:r w:rsidR="001F18E5" w:rsidRPr="004B33D7">
          <w:rPr>
            <w:rStyle w:val="Hyperlink"/>
            <w:noProof/>
          </w:rPr>
          <w:t>Comparative profile view</w:t>
        </w:r>
        <w:r w:rsidR="001F18E5">
          <w:rPr>
            <w:noProof/>
            <w:webHidden/>
          </w:rPr>
          <w:tab/>
        </w:r>
        <w:r w:rsidR="001F18E5">
          <w:rPr>
            <w:noProof/>
            <w:webHidden/>
          </w:rPr>
          <w:fldChar w:fldCharType="begin"/>
        </w:r>
        <w:r w:rsidR="001F18E5">
          <w:rPr>
            <w:noProof/>
            <w:webHidden/>
          </w:rPr>
          <w:instrText xml:space="preserve"> PAGEREF _Toc39145350 \h </w:instrText>
        </w:r>
        <w:r w:rsidR="001F18E5">
          <w:rPr>
            <w:noProof/>
            <w:webHidden/>
          </w:rPr>
        </w:r>
        <w:r w:rsidR="001F18E5">
          <w:rPr>
            <w:noProof/>
            <w:webHidden/>
          </w:rPr>
          <w:fldChar w:fldCharType="separate"/>
        </w:r>
        <w:r w:rsidR="00A93A1D">
          <w:rPr>
            <w:noProof/>
            <w:webHidden/>
          </w:rPr>
          <w:t>37</w:t>
        </w:r>
        <w:r w:rsidR="001F18E5">
          <w:rPr>
            <w:noProof/>
            <w:webHidden/>
          </w:rPr>
          <w:fldChar w:fldCharType="end"/>
        </w:r>
      </w:hyperlink>
    </w:p>
    <w:p w:rsidR="00C04C56" w:rsidRDefault="00D234F5" w:rsidP="00F81E56">
      <w:r w:rsidRPr="00860CF9">
        <w:rPr>
          <w:b/>
          <w:noProof/>
          <w:szCs w:val="23"/>
        </w:rPr>
        <w:fldChar w:fldCharType="end"/>
      </w:r>
    </w:p>
    <w:p w:rsidR="00F81342" w:rsidRDefault="00F81342" w:rsidP="00D96B5E">
      <w:pPr>
        <w:pStyle w:val="MainSectionHeading"/>
        <w:sectPr w:rsidR="00F81342" w:rsidSect="00FC64AF">
          <w:headerReference w:type="even" r:id="rId15"/>
          <w:headerReference w:type="default" r:id="rId16"/>
          <w:footerReference w:type="even" r:id="rId17"/>
          <w:footerReference w:type="default" r:id="rId18"/>
          <w:headerReference w:type="first" r:id="rId19"/>
          <w:footerReference w:type="first" r:id="rId20"/>
          <w:pgSz w:w="11907" w:h="16840" w:code="9"/>
          <w:pgMar w:top="1607" w:right="1418" w:bottom="1758" w:left="1418" w:header="567" w:footer="301" w:gutter="0"/>
          <w:cols w:space="708"/>
          <w:titlePg/>
          <w:docGrid w:linePitch="360"/>
        </w:sectPr>
      </w:pPr>
    </w:p>
    <w:p w:rsidR="002F79D0" w:rsidRDefault="00001FDA" w:rsidP="002F79D0">
      <w:pPr>
        <w:pStyle w:val="SubSectionHeading"/>
      </w:pPr>
      <w:bookmarkStart w:id="2" w:name="_Toc39145317"/>
      <w:bookmarkEnd w:id="0"/>
      <w:r>
        <w:rPr>
          <w:noProof/>
          <w:lang w:val="en-AU" w:eastAsia="en-AU"/>
        </w:rPr>
        <w:lastRenderedPageBreak/>
        <w:drawing>
          <wp:anchor distT="0" distB="0" distL="114300" distR="114300" simplePos="0" relativeHeight="251660288" behindDoc="1" locked="0" layoutInCell="1" allowOverlap="1" wp14:anchorId="209E43CD" wp14:editId="729BC245">
            <wp:simplePos x="0" y="0"/>
            <wp:positionH relativeFrom="page">
              <wp:align>right</wp:align>
            </wp:positionH>
            <wp:positionV relativeFrom="paragraph">
              <wp:posOffset>-1021316</wp:posOffset>
            </wp:positionV>
            <wp:extent cx="7559675" cy="2707005"/>
            <wp:effectExtent l="0" t="0" r="3175" b="0"/>
            <wp:wrapNone/>
            <wp:docPr id="26" name="Picture 2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2707005"/>
                    </a:xfrm>
                    <a:prstGeom prst="rect">
                      <a:avLst/>
                    </a:prstGeom>
                    <a:noFill/>
                  </pic:spPr>
                </pic:pic>
              </a:graphicData>
            </a:graphic>
            <wp14:sizeRelH relativeFrom="page">
              <wp14:pctWidth>0</wp14:pctWidth>
            </wp14:sizeRelH>
            <wp14:sizeRelV relativeFrom="page">
              <wp14:pctHeight>0</wp14:pctHeight>
            </wp14:sizeRelV>
          </wp:anchor>
        </w:drawing>
      </w:r>
      <w:r w:rsidR="002F79D0" w:rsidRPr="002F79D0">
        <w:t>Introduction</w:t>
      </w:r>
      <w:r>
        <w:rPr>
          <w:noProof/>
          <w:lang w:val="en-AU" w:eastAsia="en-AU"/>
        </w:rPr>
        <w:drawing>
          <wp:anchor distT="0" distB="0" distL="114300" distR="114300" simplePos="0" relativeHeight="251662336" behindDoc="1" locked="0" layoutInCell="1" allowOverlap="1" wp14:anchorId="209E43CD" wp14:editId="729BC245">
            <wp:simplePos x="0" y="0"/>
            <wp:positionH relativeFrom="page">
              <wp:align>right</wp:align>
            </wp:positionH>
            <wp:positionV relativeFrom="paragraph">
              <wp:posOffset>-1016901</wp:posOffset>
            </wp:positionV>
            <wp:extent cx="7559675" cy="2707005"/>
            <wp:effectExtent l="0" t="0" r="3175" b="0"/>
            <wp:wrapNone/>
            <wp:docPr id="27" name="Picture 2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2707005"/>
                    </a:xfrm>
                    <a:prstGeom prst="rect">
                      <a:avLst/>
                    </a:prstGeom>
                    <a:noFill/>
                  </pic:spPr>
                </pic:pic>
              </a:graphicData>
            </a:graphic>
            <wp14:sizeRelH relativeFrom="page">
              <wp14:pctWidth>0</wp14:pctWidth>
            </wp14:sizeRelH>
            <wp14:sizeRelV relativeFrom="page">
              <wp14:pctHeight>0</wp14:pctHeight>
            </wp14:sizeRelV>
          </wp:anchor>
        </w:drawing>
      </w:r>
      <w:bookmarkEnd w:id="2"/>
    </w:p>
    <w:p w:rsidR="002F79D0" w:rsidRDefault="002F79D0" w:rsidP="002F79D0">
      <w:r>
        <w:t>The framework identifies and defines seven interrelated core capabilities that are designed to build the capability of both the human resources function and of the human resources practitioner. These are:</w:t>
      </w:r>
    </w:p>
    <w:p w:rsidR="002F79D0" w:rsidRDefault="002F79D0" w:rsidP="002F79D0">
      <w:pPr>
        <w:pStyle w:val="BulletList"/>
      </w:pPr>
      <w:r>
        <w:t>Strategic alignment</w:t>
      </w:r>
    </w:p>
    <w:p w:rsidR="002F79D0" w:rsidRDefault="002F79D0" w:rsidP="002F79D0">
      <w:pPr>
        <w:pStyle w:val="BulletList"/>
      </w:pPr>
      <w:r>
        <w:t>Results driven</w:t>
      </w:r>
    </w:p>
    <w:p w:rsidR="002F79D0" w:rsidRDefault="002F79D0" w:rsidP="002F79D0">
      <w:pPr>
        <w:pStyle w:val="BulletList"/>
      </w:pPr>
      <w:r>
        <w:t>Workforce capacity</w:t>
      </w:r>
    </w:p>
    <w:p w:rsidR="002F79D0" w:rsidRDefault="002F79D0" w:rsidP="002F79D0">
      <w:pPr>
        <w:pStyle w:val="BulletList"/>
      </w:pPr>
      <w:r>
        <w:t>Relationship management</w:t>
      </w:r>
    </w:p>
    <w:p w:rsidR="002F79D0" w:rsidRDefault="002F79D0" w:rsidP="002F79D0">
      <w:pPr>
        <w:pStyle w:val="BulletList"/>
      </w:pPr>
      <w:r>
        <w:t>Credible influence</w:t>
      </w:r>
    </w:p>
    <w:p w:rsidR="002F79D0" w:rsidRDefault="002F79D0" w:rsidP="002F79D0">
      <w:pPr>
        <w:pStyle w:val="BulletList"/>
      </w:pPr>
      <w:r>
        <w:t>Professional expertise</w:t>
      </w:r>
    </w:p>
    <w:p w:rsidR="002F79D0" w:rsidRDefault="002F79D0" w:rsidP="002F79D0">
      <w:pPr>
        <w:pStyle w:val="BulletList"/>
      </w:pPr>
      <w:r>
        <w:t>Culture and change management</w:t>
      </w:r>
    </w:p>
    <w:p w:rsidR="002F79D0" w:rsidRDefault="002F79D0" w:rsidP="002F79D0">
      <w:r>
        <w:t>It is based on the AHRI Model of excellence for human resources practitioners which draws on recent international research.</w:t>
      </w:r>
    </w:p>
    <w:p w:rsidR="002F79D0" w:rsidRDefault="002F79D0" w:rsidP="002F79D0">
      <w:r>
        <w:t xml:space="preserve">It complements the </w:t>
      </w:r>
      <w:r w:rsidRPr="002F79D0">
        <w:rPr>
          <w:i/>
        </w:rPr>
        <w:t>Capability profile: levels 1 to 6</w:t>
      </w:r>
      <w:r>
        <w:t xml:space="preserve"> and the </w:t>
      </w:r>
      <w:r w:rsidRPr="002F79D0">
        <w:rPr>
          <w:i/>
        </w:rPr>
        <w:t>Leadership capability profiles (level 7 to class 4)</w:t>
      </w:r>
      <w:r>
        <w:t>, and supports the objectives of Strategic directions for the public sector workforce 2009–2014.</w:t>
      </w:r>
    </w:p>
    <w:p w:rsidR="002F79D0" w:rsidRDefault="002F79D0" w:rsidP="002F79D0">
      <w:r>
        <w:t>This publication provides:</w:t>
      </w:r>
    </w:p>
    <w:p w:rsidR="002F79D0" w:rsidRDefault="002F79D0" w:rsidP="002F79D0">
      <w:pPr>
        <w:pStyle w:val="BulletList"/>
      </w:pPr>
      <w:r>
        <w:t>a view of the capabilities and their application to the human resources function, and</w:t>
      </w:r>
    </w:p>
    <w:p w:rsidR="002F79D0" w:rsidRDefault="002F79D0" w:rsidP="002F79D0">
      <w:pPr>
        <w:pStyle w:val="BulletList"/>
        <w:sectPr w:rsidR="002F79D0" w:rsidSect="00FC64AF">
          <w:headerReference w:type="even" r:id="rId22"/>
          <w:headerReference w:type="default" r:id="rId23"/>
          <w:footerReference w:type="even" r:id="rId24"/>
          <w:footerReference w:type="default" r:id="rId25"/>
          <w:headerReference w:type="first" r:id="rId26"/>
          <w:footerReference w:type="first" r:id="rId27"/>
          <w:pgSz w:w="11907" w:h="16840" w:code="9"/>
          <w:pgMar w:top="1607" w:right="1418" w:bottom="1758" w:left="1418" w:header="567" w:footer="301" w:gutter="0"/>
          <w:cols w:space="708"/>
          <w:titlePg/>
          <w:docGrid w:linePitch="360"/>
        </w:sectPr>
      </w:pPr>
      <w:r>
        <w:t>individual and comparative views of the capabilities and their application for human resources practitioners at all levels.</w:t>
      </w:r>
    </w:p>
    <w:p w:rsidR="002F79D0" w:rsidRDefault="00001FDA" w:rsidP="002F79D0">
      <w:pPr>
        <w:pStyle w:val="SubSectionHeading"/>
      </w:pPr>
      <w:bookmarkStart w:id="3" w:name="_Toc39145318"/>
      <w:r>
        <w:rPr>
          <w:noProof/>
          <w:lang w:val="en-AU" w:eastAsia="en-AU"/>
        </w:rPr>
        <w:lastRenderedPageBreak/>
        <w:drawing>
          <wp:anchor distT="0" distB="0" distL="114300" distR="114300" simplePos="0" relativeHeight="251664384" behindDoc="1" locked="0" layoutInCell="1" allowOverlap="1" wp14:anchorId="209E43CD" wp14:editId="729BC245">
            <wp:simplePos x="0" y="0"/>
            <wp:positionH relativeFrom="page">
              <wp:align>right</wp:align>
            </wp:positionH>
            <wp:positionV relativeFrom="paragraph">
              <wp:posOffset>-1019308</wp:posOffset>
            </wp:positionV>
            <wp:extent cx="7559675" cy="2707005"/>
            <wp:effectExtent l="0" t="0" r="3175" b="0"/>
            <wp:wrapNone/>
            <wp:docPr id="28" name="Picture 2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2707005"/>
                    </a:xfrm>
                    <a:prstGeom prst="rect">
                      <a:avLst/>
                    </a:prstGeom>
                    <a:noFill/>
                  </pic:spPr>
                </pic:pic>
              </a:graphicData>
            </a:graphic>
            <wp14:sizeRelH relativeFrom="page">
              <wp14:pctWidth>0</wp14:pctWidth>
            </wp14:sizeRelH>
            <wp14:sizeRelV relativeFrom="page">
              <wp14:pctHeight>0</wp14:pctHeight>
            </wp14:sizeRelV>
          </wp:anchor>
        </w:drawing>
      </w:r>
      <w:r w:rsidR="002F79D0" w:rsidRPr="002F79D0">
        <w:t>The human resources function</w:t>
      </w:r>
      <w:bookmarkEnd w:id="3"/>
    </w:p>
    <w:p w:rsidR="002F79D0" w:rsidRDefault="002F79D0" w:rsidP="002F79D0">
      <w:r>
        <w:t>This view of the framework provides a whole of public sector perspective of the capabilities for the HR function.</w:t>
      </w:r>
    </w:p>
    <w:p w:rsidR="002F79D0" w:rsidRDefault="002F79D0" w:rsidP="002F79D0">
      <w:r>
        <w:t>It defines at a high level, the capabilities that the HR function must develop if it is to build its internal capability to be recognised as a source of expertise and guidance to the public sector.</w:t>
      </w:r>
    </w:p>
    <w:p w:rsidR="002F79D0" w:rsidRDefault="002F79D0" w:rsidP="002F79D0">
      <w:r>
        <w:t>It provides HR directors and managers with a common language on which to talk with their organisations about the work of the HR function and to define its value to the organisation.</w:t>
      </w:r>
    </w:p>
    <w:p w:rsidR="002F79D0" w:rsidRDefault="002F79D0" w:rsidP="002F79D0">
      <w:r>
        <w:t>This view comprises:</w:t>
      </w:r>
    </w:p>
    <w:p w:rsidR="002F79D0" w:rsidRDefault="002F79D0" w:rsidP="002F79D0">
      <w:pPr>
        <w:pStyle w:val="BulletList"/>
      </w:pPr>
      <w:r>
        <w:t>the capability title</w:t>
      </w:r>
    </w:p>
    <w:p w:rsidR="002F79D0" w:rsidRDefault="002F79D0" w:rsidP="002F79D0">
      <w:pPr>
        <w:pStyle w:val="BulletList"/>
      </w:pPr>
      <w:r>
        <w:t>a description that clarifies the objective of the capability for the HR function; and</w:t>
      </w:r>
    </w:p>
    <w:p w:rsidR="002F79D0" w:rsidRDefault="002F79D0" w:rsidP="002F79D0">
      <w:pPr>
        <w:pStyle w:val="BulletList"/>
      </w:pPr>
      <w:r>
        <w:t>the elements that must be met by the HR function to demonstrate the achievement of that capability and its objective.</w:t>
      </w:r>
    </w:p>
    <w:p w:rsidR="002F79D0" w:rsidRDefault="002F79D0" w:rsidP="002F79D0">
      <w:pPr>
        <w:pStyle w:val="Heading1"/>
      </w:pPr>
      <w:bookmarkStart w:id="4" w:name="_Toc499643314"/>
      <w:bookmarkStart w:id="5" w:name="_Toc39145319"/>
      <w:r>
        <w:t>How to read the human resources function view</w:t>
      </w:r>
      <w:bookmarkEnd w:id="4"/>
      <w:bookmarkEnd w:id="5"/>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Description w:val="&quot;&quot;"/>
      </w:tblPr>
      <w:tblGrid>
        <w:gridCol w:w="2409"/>
        <w:gridCol w:w="726"/>
        <w:gridCol w:w="5936"/>
      </w:tblGrid>
      <w:tr w:rsidR="005C036F" w:rsidTr="003E6842">
        <w:trPr>
          <w:trHeight w:val="418"/>
          <w:tblHeader/>
        </w:trPr>
        <w:tc>
          <w:tcPr>
            <w:tcW w:w="2410" w:type="dxa"/>
            <w:tcBorders>
              <w:bottom w:val="single" w:sz="4" w:space="0" w:color="auto"/>
            </w:tcBorders>
            <w:vAlign w:val="center"/>
          </w:tcPr>
          <w:p w:rsidR="005C036F" w:rsidRDefault="005C036F" w:rsidP="005C036F">
            <w:r w:rsidRPr="005C036F">
              <w:t>The capability title</w:t>
            </w:r>
          </w:p>
        </w:tc>
        <w:tc>
          <w:tcPr>
            <w:tcW w:w="709" w:type="dxa"/>
            <w:tcBorders>
              <w:bottom w:val="single" w:sz="4" w:space="0" w:color="auto"/>
            </w:tcBorders>
            <w:vAlign w:val="center"/>
          </w:tcPr>
          <w:p w:rsidR="005C036F" w:rsidRDefault="00B421A4" w:rsidP="005C036F">
            <w:r>
              <w:rPr>
                <w:noProof/>
                <w:lang w:val="en-AU" w:eastAsia="en-AU"/>
              </w:rPr>
              <mc:AlternateContent>
                <mc:Choice Requires="wps">
                  <w:drawing>
                    <wp:inline distT="0" distB="0" distL="0" distR="0">
                      <wp:extent cx="277200" cy="223200"/>
                      <wp:effectExtent l="0" t="19050" r="46990" b="43815"/>
                      <wp:docPr id="4" name="Right Arrow 4"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A7C03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" adj="12904" fillcolor="black [3200]" strokecolor="black [1600]" strokeweight="1pt">
                      <w10:anchorlock/>
                    </v:shape>
                  </w:pict>
                </mc:Fallback>
              </mc:AlternateContent>
            </w:r>
          </w:p>
        </w:tc>
        <w:tc>
          <w:tcPr>
            <w:tcW w:w="5942" w:type="dxa"/>
            <w:tcBorders>
              <w:bottom w:val="single" w:sz="4" w:space="0" w:color="auto"/>
            </w:tcBorders>
            <w:shd w:val="clear" w:color="auto" w:fill="003767"/>
            <w:vAlign w:val="center"/>
          </w:tcPr>
          <w:p w:rsidR="005C036F" w:rsidRPr="00B421A4" w:rsidRDefault="005C036F" w:rsidP="005C036F">
            <w:pPr>
              <w:rPr>
                <w:b/>
              </w:rPr>
            </w:pPr>
            <w:r w:rsidRPr="00B421A4">
              <w:rPr>
                <w:b/>
              </w:rPr>
              <w:t>Strategic alignment</w:t>
            </w:r>
          </w:p>
        </w:tc>
      </w:tr>
      <w:tr w:rsidR="005C036F" w:rsidTr="00465F04">
        <w:tc>
          <w:tcPr>
            <w:tcW w:w="2410" w:type="dxa"/>
            <w:tcBorders>
              <w:top w:val="single" w:sz="4" w:space="0" w:color="auto"/>
              <w:bottom w:val="single" w:sz="4" w:space="0" w:color="auto"/>
            </w:tcBorders>
            <w:vAlign w:val="center"/>
          </w:tcPr>
          <w:p w:rsidR="005C036F" w:rsidRDefault="005C036F" w:rsidP="005C036F">
            <w:r w:rsidRPr="005C036F">
              <w:t>The capability description for the HR function</w:t>
            </w:r>
          </w:p>
        </w:tc>
        <w:tc>
          <w:tcPr>
            <w:tcW w:w="709" w:type="dxa"/>
            <w:tcBorders>
              <w:top w:val="single" w:sz="4" w:space="0" w:color="auto"/>
              <w:bottom w:val="single" w:sz="4" w:space="0" w:color="auto"/>
            </w:tcBorders>
            <w:vAlign w:val="center"/>
          </w:tcPr>
          <w:p w:rsidR="005C036F" w:rsidRDefault="00B421A4" w:rsidP="005C036F">
            <w:r>
              <w:rPr>
                <w:noProof/>
                <w:lang w:val="en-AU" w:eastAsia="en-AU"/>
              </w:rPr>
              <mc:AlternateContent>
                <mc:Choice Requires="wps">
                  <w:drawing>
                    <wp:inline distT="0" distB="0" distL="0" distR="0" wp14:anchorId="78822BC1" wp14:editId="34D582DA">
                      <wp:extent cx="277200" cy="223200"/>
                      <wp:effectExtent l="0" t="19050" r="46990" b="43815"/>
                      <wp:docPr id="6" name="Right Arrow 6"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D825C6" id="Right Arrow 6"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" adj="12904" fillcolor="black [3200]" strokecolor="black [1600]" strokeweight="1pt">
                      <w10:anchorlock/>
                    </v:shape>
                  </w:pict>
                </mc:Fallback>
              </mc:AlternateContent>
            </w:r>
          </w:p>
        </w:tc>
        <w:tc>
          <w:tcPr>
            <w:tcW w:w="5942" w:type="dxa"/>
            <w:tcBorders>
              <w:top w:val="single" w:sz="4" w:space="0" w:color="auto"/>
              <w:bottom w:val="single" w:sz="4" w:space="0" w:color="auto"/>
            </w:tcBorders>
            <w:shd w:val="clear" w:color="auto" w:fill="B62079"/>
            <w:vAlign w:val="center"/>
          </w:tcPr>
          <w:p w:rsidR="005C036F" w:rsidRPr="00F02830" w:rsidRDefault="005C036F" w:rsidP="005C036F">
            <w:pPr>
              <w:rPr>
                <w:b/>
                <w:color w:val="FFFFFF" w:themeColor="background1"/>
              </w:rPr>
            </w:pPr>
            <w:r w:rsidRPr="00F02830">
              <w:rPr>
                <w:b/>
                <w:color w:val="FFFFFF" w:themeColor="background1"/>
              </w:rPr>
              <w:t>Shape and manage a people strategy aligned with whole of government objectives</w:t>
            </w:r>
          </w:p>
        </w:tc>
      </w:tr>
      <w:tr w:rsidR="005C036F" w:rsidTr="00465F04">
        <w:trPr>
          <w:trHeight w:val="318"/>
        </w:trPr>
        <w:tc>
          <w:tcPr>
            <w:tcW w:w="2410" w:type="dxa"/>
            <w:vMerge w:val="restart"/>
            <w:tcBorders>
              <w:top w:val="single" w:sz="4" w:space="0" w:color="auto"/>
              <w:bottom w:val="nil"/>
            </w:tcBorders>
            <w:vAlign w:val="center"/>
          </w:tcPr>
          <w:p w:rsidR="005C036F" w:rsidRDefault="005C036F" w:rsidP="005C036F">
            <w:r w:rsidRPr="005C036F">
              <w:t>The capability elements for the HR function</w:t>
            </w:r>
          </w:p>
        </w:tc>
        <w:tc>
          <w:tcPr>
            <w:tcW w:w="709" w:type="dxa"/>
            <w:vMerge w:val="restart"/>
            <w:tcBorders>
              <w:top w:val="single" w:sz="4" w:space="0" w:color="auto"/>
              <w:bottom w:val="nil"/>
            </w:tcBorders>
            <w:vAlign w:val="center"/>
          </w:tcPr>
          <w:p w:rsidR="005C036F" w:rsidRDefault="00B421A4" w:rsidP="005C036F">
            <w:r>
              <w:rPr>
                <w:noProof/>
                <w:lang w:val="en-AU" w:eastAsia="en-AU"/>
              </w:rPr>
              <mc:AlternateContent>
                <mc:Choice Requires="wps">
                  <w:drawing>
                    <wp:inline distT="0" distB="0" distL="0" distR="0" wp14:anchorId="78822BC1" wp14:editId="34D582DA">
                      <wp:extent cx="277200" cy="223200"/>
                      <wp:effectExtent l="0" t="19050" r="46990" b="43815"/>
                      <wp:docPr id="8" name="Right Arrow 8"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0FDCA4" id="Right Arrow 8"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" adj="12904" fillcolor="black [3200]" strokecolor="black [1600]" strokeweight="1pt">
                      <w10:anchorlock/>
                    </v:shape>
                  </w:pict>
                </mc:Fallback>
              </mc:AlternateContent>
            </w:r>
          </w:p>
        </w:tc>
        <w:tc>
          <w:tcPr>
            <w:tcW w:w="5942" w:type="dxa"/>
            <w:tcBorders>
              <w:top w:val="single" w:sz="4" w:space="0" w:color="auto"/>
              <w:bottom w:val="nil"/>
            </w:tcBorders>
            <w:vAlign w:val="center"/>
          </w:tcPr>
          <w:p w:rsidR="005C036F" w:rsidRDefault="005C036F" w:rsidP="005C036F">
            <w:r w:rsidRPr="005C036F">
              <w:t>Understand and operate according to relevant legislation including industrial relation laws</w:t>
            </w:r>
          </w:p>
        </w:tc>
      </w:tr>
      <w:tr w:rsidR="005C036F" w:rsidTr="00465F04">
        <w:trPr>
          <w:trHeight w:val="318"/>
        </w:trPr>
        <w:tc>
          <w:tcPr>
            <w:tcW w:w="2410" w:type="dxa"/>
            <w:vMerge/>
            <w:tcBorders>
              <w:top w:val="nil"/>
              <w:bottom w:val="nil"/>
            </w:tcBorders>
            <w:vAlign w:val="center"/>
          </w:tcPr>
          <w:p w:rsidR="005C036F" w:rsidRPr="005C036F" w:rsidRDefault="005C036F" w:rsidP="005C036F"/>
        </w:tc>
        <w:tc>
          <w:tcPr>
            <w:tcW w:w="709" w:type="dxa"/>
            <w:vMerge/>
            <w:tcBorders>
              <w:top w:val="nil"/>
              <w:bottom w:val="nil"/>
            </w:tcBorders>
            <w:vAlign w:val="center"/>
          </w:tcPr>
          <w:p w:rsidR="005C036F" w:rsidRDefault="005C036F" w:rsidP="005C036F"/>
        </w:tc>
        <w:tc>
          <w:tcPr>
            <w:tcW w:w="5942" w:type="dxa"/>
            <w:tcBorders>
              <w:top w:val="nil"/>
              <w:bottom w:val="nil"/>
            </w:tcBorders>
            <w:vAlign w:val="center"/>
          </w:tcPr>
          <w:p w:rsidR="005C036F" w:rsidRDefault="005C036F" w:rsidP="005C036F">
            <w:r w:rsidRPr="005C036F">
              <w:t>Understand and operate within the internal and external political environment</w:t>
            </w:r>
          </w:p>
        </w:tc>
      </w:tr>
      <w:tr w:rsidR="005C036F" w:rsidTr="00465F04">
        <w:trPr>
          <w:trHeight w:val="318"/>
        </w:trPr>
        <w:tc>
          <w:tcPr>
            <w:tcW w:w="2410" w:type="dxa"/>
            <w:vMerge/>
            <w:tcBorders>
              <w:top w:val="nil"/>
              <w:bottom w:val="single" w:sz="4" w:space="0" w:color="auto"/>
            </w:tcBorders>
            <w:vAlign w:val="center"/>
          </w:tcPr>
          <w:p w:rsidR="005C036F" w:rsidRPr="005C036F" w:rsidRDefault="005C036F" w:rsidP="005C036F"/>
        </w:tc>
        <w:tc>
          <w:tcPr>
            <w:tcW w:w="709" w:type="dxa"/>
            <w:vMerge/>
            <w:tcBorders>
              <w:top w:val="nil"/>
              <w:bottom w:val="single" w:sz="4" w:space="0" w:color="auto"/>
            </w:tcBorders>
            <w:vAlign w:val="center"/>
          </w:tcPr>
          <w:p w:rsidR="005C036F" w:rsidRDefault="005C036F" w:rsidP="005C036F"/>
        </w:tc>
        <w:tc>
          <w:tcPr>
            <w:tcW w:w="5942" w:type="dxa"/>
            <w:tcBorders>
              <w:top w:val="nil"/>
              <w:bottom w:val="single" w:sz="4" w:space="0" w:color="auto"/>
            </w:tcBorders>
            <w:vAlign w:val="center"/>
          </w:tcPr>
          <w:p w:rsidR="005C036F" w:rsidRDefault="005C036F" w:rsidP="005C036F">
            <w:r w:rsidRPr="005C036F">
              <w:t>Actively scan the external environment and monitor the context in which the organisation operates</w:t>
            </w:r>
          </w:p>
        </w:tc>
      </w:tr>
    </w:tbl>
    <w:p w:rsidR="00465F04" w:rsidRDefault="00465F04" w:rsidP="00465F04">
      <w:pPr>
        <w:sectPr w:rsidR="00465F04" w:rsidSect="00FC64AF">
          <w:pgSz w:w="11907" w:h="16840" w:code="9"/>
          <w:pgMar w:top="1607" w:right="1418" w:bottom="1758" w:left="1418" w:header="567" w:footer="301" w:gutter="0"/>
          <w:cols w:space="708"/>
          <w:titlePg/>
          <w:docGrid w:linePitch="360"/>
        </w:sectPr>
      </w:pPr>
    </w:p>
    <w:p w:rsidR="005C036F" w:rsidRDefault="00001FDA" w:rsidP="00465F04">
      <w:pPr>
        <w:pStyle w:val="SubSectionHeading"/>
      </w:pPr>
      <w:bookmarkStart w:id="6" w:name="_Toc499643315"/>
      <w:bookmarkStart w:id="7" w:name="_Toc39145320"/>
      <w:r>
        <w:rPr>
          <w:noProof/>
          <w:lang w:val="en-AU" w:eastAsia="en-AU"/>
        </w:rPr>
        <w:lastRenderedPageBreak/>
        <w:drawing>
          <wp:anchor distT="0" distB="0" distL="114300" distR="114300" simplePos="0" relativeHeight="251666432" behindDoc="1" locked="0" layoutInCell="1" allowOverlap="1" wp14:anchorId="209E43CD" wp14:editId="729BC245">
            <wp:simplePos x="0" y="0"/>
            <wp:positionH relativeFrom="page">
              <wp:align>right</wp:align>
            </wp:positionH>
            <wp:positionV relativeFrom="paragraph">
              <wp:posOffset>-1020726</wp:posOffset>
            </wp:positionV>
            <wp:extent cx="7559675" cy="2707005"/>
            <wp:effectExtent l="0" t="0" r="3175" b="0"/>
            <wp:wrapNone/>
            <wp:docPr id="29" name="Picture 2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2707005"/>
                    </a:xfrm>
                    <a:prstGeom prst="rect">
                      <a:avLst/>
                    </a:prstGeom>
                    <a:noFill/>
                  </pic:spPr>
                </pic:pic>
              </a:graphicData>
            </a:graphic>
            <wp14:sizeRelH relativeFrom="page">
              <wp14:pctWidth>0</wp14:pctWidth>
            </wp14:sizeRelH>
            <wp14:sizeRelV relativeFrom="page">
              <wp14:pctHeight>0</wp14:pctHeight>
            </wp14:sizeRelV>
          </wp:anchor>
        </w:drawing>
      </w:r>
      <w:r w:rsidR="00465F04" w:rsidRPr="00465F04">
        <w:t>The human resources function</w:t>
      </w:r>
      <w:bookmarkEnd w:id="6"/>
      <w:bookmarkEnd w:id="7"/>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465F04">
            <w:pPr>
              <w:spacing w:beforeLines="40" w:before="96" w:afterLines="40" w:after="96"/>
            </w:pPr>
            <w:r w:rsidRPr="00465F04">
              <w:t>Strategic alignment</w:t>
            </w:r>
          </w:p>
        </w:tc>
        <w:tc>
          <w:tcPr>
            <w:tcW w:w="4577" w:type="dxa"/>
          </w:tcPr>
          <w:p w:rsidR="000F2503" w:rsidRDefault="000F2503" w:rsidP="00465F04">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465F04">
              <w:t>Results driven</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465F04">
            <w:pPr>
              <w:spacing w:beforeLines="40" w:before="96" w:afterLines="40" w:after="96"/>
              <w:rPr>
                <w:b/>
                <w:color w:val="FFFFFF" w:themeColor="background1"/>
              </w:rPr>
            </w:pPr>
            <w:r w:rsidRPr="00F02830">
              <w:rPr>
                <w:b/>
                <w:color w:val="FFFFFF" w:themeColor="background1"/>
              </w:rPr>
              <w:t>Shape and manage a people strategy aligned with whole of government objectives</w:t>
            </w:r>
          </w:p>
        </w:tc>
        <w:tc>
          <w:tcPr>
            <w:tcW w:w="4577" w:type="dxa"/>
            <w:shd w:val="clear" w:color="auto" w:fill="B62079"/>
          </w:tcPr>
          <w:p w:rsidR="000F2503" w:rsidRPr="00F02830" w:rsidRDefault="000F2503" w:rsidP="00465F04">
            <w:pPr>
              <w:spacing w:beforeLines="40" w:before="96" w:afterLines="40" w:after="96"/>
              <w:cnfStyle w:val="000000100000" w:firstRow="0" w:lastRow="0" w:firstColumn="0" w:lastColumn="0" w:oddVBand="0" w:evenVBand="0" w:oddHBand="1" w:evenHBand="0" w:firstRowFirstColumn="0" w:firstRowLastColumn="0" w:lastRowFirstColumn="0" w:lastRowLastColumn="0"/>
              <w:rPr>
                <w:b/>
                <w:color w:val="FFFFFF" w:themeColor="background1"/>
              </w:rPr>
            </w:pPr>
            <w:r w:rsidRPr="00F02830">
              <w:rPr>
                <w:b/>
                <w:color w:val="FFFFFF" w:themeColor="background1"/>
              </w:rPr>
              <w:t>Build capability and expertise within the WA government to deliver results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465F04">
            <w:pPr>
              <w:spacing w:beforeLines="40" w:before="96" w:afterLines="40" w:after="96"/>
            </w:pPr>
            <w:r w:rsidRPr="00465F04">
              <w:t>Understand and operate according to relevant legislation including industrial relation laws</w:t>
            </w:r>
          </w:p>
        </w:tc>
        <w:tc>
          <w:tcPr>
            <w:tcW w:w="4577" w:type="dxa"/>
          </w:tcPr>
          <w:p w:rsidR="000F2503" w:rsidRDefault="000F2503" w:rsidP="00465F04">
            <w:pPr>
              <w:spacing w:beforeLines="40" w:before="96" w:afterLines="40" w:after="96"/>
              <w:cnfStyle w:val="000000000000" w:firstRow="0" w:lastRow="0" w:firstColumn="0" w:lastColumn="0" w:oddVBand="0" w:evenVBand="0" w:oddHBand="0" w:evenHBand="0" w:firstRowFirstColumn="0" w:firstRowLastColumn="0" w:lastRowFirstColumn="0" w:lastRowLastColumn="0"/>
            </w:pPr>
            <w:r w:rsidRPr="00465F04">
              <w:t>Understand government and organisation objectives and align HR activities including job design, talent management and workforce planning accordingly</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465F04">
            <w:pPr>
              <w:spacing w:beforeLines="40" w:before="96" w:afterLines="40" w:after="96"/>
            </w:pPr>
            <w:r w:rsidRPr="00465F04">
              <w:t>Understand and operate within the internal and external political environment</w:t>
            </w:r>
          </w:p>
        </w:tc>
        <w:tc>
          <w:tcPr>
            <w:tcW w:w="4577" w:type="dxa"/>
          </w:tcPr>
          <w:p w:rsidR="000F2503" w:rsidRDefault="000F2503" w:rsidP="00465F04">
            <w:pPr>
              <w:spacing w:beforeLines="40" w:before="96" w:afterLines="40" w:after="96"/>
              <w:cnfStyle w:val="000000100000" w:firstRow="0" w:lastRow="0" w:firstColumn="0" w:lastColumn="0" w:oddVBand="0" w:evenVBand="0" w:oddHBand="1" w:evenHBand="0" w:firstRowFirstColumn="0" w:firstRowLastColumn="0" w:lastRowFirstColumn="0" w:lastRowLastColumn="0"/>
            </w:pPr>
            <w:r w:rsidRPr="00465F04">
              <w:t>Identify and manage risk</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465F04">
            <w:pPr>
              <w:spacing w:beforeLines="40" w:before="96" w:afterLines="40" w:after="96"/>
            </w:pPr>
            <w:r w:rsidRPr="00465F04">
              <w:t>Actively scan the external environment and monitor the context in which the organisation operates</w:t>
            </w:r>
          </w:p>
        </w:tc>
        <w:tc>
          <w:tcPr>
            <w:tcW w:w="4577" w:type="dxa"/>
          </w:tcPr>
          <w:p w:rsidR="000F2503" w:rsidRDefault="000F2503" w:rsidP="00465F04">
            <w:pPr>
              <w:spacing w:beforeLines="40" w:before="96" w:afterLines="40" w:after="96"/>
              <w:cnfStyle w:val="000000000000" w:firstRow="0" w:lastRow="0" w:firstColumn="0" w:lastColumn="0" w:oddVBand="0" w:evenVBand="0" w:oddHBand="0" w:evenHBand="0" w:firstRowFirstColumn="0" w:firstRowLastColumn="0" w:lastRowFirstColumn="0" w:lastRowLastColumn="0"/>
            </w:pPr>
            <w:r>
              <w:t>Understand and apply good practice in HR and people management and focus on continuous improvement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465F04">
            <w:pPr>
              <w:spacing w:beforeLines="40" w:before="96" w:afterLines="40" w:after="96"/>
            </w:pPr>
            <w:r w:rsidRPr="00465F04">
              <w:t>Actively identify economic and demographic trends and factors that may influence HR plans and goals</w:t>
            </w:r>
          </w:p>
        </w:tc>
        <w:tc>
          <w:tcPr>
            <w:tcW w:w="4577" w:type="dxa"/>
          </w:tcPr>
          <w:p w:rsidR="000F2503" w:rsidRDefault="000F2503" w:rsidP="00465F04">
            <w:pPr>
              <w:spacing w:beforeLines="40" w:before="96" w:afterLines="40" w:after="96"/>
              <w:cnfStyle w:val="000000100000" w:firstRow="0" w:lastRow="0" w:firstColumn="0" w:lastColumn="0" w:oddVBand="0" w:evenVBand="0" w:oddHBand="1" w:evenHBand="0" w:firstRowFirstColumn="0" w:firstRowLastColumn="0" w:lastRowFirstColumn="0" w:lastRowLastColumn="0"/>
            </w:pPr>
            <w:r w:rsidRPr="00465F04">
              <w:t>Design and deliver innovative HR and people management initiatives that contribute to the achievement of organisation objectives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465F04">
            <w:pPr>
              <w:spacing w:beforeLines="40" w:before="96" w:afterLines="40" w:after="96"/>
            </w:pPr>
            <w:r w:rsidRPr="00465F04">
              <w:t>Monitor and analyse internal and external influences and their impact</w:t>
            </w:r>
          </w:p>
        </w:tc>
        <w:tc>
          <w:tcPr>
            <w:tcW w:w="4577" w:type="dxa"/>
          </w:tcPr>
          <w:p w:rsidR="000F2503" w:rsidRDefault="000F2503" w:rsidP="00465F04">
            <w:pPr>
              <w:spacing w:beforeLines="40" w:before="96" w:afterLines="40" w:after="96"/>
              <w:cnfStyle w:val="000000000000" w:firstRow="0" w:lastRow="0" w:firstColumn="0" w:lastColumn="0" w:oddVBand="0" w:evenVBand="0" w:oddHBand="0" w:evenHBand="0" w:firstRowFirstColumn="0" w:firstRowLastColumn="0" w:lastRowFirstColumn="0" w:lastRowLastColumn="0"/>
            </w:pPr>
            <w:r w:rsidRPr="00465F04">
              <w:t>Work with managers in building employee capability to turn strategy into practice</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465F04">
            <w:pPr>
              <w:spacing w:beforeLines="40" w:before="96" w:afterLines="40" w:after="96"/>
            </w:pPr>
            <w:r w:rsidRPr="00465F04">
              <w:t>Identify and communicate potential issues and setbacks that will affect workforce design, culture and performance</w:t>
            </w:r>
          </w:p>
        </w:tc>
        <w:tc>
          <w:tcPr>
            <w:tcW w:w="4577" w:type="dxa"/>
          </w:tcPr>
          <w:p w:rsidR="000F2503" w:rsidRDefault="000F2503" w:rsidP="00465F04">
            <w:pPr>
              <w:spacing w:beforeLines="40" w:before="96" w:afterLines="40" w:after="96"/>
              <w:cnfStyle w:val="000000100000" w:firstRow="0" w:lastRow="0" w:firstColumn="0" w:lastColumn="0" w:oddVBand="0" w:evenVBand="0" w:oddHBand="1" w:evenHBand="0" w:firstRowFirstColumn="0" w:firstRowLastColumn="0" w:lastRowFirstColumn="0" w:lastRowLastColumn="0"/>
            </w:pPr>
            <w:r w:rsidRPr="00465F04">
              <w:t>Analyse HR strategy and report on impact</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465F04">
            <w:pPr>
              <w:spacing w:beforeLines="40" w:before="96" w:afterLines="40" w:after="96"/>
            </w:pPr>
          </w:p>
        </w:tc>
        <w:tc>
          <w:tcPr>
            <w:tcW w:w="4577" w:type="dxa"/>
          </w:tcPr>
          <w:p w:rsidR="000F2503" w:rsidRPr="00465F04" w:rsidRDefault="000F2503" w:rsidP="00465F04">
            <w:pPr>
              <w:spacing w:beforeLines="40" w:before="96" w:afterLines="40" w:after="96"/>
              <w:cnfStyle w:val="000000000000" w:firstRow="0" w:lastRow="0" w:firstColumn="0" w:lastColumn="0" w:oddVBand="0" w:evenVBand="0" w:oddHBand="0" w:evenHBand="0" w:firstRowFirstColumn="0" w:firstRowLastColumn="0" w:lastRowFirstColumn="0" w:lastRowLastColumn="0"/>
            </w:pPr>
            <w:r w:rsidRPr="00465F04">
              <w:t>Review HR strategy, structure, capability and processes to ensure they support organisation objectives</w:t>
            </w:r>
          </w:p>
        </w:tc>
      </w:tr>
    </w:tbl>
    <w:p w:rsidR="00465F04" w:rsidRDefault="00465F04" w:rsidP="00465F04"/>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Lines="40" w:before="96" w:afterLines="40" w:after="96"/>
            </w:pPr>
            <w:r w:rsidRPr="00304F40">
              <w:t>Workforce capacity</w:t>
            </w:r>
          </w:p>
        </w:tc>
        <w:tc>
          <w:tcPr>
            <w:tcW w:w="4577" w:type="dxa"/>
          </w:tcPr>
          <w:p w:rsidR="000F2503" w:rsidRDefault="000F2503" w:rsidP="000F6C99">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304F40">
              <w:t>Relationship management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304F40">
            <w:pPr>
              <w:spacing w:beforeLines="40" w:before="96" w:afterLines="40" w:after="96"/>
              <w:rPr>
                <w:b/>
                <w:color w:val="FFFFFF" w:themeColor="background1"/>
              </w:rPr>
            </w:pPr>
            <w:r w:rsidRPr="00F02830">
              <w:rPr>
                <w:b/>
                <w:color w:val="FFFFFF" w:themeColor="background1"/>
              </w:rPr>
              <w:t>Build workforce capacity for the current and future requirements of the WA Government</w:t>
            </w:r>
          </w:p>
        </w:tc>
        <w:tc>
          <w:tcPr>
            <w:tcW w:w="4577" w:type="dxa"/>
            <w:shd w:val="clear" w:color="auto" w:fill="B62079"/>
          </w:tcPr>
          <w:p w:rsidR="000F2503" w:rsidRPr="00F02830" w:rsidRDefault="000F2503" w:rsidP="00304F40">
            <w:pPr>
              <w:spacing w:beforeLines="40" w:before="96" w:afterLines="40" w:after="96"/>
              <w:cnfStyle w:val="000000100000" w:firstRow="0" w:lastRow="0" w:firstColumn="0" w:lastColumn="0" w:oddVBand="0" w:evenVBand="0" w:oddHBand="1" w:evenHBand="0" w:firstRowFirstColumn="0" w:firstRowLastColumn="0" w:lastRowFirstColumn="0" w:lastRowLastColumn="0"/>
              <w:rPr>
                <w:b/>
                <w:color w:val="FFFFFF" w:themeColor="background1"/>
              </w:rPr>
            </w:pPr>
            <w:r w:rsidRPr="00F02830">
              <w:rPr>
                <w:b/>
                <w:color w:val="FFFFFF" w:themeColor="background1"/>
              </w:rPr>
              <w:t>Build and manage productive relationships and partnerships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F02830">
            <w:pPr>
              <w:spacing w:beforeLines="40" w:before="96" w:afterLines="40" w:after="96"/>
            </w:pPr>
            <w:r>
              <w:t>Have a clear understanding of the legislative requirements and restrictions on employment within the WA Government including industrial relations law</w:t>
            </w:r>
          </w:p>
        </w:tc>
        <w:tc>
          <w:tcPr>
            <w:tcW w:w="4577" w:type="dxa"/>
          </w:tcPr>
          <w:p w:rsidR="000F2503" w:rsidRDefault="000F2503" w:rsidP="00304F40">
            <w:pPr>
              <w:spacing w:beforeLines="40" w:before="96" w:afterLines="40" w:after="96"/>
              <w:cnfStyle w:val="000000000000" w:firstRow="0" w:lastRow="0" w:firstColumn="0" w:lastColumn="0" w:oddVBand="0" w:evenVBand="0" w:oddHBand="0" w:evenHBand="0" w:firstRowFirstColumn="0" w:firstRowLastColumn="0" w:lastRowFirstColumn="0" w:lastRowLastColumn="0"/>
            </w:pPr>
            <w:r>
              <w:t>Establish and maintain communication and consultation channels to ensure information and knowledge is shared</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F02830">
            <w:pPr>
              <w:spacing w:beforeLines="40" w:before="96" w:afterLines="40" w:after="96"/>
            </w:pPr>
            <w:r>
              <w:t>Monitor and assess organisational climate and employee engagement</w:t>
            </w:r>
          </w:p>
        </w:tc>
        <w:tc>
          <w:tcPr>
            <w:tcW w:w="4577" w:type="dxa"/>
          </w:tcPr>
          <w:p w:rsidR="000F2503" w:rsidRDefault="000F2503" w:rsidP="00304F40">
            <w:pPr>
              <w:spacing w:beforeLines="40" w:before="96" w:afterLines="40" w:after="96"/>
              <w:cnfStyle w:val="000000100000" w:firstRow="0" w:lastRow="0" w:firstColumn="0" w:lastColumn="0" w:oddVBand="0" w:evenVBand="0" w:oddHBand="1" w:evenHBand="0" w:firstRowFirstColumn="0" w:firstRowLastColumn="0" w:lastRowFirstColumn="0" w:lastRowLastColumn="0"/>
            </w:pPr>
            <w:r>
              <w:t>Assist managers to understand their people management responsibilities and opportunities to develop the capabilities they require to carry them out</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F02830">
            <w:pPr>
              <w:spacing w:beforeLines="40" w:before="96" w:afterLines="40" w:after="96"/>
            </w:pPr>
            <w:r>
              <w:t>Understand and identify the specific key competencies required for the organisation to meet its goals</w:t>
            </w:r>
          </w:p>
        </w:tc>
        <w:tc>
          <w:tcPr>
            <w:tcW w:w="4577" w:type="dxa"/>
          </w:tcPr>
          <w:p w:rsidR="000F2503" w:rsidRDefault="000F2503" w:rsidP="00304F40">
            <w:pPr>
              <w:spacing w:beforeLines="40" w:before="96" w:afterLines="40" w:after="96"/>
              <w:cnfStyle w:val="000000000000" w:firstRow="0" w:lastRow="0" w:firstColumn="0" w:lastColumn="0" w:oddVBand="0" w:evenVBand="0" w:oddHBand="0" w:evenHBand="0" w:firstRowFirstColumn="0" w:firstRowLastColumn="0" w:lastRowFirstColumn="0" w:lastRowLastColumn="0"/>
            </w:pPr>
            <w:r>
              <w:t>Incorporate internal and external perspectives to the development of HR and people management initiatives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F02830">
            <w:pPr>
              <w:spacing w:beforeLines="40" w:before="96" w:afterLines="40" w:after="96"/>
            </w:pPr>
            <w:r>
              <w:t>Undertake organisational design, workforce planning and job design activities to prepare for current and future people challenges</w:t>
            </w:r>
          </w:p>
        </w:tc>
        <w:tc>
          <w:tcPr>
            <w:tcW w:w="4577" w:type="dxa"/>
          </w:tcPr>
          <w:p w:rsidR="000F2503" w:rsidRDefault="000F2503" w:rsidP="00304F40">
            <w:pPr>
              <w:spacing w:beforeLines="40" w:before="96" w:afterLines="40" w:after="96"/>
              <w:cnfStyle w:val="000000100000" w:firstRow="0" w:lastRow="0" w:firstColumn="0" w:lastColumn="0" w:oddVBand="0" w:evenVBand="0" w:oddHBand="1" w:evenHBand="0" w:firstRowFirstColumn="0" w:firstRowLastColumn="0" w:lastRowFirstColumn="0" w:lastRowLastColumn="0"/>
            </w:pPr>
            <w:r>
              <w:t>Support a collaborative, innovative and values based culture</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304F40">
            <w:pPr>
              <w:spacing w:beforeLines="40" w:before="96" w:afterLines="40" w:after="96"/>
            </w:pPr>
            <w:r>
              <w:t>Identify and implement strategies and practices to attract, retain, develop and motivate a skilled workforce</w:t>
            </w:r>
          </w:p>
        </w:tc>
        <w:tc>
          <w:tcPr>
            <w:tcW w:w="4577" w:type="dxa"/>
          </w:tcPr>
          <w:p w:rsidR="000F2503" w:rsidRDefault="000F2503" w:rsidP="000F6C99">
            <w:pPr>
              <w:spacing w:beforeLines="40" w:before="96" w:afterLines="40" w:after="96"/>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F02830">
            <w:pPr>
              <w:spacing w:beforeLines="40" w:before="96" w:afterLines="40" w:after="96"/>
            </w:pPr>
            <w:r>
              <w:t>Develop and manage processes for effective performance management and identification of development plans</w:t>
            </w:r>
          </w:p>
        </w:tc>
        <w:tc>
          <w:tcPr>
            <w:tcW w:w="4577" w:type="dxa"/>
          </w:tcPr>
          <w:p w:rsidR="000F2503" w:rsidRDefault="000F2503" w:rsidP="000F6C99">
            <w:pPr>
              <w:spacing w:beforeLines="40" w:before="96" w:afterLines="40" w:after="96"/>
              <w:cnfStyle w:val="000000100000" w:firstRow="0" w:lastRow="0" w:firstColumn="0" w:lastColumn="0" w:oddVBand="0" w:evenVBand="0" w:oddHBand="1" w:evenHBand="0" w:firstRowFirstColumn="0" w:firstRowLastColumn="0" w:lastRowFirstColumn="0" w:lastRowLastColumn="0"/>
            </w:pP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F02830" w:rsidRDefault="000F2503" w:rsidP="00F02830">
            <w:pPr>
              <w:pStyle w:val="Pa4"/>
              <w:rPr>
                <w:rFonts w:cs="HelveticaNeueLT Pro 45 Lt"/>
                <w:color w:val="221E1F"/>
              </w:rPr>
            </w:pPr>
            <w:r>
              <w:rPr>
                <w:rFonts w:cs="HelveticaNeueLT Pro 45 Lt"/>
                <w:color w:val="221E1F"/>
                <w:sz w:val="23"/>
                <w:szCs w:val="23"/>
              </w:rPr>
              <w:t>Identify and support development opportunities to build workforce capability</w:t>
            </w:r>
          </w:p>
        </w:tc>
        <w:tc>
          <w:tcPr>
            <w:tcW w:w="4577" w:type="dxa"/>
          </w:tcPr>
          <w:p w:rsidR="000F2503" w:rsidRPr="00465F04" w:rsidRDefault="000F2503" w:rsidP="000F6C99">
            <w:pPr>
              <w:spacing w:beforeLines="40" w:before="96" w:afterLines="40" w:after="96"/>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304F40">
            <w:pPr>
              <w:spacing w:beforeLines="40" w:before="96" w:afterLines="40" w:after="96"/>
            </w:pPr>
            <w:r>
              <w:t>Provide processes for and support to managers to bring about change/or reinforce employee behaviours where required</w:t>
            </w:r>
          </w:p>
        </w:tc>
        <w:tc>
          <w:tcPr>
            <w:tcW w:w="4577" w:type="dxa"/>
          </w:tcPr>
          <w:p w:rsidR="000F2503" w:rsidRPr="00465F04" w:rsidRDefault="000F2503" w:rsidP="000F6C99">
            <w:pPr>
              <w:spacing w:beforeLines="40" w:before="96" w:afterLines="40" w:after="96"/>
              <w:cnfStyle w:val="000000100000" w:firstRow="0" w:lastRow="0" w:firstColumn="0" w:lastColumn="0" w:oddVBand="0" w:evenVBand="0" w:oddHBand="1" w:evenHBand="0" w:firstRowFirstColumn="0" w:firstRowLastColumn="0" w:lastRowFirstColumn="0" w:lastRowLastColumn="0"/>
            </w:pPr>
          </w:p>
        </w:tc>
      </w:tr>
    </w:tbl>
    <w:p w:rsidR="00F02830" w:rsidRDefault="00F02830" w:rsidP="00F02830"/>
    <w:p w:rsidR="00F02830" w:rsidRDefault="00F02830">
      <w:pPr>
        <w:spacing w:before="0" w:after="0" w:line="240" w:lineRule="auto"/>
      </w:pPr>
      <w:r>
        <w:br w:type="page"/>
      </w:r>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Lines="40" w:before="96" w:afterLines="40" w:after="96"/>
            </w:pPr>
            <w:r w:rsidRPr="00F02830">
              <w:lastRenderedPageBreak/>
              <w:t>Credible influence</w:t>
            </w:r>
          </w:p>
        </w:tc>
        <w:tc>
          <w:tcPr>
            <w:tcW w:w="4577" w:type="dxa"/>
          </w:tcPr>
          <w:p w:rsidR="000F2503" w:rsidRDefault="000F2503" w:rsidP="000F6C99">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F02830">
              <w:t>Professional expertise</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0F6C99">
            <w:pPr>
              <w:spacing w:beforeLines="40" w:before="96" w:afterLines="40" w:after="96"/>
              <w:rPr>
                <w:b/>
                <w:color w:val="FFFFFF" w:themeColor="background1"/>
              </w:rPr>
            </w:pPr>
            <w:r w:rsidRPr="00F02830">
              <w:rPr>
                <w:b/>
                <w:color w:val="FFFFFF" w:themeColor="background1"/>
              </w:rPr>
              <w:t>Advise and influence with integrity and self awareness to achieve organisational objectives</w:t>
            </w:r>
          </w:p>
        </w:tc>
        <w:tc>
          <w:tcPr>
            <w:tcW w:w="4577" w:type="dxa"/>
            <w:shd w:val="clear" w:color="auto" w:fill="B62079"/>
          </w:tcPr>
          <w:p w:rsidR="000F2503" w:rsidRPr="00F02830" w:rsidRDefault="000F2503" w:rsidP="000F6C99">
            <w:pPr>
              <w:spacing w:beforeLines="40" w:before="96" w:afterLines="40" w:after="96"/>
              <w:cnfStyle w:val="000000100000" w:firstRow="0" w:lastRow="0" w:firstColumn="0" w:lastColumn="0" w:oddVBand="0" w:evenVBand="0" w:oddHBand="1" w:evenHBand="0" w:firstRowFirstColumn="0" w:firstRowLastColumn="0" w:lastRowFirstColumn="0" w:lastRowLastColumn="0"/>
              <w:rPr>
                <w:b/>
                <w:color w:val="FFFFFF" w:themeColor="background1"/>
              </w:rPr>
            </w:pPr>
            <w:r w:rsidRPr="00F02830">
              <w:rPr>
                <w:b/>
                <w:color w:val="FFFFFF" w:themeColor="background1"/>
              </w:rPr>
              <w:t>Build and apply HR knowledge and expertise to deliver value to the organisation</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Lines="40" w:before="96" w:afterLines="40" w:after="96"/>
            </w:pPr>
            <w:r w:rsidRPr="00F02830">
              <w:t>Demonstrate personal and professional integrity at all times consistent with the WA public sector Code of Ethics and agency codes of conduct</w:t>
            </w:r>
          </w:p>
        </w:tc>
        <w:tc>
          <w:tcPr>
            <w:tcW w:w="4577" w:type="dxa"/>
          </w:tcPr>
          <w:p w:rsidR="000F2503" w:rsidRDefault="000F2503" w:rsidP="000F6C99">
            <w:pPr>
              <w:spacing w:beforeLines="40" w:before="96" w:afterLines="40" w:after="96"/>
              <w:cnfStyle w:val="000000000000" w:firstRow="0" w:lastRow="0" w:firstColumn="0" w:lastColumn="0" w:oddVBand="0" w:evenVBand="0" w:oddHBand="0" w:evenHBand="0" w:firstRowFirstColumn="0" w:firstRowLastColumn="0" w:lastRowFirstColumn="0" w:lastRowLastColumn="0"/>
            </w:pPr>
            <w:r w:rsidRPr="00F02830">
              <w:t>Demonstrate self awareness and commitment to personal development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Lines="40" w:before="96" w:afterLines="40" w:after="96"/>
            </w:pPr>
            <w:r w:rsidRPr="00F02830">
              <w:t>Make sound, rational and ethical decisions</w:t>
            </w:r>
          </w:p>
        </w:tc>
        <w:tc>
          <w:tcPr>
            <w:tcW w:w="4577" w:type="dxa"/>
          </w:tcPr>
          <w:p w:rsidR="000F2503" w:rsidRDefault="000F2503" w:rsidP="000F6C99">
            <w:pPr>
              <w:spacing w:beforeLines="40" w:before="96" w:afterLines="40" w:after="96"/>
              <w:cnfStyle w:val="000000100000" w:firstRow="0" w:lastRow="0" w:firstColumn="0" w:lastColumn="0" w:oddVBand="0" w:evenVBand="0" w:oddHBand="1" w:evenHBand="0" w:firstRowFirstColumn="0" w:firstRowLastColumn="0" w:lastRowFirstColumn="0" w:lastRowLastColumn="0"/>
            </w:pPr>
            <w:r w:rsidRPr="00F02830">
              <w:t>Apply and develop own capabilities to meet performance expectations and contribute to strategic objectives and seek additional expertise when required</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Lines="40" w:before="96" w:afterLines="40" w:after="96"/>
            </w:pPr>
            <w:r w:rsidRPr="00F02830">
              <w:t>Apply expertise to advise and influence others in their decision making</w:t>
            </w:r>
          </w:p>
        </w:tc>
        <w:tc>
          <w:tcPr>
            <w:tcW w:w="4577" w:type="dxa"/>
          </w:tcPr>
          <w:p w:rsidR="000F2503" w:rsidRDefault="000F2503" w:rsidP="00F02830">
            <w:pPr>
              <w:spacing w:beforeLines="40" w:before="96" w:afterLines="40" w:after="96"/>
              <w:cnfStyle w:val="000000000000" w:firstRow="0" w:lastRow="0" w:firstColumn="0" w:lastColumn="0" w:oddVBand="0" w:evenVBand="0" w:oddHBand="0" w:evenHBand="0" w:firstRowFirstColumn="0" w:firstRowLastColumn="0" w:lastRowFirstColumn="0" w:lastRowLastColumn="0"/>
            </w:pPr>
            <w:r>
              <w:t>Recognise contributions of others appropriately</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Lines="40" w:before="96" w:afterLines="40" w:after="96"/>
            </w:pPr>
            <w:r w:rsidRPr="00F02830">
              <w:t>Be accountable for own decisions and actions and those of direct reports</w:t>
            </w:r>
          </w:p>
        </w:tc>
        <w:tc>
          <w:tcPr>
            <w:tcW w:w="4577" w:type="dxa"/>
          </w:tcPr>
          <w:p w:rsidR="000F2503" w:rsidRDefault="000F2503" w:rsidP="000F6C99">
            <w:pPr>
              <w:spacing w:beforeLines="40" w:before="96" w:afterLines="40" w:after="96"/>
              <w:cnfStyle w:val="000000100000" w:firstRow="0" w:lastRow="0" w:firstColumn="0" w:lastColumn="0" w:oddVBand="0" w:evenVBand="0" w:oddHBand="1" w:evenHBand="0" w:firstRowFirstColumn="0" w:firstRowLastColumn="0" w:lastRowFirstColumn="0" w:lastRowLastColumn="0"/>
            </w:pPr>
            <w:r w:rsidRPr="00F02830">
              <w:t>Translate HR theory into practice to deliver value to the organisation</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F02830">
            <w:pPr>
              <w:spacing w:beforeLines="40" w:before="96" w:afterLines="40" w:after="96"/>
            </w:pPr>
            <w:r w:rsidRPr="00F02830">
              <w:t xml:space="preserve">Take personal responsibility to meet </w:t>
            </w:r>
            <w:r>
              <w:t xml:space="preserve"> </w:t>
            </w:r>
            <w:r w:rsidRPr="00F02830">
              <w:t>ole, team and organisational objectives</w:t>
            </w:r>
          </w:p>
        </w:tc>
        <w:tc>
          <w:tcPr>
            <w:tcW w:w="4577" w:type="dxa"/>
          </w:tcPr>
          <w:p w:rsidR="000F2503" w:rsidRDefault="000F2503" w:rsidP="000F6C99">
            <w:pPr>
              <w:spacing w:beforeLines="40" w:before="96" w:afterLines="40" w:after="96"/>
              <w:cnfStyle w:val="000000000000" w:firstRow="0" w:lastRow="0" w:firstColumn="0" w:lastColumn="0" w:oddVBand="0" w:evenVBand="0" w:oddHBand="0" w:evenHBand="0" w:firstRowFirstColumn="0" w:firstRowLastColumn="0" w:lastRowFirstColumn="0" w:lastRowLastColumn="0"/>
            </w:pPr>
            <w:r w:rsidRPr="00F02830">
              <w:t>Deliver HR services and tools that improve workforce performance</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F02830">
            <w:pPr>
              <w:spacing w:beforeLines="40" w:before="96" w:afterLines="40" w:after="96"/>
            </w:pPr>
            <w:r>
              <w:t>Focus on delivering quality outcomes Communicate clearly and confidently across all levels of the organisation</w:t>
            </w:r>
          </w:p>
        </w:tc>
        <w:tc>
          <w:tcPr>
            <w:tcW w:w="4577" w:type="dxa"/>
          </w:tcPr>
          <w:p w:rsidR="000F2503" w:rsidRDefault="000F2503" w:rsidP="000F6C99">
            <w:pPr>
              <w:spacing w:beforeLines="40" w:before="96" w:afterLines="40" w:after="96"/>
              <w:cnfStyle w:val="000000100000" w:firstRow="0" w:lastRow="0" w:firstColumn="0" w:lastColumn="0" w:oddVBand="0" w:evenVBand="0" w:oddHBand="1" w:evenHBand="0" w:firstRowFirstColumn="0" w:firstRowLastColumn="0" w:lastRowFirstColumn="0" w:lastRowLastColumn="0"/>
            </w:pPr>
            <w:r w:rsidRPr="00F02830">
              <w:t>Provide coaching, mentoring and development for managers to develop people management expertise</w:t>
            </w:r>
          </w:p>
        </w:tc>
      </w:tr>
    </w:tbl>
    <w:p w:rsidR="00304F40" w:rsidRDefault="00304F40" w:rsidP="00F02830"/>
    <w:tbl>
      <w:tblPr>
        <w:tblStyle w:val="TableColumns2"/>
        <w:tblW w:w="5000" w:type="pct"/>
        <w:tblLook w:val="04A0" w:firstRow="1" w:lastRow="0" w:firstColumn="1" w:lastColumn="0" w:noHBand="0" w:noVBand="1"/>
        <w:tblDescription w:val="&quot;&quot;"/>
      </w:tblPr>
      <w:tblGrid>
        <w:gridCol w:w="9061"/>
      </w:tblGrid>
      <w:tr w:rsidR="00E056B7" w:rsidTr="003E68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rsidR="00E056B7" w:rsidRDefault="00E056B7" w:rsidP="000F6C99">
            <w:pPr>
              <w:spacing w:beforeLines="40" w:before="96" w:afterLines="40" w:after="96"/>
            </w:pPr>
            <w:r w:rsidRPr="00E056B7">
              <w:t>Culture and change management</w:t>
            </w:r>
          </w:p>
        </w:tc>
      </w:tr>
      <w:tr w:rsidR="00E056B7" w:rsidRPr="00F02830" w:rsidTr="006F4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B62079"/>
          </w:tcPr>
          <w:p w:rsidR="00E056B7" w:rsidRPr="00F02830" w:rsidRDefault="00E056B7" w:rsidP="00E056B7">
            <w:pPr>
              <w:spacing w:beforeLines="40" w:before="96" w:afterLines="40" w:after="96"/>
              <w:rPr>
                <w:b/>
                <w:color w:val="FFFFFF" w:themeColor="background1"/>
              </w:rPr>
            </w:pPr>
            <w:r w:rsidRPr="00E056B7">
              <w:rPr>
                <w:b/>
                <w:color w:val="FFFFFF" w:themeColor="background1"/>
              </w:rPr>
              <w:t>Manages change processes</w:t>
            </w:r>
            <w:r>
              <w:rPr>
                <w:b/>
                <w:color w:val="FFFFFF" w:themeColor="background1"/>
              </w:rPr>
              <w:t xml:space="preserve"> </w:t>
            </w:r>
            <w:r w:rsidRPr="00E056B7">
              <w:rPr>
                <w:b/>
                <w:color w:val="FFFFFF" w:themeColor="background1"/>
              </w:rPr>
              <w:t>and work to support desired</w:t>
            </w:r>
            <w:r>
              <w:rPr>
                <w:b/>
                <w:color w:val="FFFFFF" w:themeColor="background1"/>
              </w:rPr>
              <w:t xml:space="preserve"> </w:t>
            </w:r>
            <w:r w:rsidRPr="00E056B7">
              <w:rPr>
                <w:b/>
                <w:color w:val="FFFFFF" w:themeColor="background1"/>
              </w:rPr>
              <w:t>organisational culture</w:t>
            </w:r>
          </w:p>
        </w:tc>
      </w:tr>
      <w:tr w:rsidR="00E056B7" w:rsidTr="006F4B65">
        <w:tc>
          <w:tcPr>
            <w:cnfStyle w:val="001000000000" w:firstRow="0" w:lastRow="0" w:firstColumn="1" w:lastColumn="0" w:oddVBand="0" w:evenVBand="0" w:oddHBand="0" w:evenHBand="0" w:firstRowFirstColumn="0" w:firstRowLastColumn="0" w:lastRowFirstColumn="0" w:lastRowLastColumn="0"/>
            <w:tcW w:w="5000" w:type="pct"/>
          </w:tcPr>
          <w:p w:rsidR="00E056B7" w:rsidRDefault="00E056B7" w:rsidP="00E056B7">
            <w:pPr>
              <w:spacing w:beforeLines="40" w:before="96" w:afterLines="40" w:after="96"/>
            </w:pPr>
            <w:r>
              <w:t>Work with the Executive to articulate vision for the organisation and communicate change when required</w:t>
            </w:r>
          </w:p>
        </w:tc>
      </w:tr>
      <w:tr w:rsidR="00E056B7" w:rsidTr="006F4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E056B7" w:rsidRDefault="00E056B7" w:rsidP="00E056B7">
            <w:pPr>
              <w:spacing w:beforeLines="40" w:before="96" w:afterLines="40" w:after="96"/>
            </w:pPr>
            <w:r>
              <w:t>Work with the Executive to understand the optimal culture for the organisation to achieve its objectives</w:t>
            </w:r>
          </w:p>
        </w:tc>
      </w:tr>
      <w:tr w:rsidR="00E056B7" w:rsidTr="006F4B65">
        <w:tc>
          <w:tcPr>
            <w:cnfStyle w:val="001000000000" w:firstRow="0" w:lastRow="0" w:firstColumn="1" w:lastColumn="0" w:oddVBand="0" w:evenVBand="0" w:oddHBand="0" w:evenHBand="0" w:firstRowFirstColumn="0" w:firstRowLastColumn="0" w:lastRowFirstColumn="0" w:lastRowLastColumn="0"/>
            <w:tcW w:w="5000" w:type="pct"/>
          </w:tcPr>
          <w:p w:rsidR="00E056B7" w:rsidRDefault="00E056B7" w:rsidP="00E056B7">
            <w:pPr>
              <w:spacing w:beforeLines="40" w:before="96" w:afterLines="40" w:after="96"/>
            </w:pPr>
            <w:r>
              <w:t>Design and deliver innovative people practices that support a positive culture</w:t>
            </w:r>
          </w:p>
        </w:tc>
      </w:tr>
      <w:tr w:rsidR="00E056B7" w:rsidTr="006F4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E056B7" w:rsidRDefault="00E056B7" w:rsidP="006F4B65">
            <w:pPr>
              <w:spacing w:beforeLines="40" w:before="96" w:afterLines="40" w:after="96"/>
            </w:pPr>
            <w:r>
              <w:t>Provide processes and support to the</w:t>
            </w:r>
            <w:r w:rsidR="006F4B65">
              <w:t xml:space="preserve"> </w:t>
            </w:r>
            <w:r>
              <w:t>organisation when change is required</w:t>
            </w:r>
          </w:p>
        </w:tc>
      </w:tr>
      <w:tr w:rsidR="00E056B7" w:rsidTr="006F4B65">
        <w:tc>
          <w:tcPr>
            <w:cnfStyle w:val="001000000000" w:firstRow="0" w:lastRow="0" w:firstColumn="1" w:lastColumn="0" w:oddVBand="0" w:evenVBand="0" w:oddHBand="0" w:evenHBand="0" w:firstRowFirstColumn="0" w:firstRowLastColumn="0" w:lastRowFirstColumn="0" w:lastRowLastColumn="0"/>
            <w:tcW w:w="5000" w:type="pct"/>
          </w:tcPr>
          <w:p w:rsidR="00E056B7" w:rsidRDefault="00E056B7" w:rsidP="006F4B65">
            <w:pPr>
              <w:spacing w:beforeLines="40" w:before="96" w:afterLines="40" w:after="96"/>
            </w:pPr>
            <w:r>
              <w:t>Assist employees and managers to</w:t>
            </w:r>
            <w:r w:rsidR="006F4B65">
              <w:t xml:space="preserve"> </w:t>
            </w:r>
            <w:r>
              <w:t xml:space="preserve">understand the impact of their </w:t>
            </w:r>
            <w:r w:rsidR="006F4B65">
              <w:t xml:space="preserve">behavior </w:t>
            </w:r>
            <w:r>
              <w:t>on organisational culture</w:t>
            </w:r>
          </w:p>
        </w:tc>
      </w:tr>
    </w:tbl>
    <w:p w:rsidR="00F02830" w:rsidRDefault="00F02830" w:rsidP="00F02830">
      <w:pPr>
        <w:sectPr w:rsidR="00F02830" w:rsidSect="00FC64AF">
          <w:pgSz w:w="11907" w:h="16840" w:code="9"/>
          <w:pgMar w:top="1607" w:right="1418" w:bottom="1758" w:left="1418" w:header="567" w:footer="301" w:gutter="0"/>
          <w:cols w:space="708"/>
          <w:titlePg/>
          <w:docGrid w:linePitch="360"/>
        </w:sectPr>
      </w:pPr>
    </w:p>
    <w:p w:rsidR="00F02830" w:rsidRDefault="00001FDA" w:rsidP="006F4B65">
      <w:pPr>
        <w:pStyle w:val="SubSectionHeading"/>
      </w:pPr>
      <w:bookmarkStart w:id="8" w:name="_Toc39145321"/>
      <w:r>
        <w:rPr>
          <w:noProof/>
          <w:lang w:val="en-AU" w:eastAsia="en-AU"/>
        </w:rPr>
        <w:lastRenderedPageBreak/>
        <w:drawing>
          <wp:anchor distT="0" distB="0" distL="114300" distR="114300" simplePos="0" relativeHeight="251668480" behindDoc="1" locked="0" layoutInCell="1" allowOverlap="1" wp14:anchorId="209E43CD" wp14:editId="729BC245">
            <wp:simplePos x="0" y="0"/>
            <wp:positionH relativeFrom="page">
              <wp:align>right</wp:align>
            </wp:positionH>
            <wp:positionV relativeFrom="paragraph">
              <wp:posOffset>-1017418</wp:posOffset>
            </wp:positionV>
            <wp:extent cx="7559675" cy="2707005"/>
            <wp:effectExtent l="0" t="0" r="3175" b="0"/>
            <wp:wrapNone/>
            <wp:docPr id="30" name="Picture 3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2707005"/>
                    </a:xfrm>
                    <a:prstGeom prst="rect">
                      <a:avLst/>
                    </a:prstGeom>
                    <a:noFill/>
                  </pic:spPr>
                </pic:pic>
              </a:graphicData>
            </a:graphic>
            <wp14:sizeRelH relativeFrom="page">
              <wp14:pctWidth>0</wp14:pctWidth>
            </wp14:sizeRelH>
            <wp14:sizeRelV relativeFrom="page">
              <wp14:pctHeight>0</wp14:pctHeight>
            </wp14:sizeRelV>
          </wp:anchor>
        </w:drawing>
      </w:r>
      <w:r w:rsidR="006F4B65" w:rsidRPr="006F4B65">
        <w:t>The human resources practitioner</w:t>
      </w:r>
      <w:bookmarkEnd w:id="8"/>
    </w:p>
    <w:p w:rsidR="006F4B65" w:rsidRDefault="006F4B65" w:rsidP="006F4B65">
      <w:r>
        <w:t>The HR function capabilities are the basis on which the capabilities of the HR practitioner are defined. Each of the HR function capabilities are mapped to various groups of levels to detail the capabilities required of the individual HR practitioner. The HR practitioner profile can be viewed in two ways:</w:t>
      </w:r>
    </w:p>
    <w:p w:rsidR="006F4B65" w:rsidRDefault="006F4B65" w:rsidP="006F4B65">
      <w:pPr>
        <w:pStyle w:val="BulletList"/>
      </w:pPr>
      <w:r>
        <w:t>the individual profile, that shows all the capabilities for an individual HR role; and</w:t>
      </w:r>
    </w:p>
    <w:p w:rsidR="006F4B65" w:rsidRDefault="006F4B65" w:rsidP="006F4B65">
      <w:pPr>
        <w:pStyle w:val="BulletList"/>
      </w:pPr>
      <w:r>
        <w:t>the comparative profile that describes one capability across all HR levels.</w:t>
      </w:r>
    </w:p>
    <w:p w:rsidR="006F4B65" w:rsidRDefault="006F4B65" w:rsidP="006F4B65">
      <w:r>
        <w:t>The HR practitioner profile is not a job classification tool—it allows the identification of critical capabilities and development needs of individuals to effectively and efficiently fulfil their role.</w:t>
      </w:r>
    </w:p>
    <w:p w:rsidR="006F4B65" w:rsidRDefault="006F4B65" w:rsidP="006F4B65">
      <w:r>
        <w:t>The HR practitioner capabilities do not translate directly to a particular level, but apply across a range of job levels that may require a similar range of capabilities. The levels referred to in this framework are those of the Public Sector &amp; Government Officers General Agreement 2011 or equivalent. The following groupings apply:</w:t>
      </w:r>
    </w:p>
    <w:p w:rsidR="006F4B65" w:rsidRDefault="006F4B65" w:rsidP="006F4B65">
      <w:pPr>
        <w:pStyle w:val="BulletList"/>
      </w:pPr>
      <w:r>
        <w:t>Levels 1 – 3</w:t>
      </w:r>
    </w:p>
    <w:p w:rsidR="006F4B65" w:rsidRDefault="006F4B65" w:rsidP="006F4B65">
      <w:pPr>
        <w:pStyle w:val="BulletList"/>
      </w:pPr>
      <w:r>
        <w:t>Levels 3 – 4</w:t>
      </w:r>
    </w:p>
    <w:p w:rsidR="006F4B65" w:rsidRDefault="006F4B65" w:rsidP="006F4B65">
      <w:pPr>
        <w:pStyle w:val="BulletList"/>
      </w:pPr>
      <w:r>
        <w:t>Levels 4 – 6</w:t>
      </w:r>
    </w:p>
    <w:p w:rsidR="006F4B65" w:rsidRDefault="006F4B65" w:rsidP="006F4B65">
      <w:pPr>
        <w:pStyle w:val="BulletList"/>
      </w:pPr>
      <w:r>
        <w:t>Levels 6 – 7</w:t>
      </w:r>
    </w:p>
    <w:p w:rsidR="006F4B65" w:rsidRDefault="006F4B65" w:rsidP="006F4B65">
      <w:pPr>
        <w:pStyle w:val="BulletList"/>
      </w:pPr>
      <w:r>
        <w:t>Levels 7 and above</w:t>
      </w:r>
    </w:p>
    <w:p w:rsidR="006F4B65" w:rsidRDefault="006F4B65" w:rsidP="006F4B65">
      <w:r>
        <w:t>This more accurately reflects the reality of the differences in roles across agencies from</w:t>
      </w:r>
    </w:p>
    <w:p w:rsidR="006F4B65" w:rsidRDefault="006F4B65" w:rsidP="006F4B65">
      <w:r>
        <w:t>the generalist to the specialist, accommodates agency specific requirements and business needs, and takes into account that issues and challenges will vary from agency to agency and consequently from role to role.</w:t>
      </w:r>
    </w:p>
    <w:p w:rsidR="006F4B65" w:rsidRDefault="006F4B65" w:rsidP="006F4B65">
      <w:r>
        <w:t>These profiles also define the degree of activity and knowledge expected of individuals in roles at that range.</w:t>
      </w:r>
    </w:p>
    <w:p w:rsidR="006F4B65" w:rsidRDefault="006F4B65" w:rsidP="006F4B65">
      <w:r>
        <w:t>At the lower range activity focuses on administration, support and processing, where practitioners are expected to demonstrate knowledge of the basic principles of HR and deliver basic activities.</w:t>
      </w:r>
    </w:p>
    <w:p w:rsidR="006F4B65" w:rsidRDefault="006F4B65" w:rsidP="006F4B65">
      <w:r>
        <w:lastRenderedPageBreak/>
        <w:t>The complexity of activity and knowledge increases through the levels until it reaches the most senior HR practitioner in the organisation, who is expected to drive HR’s contribution to the organisation’s strategy and to represent the HR function to the organisation.</w:t>
      </w:r>
    </w:p>
    <w:p w:rsidR="006F4B65" w:rsidRDefault="006F4B65" w:rsidP="006F4B65">
      <w:pPr>
        <w:pStyle w:val="Heading1"/>
      </w:pPr>
      <w:bookmarkStart w:id="9" w:name="_Toc499643317"/>
      <w:bookmarkStart w:id="10" w:name="_Toc39145322"/>
      <w:r>
        <w:t>Individual profile view</w:t>
      </w:r>
      <w:bookmarkEnd w:id="9"/>
      <w:bookmarkEnd w:id="10"/>
    </w:p>
    <w:p w:rsidR="006F4B65" w:rsidRDefault="006F4B65" w:rsidP="006F4B65">
      <w:r>
        <w:t>The individual profile view shows all the capabilities applicable to a level range, that individuals need to develop and apply in order to be successful and effective HR professionals.</w:t>
      </w:r>
    </w:p>
    <w:p w:rsidR="006F4B65" w:rsidRDefault="006F4B65" w:rsidP="006F4B65">
      <w:r>
        <w:t>This view provides HR managers with a tool to define the expected capabilities for specific roles within their organisation, and individuals with an overview of where they may need to develop particular aspects of a capability to more effectively and efficiently perform their role, or one to which they aspire.</w:t>
      </w:r>
    </w:p>
    <w:p w:rsidR="006F4B65" w:rsidRDefault="006F4B65" w:rsidP="006F4B65">
      <w:r>
        <w:t>Each individual profile view comprises a number of components. They are:</w:t>
      </w:r>
    </w:p>
    <w:p w:rsidR="006F4B65" w:rsidRDefault="006F4B65" w:rsidP="006F4B65">
      <w:pPr>
        <w:pStyle w:val="BulletList"/>
      </w:pPr>
      <w:r>
        <w:t>the level of HR knowledge and HR activity that is expected of the HR practitioner at that level range;</w:t>
      </w:r>
    </w:p>
    <w:p w:rsidR="006F4B65" w:rsidRDefault="006F4B65" w:rsidP="006F4B65">
      <w:pPr>
        <w:pStyle w:val="BulletList"/>
      </w:pPr>
      <w:r>
        <w:t>the capability titles (these are the same as the HR function capability titles)</w:t>
      </w:r>
    </w:p>
    <w:p w:rsidR="006F4B65" w:rsidRDefault="006F4B65" w:rsidP="006F4B65">
      <w:pPr>
        <w:pStyle w:val="BulletList"/>
      </w:pPr>
      <w:r>
        <w:t>a description that clarifies the objective of each capability for the HR practitioner at that level range (these reflect the HR function descriptions)</w:t>
      </w:r>
    </w:p>
    <w:p w:rsidR="006F4B65" w:rsidRDefault="006F4B65" w:rsidP="006F4B65">
      <w:pPr>
        <w:pStyle w:val="BulletList"/>
      </w:pPr>
      <w:r>
        <w:t>the elements that the HR practitioner at that level range must meet to demonstrate the achievement of the capability and its objective (these reflect the HR function elements).</w:t>
      </w:r>
    </w:p>
    <w:p w:rsidR="006F4B65" w:rsidRDefault="006F4B65" w:rsidP="006F4B65">
      <w:pPr>
        <w:pStyle w:val="Heading1"/>
      </w:pPr>
      <w:bookmarkStart w:id="11" w:name="_Toc499643318"/>
      <w:bookmarkStart w:id="12" w:name="_Toc39145323"/>
      <w:r>
        <w:t>How to read the individual profile view</w:t>
      </w:r>
      <w:bookmarkEnd w:id="11"/>
      <w:bookmarkEnd w:id="12"/>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Description w:val="&quot;&quot;"/>
      </w:tblPr>
      <w:tblGrid>
        <w:gridCol w:w="2721"/>
        <w:gridCol w:w="726"/>
        <w:gridCol w:w="5624"/>
      </w:tblGrid>
      <w:tr w:rsidR="006F4B65" w:rsidTr="003E6842">
        <w:trPr>
          <w:trHeight w:val="418"/>
          <w:tblHeader/>
        </w:trPr>
        <w:tc>
          <w:tcPr>
            <w:tcW w:w="2721" w:type="dxa"/>
            <w:tcBorders>
              <w:top w:val="single" w:sz="4" w:space="0" w:color="auto"/>
              <w:bottom w:val="single" w:sz="4" w:space="0" w:color="auto"/>
            </w:tcBorders>
            <w:vAlign w:val="center"/>
          </w:tcPr>
          <w:p w:rsidR="006F4B65" w:rsidRPr="005C036F" w:rsidRDefault="006F4B65" w:rsidP="00D00002">
            <w:pPr>
              <w:spacing w:before="60" w:after="60"/>
            </w:pPr>
            <w:r>
              <w:t>The level of HR activity and knowledge expected of the HR practitioner</w:t>
            </w:r>
          </w:p>
        </w:tc>
        <w:tc>
          <w:tcPr>
            <w:tcW w:w="726" w:type="dxa"/>
            <w:tcBorders>
              <w:top w:val="single" w:sz="4" w:space="0" w:color="auto"/>
              <w:bottom w:val="single" w:sz="4" w:space="0" w:color="auto"/>
            </w:tcBorders>
            <w:vAlign w:val="center"/>
          </w:tcPr>
          <w:p w:rsidR="006F4B65" w:rsidRDefault="006F4B65" w:rsidP="00D00002">
            <w:pPr>
              <w:spacing w:before="60" w:after="60"/>
              <w:rPr>
                <w:noProof/>
                <w:lang w:val="en-AU" w:eastAsia="en-AU"/>
              </w:rPr>
            </w:pPr>
          </w:p>
        </w:tc>
        <w:tc>
          <w:tcPr>
            <w:tcW w:w="5624" w:type="dxa"/>
            <w:tcBorders>
              <w:top w:val="single" w:sz="4" w:space="0" w:color="auto"/>
              <w:bottom w:val="single" w:sz="4" w:space="0" w:color="auto"/>
            </w:tcBorders>
            <w:shd w:val="clear" w:color="auto" w:fill="auto"/>
            <w:vAlign w:val="center"/>
          </w:tcPr>
          <w:p w:rsidR="006F4B65" w:rsidRPr="006F4B65" w:rsidRDefault="006F4B65" w:rsidP="00D00002">
            <w:pPr>
              <w:spacing w:before="60" w:after="60"/>
            </w:pPr>
            <w:r w:rsidRPr="00FB3790">
              <w:rPr>
                <w:rStyle w:val="BulletListChar"/>
                <w:rFonts w:eastAsia="Arial Unicode MS"/>
              </w:rPr>
              <w:t>HR activity – administer, support, process</w:t>
            </w:r>
            <w:r w:rsidRPr="006F4B65">
              <w:t>:</w:t>
            </w:r>
            <w:r>
              <w:t xml:space="preserve"> </w:t>
            </w:r>
            <w:r w:rsidRPr="006F4B65">
              <w:t>these roles carry out the day to day administration</w:t>
            </w:r>
            <w:r>
              <w:t xml:space="preserve"> </w:t>
            </w:r>
            <w:r w:rsidRPr="006F4B65">
              <w:t>and execution activities of the HR function.</w:t>
            </w:r>
          </w:p>
          <w:p w:rsidR="006F4B65" w:rsidRPr="00B421A4" w:rsidRDefault="006F4B65" w:rsidP="00D00002">
            <w:pPr>
              <w:spacing w:before="60" w:after="60"/>
              <w:rPr>
                <w:b/>
              </w:rPr>
            </w:pPr>
            <w:r w:rsidRPr="00FB3790">
              <w:rPr>
                <w:b/>
              </w:rPr>
              <w:t>HR knowledge – understanding</w:t>
            </w:r>
            <w:r w:rsidRPr="006F4B65">
              <w:t>: these roles have</w:t>
            </w:r>
            <w:r>
              <w:t xml:space="preserve"> </w:t>
            </w:r>
            <w:r w:rsidRPr="006F4B65">
              <w:t>a sound understanding of basic principles of HR and</w:t>
            </w:r>
            <w:r w:rsidR="00FB3790">
              <w:t xml:space="preserve"> </w:t>
            </w:r>
            <w:r w:rsidRPr="006F4B65">
              <w:t>how to deliver basic activities.</w:t>
            </w:r>
          </w:p>
        </w:tc>
      </w:tr>
      <w:tr w:rsidR="006F4B65" w:rsidTr="00D00002">
        <w:trPr>
          <w:trHeight w:val="418"/>
        </w:trPr>
        <w:tc>
          <w:tcPr>
            <w:tcW w:w="2721" w:type="dxa"/>
            <w:tcBorders>
              <w:bottom w:val="single" w:sz="4" w:space="0" w:color="auto"/>
            </w:tcBorders>
            <w:vAlign w:val="center"/>
          </w:tcPr>
          <w:p w:rsidR="006F4B65" w:rsidRDefault="006F4B65" w:rsidP="00D00002">
            <w:pPr>
              <w:spacing w:before="60" w:after="60"/>
            </w:pPr>
            <w:r w:rsidRPr="005C036F">
              <w:t>The capability title</w:t>
            </w:r>
          </w:p>
        </w:tc>
        <w:tc>
          <w:tcPr>
            <w:tcW w:w="726" w:type="dxa"/>
            <w:tcBorders>
              <w:bottom w:val="single" w:sz="4" w:space="0" w:color="auto"/>
            </w:tcBorders>
            <w:vAlign w:val="center"/>
          </w:tcPr>
          <w:p w:rsidR="006F4B65" w:rsidRDefault="006F4B65" w:rsidP="00D00002">
            <w:pPr>
              <w:spacing w:before="60" w:after="60"/>
            </w:pPr>
            <w:r>
              <w:rPr>
                <w:noProof/>
                <w:lang w:val="en-AU" w:eastAsia="en-AU"/>
              </w:rPr>
              <mc:AlternateContent>
                <mc:Choice Requires="wps">
                  <w:drawing>
                    <wp:inline distT="0" distB="0" distL="0" distR="0" wp14:anchorId="36C237DB" wp14:editId="53E5AFC3">
                      <wp:extent cx="277200" cy="223200"/>
                      <wp:effectExtent l="0" t="19050" r="46990" b="43815"/>
                      <wp:docPr id="10" name="Right Arrow 10"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C2920E" id="Right Arrow 10"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" adj="12904" fillcolor="black [3200]" strokecolor="black [1600]" strokeweight="1pt">
                      <w10:anchorlock/>
                    </v:shape>
                  </w:pict>
                </mc:Fallback>
              </mc:AlternateContent>
            </w:r>
          </w:p>
        </w:tc>
        <w:tc>
          <w:tcPr>
            <w:tcW w:w="5624" w:type="dxa"/>
            <w:tcBorders>
              <w:bottom w:val="single" w:sz="4" w:space="0" w:color="auto"/>
            </w:tcBorders>
            <w:shd w:val="clear" w:color="auto" w:fill="003767"/>
            <w:vAlign w:val="center"/>
          </w:tcPr>
          <w:p w:rsidR="006F4B65" w:rsidRPr="00B421A4" w:rsidRDefault="006F4B65" w:rsidP="00D00002">
            <w:pPr>
              <w:spacing w:before="60" w:after="60"/>
              <w:rPr>
                <w:b/>
              </w:rPr>
            </w:pPr>
            <w:r w:rsidRPr="00B421A4">
              <w:rPr>
                <w:b/>
              </w:rPr>
              <w:t>Strategic alignment</w:t>
            </w:r>
          </w:p>
        </w:tc>
      </w:tr>
      <w:tr w:rsidR="006F4B65" w:rsidTr="00D00002">
        <w:tc>
          <w:tcPr>
            <w:tcW w:w="2721" w:type="dxa"/>
            <w:tcBorders>
              <w:top w:val="single" w:sz="4" w:space="0" w:color="auto"/>
              <w:bottom w:val="single" w:sz="4" w:space="0" w:color="auto"/>
            </w:tcBorders>
            <w:vAlign w:val="center"/>
          </w:tcPr>
          <w:p w:rsidR="006F4B65" w:rsidRDefault="006F4B65" w:rsidP="00D00002">
            <w:pPr>
              <w:spacing w:before="60" w:after="60"/>
            </w:pPr>
            <w:r>
              <w:t>The capability description for the HR practitioner</w:t>
            </w:r>
          </w:p>
        </w:tc>
        <w:tc>
          <w:tcPr>
            <w:tcW w:w="726" w:type="dxa"/>
            <w:tcBorders>
              <w:top w:val="single" w:sz="4" w:space="0" w:color="auto"/>
              <w:bottom w:val="single" w:sz="4" w:space="0" w:color="auto"/>
            </w:tcBorders>
            <w:vAlign w:val="center"/>
          </w:tcPr>
          <w:p w:rsidR="006F4B65" w:rsidRDefault="006F4B65" w:rsidP="00D00002">
            <w:pPr>
              <w:spacing w:before="60" w:after="60"/>
            </w:pPr>
            <w:r>
              <w:rPr>
                <w:noProof/>
                <w:lang w:val="en-AU" w:eastAsia="en-AU"/>
              </w:rPr>
              <mc:AlternateContent>
                <mc:Choice Requires="wps">
                  <w:drawing>
                    <wp:inline distT="0" distB="0" distL="0" distR="0" wp14:anchorId="2D94B890" wp14:editId="3D79354B">
                      <wp:extent cx="277200" cy="223200"/>
                      <wp:effectExtent l="0" t="19050" r="46990" b="43815"/>
                      <wp:docPr id="11" name="Right Arrow 11"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15431C" id="Right Arrow 11"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" adj="12904" fillcolor="black [3200]" strokecolor="black [1600]" strokeweight="1pt">
                      <w10:anchorlock/>
                    </v:shape>
                  </w:pict>
                </mc:Fallback>
              </mc:AlternateContent>
            </w:r>
          </w:p>
        </w:tc>
        <w:tc>
          <w:tcPr>
            <w:tcW w:w="5624" w:type="dxa"/>
            <w:tcBorders>
              <w:top w:val="single" w:sz="4" w:space="0" w:color="auto"/>
              <w:bottom w:val="single" w:sz="4" w:space="0" w:color="auto"/>
            </w:tcBorders>
            <w:shd w:val="clear" w:color="auto" w:fill="B62079"/>
            <w:vAlign w:val="center"/>
          </w:tcPr>
          <w:p w:rsidR="006F4B65" w:rsidRPr="00F02830" w:rsidRDefault="006F4B65" w:rsidP="00D00002">
            <w:pPr>
              <w:spacing w:before="60" w:after="60"/>
              <w:rPr>
                <w:b/>
                <w:color w:val="FFFFFF" w:themeColor="background1"/>
              </w:rPr>
            </w:pPr>
            <w:r w:rsidRPr="006F4B65">
              <w:rPr>
                <w:b/>
                <w:color w:val="FFFFFF" w:themeColor="background1"/>
              </w:rPr>
              <w:t>Follow the people strategy and understand</w:t>
            </w:r>
            <w:r>
              <w:rPr>
                <w:b/>
                <w:color w:val="FFFFFF" w:themeColor="background1"/>
              </w:rPr>
              <w:t xml:space="preserve"> </w:t>
            </w:r>
            <w:r w:rsidRPr="006F4B65">
              <w:rPr>
                <w:b/>
                <w:color w:val="FFFFFF" w:themeColor="background1"/>
              </w:rPr>
              <w:t>its impact on the HR function</w:t>
            </w:r>
          </w:p>
        </w:tc>
      </w:tr>
      <w:tr w:rsidR="006F4B65" w:rsidTr="00D00002">
        <w:trPr>
          <w:trHeight w:val="318"/>
        </w:trPr>
        <w:tc>
          <w:tcPr>
            <w:tcW w:w="2721" w:type="dxa"/>
            <w:tcBorders>
              <w:top w:val="single" w:sz="4" w:space="0" w:color="auto"/>
              <w:bottom w:val="single" w:sz="4" w:space="0" w:color="auto"/>
            </w:tcBorders>
            <w:vAlign w:val="center"/>
          </w:tcPr>
          <w:p w:rsidR="006F4B65" w:rsidRDefault="006F4B65" w:rsidP="00D00002">
            <w:pPr>
              <w:spacing w:before="60" w:after="60"/>
            </w:pPr>
            <w:r w:rsidRPr="005C036F">
              <w:t xml:space="preserve">The capability elements for the HR </w:t>
            </w:r>
            <w:r w:rsidRPr="006F4B65">
              <w:t>practitioner</w:t>
            </w:r>
          </w:p>
        </w:tc>
        <w:tc>
          <w:tcPr>
            <w:tcW w:w="726" w:type="dxa"/>
            <w:tcBorders>
              <w:top w:val="single" w:sz="4" w:space="0" w:color="auto"/>
              <w:bottom w:val="single" w:sz="4" w:space="0" w:color="auto"/>
            </w:tcBorders>
            <w:vAlign w:val="center"/>
          </w:tcPr>
          <w:p w:rsidR="006F4B65" w:rsidRDefault="006F4B65" w:rsidP="00D00002">
            <w:pPr>
              <w:spacing w:before="60" w:after="60"/>
            </w:pPr>
            <w:r>
              <w:rPr>
                <w:noProof/>
                <w:lang w:val="en-AU" w:eastAsia="en-AU"/>
              </w:rPr>
              <mc:AlternateContent>
                <mc:Choice Requires="wps">
                  <w:drawing>
                    <wp:inline distT="0" distB="0" distL="0" distR="0" wp14:anchorId="6DFE54F0" wp14:editId="510D5B18">
                      <wp:extent cx="277200" cy="223200"/>
                      <wp:effectExtent l="0" t="19050" r="46990" b="43815"/>
                      <wp:docPr id="12" name="Right Arrow 12"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02F49F" id="Right Arrow 12"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" adj="12904" fillcolor="black [3200]" strokecolor="black [1600]" strokeweight="1pt">
                      <w10:anchorlock/>
                    </v:shape>
                  </w:pict>
                </mc:Fallback>
              </mc:AlternateContent>
            </w:r>
          </w:p>
        </w:tc>
        <w:tc>
          <w:tcPr>
            <w:tcW w:w="5624" w:type="dxa"/>
            <w:tcBorders>
              <w:top w:val="single" w:sz="4" w:space="0" w:color="auto"/>
              <w:bottom w:val="single" w:sz="4" w:space="0" w:color="auto"/>
            </w:tcBorders>
            <w:vAlign w:val="center"/>
          </w:tcPr>
          <w:p w:rsidR="006F4B65" w:rsidRDefault="006F4B65" w:rsidP="00D00002">
            <w:pPr>
              <w:spacing w:before="60" w:after="60"/>
            </w:pPr>
            <w:r>
              <w:t>Develop an understanding of relevant legislation as it applies to your role</w:t>
            </w:r>
          </w:p>
          <w:p w:rsidR="006F4B65" w:rsidRDefault="006F4B65" w:rsidP="00D00002">
            <w:pPr>
              <w:spacing w:before="60" w:after="60"/>
            </w:pPr>
            <w:r>
              <w:t>Develop an understanding of the political environment within which the organisation operates</w:t>
            </w:r>
          </w:p>
        </w:tc>
      </w:tr>
    </w:tbl>
    <w:p w:rsidR="00D00002" w:rsidRDefault="00D00002" w:rsidP="006F4B65">
      <w:pPr>
        <w:sectPr w:rsidR="00D00002" w:rsidSect="00FC64AF">
          <w:pgSz w:w="11907" w:h="16840" w:code="9"/>
          <w:pgMar w:top="1607" w:right="1418" w:bottom="1758" w:left="1418" w:header="567" w:footer="301" w:gutter="0"/>
          <w:cols w:space="708"/>
          <w:titlePg/>
          <w:docGrid w:linePitch="360"/>
        </w:sectPr>
      </w:pPr>
    </w:p>
    <w:p w:rsidR="006F4B65" w:rsidRDefault="00001FDA" w:rsidP="00D00002">
      <w:pPr>
        <w:pStyle w:val="SubSectionHeading"/>
      </w:pPr>
      <w:bookmarkStart w:id="13" w:name="_Toc39145324"/>
      <w:r>
        <w:rPr>
          <w:noProof/>
          <w:lang w:val="en-AU" w:eastAsia="en-AU"/>
        </w:rPr>
        <w:lastRenderedPageBreak/>
        <w:drawing>
          <wp:anchor distT="0" distB="0" distL="114300" distR="114300" simplePos="0" relativeHeight="251670528" behindDoc="1" locked="0" layoutInCell="1" allowOverlap="1" wp14:anchorId="209E43CD" wp14:editId="729BC245">
            <wp:simplePos x="0" y="0"/>
            <wp:positionH relativeFrom="page">
              <wp:align>right</wp:align>
            </wp:positionH>
            <wp:positionV relativeFrom="paragraph">
              <wp:posOffset>-1019943</wp:posOffset>
            </wp:positionV>
            <wp:extent cx="7559675" cy="2707005"/>
            <wp:effectExtent l="0" t="0" r="3175" b="0"/>
            <wp:wrapNone/>
            <wp:docPr id="31" name="Picture 3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2707005"/>
                    </a:xfrm>
                    <a:prstGeom prst="rect">
                      <a:avLst/>
                    </a:prstGeom>
                    <a:noFill/>
                  </pic:spPr>
                </pic:pic>
              </a:graphicData>
            </a:graphic>
            <wp14:sizeRelH relativeFrom="page">
              <wp14:pctWidth>0</wp14:pctWidth>
            </wp14:sizeRelH>
            <wp14:sizeRelV relativeFrom="page">
              <wp14:pctHeight>0</wp14:pctHeight>
            </wp14:sizeRelV>
          </wp:anchor>
        </w:drawing>
      </w:r>
      <w:r w:rsidR="00D00002">
        <w:t>Human resources capability framework – individual profile: levels 1, 2 and 3</w:t>
      </w:r>
      <w:bookmarkEnd w:id="13"/>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87586B">
            <w:pPr>
              <w:spacing w:beforeLines="0" w:before="40" w:afterLines="0" w:after="40"/>
            </w:pPr>
            <w:r w:rsidRPr="00465F04">
              <w:t>Strategic alignment</w:t>
            </w:r>
          </w:p>
        </w:tc>
        <w:tc>
          <w:tcPr>
            <w:tcW w:w="4577" w:type="dxa"/>
          </w:tcPr>
          <w:p w:rsidR="000F2503" w:rsidRDefault="000F2503" w:rsidP="0087586B">
            <w:pPr>
              <w:spacing w:beforeLines="0" w:before="40" w:afterLines="0" w:after="40"/>
              <w:cnfStyle w:val="100000000000" w:firstRow="1" w:lastRow="0" w:firstColumn="0" w:lastColumn="0" w:oddVBand="0" w:evenVBand="0" w:oddHBand="0" w:evenHBand="0" w:firstRowFirstColumn="0" w:firstRowLastColumn="0" w:lastRowFirstColumn="0" w:lastRowLastColumn="0"/>
            </w:pPr>
            <w:r w:rsidRPr="00465F04">
              <w:t>Results driven</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87586B">
            <w:pPr>
              <w:spacing w:before="40" w:after="40"/>
              <w:rPr>
                <w:b/>
                <w:color w:val="FFFFFF" w:themeColor="background1"/>
              </w:rPr>
            </w:pPr>
            <w:r w:rsidRPr="00D00002">
              <w:rPr>
                <w:b/>
                <w:color w:val="FFFFFF" w:themeColor="background1"/>
              </w:rPr>
              <w:t>Follow the people strategy and understand its impact on the</w:t>
            </w:r>
            <w:r>
              <w:rPr>
                <w:b/>
                <w:color w:val="FFFFFF" w:themeColor="background1"/>
              </w:rPr>
              <w:t xml:space="preserve"> </w:t>
            </w:r>
            <w:r w:rsidRPr="00D00002">
              <w:rPr>
                <w:b/>
                <w:color w:val="FFFFFF" w:themeColor="background1"/>
              </w:rPr>
              <w:t>HR function</w:t>
            </w:r>
          </w:p>
        </w:tc>
        <w:tc>
          <w:tcPr>
            <w:tcW w:w="4577" w:type="dxa"/>
            <w:shd w:val="clear" w:color="auto" w:fill="B62079"/>
          </w:tcPr>
          <w:p w:rsidR="000F2503" w:rsidRPr="00F02830" w:rsidRDefault="000F2503" w:rsidP="0087586B">
            <w:pPr>
              <w:spacing w:before="40" w:after="40"/>
              <w:cnfStyle w:val="000000100000" w:firstRow="0" w:lastRow="0" w:firstColumn="0" w:lastColumn="0" w:oddVBand="0" w:evenVBand="0" w:oddHBand="1" w:evenHBand="0" w:firstRowFirstColumn="0" w:firstRowLastColumn="0" w:lastRowFirstColumn="0" w:lastRowLastColumn="0"/>
              <w:rPr>
                <w:b/>
                <w:color w:val="FFFFFF" w:themeColor="background1"/>
              </w:rPr>
            </w:pPr>
            <w:r w:rsidRPr="00D00002">
              <w:rPr>
                <w:b/>
                <w:color w:val="FFFFFF" w:themeColor="background1"/>
              </w:rPr>
              <w:t>Administer and support activities</w:t>
            </w:r>
            <w:r>
              <w:rPr>
                <w:b/>
                <w:color w:val="FFFFFF" w:themeColor="background1"/>
              </w:rPr>
              <w:t xml:space="preserve"> </w:t>
            </w:r>
            <w:r w:rsidRPr="00D00002">
              <w:rPr>
                <w:b/>
                <w:color w:val="FFFFFF" w:themeColor="background1"/>
              </w:rPr>
              <w:t>to build capability and expertise</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87586B">
            <w:pPr>
              <w:spacing w:before="40" w:after="40"/>
            </w:pPr>
            <w:r w:rsidRPr="00C55A9F">
              <w:t>Develop an understanding of relevant legislation as it applies to your role</w:t>
            </w:r>
          </w:p>
        </w:tc>
        <w:tc>
          <w:tcPr>
            <w:tcW w:w="4577" w:type="dxa"/>
          </w:tcPr>
          <w:p w:rsidR="000F2503" w:rsidRDefault="000F2503" w:rsidP="0087586B">
            <w:pPr>
              <w:spacing w:before="40" w:after="40"/>
              <w:cnfStyle w:val="000000000000" w:firstRow="0" w:lastRow="0" w:firstColumn="0" w:lastColumn="0" w:oddVBand="0" w:evenVBand="0" w:oddHBand="0" w:evenHBand="0" w:firstRowFirstColumn="0" w:firstRowLastColumn="0" w:lastRowFirstColumn="0" w:lastRowLastColumn="0"/>
            </w:pPr>
            <w:r w:rsidRPr="00C55A9F">
              <w:t>Administer and support HR activities including job design, talent management and workforce planning that align with government objectives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87586B">
            <w:pPr>
              <w:spacing w:before="40" w:after="40"/>
            </w:pPr>
            <w:r w:rsidRPr="00C55A9F">
              <w:t>Develop an understanding of the political environment within which the organisation operates</w:t>
            </w:r>
          </w:p>
        </w:tc>
        <w:tc>
          <w:tcPr>
            <w:tcW w:w="4577" w:type="dxa"/>
          </w:tcPr>
          <w:p w:rsidR="000F2503" w:rsidRDefault="000F2503" w:rsidP="0087586B">
            <w:pPr>
              <w:spacing w:before="40" w:after="40"/>
              <w:cnfStyle w:val="000000100000" w:firstRow="0" w:lastRow="0" w:firstColumn="0" w:lastColumn="0" w:oddVBand="0" w:evenVBand="0" w:oddHBand="1" w:evenHBand="0" w:firstRowFirstColumn="0" w:firstRowLastColumn="0" w:lastRowFirstColumn="0" w:lastRowLastColumn="0"/>
            </w:pPr>
            <w:r w:rsidRPr="00C55A9F">
              <w:t>Administer and support activities that assist in identifying and managing risk</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87586B">
            <w:pPr>
              <w:spacing w:before="40" w:after="40"/>
            </w:pPr>
            <w:r w:rsidRPr="00C55A9F">
              <w:t>Support external environmental scanning and monitoring of the context in which the organisation operates</w:t>
            </w:r>
          </w:p>
        </w:tc>
        <w:tc>
          <w:tcPr>
            <w:tcW w:w="4577" w:type="dxa"/>
          </w:tcPr>
          <w:p w:rsidR="000F2503" w:rsidRDefault="000F2503" w:rsidP="0087586B">
            <w:pPr>
              <w:spacing w:before="40" w:after="40"/>
              <w:cnfStyle w:val="000000000000" w:firstRow="0" w:lastRow="0" w:firstColumn="0" w:lastColumn="0" w:oddVBand="0" w:evenVBand="0" w:oddHBand="0" w:evenHBand="0" w:firstRowFirstColumn="0" w:firstRowLastColumn="0" w:lastRowFirstColumn="0" w:lastRowLastColumn="0"/>
            </w:pPr>
            <w:r w:rsidRPr="00C55A9F">
              <w:t>Administer and support activities that</w:t>
            </w:r>
            <w:r>
              <w:t xml:space="preserve"> </w:t>
            </w:r>
            <w:r w:rsidRPr="00C55A9F">
              <w:t>follow good practice and focus on continuous improvement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87586B">
            <w:pPr>
              <w:spacing w:before="40" w:after="40"/>
            </w:pPr>
            <w:r w:rsidRPr="00C55A9F">
              <w:t>Support and understand research into economic and demographic trends that may influence HR plans and goals</w:t>
            </w:r>
          </w:p>
        </w:tc>
        <w:tc>
          <w:tcPr>
            <w:tcW w:w="4577" w:type="dxa"/>
          </w:tcPr>
          <w:p w:rsidR="000F2503" w:rsidRDefault="000F2503" w:rsidP="0087586B">
            <w:pPr>
              <w:spacing w:before="40" w:after="40"/>
              <w:cnfStyle w:val="000000100000" w:firstRow="0" w:lastRow="0" w:firstColumn="0" w:lastColumn="0" w:oddVBand="0" w:evenVBand="0" w:oddHBand="1" w:evenHBand="0" w:firstRowFirstColumn="0" w:firstRowLastColumn="0" w:lastRowFirstColumn="0" w:lastRowLastColumn="0"/>
            </w:pPr>
            <w:r w:rsidRPr="00C55A9F">
              <w:t>Administer and support activities that assist in delivering innovative HR and people initiatives that contribute to organisational objectives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87586B">
            <w:pPr>
              <w:spacing w:before="40" w:after="40"/>
            </w:pPr>
            <w:r>
              <w:t>Support monitoring of internal and external influences and understand their impact</w:t>
            </w:r>
          </w:p>
        </w:tc>
        <w:tc>
          <w:tcPr>
            <w:tcW w:w="4577" w:type="dxa"/>
          </w:tcPr>
          <w:p w:rsidR="000F2503" w:rsidRDefault="000F2503" w:rsidP="0087586B">
            <w:pPr>
              <w:spacing w:before="40" w:after="40"/>
              <w:cnfStyle w:val="000000000000" w:firstRow="0" w:lastRow="0" w:firstColumn="0" w:lastColumn="0" w:oddVBand="0" w:evenVBand="0" w:oddHBand="0" w:evenHBand="0" w:firstRowFirstColumn="0" w:firstRowLastColumn="0" w:lastRowFirstColumn="0" w:lastRowLastColumn="0"/>
            </w:pPr>
            <w:r w:rsidRPr="00C55A9F">
              <w:t>Administer and support activities contributing to building employee capability</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87586B">
            <w:pPr>
              <w:spacing w:before="40" w:after="40"/>
            </w:pPr>
            <w:r w:rsidRPr="00C55A9F">
              <w:t>Support the research of issues and setbacks that affect the HR function</w:t>
            </w:r>
          </w:p>
        </w:tc>
        <w:tc>
          <w:tcPr>
            <w:tcW w:w="4577" w:type="dxa"/>
          </w:tcPr>
          <w:p w:rsidR="000F2503" w:rsidRDefault="000F2503" w:rsidP="0087586B">
            <w:pPr>
              <w:spacing w:before="40" w:after="40"/>
              <w:cnfStyle w:val="000000100000" w:firstRow="0" w:lastRow="0" w:firstColumn="0" w:lastColumn="0" w:oddVBand="0" w:evenVBand="0" w:oddHBand="1" w:evenHBand="0" w:firstRowFirstColumn="0" w:firstRowLastColumn="0" w:lastRowFirstColumn="0" w:lastRowLastColumn="0"/>
            </w:pPr>
            <w:r w:rsidRPr="00C55A9F">
              <w:t>Carry out tasks that support the research and analysis of HR strategy</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87586B">
            <w:pPr>
              <w:spacing w:before="40" w:after="40"/>
            </w:pPr>
          </w:p>
        </w:tc>
        <w:tc>
          <w:tcPr>
            <w:tcW w:w="4577" w:type="dxa"/>
          </w:tcPr>
          <w:p w:rsidR="000F2503" w:rsidRPr="00465F04" w:rsidRDefault="000F2503" w:rsidP="0087586B">
            <w:pPr>
              <w:spacing w:before="40" w:after="40"/>
              <w:cnfStyle w:val="000000000000" w:firstRow="0" w:lastRow="0" w:firstColumn="0" w:lastColumn="0" w:oddVBand="0" w:evenVBand="0" w:oddHBand="0" w:evenHBand="0" w:firstRowFirstColumn="0" w:firstRowLastColumn="0" w:lastRowFirstColumn="0" w:lastRowLastColumn="0"/>
            </w:pPr>
            <w:r w:rsidRPr="00C55A9F">
              <w:t>Administer and support activities that support HR strategy, structure, capability and processes that contribute to organisational objectives</w:t>
            </w:r>
          </w:p>
        </w:tc>
      </w:tr>
    </w:tbl>
    <w:p w:rsidR="00D00002" w:rsidRPr="00D00002" w:rsidRDefault="00D00002" w:rsidP="00D00002"/>
    <w:p w:rsidR="0087586B" w:rsidRDefault="0087586B" w:rsidP="0087586B">
      <w:r w:rsidRPr="0087586B">
        <w:rPr>
          <w:b/>
        </w:rPr>
        <w:lastRenderedPageBreak/>
        <w:t>HR activity – administer, support, process:</w:t>
      </w:r>
      <w:r>
        <w:t xml:space="preserve"> these roles carry out the day to day administration and execution activities of the HR function.</w:t>
      </w:r>
    </w:p>
    <w:p w:rsidR="00D00002" w:rsidRDefault="0087586B" w:rsidP="0087586B">
      <w:r w:rsidRPr="0087586B">
        <w:rPr>
          <w:b/>
        </w:rPr>
        <w:t>HR knowledge – understanding:</w:t>
      </w:r>
      <w:r>
        <w:t xml:space="preserve"> these roles have a sound understanding of basic principles of HR and how to deliver basic activities.</w:t>
      </w:r>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Lines="40" w:before="96" w:afterLines="40" w:after="96"/>
            </w:pPr>
            <w:r w:rsidRPr="00304F40">
              <w:t>Workforce capacity</w:t>
            </w:r>
          </w:p>
        </w:tc>
        <w:tc>
          <w:tcPr>
            <w:tcW w:w="4577" w:type="dxa"/>
          </w:tcPr>
          <w:p w:rsidR="000F2503" w:rsidRDefault="000F2503" w:rsidP="000F6C99">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304F40">
              <w:t>Relationship management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336CD2">
            <w:pPr>
              <w:spacing w:beforeLines="40" w:before="96" w:afterLines="40" w:after="96"/>
              <w:rPr>
                <w:b/>
                <w:color w:val="FFFFFF" w:themeColor="background1"/>
              </w:rPr>
            </w:pPr>
            <w:r w:rsidRPr="00336CD2">
              <w:rPr>
                <w:b/>
                <w:color w:val="FFFFFF" w:themeColor="background1"/>
              </w:rPr>
              <w:t>Administer and support activities</w:t>
            </w:r>
            <w:r>
              <w:rPr>
                <w:b/>
                <w:color w:val="FFFFFF" w:themeColor="background1"/>
              </w:rPr>
              <w:t xml:space="preserve"> </w:t>
            </w:r>
            <w:r w:rsidRPr="00336CD2">
              <w:rPr>
                <w:b/>
                <w:color w:val="FFFFFF" w:themeColor="background1"/>
              </w:rPr>
              <w:t>that build workforce capacity for</w:t>
            </w:r>
            <w:r>
              <w:rPr>
                <w:b/>
                <w:color w:val="FFFFFF" w:themeColor="background1"/>
              </w:rPr>
              <w:t xml:space="preserve"> </w:t>
            </w:r>
            <w:r w:rsidRPr="00336CD2">
              <w:rPr>
                <w:b/>
                <w:color w:val="FFFFFF" w:themeColor="background1"/>
              </w:rPr>
              <w:t>present and future requirements</w:t>
            </w:r>
          </w:p>
        </w:tc>
        <w:tc>
          <w:tcPr>
            <w:tcW w:w="4577" w:type="dxa"/>
            <w:shd w:val="clear" w:color="auto" w:fill="B62079"/>
          </w:tcPr>
          <w:p w:rsidR="000F2503" w:rsidRPr="00F02830" w:rsidRDefault="000F2503" w:rsidP="00336CD2">
            <w:pPr>
              <w:spacing w:beforeLines="40" w:before="96" w:afterLines="40" w:after="96"/>
              <w:cnfStyle w:val="000000100000" w:firstRow="0" w:lastRow="0" w:firstColumn="0" w:lastColumn="0" w:oddVBand="0" w:evenVBand="0" w:oddHBand="1" w:evenHBand="0" w:firstRowFirstColumn="0" w:firstRowLastColumn="0" w:lastRowFirstColumn="0" w:lastRowLastColumn="0"/>
              <w:rPr>
                <w:b/>
                <w:color w:val="FFFFFF" w:themeColor="background1"/>
              </w:rPr>
            </w:pPr>
            <w:r w:rsidRPr="00336CD2">
              <w:rPr>
                <w:b/>
                <w:color w:val="FFFFFF" w:themeColor="background1"/>
              </w:rPr>
              <w:t>Build and manage productive</w:t>
            </w:r>
            <w:r>
              <w:rPr>
                <w:b/>
                <w:color w:val="FFFFFF" w:themeColor="background1"/>
              </w:rPr>
              <w:t xml:space="preserve"> </w:t>
            </w:r>
            <w:r w:rsidRPr="00336CD2">
              <w:rPr>
                <w:b/>
                <w:color w:val="FFFFFF" w:themeColor="background1"/>
              </w:rPr>
              <w:t>relationships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336CD2">
            <w:pPr>
              <w:spacing w:beforeLines="40" w:before="96" w:afterLines="40" w:after="96"/>
            </w:pPr>
            <w:r>
              <w:t>Develop an understanding of legislative requirements and restrictions on employment including industrial relations law</w:t>
            </w:r>
          </w:p>
        </w:tc>
        <w:tc>
          <w:tcPr>
            <w:tcW w:w="4577" w:type="dxa"/>
          </w:tcPr>
          <w:p w:rsidR="000F2503" w:rsidRDefault="000F2503" w:rsidP="00336CD2">
            <w:pPr>
              <w:spacing w:beforeLines="40" w:before="96" w:afterLines="40" w:after="96"/>
              <w:cnfStyle w:val="000000000000" w:firstRow="0" w:lastRow="0" w:firstColumn="0" w:lastColumn="0" w:oddVBand="0" w:evenVBand="0" w:oddHBand="0" w:evenHBand="0" w:firstRowFirstColumn="0" w:firstRowLastColumn="0" w:lastRowFirstColumn="0" w:lastRowLastColumn="0"/>
            </w:pPr>
            <w:r>
              <w:t>Support communication and consultation channels to share information and knowledge</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336CD2">
            <w:pPr>
              <w:spacing w:beforeLines="40" w:before="96" w:afterLines="40" w:after="96"/>
            </w:pPr>
            <w:r>
              <w:t>Support the monitoring and assessment of organisational climate and employee engagement</w:t>
            </w:r>
          </w:p>
        </w:tc>
        <w:tc>
          <w:tcPr>
            <w:tcW w:w="4577" w:type="dxa"/>
          </w:tcPr>
          <w:p w:rsidR="000F2503" w:rsidRPr="00336CD2" w:rsidRDefault="000F2503" w:rsidP="00336CD2">
            <w:pPr>
              <w:tabs>
                <w:tab w:val="left" w:pos="915"/>
              </w:tabs>
              <w:cnfStyle w:val="000000100000" w:firstRow="0" w:lastRow="0" w:firstColumn="0" w:lastColumn="0" w:oddVBand="0" w:evenVBand="0" w:oddHBand="1" w:evenHBand="0" w:firstRowFirstColumn="0" w:firstRowLastColumn="0" w:lastRowFirstColumn="0" w:lastRowLastColumn="0"/>
            </w:pPr>
            <w:r>
              <w:t>Administer activities that support managers to understand their people management responsibilities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336CD2">
            <w:pPr>
              <w:spacing w:beforeLines="40" w:before="96" w:afterLines="40" w:after="96"/>
            </w:pPr>
            <w:r>
              <w:t>Develop an understanding of how required competencies are identified</w:t>
            </w:r>
          </w:p>
        </w:tc>
        <w:tc>
          <w:tcPr>
            <w:tcW w:w="4577" w:type="dxa"/>
          </w:tcPr>
          <w:p w:rsidR="000F2503" w:rsidRDefault="000F2503" w:rsidP="00336CD2">
            <w:pPr>
              <w:spacing w:beforeLines="40" w:before="96" w:afterLines="40" w:after="96"/>
              <w:cnfStyle w:val="000000000000" w:firstRow="0" w:lastRow="0" w:firstColumn="0" w:lastColumn="0" w:oddVBand="0" w:evenVBand="0" w:oddHBand="0" w:evenHBand="0" w:firstRowFirstColumn="0" w:firstRowLastColumn="0" w:lastRowFirstColumn="0" w:lastRowLastColumn="0"/>
            </w:pPr>
            <w:r>
              <w:t>Understand the need to incorporate internal and external perspectives into HR and people management initiatives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336CD2">
            <w:pPr>
              <w:spacing w:beforeLines="40" w:before="96" w:afterLines="40" w:after="96"/>
            </w:pPr>
            <w:r>
              <w:t>Administer and support organizational design, workforce planning and job design activities to prepare for current and future people challenges</w:t>
            </w:r>
          </w:p>
        </w:tc>
        <w:tc>
          <w:tcPr>
            <w:tcW w:w="4577" w:type="dxa"/>
          </w:tcPr>
          <w:p w:rsidR="000F2503" w:rsidRDefault="000F2503" w:rsidP="00336CD2">
            <w:pPr>
              <w:spacing w:beforeLines="40" w:before="96" w:afterLines="40" w:after="96"/>
              <w:cnfStyle w:val="000000100000" w:firstRow="0" w:lastRow="0" w:firstColumn="0" w:lastColumn="0" w:oddVBand="0" w:evenVBand="0" w:oddHBand="1" w:evenHBand="0" w:firstRowFirstColumn="0" w:firstRowLastColumn="0" w:lastRowFirstColumn="0" w:lastRowLastColumn="0"/>
            </w:pPr>
            <w:r>
              <w:t>Administer and support activities that support a collaborative, innovative and values based culture</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336CD2">
            <w:pPr>
              <w:spacing w:beforeLines="40" w:before="96" w:afterLines="40" w:after="96"/>
            </w:pPr>
            <w:r>
              <w:t>Administer and support strategies and practices to attract, retain, develop and motivate a skilled workforce</w:t>
            </w:r>
          </w:p>
        </w:tc>
        <w:tc>
          <w:tcPr>
            <w:tcW w:w="4577" w:type="dxa"/>
          </w:tcPr>
          <w:p w:rsidR="000F2503" w:rsidRDefault="000F2503" w:rsidP="000F6C99">
            <w:pPr>
              <w:spacing w:beforeLines="40" w:before="96" w:afterLines="40" w:after="96"/>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336CD2">
            <w:pPr>
              <w:spacing w:beforeLines="40" w:before="96" w:afterLines="40" w:after="96"/>
            </w:pPr>
            <w:r>
              <w:t>Administer and support processes for effective performance management and identification of development plans</w:t>
            </w:r>
          </w:p>
        </w:tc>
        <w:tc>
          <w:tcPr>
            <w:tcW w:w="4577" w:type="dxa"/>
          </w:tcPr>
          <w:p w:rsidR="000F2503" w:rsidRDefault="000F2503" w:rsidP="000F6C99">
            <w:pPr>
              <w:spacing w:beforeLines="40" w:before="96" w:afterLines="40" w:after="96"/>
              <w:cnfStyle w:val="000000100000" w:firstRow="0" w:lastRow="0" w:firstColumn="0" w:lastColumn="0" w:oddVBand="0" w:evenVBand="0" w:oddHBand="1" w:evenHBand="0" w:firstRowFirstColumn="0" w:firstRowLastColumn="0" w:lastRowFirstColumn="0" w:lastRowLastColumn="0"/>
            </w:pP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336CD2" w:rsidRDefault="000F2503" w:rsidP="00336CD2">
            <w:pPr>
              <w:spacing w:beforeLines="40" w:before="96" w:afterLines="40" w:after="96"/>
            </w:pPr>
            <w:r w:rsidRPr="00336CD2">
              <w:t>Have an understanding of how</w:t>
            </w:r>
            <w:r>
              <w:t xml:space="preserve"> development opportunities are </w:t>
            </w:r>
            <w:r w:rsidRPr="00336CD2">
              <w:t>identified</w:t>
            </w:r>
            <w:r>
              <w:t xml:space="preserve"> </w:t>
            </w:r>
            <w:r w:rsidRPr="00336CD2">
              <w:t>and delivered</w:t>
            </w:r>
          </w:p>
        </w:tc>
        <w:tc>
          <w:tcPr>
            <w:tcW w:w="4577" w:type="dxa"/>
          </w:tcPr>
          <w:p w:rsidR="000F2503" w:rsidRPr="00465F04" w:rsidRDefault="000F2503" w:rsidP="000F6C99">
            <w:pPr>
              <w:spacing w:beforeLines="40" w:before="96" w:afterLines="40" w:after="96"/>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336CD2">
            <w:pPr>
              <w:spacing w:beforeLines="40" w:before="96" w:afterLines="40" w:after="96"/>
            </w:pPr>
            <w:r>
              <w:t>Administer and support processes to assist managers in bringing about change/or reinforcing employee behaviours where required</w:t>
            </w:r>
          </w:p>
        </w:tc>
        <w:tc>
          <w:tcPr>
            <w:tcW w:w="4577" w:type="dxa"/>
          </w:tcPr>
          <w:p w:rsidR="000F2503" w:rsidRPr="00465F04" w:rsidRDefault="000F2503" w:rsidP="000F6C99">
            <w:pPr>
              <w:spacing w:beforeLines="40" w:before="96" w:afterLines="40" w:after="96"/>
              <w:cnfStyle w:val="000000100000" w:firstRow="0" w:lastRow="0" w:firstColumn="0" w:lastColumn="0" w:oddVBand="0" w:evenVBand="0" w:oddHBand="1" w:evenHBand="0" w:firstRowFirstColumn="0" w:firstRowLastColumn="0" w:lastRowFirstColumn="0" w:lastRowLastColumn="0"/>
            </w:pPr>
          </w:p>
        </w:tc>
      </w:tr>
    </w:tbl>
    <w:p w:rsidR="00336CD2" w:rsidRDefault="00336CD2" w:rsidP="0087586B"/>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751515">
            <w:pPr>
              <w:spacing w:beforeLines="0" w:before="20" w:afterLines="0" w:after="20"/>
            </w:pPr>
            <w:r w:rsidRPr="00F02830">
              <w:lastRenderedPageBreak/>
              <w:t>Credible influence</w:t>
            </w:r>
          </w:p>
        </w:tc>
        <w:tc>
          <w:tcPr>
            <w:tcW w:w="4577" w:type="dxa"/>
          </w:tcPr>
          <w:p w:rsidR="000F2503" w:rsidRDefault="000F2503" w:rsidP="00751515">
            <w:pPr>
              <w:spacing w:beforeLines="0" w:before="20" w:afterLines="0" w:after="20"/>
              <w:cnfStyle w:val="100000000000" w:firstRow="1" w:lastRow="0" w:firstColumn="0" w:lastColumn="0" w:oddVBand="0" w:evenVBand="0" w:oddHBand="0" w:evenHBand="0" w:firstRowFirstColumn="0" w:firstRowLastColumn="0" w:lastRowFirstColumn="0" w:lastRowLastColumn="0"/>
            </w:pPr>
            <w:r w:rsidRPr="00F02830">
              <w:t>Professional expertise</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751515">
            <w:pPr>
              <w:spacing w:before="20" w:after="20"/>
              <w:rPr>
                <w:b/>
                <w:color w:val="FFFFFF" w:themeColor="background1"/>
              </w:rPr>
            </w:pPr>
            <w:r w:rsidRPr="00336CD2">
              <w:rPr>
                <w:b/>
                <w:color w:val="FFFFFF" w:themeColor="background1"/>
              </w:rPr>
              <w:t>Be credible and professional in actions and interactions</w:t>
            </w:r>
          </w:p>
        </w:tc>
        <w:tc>
          <w:tcPr>
            <w:tcW w:w="4577" w:type="dxa"/>
            <w:shd w:val="clear" w:color="auto" w:fill="B62079"/>
          </w:tcPr>
          <w:p w:rsidR="000F2503" w:rsidRPr="00F02830" w:rsidRDefault="000F2503" w:rsidP="00751515">
            <w:pPr>
              <w:spacing w:before="20" w:after="20"/>
              <w:cnfStyle w:val="000000100000" w:firstRow="0" w:lastRow="0" w:firstColumn="0" w:lastColumn="0" w:oddVBand="0" w:evenVBand="0" w:oddHBand="1" w:evenHBand="0" w:firstRowFirstColumn="0" w:firstRowLastColumn="0" w:lastRowFirstColumn="0" w:lastRowLastColumn="0"/>
              <w:rPr>
                <w:b/>
                <w:color w:val="FFFFFF" w:themeColor="background1"/>
              </w:rPr>
            </w:pPr>
            <w:r w:rsidRPr="00336CD2">
              <w:rPr>
                <w:b/>
                <w:color w:val="FFFFFF" w:themeColor="background1"/>
              </w:rPr>
              <w:t>Apply and develop skills, experience and knowledge to the delivery of</w:t>
            </w:r>
            <w:r>
              <w:rPr>
                <w:b/>
                <w:color w:val="FFFFFF" w:themeColor="background1"/>
              </w:rPr>
              <w:t xml:space="preserve"> </w:t>
            </w:r>
            <w:r w:rsidRPr="00336CD2">
              <w:rPr>
                <w:b/>
                <w:color w:val="FFFFFF" w:themeColor="background1"/>
              </w:rPr>
              <w:t>HR activities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751515">
            <w:pPr>
              <w:spacing w:before="20" w:after="20"/>
            </w:pPr>
            <w:r w:rsidRPr="00336CD2">
              <w:t>Demonstrate personal and professional integrity at all times consistent with the WA public sector Code of Ethics and agency codes of conduct</w:t>
            </w:r>
          </w:p>
        </w:tc>
        <w:tc>
          <w:tcPr>
            <w:tcW w:w="4577" w:type="dxa"/>
          </w:tcPr>
          <w:p w:rsidR="000F2503" w:rsidRDefault="000F2503" w:rsidP="00751515">
            <w:pPr>
              <w:spacing w:before="20" w:after="20"/>
              <w:cnfStyle w:val="000000000000" w:firstRow="0" w:lastRow="0" w:firstColumn="0" w:lastColumn="0" w:oddVBand="0" w:evenVBand="0" w:oddHBand="0" w:evenHBand="0" w:firstRowFirstColumn="0" w:firstRowLastColumn="0" w:lastRowFirstColumn="0" w:lastRowLastColumn="0"/>
            </w:pPr>
            <w:r w:rsidRPr="00B04E63">
              <w:t>Demonstrate self awareness and commitment to personal development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751515">
            <w:pPr>
              <w:spacing w:before="20" w:after="20"/>
            </w:pPr>
            <w:r w:rsidRPr="00336CD2">
              <w:t>Make sound, rational and ethical decisions</w:t>
            </w:r>
          </w:p>
        </w:tc>
        <w:tc>
          <w:tcPr>
            <w:tcW w:w="4577" w:type="dxa"/>
          </w:tcPr>
          <w:p w:rsidR="000F2503" w:rsidRDefault="000F2503" w:rsidP="00751515">
            <w:pPr>
              <w:spacing w:before="20" w:after="20"/>
              <w:cnfStyle w:val="000000100000" w:firstRow="0" w:lastRow="0" w:firstColumn="0" w:lastColumn="0" w:oddVBand="0" w:evenVBand="0" w:oddHBand="1" w:evenHBand="0" w:firstRowFirstColumn="0" w:firstRowLastColumn="0" w:lastRowFirstColumn="0" w:lastRowLastColumn="0"/>
            </w:pPr>
            <w:r w:rsidRPr="00B04E63">
              <w:t>Apply and develop own capabilities to meet performance expectations and seek additional expertise when required</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751515">
            <w:pPr>
              <w:spacing w:before="20" w:after="20"/>
            </w:pPr>
            <w:r>
              <w:t xml:space="preserve">Apply expertise and administer </w:t>
            </w:r>
            <w:r w:rsidRPr="00336CD2">
              <w:t>activities that support others in their decision making</w:t>
            </w:r>
          </w:p>
        </w:tc>
        <w:tc>
          <w:tcPr>
            <w:tcW w:w="4577" w:type="dxa"/>
          </w:tcPr>
          <w:p w:rsidR="000F2503" w:rsidRDefault="000F2503" w:rsidP="00751515">
            <w:pPr>
              <w:spacing w:before="20" w:after="20"/>
              <w:cnfStyle w:val="000000000000" w:firstRow="0" w:lastRow="0" w:firstColumn="0" w:lastColumn="0" w:oddVBand="0" w:evenVBand="0" w:oddHBand="0" w:evenHBand="0" w:firstRowFirstColumn="0" w:firstRowLastColumn="0" w:lastRowFirstColumn="0" w:lastRowLastColumn="0"/>
            </w:pPr>
            <w:r w:rsidRPr="00B04E63">
              <w:t>Recognise contributions of others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751515">
            <w:pPr>
              <w:spacing w:before="20" w:after="20"/>
            </w:pPr>
            <w:r>
              <w:t>Be accountable for own decisions and actions</w:t>
            </w:r>
          </w:p>
        </w:tc>
        <w:tc>
          <w:tcPr>
            <w:tcW w:w="4577" w:type="dxa"/>
          </w:tcPr>
          <w:p w:rsidR="000F2503" w:rsidRDefault="000F2503" w:rsidP="00751515">
            <w:pPr>
              <w:spacing w:before="20" w:after="20"/>
              <w:cnfStyle w:val="000000100000" w:firstRow="0" w:lastRow="0" w:firstColumn="0" w:lastColumn="0" w:oddVBand="0" w:evenVBand="0" w:oddHBand="1" w:evenHBand="0" w:firstRowFirstColumn="0" w:firstRowLastColumn="0" w:lastRowFirstColumn="0" w:lastRowLastColumn="0"/>
            </w:pPr>
            <w:r w:rsidRPr="00B04E63">
              <w:t>Administer and support activities that translate HR theory into practice to deliver value to the organisation</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751515">
            <w:pPr>
              <w:spacing w:before="20" w:after="20"/>
            </w:pPr>
            <w:r>
              <w:t>Take personal responsibility to meet role objectives</w:t>
            </w:r>
          </w:p>
        </w:tc>
        <w:tc>
          <w:tcPr>
            <w:tcW w:w="4577" w:type="dxa"/>
          </w:tcPr>
          <w:p w:rsidR="000F2503" w:rsidRDefault="000F2503" w:rsidP="00751515">
            <w:pPr>
              <w:spacing w:before="20" w:after="20"/>
              <w:cnfStyle w:val="000000000000" w:firstRow="0" w:lastRow="0" w:firstColumn="0" w:lastColumn="0" w:oddVBand="0" w:evenVBand="0" w:oddHBand="0" w:evenHBand="0" w:firstRowFirstColumn="0" w:firstRowLastColumn="0" w:lastRowFirstColumn="0" w:lastRowLastColumn="0"/>
            </w:pPr>
            <w:r>
              <w:t>Administer and support the delivery of HR services and tools that improve workforce performance</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751515">
            <w:pPr>
              <w:spacing w:before="20" w:after="20"/>
            </w:pPr>
            <w:r w:rsidRPr="00336CD2">
              <w:t>Focus on delivering quality outcomes</w:t>
            </w:r>
          </w:p>
        </w:tc>
        <w:tc>
          <w:tcPr>
            <w:tcW w:w="4577" w:type="dxa"/>
          </w:tcPr>
          <w:p w:rsidR="000F2503" w:rsidRDefault="000F2503" w:rsidP="00751515">
            <w:pPr>
              <w:spacing w:before="20" w:after="20"/>
              <w:cnfStyle w:val="000000100000" w:firstRow="0" w:lastRow="0" w:firstColumn="0" w:lastColumn="0" w:oddVBand="0" w:evenVBand="0" w:oddHBand="1" w:evenHBand="0" w:firstRowFirstColumn="0" w:firstRowLastColumn="0" w:lastRowFirstColumn="0" w:lastRowLastColumn="0"/>
            </w:pPr>
            <w:r w:rsidRPr="00B04E63">
              <w:t>Administer and support coaching and mentoring activities for managers to develop people management expertise</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336CD2" w:rsidRDefault="000F2503" w:rsidP="00751515">
            <w:pPr>
              <w:spacing w:before="20" w:after="20"/>
            </w:pPr>
            <w:r w:rsidRPr="00336CD2">
              <w:t>Communicate clearly and confidently</w:t>
            </w:r>
          </w:p>
        </w:tc>
        <w:tc>
          <w:tcPr>
            <w:tcW w:w="4577" w:type="dxa"/>
          </w:tcPr>
          <w:p w:rsidR="000F2503" w:rsidRDefault="000F2503" w:rsidP="00751515">
            <w:pPr>
              <w:spacing w:before="20" w:after="20"/>
              <w:cnfStyle w:val="000000000000" w:firstRow="0" w:lastRow="0" w:firstColumn="0" w:lastColumn="0" w:oddVBand="0" w:evenVBand="0" w:oddHBand="0" w:evenHBand="0" w:firstRowFirstColumn="0" w:firstRowLastColumn="0" w:lastRowFirstColumn="0" w:lastRowLastColumn="0"/>
            </w:pPr>
          </w:p>
        </w:tc>
      </w:tr>
    </w:tbl>
    <w:p w:rsidR="00B04E63" w:rsidRDefault="00B04E63">
      <w:pPr>
        <w:spacing w:before="0" w:after="0" w:line="240" w:lineRule="auto"/>
      </w:pPr>
    </w:p>
    <w:p w:rsidR="00B04E63" w:rsidRDefault="00B04E63" w:rsidP="00B04E63">
      <w:r w:rsidRPr="00B04E63">
        <w:rPr>
          <w:b/>
        </w:rPr>
        <w:t>HR activity – administer, support, process:</w:t>
      </w:r>
      <w:r>
        <w:t xml:space="preserve"> these roles carry out the day to day administration and execution activities of the HR function. </w:t>
      </w:r>
    </w:p>
    <w:p w:rsidR="00B04E63" w:rsidRDefault="00B04E63" w:rsidP="00B04E63">
      <w:r w:rsidRPr="00B04E63">
        <w:rPr>
          <w:b/>
        </w:rPr>
        <w:t>HR knowledge – understanding:</w:t>
      </w:r>
      <w:r>
        <w:t xml:space="preserve"> these roles have a sound understanding of basic principles of HR and how to deliver basic activities.</w:t>
      </w:r>
    </w:p>
    <w:tbl>
      <w:tblPr>
        <w:tblStyle w:val="TableColumns2"/>
        <w:tblW w:w="4994" w:type="pct"/>
        <w:tblInd w:w="5" w:type="dxa"/>
        <w:tblLook w:val="04A0" w:firstRow="1" w:lastRow="0" w:firstColumn="1" w:lastColumn="0" w:noHBand="0" w:noVBand="1"/>
        <w:tblDescription w:val="&quot;&quot;"/>
      </w:tblPr>
      <w:tblGrid>
        <w:gridCol w:w="9050"/>
      </w:tblGrid>
      <w:tr w:rsidR="00B04E63" w:rsidTr="003E68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rsidR="00B04E63" w:rsidRDefault="00B04E63" w:rsidP="00751515">
            <w:pPr>
              <w:spacing w:beforeLines="0" w:before="30" w:afterLines="0" w:after="30"/>
            </w:pPr>
            <w:r w:rsidRPr="00E056B7">
              <w:t>Culture and change management</w:t>
            </w:r>
          </w:p>
        </w:tc>
      </w:tr>
      <w:tr w:rsidR="00B04E63" w:rsidRPr="00F02830" w:rsidTr="00B04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B62079"/>
          </w:tcPr>
          <w:p w:rsidR="00B04E63" w:rsidRPr="00F02830" w:rsidRDefault="00B04E63" w:rsidP="00751515">
            <w:pPr>
              <w:spacing w:before="30" w:after="30"/>
              <w:rPr>
                <w:b/>
                <w:color w:val="FFFFFF" w:themeColor="background1"/>
              </w:rPr>
            </w:pPr>
            <w:r w:rsidRPr="00B04E63">
              <w:rPr>
                <w:b/>
                <w:color w:val="FFFFFF" w:themeColor="background1"/>
              </w:rPr>
              <w:t>Administer and support change</w:t>
            </w:r>
            <w:r>
              <w:rPr>
                <w:b/>
                <w:color w:val="FFFFFF" w:themeColor="background1"/>
              </w:rPr>
              <w:t xml:space="preserve"> </w:t>
            </w:r>
            <w:r w:rsidRPr="00B04E63">
              <w:rPr>
                <w:b/>
                <w:color w:val="FFFFFF" w:themeColor="background1"/>
              </w:rPr>
              <w:t>processes that work to deliver</w:t>
            </w:r>
            <w:r>
              <w:rPr>
                <w:b/>
                <w:color w:val="FFFFFF" w:themeColor="background1"/>
              </w:rPr>
              <w:t xml:space="preserve"> </w:t>
            </w:r>
            <w:r w:rsidRPr="00B04E63">
              <w:rPr>
                <w:b/>
                <w:color w:val="FFFFFF" w:themeColor="background1"/>
              </w:rPr>
              <w:t>desired organisational culture</w:t>
            </w:r>
          </w:p>
        </w:tc>
      </w:tr>
      <w:tr w:rsidR="00B04E63" w:rsidTr="00B04E63">
        <w:tc>
          <w:tcPr>
            <w:cnfStyle w:val="001000000000" w:firstRow="0" w:lastRow="0" w:firstColumn="1" w:lastColumn="0" w:oddVBand="0" w:evenVBand="0" w:oddHBand="0" w:evenHBand="0" w:firstRowFirstColumn="0" w:firstRowLastColumn="0" w:lastRowFirstColumn="0" w:lastRowLastColumn="0"/>
            <w:tcW w:w="5000" w:type="pct"/>
          </w:tcPr>
          <w:p w:rsidR="00B04E63" w:rsidRDefault="00B04E63" w:rsidP="00751515">
            <w:pPr>
              <w:spacing w:before="30" w:after="30"/>
            </w:pPr>
            <w:r>
              <w:t>Administer and support activities to communicate the organisation’s vision and need for change when required</w:t>
            </w:r>
          </w:p>
        </w:tc>
      </w:tr>
      <w:tr w:rsidR="00B04E63" w:rsidTr="00B04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B04E63" w:rsidRDefault="00B04E63" w:rsidP="00751515">
            <w:pPr>
              <w:spacing w:before="30" w:after="30"/>
            </w:pPr>
            <w:r>
              <w:t>Support research of activities to understand the optimal culture for the organisation to achieve its objectives</w:t>
            </w:r>
          </w:p>
        </w:tc>
      </w:tr>
      <w:tr w:rsidR="00B04E63" w:rsidTr="00B04E63">
        <w:tc>
          <w:tcPr>
            <w:cnfStyle w:val="001000000000" w:firstRow="0" w:lastRow="0" w:firstColumn="1" w:lastColumn="0" w:oddVBand="0" w:evenVBand="0" w:oddHBand="0" w:evenHBand="0" w:firstRowFirstColumn="0" w:firstRowLastColumn="0" w:lastRowFirstColumn="0" w:lastRowLastColumn="0"/>
            <w:tcW w:w="5000" w:type="pct"/>
          </w:tcPr>
          <w:p w:rsidR="00B04E63" w:rsidRDefault="00B04E63" w:rsidP="00751515">
            <w:pPr>
              <w:spacing w:before="30" w:after="30"/>
            </w:pPr>
            <w:r>
              <w:t>Administer and support innovative people practices that support a positive culture</w:t>
            </w:r>
          </w:p>
        </w:tc>
      </w:tr>
      <w:tr w:rsidR="00B04E63" w:rsidTr="00B04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B04E63" w:rsidRDefault="00B04E63" w:rsidP="00751515">
            <w:pPr>
              <w:spacing w:before="30" w:after="30"/>
            </w:pPr>
            <w:r>
              <w:t>Administer and support processes when change is required</w:t>
            </w:r>
          </w:p>
        </w:tc>
      </w:tr>
      <w:tr w:rsidR="00B04E63" w:rsidTr="00B04E63">
        <w:tc>
          <w:tcPr>
            <w:cnfStyle w:val="001000000000" w:firstRow="0" w:lastRow="0" w:firstColumn="1" w:lastColumn="0" w:oddVBand="0" w:evenVBand="0" w:oddHBand="0" w:evenHBand="0" w:firstRowFirstColumn="0" w:firstRowLastColumn="0" w:lastRowFirstColumn="0" w:lastRowLastColumn="0"/>
            <w:tcW w:w="5000" w:type="pct"/>
          </w:tcPr>
          <w:p w:rsidR="00B04E63" w:rsidRDefault="00B04E63" w:rsidP="00751515">
            <w:pPr>
              <w:spacing w:before="30" w:after="30"/>
            </w:pPr>
            <w:r>
              <w:t>Administer and support activities that assist employees to understand the impact of their behaviour on organisational culture</w:t>
            </w:r>
          </w:p>
        </w:tc>
      </w:tr>
    </w:tbl>
    <w:p w:rsidR="00B04E63" w:rsidRDefault="00B04E63" w:rsidP="00B04E63">
      <w:pPr>
        <w:sectPr w:rsidR="00B04E63" w:rsidSect="00FC64AF">
          <w:pgSz w:w="11907" w:h="16840" w:code="9"/>
          <w:pgMar w:top="1607" w:right="1418" w:bottom="1758" w:left="1418" w:header="567" w:footer="301" w:gutter="0"/>
          <w:cols w:space="708"/>
          <w:titlePg/>
          <w:docGrid w:linePitch="360"/>
        </w:sectPr>
      </w:pPr>
    </w:p>
    <w:p w:rsidR="00B04E63" w:rsidRDefault="00001FDA" w:rsidP="00B04E63">
      <w:pPr>
        <w:pStyle w:val="SubSectionHeading"/>
      </w:pPr>
      <w:bookmarkStart w:id="14" w:name="_Toc39145325"/>
      <w:r>
        <w:rPr>
          <w:noProof/>
          <w:lang w:val="en-AU" w:eastAsia="en-AU"/>
        </w:rPr>
        <w:lastRenderedPageBreak/>
        <w:drawing>
          <wp:anchor distT="0" distB="0" distL="114300" distR="114300" simplePos="0" relativeHeight="251672576" behindDoc="1" locked="0" layoutInCell="1" allowOverlap="1" wp14:anchorId="209E43CD" wp14:editId="729BC245">
            <wp:simplePos x="0" y="0"/>
            <wp:positionH relativeFrom="page">
              <wp:align>right</wp:align>
            </wp:positionH>
            <wp:positionV relativeFrom="paragraph">
              <wp:posOffset>-1019942</wp:posOffset>
            </wp:positionV>
            <wp:extent cx="7559675" cy="2707005"/>
            <wp:effectExtent l="0" t="0" r="3175" b="0"/>
            <wp:wrapNone/>
            <wp:docPr id="32" name="Picture 3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2707005"/>
                    </a:xfrm>
                    <a:prstGeom prst="rect">
                      <a:avLst/>
                    </a:prstGeom>
                    <a:noFill/>
                  </pic:spPr>
                </pic:pic>
              </a:graphicData>
            </a:graphic>
            <wp14:sizeRelH relativeFrom="page">
              <wp14:pctWidth>0</wp14:pctWidth>
            </wp14:sizeRelH>
            <wp14:sizeRelV relativeFrom="page">
              <wp14:pctHeight>0</wp14:pctHeight>
            </wp14:sizeRelV>
          </wp:anchor>
        </w:drawing>
      </w:r>
      <w:r w:rsidR="00B04E63">
        <w:t>Human resources capability framework – individual profile: levels 3 and 4</w:t>
      </w:r>
      <w:bookmarkEnd w:id="14"/>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Lines="0" w:before="40" w:afterLines="0" w:after="40"/>
            </w:pPr>
            <w:r w:rsidRPr="00465F04">
              <w:t>Strategic alignment</w:t>
            </w:r>
          </w:p>
        </w:tc>
        <w:tc>
          <w:tcPr>
            <w:tcW w:w="4577" w:type="dxa"/>
          </w:tcPr>
          <w:p w:rsidR="000F2503" w:rsidRDefault="000F2503" w:rsidP="000F6C99">
            <w:pPr>
              <w:spacing w:beforeLines="0" w:before="40" w:afterLines="0" w:after="40"/>
              <w:cnfStyle w:val="100000000000" w:firstRow="1" w:lastRow="0" w:firstColumn="0" w:lastColumn="0" w:oddVBand="0" w:evenVBand="0" w:oddHBand="0" w:evenHBand="0" w:firstRowFirstColumn="0" w:firstRowLastColumn="0" w:lastRowFirstColumn="0" w:lastRowLastColumn="0"/>
            </w:pPr>
            <w:r w:rsidRPr="00465F04">
              <w:t>Results driven</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0F6C99">
            <w:pPr>
              <w:spacing w:before="40" w:after="40"/>
              <w:rPr>
                <w:b/>
                <w:color w:val="FFFFFF" w:themeColor="background1"/>
              </w:rPr>
            </w:pPr>
            <w:r w:rsidRPr="000F6C99">
              <w:rPr>
                <w:b/>
                <w:color w:val="FFFFFF" w:themeColor="background1"/>
              </w:rPr>
              <w:t>Understand how the people strategy aligns to the organisation and support its implementation</w:t>
            </w:r>
          </w:p>
        </w:tc>
        <w:tc>
          <w:tcPr>
            <w:tcW w:w="4577" w:type="dxa"/>
            <w:shd w:val="clear" w:color="auto" w:fill="B62079"/>
          </w:tcPr>
          <w:p w:rsidR="000F2503" w:rsidRPr="00F02830" w:rsidRDefault="000F2503" w:rsidP="000F6C99">
            <w:pPr>
              <w:spacing w:before="40" w:after="40"/>
              <w:cnfStyle w:val="000000100000" w:firstRow="0" w:lastRow="0" w:firstColumn="0" w:lastColumn="0" w:oddVBand="0" w:evenVBand="0" w:oddHBand="1" w:evenHBand="0" w:firstRowFirstColumn="0" w:firstRowLastColumn="0" w:lastRowFirstColumn="0" w:lastRowLastColumn="0"/>
              <w:rPr>
                <w:b/>
                <w:color w:val="FFFFFF" w:themeColor="background1"/>
              </w:rPr>
            </w:pPr>
            <w:r w:rsidRPr="000F6C99">
              <w:rPr>
                <w:b/>
                <w:color w:val="FFFFFF" w:themeColor="background1"/>
              </w:rPr>
              <w:t>Contribute to development and implementation of activities to build capability and expertise</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40" w:after="40"/>
            </w:pPr>
            <w:r w:rsidRPr="000F6C99">
              <w:t>Understand and operate according to relevant legislation including industrial relations laws</w:t>
            </w:r>
          </w:p>
        </w:tc>
        <w:tc>
          <w:tcPr>
            <w:tcW w:w="4577" w:type="dxa"/>
          </w:tcPr>
          <w:p w:rsidR="000F2503" w:rsidRDefault="000F2503" w:rsidP="000F6C99">
            <w:pPr>
              <w:spacing w:before="40" w:after="40"/>
              <w:cnfStyle w:val="000000000000" w:firstRow="0" w:lastRow="0" w:firstColumn="0" w:lastColumn="0" w:oddVBand="0" w:evenVBand="0" w:oddHBand="0" w:evenHBand="0" w:firstRowFirstColumn="0" w:firstRowLastColumn="0" w:lastRowFirstColumn="0" w:lastRowLastColumn="0"/>
            </w:pPr>
            <w:r w:rsidRPr="000F6C99">
              <w:t>Contribute to development and implementation of HR activities including job design, talent management and workforce planning that align with government objectives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40" w:after="40"/>
            </w:pPr>
            <w:r w:rsidRPr="000F6C99">
              <w:t>Understand and operate within the internal and external political environment</w:t>
            </w:r>
          </w:p>
        </w:tc>
        <w:tc>
          <w:tcPr>
            <w:tcW w:w="4577" w:type="dxa"/>
          </w:tcPr>
          <w:p w:rsidR="000F2503" w:rsidRDefault="000F2503" w:rsidP="000F6C99">
            <w:pPr>
              <w:spacing w:before="40" w:after="40"/>
              <w:cnfStyle w:val="000000100000" w:firstRow="0" w:lastRow="0" w:firstColumn="0" w:lastColumn="0" w:oddVBand="0" w:evenVBand="0" w:oddHBand="1" w:evenHBand="0" w:firstRowFirstColumn="0" w:firstRowLastColumn="0" w:lastRowFirstColumn="0" w:lastRowLastColumn="0"/>
            </w:pPr>
            <w:r w:rsidRPr="000F6C99">
              <w:t>Contribute to activities that assist in identifying and managing risk</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40" w:after="40"/>
            </w:pPr>
            <w:r w:rsidRPr="000F6C99">
              <w:t>Contribute to external environmental scanning and monitoring of the context in which the organisation operates</w:t>
            </w:r>
          </w:p>
        </w:tc>
        <w:tc>
          <w:tcPr>
            <w:tcW w:w="4577" w:type="dxa"/>
          </w:tcPr>
          <w:p w:rsidR="000F2503" w:rsidRDefault="000F2503" w:rsidP="000F6C99">
            <w:pPr>
              <w:spacing w:before="40" w:after="40"/>
              <w:cnfStyle w:val="000000000000" w:firstRow="0" w:lastRow="0" w:firstColumn="0" w:lastColumn="0" w:oddVBand="0" w:evenVBand="0" w:oddHBand="0" w:evenHBand="0" w:firstRowFirstColumn="0" w:firstRowLastColumn="0" w:lastRowFirstColumn="0" w:lastRowLastColumn="0"/>
            </w:pPr>
            <w:r>
              <w:t>Contribute to activities that apply good practice and focus on continuous improvement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40" w:after="40"/>
            </w:pPr>
            <w:r w:rsidRPr="000F6C99">
              <w:t>Research and apply responses to economic and demographic trends that may influence HR plans and goals</w:t>
            </w:r>
          </w:p>
        </w:tc>
        <w:tc>
          <w:tcPr>
            <w:tcW w:w="4577" w:type="dxa"/>
          </w:tcPr>
          <w:p w:rsidR="000F2503" w:rsidRDefault="000F2503" w:rsidP="000F6C99">
            <w:pPr>
              <w:spacing w:before="40" w:after="40"/>
              <w:cnfStyle w:val="000000100000" w:firstRow="0" w:lastRow="0" w:firstColumn="0" w:lastColumn="0" w:oddVBand="0" w:evenVBand="0" w:oddHBand="1" w:evenHBand="0" w:firstRowFirstColumn="0" w:firstRowLastColumn="0" w:lastRowFirstColumn="0" w:lastRowLastColumn="0"/>
            </w:pPr>
            <w:r>
              <w:t>Contribute to innovative HR and people management initiatives that contribute to the achievement of organisational objectives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40" w:after="40"/>
            </w:pPr>
            <w:r w:rsidRPr="000F6C99">
              <w:t>Monitor internal and external influences and apply responses</w:t>
            </w:r>
          </w:p>
        </w:tc>
        <w:tc>
          <w:tcPr>
            <w:tcW w:w="4577" w:type="dxa"/>
          </w:tcPr>
          <w:p w:rsidR="000F2503" w:rsidRDefault="000F2503" w:rsidP="000F6C99">
            <w:pPr>
              <w:spacing w:before="40" w:after="40"/>
              <w:cnfStyle w:val="000000000000" w:firstRow="0" w:lastRow="0" w:firstColumn="0" w:lastColumn="0" w:oddVBand="0" w:evenVBand="0" w:oddHBand="0" w:evenHBand="0" w:firstRowFirstColumn="0" w:firstRowLastColumn="0" w:lastRowFirstColumn="0" w:lastRowLastColumn="0"/>
            </w:pPr>
            <w:r w:rsidRPr="000F6C99">
              <w:t>Research and inform HR on building employee capability</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40" w:after="40"/>
            </w:pPr>
            <w:r w:rsidRPr="000F6C99">
              <w:t>Research potential issues and setbacks that may affect the HR function</w:t>
            </w:r>
          </w:p>
        </w:tc>
        <w:tc>
          <w:tcPr>
            <w:tcW w:w="4577" w:type="dxa"/>
          </w:tcPr>
          <w:p w:rsidR="000F2503" w:rsidRDefault="000F2503" w:rsidP="000F6C99">
            <w:pPr>
              <w:spacing w:before="40" w:after="40"/>
              <w:cnfStyle w:val="000000100000" w:firstRow="0" w:lastRow="0" w:firstColumn="0" w:lastColumn="0" w:oddVBand="0" w:evenVBand="0" w:oddHBand="1" w:evenHBand="0" w:firstRowFirstColumn="0" w:firstRowLastColumn="0" w:lastRowFirstColumn="0" w:lastRowLastColumn="0"/>
            </w:pPr>
            <w:r w:rsidRPr="000F6C99">
              <w:t>Research and analyse HR strategy</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0F6C99">
            <w:pPr>
              <w:spacing w:before="40" w:after="40"/>
            </w:pPr>
          </w:p>
        </w:tc>
        <w:tc>
          <w:tcPr>
            <w:tcW w:w="4577" w:type="dxa"/>
          </w:tcPr>
          <w:p w:rsidR="000F2503" w:rsidRPr="00465F04" w:rsidRDefault="000F2503" w:rsidP="000F6C99">
            <w:pPr>
              <w:spacing w:before="40" w:after="40"/>
              <w:cnfStyle w:val="000000000000" w:firstRow="0" w:lastRow="0" w:firstColumn="0" w:lastColumn="0" w:oddVBand="0" w:evenVBand="0" w:oddHBand="0" w:evenHBand="0" w:firstRowFirstColumn="0" w:firstRowLastColumn="0" w:lastRowFirstColumn="0" w:lastRowLastColumn="0"/>
            </w:pPr>
            <w:r w:rsidRPr="000F6C99">
              <w:t>Contribute to the development of strategy, capability and processes that support organisational objectives</w:t>
            </w:r>
          </w:p>
        </w:tc>
      </w:tr>
    </w:tbl>
    <w:p w:rsidR="000F6C99" w:rsidRPr="000F6C99" w:rsidRDefault="000F6C99" w:rsidP="000F6C99"/>
    <w:p w:rsidR="00B04E63" w:rsidRPr="00B04E63" w:rsidRDefault="00B04E63" w:rsidP="00B04E63"/>
    <w:p w:rsidR="000F6C99" w:rsidRDefault="000F6C99" w:rsidP="000F6C99">
      <w:r w:rsidRPr="000F6C99">
        <w:rPr>
          <w:b/>
        </w:rPr>
        <w:t>HR activity – advise, research, contribute, consult, inform:</w:t>
      </w:r>
      <w:r>
        <w:t xml:space="preserve"> these roles ensure the activities of the HR function are carried out effectively, according to policy and are communicated.</w:t>
      </w:r>
    </w:p>
    <w:p w:rsidR="000F6C99" w:rsidRDefault="000F6C99" w:rsidP="000F6C99">
      <w:r w:rsidRPr="000F6C99">
        <w:rPr>
          <w:b/>
        </w:rPr>
        <w:t>HR knowledge – application:</w:t>
      </w:r>
      <w:r>
        <w:t xml:space="preserve"> these roles can look at the big picture for the HR function and understand how it aligns with the organisation.</w:t>
      </w:r>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0F6C99">
            <w:pPr>
              <w:spacing w:beforeLines="40" w:before="96" w:afterLines="40" w:after="96"/>
            </w:pPr>
            <w:r w:rsidRPr="00304F40">
              <w:t>Workforce capacity</w:t>
            </w:r>
          </w:p>
        </w:tc>
        <w:tc>
          <w:tcPr>
            <w:tcW w:w="4577" w:type="dxa"/>
          </w:tcPr>
          <w:p w:rsidR="000F2503" w:rsidRDefault="000F2503" w:rsidP="000F6C99">
            <w:pPr>
              <w:spacing w:beforeLines="40" w:before="96" w:afterLines="40" w:after="96"/>
              <w:cnfStyle w:val="100000000000" w:firstRow="1" w:lastRow="0" w:firstColumn="0" w:lastColumn="0" w:oddVBand="0" w:evenVBand="0" w:oddHBand="0" w:evenHBand="0" w:firstRowFirstColumn="0" w:firstRowLastColumn="0" w:lastRowFirstColumn="0" w:lastRowLastColumn="0"/>
            </w:pPr>
            <w:r w:rsidRPr="00304F40">
              <w:t>Relationship management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0F6C99">
            <w:pPr>
              <w:spacing w:beforeLines="40" w:before="96" w:afterLines="40" w:after="96"/>
              <w:rPr>
                <w:b/>
                <w:color w:val="FFFFFF" w:themeColor="background1"/>
              </w:rPr>
            </w:pPr>
            <w:r w:rsidRPr="00336CD2">
              <w:rPr>
                <w:b/>
                <w:color w:val="FFFFFF" w:themeColor="background1"/>
              </w:rPr>
              <w:t>Administer and support activities</w:t>
            </w:r>
            <w:r>
              <w:rPr>
                <w:b/>
                <w:color w:val="FFFFFF" w:themeColor="background1"/>
              </w:rPr>
              <w:t xml:space="preserve"> </w:t>
            </w:r>
            <w:r w:rsidRPr="00336CD2">
              <w:rPr>
                <w:b/>
                <w:color w:val="FFFFFF" w:themeColor="background1"/>
              </w:rPr>
              <w:t>that build workforce capacity for</w:t>
            </w:r>
            <w:r>
              <w:rPr>
                <w:b/>
                <w:color w:val="FFFFFF" w:themeColor="background1"/>
              </w:rPr>
              <w:t xml:space="preserve"> </w:t>
            </w:r>
            <w:r w:rsidRPr="00336CD2">
              <w:rPr>
                <w:b/>
                <w:color w:val="FFFFFF" w:themeColor="background1"/>
              </w:rPr>
              <w:t>present and future requirements</w:t>
            </w:r>
          </w:p>
        </w:tc>
        <w:tc>
          <w:tcPr>
            <w:tcW w:w="4577" w:type="dxa"/>
            <w:shd w:val="clear" w:color="auto" w:fill="B62079"/>
          </w:tcPr>
          <w:p w:rsidR="000F2503" w:rsidRPr="00F02830" w:rsidRDefault="000F2503" w:rsidP="000F6C99">
            <w:pPr>
              <w:spacing w:beforeLines="40" w:before="96" w:afterLines="40" w:after="96"/>
              <w:cnfStyle w:val="000000100000" w:firstRow="0" w:lastRow="0" w:firstColumn="0" w:lastColumn="0" w:oddVBand="0" w:evenVBand="0" w:oddHBand="1" w:evenHBand="0" w:firstRowFirstColumn="0" w:firstRowLastColumn="0" w:lastRowFirstColumn="0" w:lastRowLastColumn="0"/>
              <w:rPr>
                <w:b/>
                <w:color w:val="FFFFFF" w:themeColor="background1"/>
              </w:rPr>
            </w:pPr>
            <w:r w:rsidRPr="00336CD2">
              <w:rPr>
                <w:b/>
                <w:color w:val="FFFFFF" w:themeColor="background1"/>
              </w:rPr>
              <w:t>Build and manage productive</w:t>
            </w:r>
            <w:r>
              <w:rPr>
                <w:b/>
                <w:color w:val="FFFFFF" w:themeColor="background1"/>
              </w:rPr>
              <w:t xml:space="preserve"> </w:t>
            </w:r>
            <w:r w:rsidRPr="00336CD2">
              <w:rPr>
                <w:b/>
                <w:color w:val="FFFFFF" w:themeColor="background1"/>
              </w:rPr>
              <w:t>relationships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28137D">
            <w:pPr>
              <w:spacing w:beforeLines="40" w:before="96" w:afterLines="40" w:after="96"/>
            </w:pPr>
            <w:r>
              <w:t>Understand and operate according to legislative requirements and estrictions on employment including industrial  relations law</w:t>
            </w:r>
          </w:p>
        </w:tc>
        <w:tc>
          <w:tcPr>
            <w:tcW w:w="4577" w:type="dxa"/>
          </w:tcPr>
          <w:p w:rsidR="000F2503" w:rsidRDefault="000F2503" w:rsidP="0028137D">
            <w:pPr>
              <w:spacing w:beforeLines="40" w:before="96" w:afterLines="40" w:after="96"/>
              <w:cnfStyle w:val="000000000000" w:firstRow="0" w:lastRow="0" w:firstColumn="0" w:lastColumn="0" w:oddVBand="0" w:evenVBand="0" w:oddHBand="0" w:evenHBand="0" w:firstRowFirstColumn="0" w:firstRowLastColumn="0" w:lastRowFirstColumn="0" w:lastRowLastColumn="0"/>
            </w:pPr>
            <w:r>
              <w:t>Maintain communication and consultation channels to share information and knowledge</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28137D">
            <w:pPr>
              <w:spacing w:beforeLines="40" w:before="96" w:afterLines="40" w:after="96"/>
            </w:pPr>
            <w:r>
              <w:t>Monitor and analyse organizational climate and employee engagement</w:t>
            </w:r>
          </w:p>
        </w:tc>
        <w:tc>
          <w:tcPr>
            <w:tcW w:w="4577" w:type="dxa"/>
          </w:tcPr>
          <w:p w:rsidR="000F2503" w:rsidRPr="00336CD2" w:rsidRDefault="000F2503" w:rsidP="0028137D">
            <w:pPr>
              <w:tabs>
                <w:tab w:val="left" w:pos="915"/>
              </w:tabs>
              <w:cnfStyle w:val="000000100000" w:firstRow="0" w:lastRow="0" w:firstColumn="0" w:lastColumn="0" w:oddVBand="0" w:evenVBand="0" w:oddHBand="1" w:evenHBand="0" w:firstRowFirstColumn="0" w:firstRowLastColumn="0" w:lastRowFirstColumn="0" w:lastRowLastColumn="0"/>
            </w:pPr>
            <w:r>
              <w:t>Contribute to activities and support managers to understand their people management responsibilities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28137D">
            <w:pPr>
              <w:spacing w:beforeLines="40" w:before="96" w:afterLines="40" w:after="96"/>
            </w:pPr>
            <w:r>
              <w:t>Contribute to identification of the key competencies required to meet organisational goals</w:t>
            </w:r>
          </w:p>
        </w:tc>
        <w:tc>
          <w:tcPr>
            <w:tcW w:w="4577" w:type="dxa"/>
          </w:tcPr>
          <w:p w:rsidR="000F2503" w:rsidRDefault="000F2503" w:rsidP="0028137D">
            <w:pPr>
              <w:spacing w:beforeLines="40" w:before="96" w:afterLines="40" w:after="96"/>
              <w:cnfStyle w:val="000000000000" w:firstRow="0" w:lastRow="0" w:firstColumn="0" w:lastColumn="0" w:oddVBand="0" w:evenVBand="0" w:oddHBand="0" w:evenHBand="0" w:firstRowFirstColumn="0" w:firstRowLastColumn="0" w:lastRowFirstColumn="0" w:lastRowLastColumn="0"/>
            </w:pPr>
            <w:r>
              <w:t>Apply internal and external perspectives into the development of HR and people management initiatives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28137D">
            <w:pPr>
              <w:spacing w:beforeLines="40" w:before="96" w:afterLines="40" w:after="96"/>
            </w:pPr>
            <w:r>
              <w:t>Contribute to organisational design, workforce planning and job design activities to prepare for current and future people challenges</w:t>
            </w:r>
          </w:p>
        </w:tc>
        <w:tc>
          <w:tcPr>
            <w:tcW w:w="4577" w:type="dxa"/>
          </w:tcPr>
          <w:p w:rsidR="000F2503" w:rsidRDefault="000F2503" w:rsidP="0028137D">
            <w:pPr>
              <w:spacing w:beforeLines="40" w:before="96" w:afterLines="40" w:after="96"/>
              <w:cnfStyle w:val="000000100000" w:firstRow="0" w:lastRow="0" w:firstColumn="0" w:lastColumn="0" w:oddVBand="0" w:evenVBand="0" w:oddHBand="1" w:evenHBand="0" w:firstRowFirstColumn="0" w:firstRowLastColumn="0" w:lastRowFirstColumn="0" w:lastRowLastColumn="0"/>
            </w:pPr>
            <w:r>
              <w:t>Contribute to activities that support a collaborative, innovative and values based culture</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28137D">
            <w:pPr>
              <w:spacing w:beforeLines="40" w:before="96" w:afterLines="40" w:after="96"/>
            </w:pPr>
            <w:r>
              <w:t>Contribute to strategies and practices to attract, retain, develop and motivate a skilled workforce</w:t>
            </w:r>
          </w:p>
        </w:tc>
        <w:tc>
          <w:tcPr>
            <w:tcW w:w="4577" w:type="dxa"/>
          </w:tcPr>
          <w:p w:rsidR="000F2503" w:rsidRDefault="000F2503" w:rsidP="000F6C99">
            <w:pPr>
              <w:spacing w:beforeLines="40" w:before="96" w:afterLines="40" w:after="96"/>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28137D">
            <w:pPr>
              <w:spacing w:beforeLines="40" w:before="96" w:afterLines="40" w:after="96"/>
            </w:pPr>
            <w:r>
              <w:t>Contribute to processes for effective performance management and identification of development plans</w:t>
            </w:r>
          </w:p>
        </w:tc>
        <w:tc>
          <w:tcPr>
            <w:tcW w:w="4577" w:type="dxa"/>
          </w:tcPr>
          <w:p w:rsidR="000F2503" w:rsidRDefault="000F2503" w:rsidP="000F6C99">
            <w:pPr>
              <w:spacing w:beforeLines="40" w:before="96" w:afterLines="40" w:after="96"/>
              <w:cnfStyle w:val="000000100000" w:firstRow="0" w:lastRow="0" w:firstColumn="0" w:lastColumn="0" w:oddVBand="0" w:evenVBand="0" w:oddHBand="1" w:evenHBand="0" w:firstRowFirstColumn="0" w:firstRowLastColumn="0" w:lastRowFirstColumn="0" w:lastRowLastColumn="0"/>
            </w:pP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336CD2" w:rsidRDefault="000F2503" w:rsidP="0028137D">
            <w:pPr>
              <w:spacing w:beforeLines="40" w:before="96" w:afterLines="40" w:after="96"/>
            </w:pPr>
            <w:r>
              <w:t>Support the identification and delivery of development opportunities</w:t>
            </w:r>
          </w:p>
        </w:tc>
        <w:tc>
          <w:tcPr>
            <w:tcW w:w="4577" w:type="dxa"/>
          </w:tcPr>
          <w:p w:rsidR="000F2503" w:rsidRPr="00465F04" w:rsidRDefault="000F2503" w:rsidP="000F6C99">
            <w:pPr>
              <w:spacing w:beforeLines="40" w:before="96" w:afterLines="40" w:after="96"/>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28137D">
            <w:pPr>
              <w:spacing w:beforeLines="40" w:before="96" w:afterLines="40" w:after="96"/>
            </w:pPr>
            <w:r>
              <w:t>Contribute to processes designed to support managers in bringing about change/or reinforcing employee behaviours where required</w:t>
            </w:r>
          </w:p>
        </w:tc>
        <w:tc>
          <w:tcPr>
            <w:tcW w:w="4577" w:type="dxa"/>
          </w:tcPr>
          <w:p w:rsidR="000F2503" w:rsidRPr="00465F04" w:rsidRDefault="000F2503" w:rsidP="000F6C99">
            <w:pPr>
              <w:spacing w:beforeLines="40" w:before="96" w:afterLines="40" w:after="96"/>
              <w:cnfStyle w:val="000000100000" w:firstRow="0" w:lastRow="0" w:firstColumn="0" w:lastColumn="0" w:oddVBand="0" w:evenVBand="0" w:oddHBand="1" w:evenHBand="0" w:firstRowFirstColumn="0" w:firstRowLastColumn="0" w:lastRowFirstColumn="0" w:lastRowLastColumn="0"/>
            </w:pPr>
          </w:p>
        </w:tc>
      </w:tr>
    </w:tbl>
    <w:p w:rsidR="00336CD2" w:rsidRDefault="00336CD2" w:rsidP="00FC7C6C"/>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RPr="00CD0021"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D0021">
            <w:pPr>
              <w:spacing w:beforeLines="20" w:before="48" w:afterLines="20" w:after="48"/>
              <w:rPr>
                <w:sz w:val="21"/>
                <w:szCs w:val="21"/>
              </w:rPr>
            </w:pPr>
            <w:r w:rsidRPr="00CD0021">
              <w:rPr>
                <w:sz w:val="21"/>
                <w:szCs w:val="21"/>
              </w:rPr>
              <w:t>Credible influence</w:t>
            </w:r>
          </w:p>
        </w:tc>
        <w:tc>
          <w:tcPr>
            <w:tcW w:w="4577" w:type="dxa"/>
          </w:tcPr>
          <w:p w:rsidR="000F2503" w:rsidRPr="00CD0021" w:rsidRDefault="000F2503" w:rsidP="00CD0021">
            <w:pPr>
              <w:spacing w:beforeLines="20" w:before="48" w:afterLines="20" w:after="48"/>
              <w:cnfStyle w:val="100000000000" w:firstRow="1" w:lastRow="0" w:firstColumn="0" w:lastColumn="0" w:oddVBand="0" w:evenVBand="0" w:oddHBand="0" w:evenHBand="0" w:firstRowFirstColumn="0" w:firstRowLastColumn="0" w:lastRowFirstColumn="0" w:lastRowLastColumn="0"/>
              <w:rPr>
                <w:sz w:val="21"/>
                <w:szCs w:val="21"/>
              </w:rPr>
            </w:pPr>
            <w:r w:rsidRPr="00CD0021">
              <w:rPr>
                <w:sz w:val="21"/>
                <w:szCs w:val="21"/>
              </w:rPr>
              <w:t>Professional expertise</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CD0021" w:rsidRDefault="000F2503" w:rsidP="00CD0021">
            <w:pPr>
              <w:spacing w:beforeLines="20" w:before="48" w:afterLines="20" w:after="48"/>
              <w:rPr>
                <w:b/>
                <w:color w:val="FFFFFF" w:themeColor="background1"/>
                <w:sz w:val="21"/>
                <w:szCs w:val="21"/>
              </w:rPr>
            </w:pPr>
            <w:r w:rsidRPr="00CD0021">
              <w:rPr>
                <w:b/>
                <w:color w:val="FFFFFF" w:themeColor="background1"/>
                <w:sz w:val="21"/>
                <w:szCs w:val="21"/>
              </w:rPr>
              <w:t>Demonstrate credibility and professionalism in actions and interactions</w:t>
            </w:r>
          </w:p>
        </w:tc>
        <w:tc>
          <w:tcPr>
            <w:tcW w:w="4577" w:type="dxa"/>
            <w:shd w:val="clear" w:color="auto" w:fill="B62079"/>
          </w:tcPr>
          <w:p w:rsidR="000F2503" w:rsidRPr="00CD0021" w:rsidRDefault="000F2503" w:rsidP="00CD0021">
            <w:pPr>
              <w:spacing w:beforeLines="20" w:before="48" w:afterLines="20" w:after="48"/>
              <w:cnfStyle w:val="000000100000" w:firstRow="0" w:lastRow="0" w:firstColumn="0" w:lastColumn="0" w:oddVBand="0" w:evenVBand="0" w:oddHBand="1" w:evenHBand="0" w:firstRowFirstColumn="0" w:firstRowLastColumn="0" w:lastRowFirstColumn="0" w:lastRowLastColumn="0"/>
              <w:rPr>
                <w:b/>
                <w:color w:val="FFFFFF" w:themeColor="background1"/>
                <w:sz w:val="21"/>
                <w:szCs w:val="21"/>
              </w:rPr>
            </w:pPr>
            <w:r w:rsidRPr="00CD0021">
              <w:rPr>
                <w:b/>
                <w:color w:val="FFFFFF" w:themeColor="background1"/>
                <w:sz w:val="21"/>
                <w:szCs w:val="21"/>
              </w:rPr>
              <w:t>Contribute and continually develop skills, experience and knowledge required to deliver HR activities</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D0021">
            <w:pPr>
              <w:spacing w:beforeLines="20" w:before="48" w:afterLines="20" w:after="48"/>
              <w:rPr>
                <w:sz w:val="21"/>
                <w:szCs w:val="21"/>
              </w:rPr>
            </w:pPr>
            <w:r w:rsidRPr="00CD0021">
              <w:rPr>
                <w:sz w:val="21"/>
                <w:szCs w:val="21"/>
              </w:rPr>
              <w:t>Demonstrate personal and professional integrity at all times consistent with the WA public sector Code of Ethics and agency codes of conduct</w:t>
            </w:r>
          </w:p>
        </w:tc>
        <w:tc>
          <w:tcPr>
            <w:tcW w:w="4577" w:type="dxa"/>
          </w:tcPr>
          <w:p w:rsidR="000F2503" w:rsidRPr="00CD0021" w:rsidRDefault="000F2503" w:rsidP="00CD0021">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CD0021">
              <w:rPr>
                <w:sz w:val="21"/>
                <w:szCs w:val="21"/>
              </w:rPr>
              <w:t>Demonstrate self awareness and commitment to personal development</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D0021">
            <w:pPr>
              <w:spacing w:beforeLines="20" w:before="48" w:afterLines="20" w:after="48"/>
              <w:rPr>
                <w:sz w:val="21"/>
                <w:szCs w:val="21"/>
              </w:rPr>
            </w:pPr>
            <w:r w:rsidRPr="00CD0021">
              <w:rPr>
                <w:sz w:val="21"/>
                <w:szCs w:val="21"/>
              </w:rPr>
              <w:t>Make sound, rational and ethical decisions</w:t>
            </w:r>
          </w:p>
        </w:tc>
        <w:tc>
          <w:tcPr>
            <w:tcW w:w="4577" w:type="dxa"/>
          </w:tcPr>
          <w:p w:rsidR="000F2503" w:rsidRPr="00CD0021" w:rsidRDefault="000F2503" w:rsidP="00CD0021">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CD0021">
              <w:rPr>
                <w:sz w:val="21"/>
                <w:szCs w:val="21"/>
              </w:rPr>
              <w:t>Contribute and continually develop own capabilities to meet performance  expectations and seek additional expertise when required</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BE650B">
            <w:pPr>
              <w:spacing w:beforeLines="20" w:before="48" w:afterLines="20" w:after="48"/>
              <w:rPr>
                <w:sz w:val="21"/>
                <w:szCs w:val="21"/>
              </w:rPr>
            </w:pPr>
            <w:r w:rsidRPr="00CD0021">
              <w:rPr>
                <w:sz w:val="21"/>
                <w:szCs w:val="21"/>
              </w:rPr>
              <w:t>Contribute and apply expertise in advising and influencing others in their</w:t>
            </w:r>
            <w:r>
              <w:rPr>
                <w:sz w:val="21"/>
                <w:szCs w:val="21"/>
              </w:rPr>
              <w:t xml:space="preserve"> </w:t>
            </w:r>
            <w:r w:rsidRPr="00CD0021">
              <w:rPr>
                <w:sz w:val="21"/>
                <w:szCs w:val="21"/>
              </w:rPr>
              <w:t>decision making</w:t>
            </w:r>
          </w:p>
        </w:tc>
        <w:tc>
          <w:tcPr>
            <w:tcW w:w="4577" w:type="dxa"/>
          </w:tcPr>
          <w:p w:rsidR="000F2503" w:rsidRPr="00CD0021" w:rsidRDefault="000F2503" w:rsidP="00CD0021">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CD0021">
              <w:rPr>
                <w:sz w:val="21"/>
                <w:szCs w:val="21"/>
              </w:rPr>
              <w:t>Recognise contributions of others</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D0021">
            <w:pPr>
              <w:spacing w:beforeLines="20" w:before="48" w:afterLines="20" w:after="48"/>
              <w:rPr>
                <w:sz w:val="21"/>
                <w:szCs w:val="21"/>
              </w:rPr>
            </w:pPr>
            <w:r w:rsidRPr="00CD0021">
              <w:rPr>
                <w:sz w:val="21"/>
                <w:szCs w:val="21"/>
              </w:rPr>
              <w:t>Be accountable for own decisions and actions and direct reports</w:t>
            </w:r>
          </w:p>
        </w:tc>
        <w:tc>
          <w:tcPr>
            <w:tcW w:w="4577" w:type="dxa"/>
          </w:tcPr>
          <w:p w:rsidR="000F2503" w:rsidRPr="00CD0021" w:rsidRDefault="000F2503" w:rsidP="00BE650B">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CD0021">
              <w:rPr>
                <w:sz w:val="21"/>
                <w:szCs w:val="21"/>
              </w:rPr>
              <w:t xml:space="preserve">Contribute to activities that translate HR theory into practice to deliver value to the </w:t>
            </w:r>
            <w:r>
              <w:rPr>
                <w:sz w:val="21"/>
                <w:szCs w:val="21"/>
              </w:rPr>
              <w:t>o</w:t>
            </w:r>
            <w:r w:rsidRPr="00CD0021">
              <w:rPr>
                <w:sz w:val="21"/>
                <w:szCs w:val="21"/>
              </w:rPr>
              <w:t>rganisation</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D0021">
            <w:pPr>
              <w:spacing w:beforeLines="20" w:before="48" w:afterLines="20" w:after="48"/>
              <w:rPr>
                <w:sz w:val="21"/>
                <w:szCs w:val="21"/>
              </w:rPr>
            </w:pPr>
            <w:r w:rsidRPr="00CD0021">
              <w:rPr>
                <w:sz w:val="21"/>
                <w:szCs w:val="21"/>
              </w:rPr>
              <w:t xml:space="preserve">Take personal responsibility to meet role, team and organisational </w:t>
            </w:r>
            <w:r>
              <w:rPr>
                <w:sz w:val="21"/>
                <w:szCs w:val="21"/>
              </w:rPr>
              <w:t>o</w:t>
            </w:r>
            <w:r w:rsidRPr="00CD0021">
              <w:rPr>
                <w:sz w:val="21"/>
                <w:szCs w:val="21"/>
              </w:rPr>
              <w:t>bjectives</w:t>
            </w:r>
          </w:p>
        </w:tc>
        <w:tc>
          <w:tcPr>
            <w:tcW w:w="4577" w:type="dxa"/>
          </w:tcPr>
          <w:p w:rsidR="000F2503" w:rsidRPr="00CD0021" w:rsidRDefault="000F2503" w:rsidP="00CD0021">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CD0021">
              <w:rPr>
                <w:sz w:val="21"/>
                <w:szCs w:val="21"/>
              </w:rPr>
              <w:t>Contribute to the delivery of HR services and tools that improve workforce performance</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D0021">
            <w:pPr>
              <w:spacing w:beforeLines="20" w:before="48" w:afterLines="20" w:after="48"/>
              <w:rPr>
                <w:sz w:val="21"/>
                <w:szCs w:val="21"/>
              </w:rPr>
            </w:pPr>
            <w:r w:rsidRPr="00CD0021">
              <w:rPr>
                <w:sz w:val="21"/>
                <w:szCs w:val="21"/>
              </w:rPr>
              <w:t>Focus on delivering quality outcomes</w:t>
            </w:r>
          </w:p>
        </w:tc>
        <w:tc>
          <w:tcPr>
            <w:tcW w:w="4577" w:type="dxa"/>
          </w:tcPr>
          <w:p w:rsidR="000F2503" w:rsidRPr="00CD0021" w:rsidRDefault="000F2503" w:rsidP="00CD0021">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CD0021">
              <w:rPr>
                <w:sz w:val="21"/>
                <w:szCs w:val="21"/>
              </w:rPr>
              <w:t>Contribute to coaching and mentoring activities for managers to develop people management expertise</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D0021">
            <w:pPr>
              <w:spacing w:beforeLines="20" w:before="48" w:afterLines="20" w:after="48"/>
              <w:rPr>
                <w:sz w:val="21"/>
                <w:szCs w:val="21"/>
              </w:rPr>
            </w:pPr>
            <w:r w:rsidRPr="00CD0021">
              <w:rPr>
                <w:sz w:val="21"/>
                <w:szCs w:val="21"/>
              </w:rPr>
              <w:t>Communicate clearly and confidently across all levels of the organisation</w:t>
            </w:r>
          </w:p>
        </w:tc>
        <w:tc>
          <w:tcPr>
            <w:tcW w:w="4577" w:type="dxa"/>
          </w:tcPr>
          <w:p w:rsidR="000F2503" w:rsidRPr="00CD0021" w:rsidRDefault="000F2503" w:rsidP="00CD0021">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p>
        </w:tc>
      </w:tr>
    </w:tbl>
    <w:p w:rsidR="00FC7C6C" w:rsidRDefault="00FC7C6C" w:rsidP="00FC7C6C">
      <w:r w:rsidRPr="00FC7C6C">
        <w:rPr>
          <w:b/>
        </w:rPr>
        <w:t>HR activity – advise, research, contribute, consult, inform:</w:t>
      </w:r>
      <w:r>
        <w:t xml:space="preserve"> these roles ensure the activities of the HR function are carried out effectively, according to policy and are communicated.</w:t>
      </w:r>
    </w:p>
    <w:p w:rsidR="0087586B" w:rsidRDefault="00FC7C6C" w:rsidP="00FC7C6C">
      <w:r w:rsidRPr="00FC7C6C">
        <w:rPr>
          <w:b/>
        </w:rPr>
        <w:t>HR knowledge – application:</w:t>
      </w:r>
      <w:r>
        <w:t xml:space="preserve"> these roles can look at the big picture for the HR function and understand how it aligns with the organisation.</w:t>
      </w:r>
    </w:p>
    <w:tbl>
      <w:tblPr>
        <w:tblStyle w:val="TableColumns2"/>
        <w:tblW w:w="4994" w:type="pct"/>
        <w:tblInd w:w="5" w:type="dxa"/>
        <w:tblLook w:val="04A0" w:firstRow="1" w:lastRow="0" w:firstColumn="1" w:lastColumn="0" w:noHBand="0" w:noVBand="1"/>
        <w:tblDescription w:val="&quot;&quot;"/>
      </w:tblPr>
      <w:tblGrid>
        <w:gridCol w:w="9050"/>
      </w:tblGrid>
      <w:tr w:rsidR="00FC7C6C" w:rsidRPr="00CD0021" w:rsidTr="003E68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rsidR="00FC7C6C" w:rsidRPr="00CD0021" w:rsidRDefault="00FC7C6C" w:rsidP="00751515">
            <w:pPr>
              <w:spacing w:beforeLines="0" w:before="50" w:afterLines="0" w:after="50"/>
              <w:rPr>
                <w:sz w:val="21"/>
                <w:szCs w:val="21"/>
              </w:rPr>
            </w:pPr>
            <w:r w:rsidRPr="00CD0021">
              <w:rPr>
                <w:sz w:val="21"/>
                <w:szCs w:val="21"/>
              </w:rPr>
              <w:t>Culture and change management</w:t>
            </w:r>
          </w:p>
        </w:tc>
      </w:tr>
      <w:tr w:rsidR="00FC7C6C" w:rsidRPr="00CD0021" w:rsidTr="0011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B62079"/>
          </w:tcPr>
          <w:p w:rsidR="00FC7C6C" w:rsidRPr="00CD0021" w:rsidRDefault="00FC7C6C" w:rsidP="00751515">
            <w:pPr>
              <w:spacing w:before="50" w:after="50"/>
              <w:rPr>
                <w:b/>
                <w:color w:val="FFFFFF" w:themeColor="background1"/>
                <w:sz w:val="21"/>
                <w:szCs w:val="21"/>
              </w:rPr>
            </w:pPr>
            <w:r w:rsidRPr="00CD0021">
              <w:rPr>
                <w:b/>
                <w:color w:val="FFFFFF" w:themeColor="background1"/>
                <w:sz w:val="21"/>
                <w:szCs w:val="21"/>
              </w:rPr>
              <w:t>Contribute to change processes that work to deliver desired organisational culture</w:t>
            </w:r>
          </w:p>
        </w:tc>
      </w:tr>
      <w:tr w:rsidR="00FC7C6C" w:rsidRPr="00CD0021" w:rsidTr="00112C9B">
        <w:tc>
          <w:tcPr>
            <w:cnfStyle w:val="001000000000" w:firstRow="0" w:lastRow="0" w:firstColumn="1" w:lastColumn="0" w:oddVBand="0" w:evenVBand="0" w:oddHBand="0" w:evenHBand="0" w:firstRowFirstColumn="0" w:firstRowLastColumn="0" w:lastRowFirstColumn="0" w:lastRowLastColumn="0"/>
            <w:tcW w:w="5000" w:type="pct"/>
          </w:tcPr>
          <w:p w:rsidR="00FC7C6C" w:rsidRPr="00CD0021" w:rsidRDefault="00FC7C6C" w:rsidP="00751515">
            <w:pPr>
              <w:spacing w:before="50" w:after="50"/>
              <w:rPr>
                <w:sz w:val="21"/>
                <w:szCs w:val="21"/>
              </w:rPr>
            </w:pPr>
            <w:r w:rsidRPr="00CD0021">
              <w:rPr>
                <w:sz w:val="21"/>
                <w:szCs w:val="21"/>
              </w:rPr>
              <w:t>Contribute to activities to communicate</w:t>
            </w:r>
            <w:r w:rsidR="00CD0021" w:rsidRPr="00CD0021">
              <w:rPr>
                <w:sz w:val="21"/>
                <w:szCs w:val="21"/>
              </w:rPr>
              <w:t xml:space="preserve"> </w:t>
            </w:r>
            <w:r w:rsidRPr="00CD0021">
              <w:rPr>
                <w:sz w:val="21"/>
                <w:szCs w:val="21"/>
              </w:rPr>
              <w:t>the organisation’s vision and need for</w:t>
            </w:r>
            <w:r w:rsidR="00CD0021" w:rsidRPr="00CD0021">
              <w:rPr>
                <w:sz w:val="21"/>
                <w:szCs w:val="21"/>
              </w:rPr>
              <w:t xml:space="preserve"> </w:t>
            </w:r>
            <w:r w:rsidRPr="00CD0021">
              <w:rPr>
                <w:sz w:val="21"/>
                <w:szCs w:val="21"/>
              </w:rPr>
              <w:t>change when required</w:t>
            </w:r>
          </w:p>
        </w:tc>
      </w:tr>
      <w:tr w:rsidR="00FC7C6C" w:rsidRPr="00CD0021" w:rsidTr="0011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FC7C6C" w:rsidRPr="00CD0021" w:rsidRDefault="00FC7C6C" w:rsidP="00751515">
            <w:pPr>
              <w:spacing w:before="50" w:after="50"/>
              <w:rPr>
                <w:sz w:val="21"/>
                <w:szCs w:val="21"/>
              </w:rPr>
            </w:pPr>
            <w:r w:rsidRPr="00CD0021">
              <w:rPr>
                <w:sz w:val="21"/>
                <w:szCs w:val="21"/>
              </w:rPr>
              <w:t>Contribute to research and analysis</w:t>
            </w:r>
            <w:r w:rsidR="00CD0021" w:rsidRPr="00CD0021">
              <w:rPr>
                <w:sz w:val="21"/>
                <w:szCs w:val="21"/>
              </w:rPr>
              <w:t xml:space="preserve"> </w:t>
            </w:r>
            <w:r w:rsidRPr="00CD0021">
              <w:rPr>
                <w:sz w:val="21"/>
                <w:szCs w:val="21"/>
              </w:rPr>
              <w:t>activities to understand the optimal</w:t>
            </w:r>
            <w:r w:rsidR="00CD0021" w:rsidRPr="00CD0021">
              <w:rPr>
                <w:sz w:val="21"/>
                <w:szCs w:val="21"/>
              </w:rPr>
              <w:t xml:space="preserve"> </w:t>
            </w:r>
            <w:r w:rsidRPr="00CD0021">
              <w:rPr>
                <w:sz w:val="21"/>
                <w:szCs w:val="21"/>
              </w:rPr>
              <w:t>culture for the organisation to achieve</w:t>
            </w:r>
            <w:r w:rsidR="00CD0021" w:rsidRPr="00CD0021">
              <w:rPr>
                <w:sz w:val="21"/>
                <w:szCs w:val="21"/>
              </w:rPr>
              <w:t xml:space="preserve"> </w:t>
            </w:r>
            <w:r w:rsidRPr="00CD0021">
              <w:rPr>
                <w:sz w:val="21"/>
                <w:szCs w:val="21"/>
              </w:rPr>
              <w:t>its objectives</w:t>
            </w:r>
          </w:p>
        </w:tc>
      </w:tr>
      <w:tr w:rsidR="00FC7C6C" w:rsidRPr="00CD0021" w:rsidTr="00112C9B">
        <w:tc>
          <w:tcPr>
            <w:cnfStyle w:val="001000000000" w:firstRow="0" w:lastRow="0" w:firstColumn="1" w:lastColumn="0" w:oddVBand="0" w:evenVBand="0" w:oddHBand="0" w:evenHBand="0" w:firstRowFirstColumn="0" w:firstRowLastColumn="0" w:lastRowFirstColumn="0" w:lastRowLastColumn="0"/>
            <w:tcW w:w="5000" w:type="pct"/>
          </w:tcPr>
          <w:p w:rsidR="00FC7C6C" w:rsidRPr="00CD0021" w:rsidRDefault="00FC7C6C" w:rsidP="00751515">
            <w:pPr>
              <w:spacing w:before="50" w:after="50"/>
              <w:rPr>
                <w:sz w:val="21"/>
                <w:szCs w:val="21"/>
              </w:rPr>
            </w:pPr>
            <w:r w:rsidRPr="00CD0021">
              <w:rPr>
                <w:sz w:val="21"/>
                <w:szCs w:val="21"/>
              </w:rPr>
              <w:t>Contribute to innovative people practices</w:t>
            </w:r>
            <w:r w:rsidR="00CD0021" w:rsidRPr="00CD0021">
              <w:rPr>
                <w:sz w:val="21"/>
                <w:szCs w:val="21"/>
              </w:rPr>
              <w:t xml:space="preserve"> </w:t>
            </w:r>
            <w:r w:rsidRPr="00CD0021">
              <w:rPr>
                <w:sz w:val="21"/>
                <w:szCs w:val="21"/>
              </w:rPr>
              <w:t>that support a positive culture</w:t>
            </w:r>
          </w:p>
        </w:tc>
      </w:tr>
      <w:tr w:rsidR="00FC7C6C" w:rsidRPr="00CD0021" w:rsidTr="0011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FC7C6C" w:rsidRPr="00CD0021" w:rsidRDefault="00FC7C6C" w:rsidP="00751515">
            <w:pPr>
              <w:spacing w:before="50" w:after="50"/>
              <w:rPr>
                <w:sz w:val="21"/>
                <w:szCs w:val="21"/>
              </w:rPr>
            </w:pPr>
            <w:r w:rsidRPr="00CD0021">
              <w:rPr>
                <w:sz w:val="21"/>
                <w:szCs w:val="21"/>
              </w:rPr>
              <w:t>Contribute to processes to support</w:t>
            </w:r>
            <w:r w:rsidR="00CD0021" w:rsidRPr="00CD0021">
              <w:rPr>
                <w:sz w:val="21"/>
                <w:szCs w:val="21"/>
              </w:rPr>
              <w:t xml:space="preserve"> </w:t>
            </w:r>
            <w:r w:rsidRPr="00CD0021">
              <w:rPr>
                <w:sz w:val="21"/>
                <w:szCs w:val="21"/>
              </w:rPr>
              <w:t>change when required</w:t>
            </w:r>
          </w:p>
        </w:tc>
      </w:tr>
      <w:tr w:rsidR="00FC7C6C" w:rsidRPr="00CD0021" w:rsidTr="00112C9B">
        <w:tc>
          <w:tcPr>
            <w:cnfStyle w:val="001000000000" w:firstRow="0" w:lastRow="0" w:firstColumn="1" w:lastColumn="0" w:oddVBand="0" w:evenVBand="0" w:oddHBand="0" w:evenHBand="0" w:firstRowFirstColumn="0" w:firstRowLastColumn="0" w:lastRowFirstColumn="0" w:lastRowLastColumn="0"/>
            <w:tcW w:w="5000" w:type="pct"/>
          </w:tcPr>
          <w:p w:rsidR="00FC7C6C" w:rsidRPr="00CD0021" w:rsidRDefault="00FC7C6C" w:rsidP="00751515">
            <w:pPr>
              <w:spacing w:before="50" w:after="50"/>
              <w:rPr>
                <w:sz w:val="21"/>
                <w:szCs w:val="21"/>
              </w:rPr>
            </w:pPr>
            <w:r w:rsidRPr="00CD0021">
              <w:rPr>
                <w:sz w:val="21"/>
                <w:szCs w:val="21"/>
              </w:rPr>
              <w:t>Contribute to activities that assist employees to understand the impact of their behaviour on organisational culture</w:t>
            </w:r>
          </w:p>
        </w:tc>
      </w:tr>
    </w:tbl>
    <w:p w:rsidR="00BE650B" w:rsidRDefault="00BE650B" w:rsidP="00FC7C6C">
      <w:pPr>
        <w:sectPr w:rsidR="00BE650B" w:rsidSect="00FC64AF">
          <w:pgSz w:w="11907" w:h="16840" w:code="9"/>
          <w:pgMar w:top="1607" w:right="1418" w:bottom="1758" w:left="1418" w:header="567" w:footer="301" w:gutter="0"/>
          <w:cols w:space="708"/>
          <w:titlePg/>
          <w:docGrid w:linePitch="360"/>
        </w:sectPr>
      </w:pPr>
    </w:p>
    <w:p w:rsidR="00FC7C6C" w:rsidRDefault="00001FDA" w:rsidP="00BE650B">
      <w:pPr>
        <w:pStyle w:val="SubSectionHeading"/>
      </w:pPr>
      <w:bookmarkStart w:id="15" w:name="_Toc39145326"/>
      <w:r>
        <w:rPr>
          <w:noProof/>
          <w:lang w:val="en-AU" w:eastAsia="en-AU"/>
        </w:rPr>
        <w:lastRenderedPageBreak/>
        <w:drawing>
          <wp:anchor distT="0" distB="0" distL="114300" distR="114300" simplePos="0" relativeHeight="251674624" behindDoc="1" locked="0" layoutInCell="1" allowOverlap="1" wp14:anchorId="209E43CD" wp14:editId="729BC245">
            <wp:simplePos x="0" y="0"/>
            <wp:positionH relativeFrom="page">
              <wp:posOffset>-1757</wp:posOffset>
            </wp:positionH>
            <wp:positionV relativeFrom="paragraph">
              <wp:posOffset>-1019662</wp:posOffset>
            </wp:positionV>
            <wp:extent cx="7559675" cy="2707005"/>
            <wp:effectExtent l="0" t="0" r="3175" b="0"/>
            <wp:wrapNone/>
            <wp:docPr id="33" name="Picture 3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2707005"/>
                    </a:xfrm>
                    <a:prstGeom prst="rect">
                      <a:avLst/>
                    </a:prstGeom>
                    <a:noFill/>
                  </pic:spPr>
                </pic:pic>
              </a:graphicData>
            </a:graphic>
            <wp14:sizeRelH relativeFrom="page">
              <wp14:pctWidth>0</wp14:pctWidth>
            </wp14:sizeRelH>
            <wp14:sizeRelV relativeFrom="page">
              <wp14:pctHeight>0</wp14:pctHeight>
            </wp14:sizeRelV>
          </wp:anchor>
        </w:drawing>
      </w:r>
      <w:r w:rsidR="00BE650B">
        <w:t>Human resources capability framework – individual profile: levels 4, 5 and 6</w:t>
      </w:r>
      <w:bookmarkEnd w:id="15"/>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112C9B">
            <w:pPr>
              <w:spacing w:beforeLines="0" w:before="40" w:afterLines="0" w:after="40"/>
            </w:pPr>
            <w:r w:rsidRPr="00465F04">
              <w:t>Strategic alignment</w:t>
            </w:r>
          </w:p>
        </w:tc>
        <w:tc>
          <w:tcPr>
            <w:tcW w:w="4577" w:type="dxa"/>
          </w:tcPr>
          <w:p w:rsidR="000F2503" w:rsidRDefault="000F2503" w:rsidP="00112C9B">
            <w:pPr>
              <w:spacing w:beforeLines="0" w:before="40" w:afterLines="0" w:after="40"/>
              <w:cnfStyle w:val="100000000000" w:firstRow="1" w:lastRow="0" w:firstColumn="0" w:lastColumn="0" w:oddVBand="0" w:evenVBand="0" w:oddHBand="0" w:evenHBand="0" w:firstRowFirstColumn="0" w:firstRowLastColumn="0" w:lastRowFirstColumn="0" w:lastRowLastColumn="0"/>
            </w:pPr>
            <w:r w:rsidRPr="00465F04">
              <w:t>Results driven</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112C9B" w:rsidRDefault="000F2503" w:rsidP="00112C9B">
            <w:pPr>
              <w:spacing w:before="40" w:after="40"/>
              <w:rPr>
                <w:b/>
                <w:color w:val="FFFFFF" w:themeColor="background1"/>
              </w:rPr>
            </w:pPr>
            <w:r w:rsidRPr="00112C9B">
              <w:rPr>
                <w:b/>
                <w:color w:val="FFFFFF" w:themeColor="background1"/>
              </w:rPr>
              <w:t>Contribute to the people strategy</w:t>
            </w:r>
          </w:p>
          <w:p w:rsidR="000F2503" w:rsidRPr="00112C9B" w:rsidRDefault="000F2503" w:rsidP="00112C9B">
            <w:pPr>
              <w:spacing w:before="40" w:after="40"/>
              <w:rPr>
                <w:b/>
                <w:color w:val="FFFFFF" w:themeColor="background1"/>
              </w:rPr>
            </w:pPr>
            <w:r w:rsidRPr="00112C9B">
              <w:rPr>
                <w:b/>
                <w:color w:val="FFFFFF" w:themeColor="background1"/>
              </w:rPr>
              <w:t>and understand its alignment to</w:t>
            </w:r>
          </w:p>
          <w:p w:rsidR="000F2503" w:rsidRPr="00F02830" w:rsidRDefault="000F2503" w:rsidP="00112C9B">
            <w:pPr>
              <w:spacing w:before="40" w:after="40"/>
              <w:rPr>
                <w:b/>
                <w:color w:val="FFFFFF" w:themeColor="background1"/>
              </w:rPr>
            </w:pPr>
            <w:r w:rsidRPr="00112C9B">
              <w:rPr>
                <w:b/>
                <w:color w:val="FFFFFF" w:themeColor="background1"/>
              </w:rPr>
              <w:t>the organisation</w:t>
            </w:r>
          </w:p>
        </w:tc>
        <w:tc>
          <w:tcPr>
            <w:tcW w:w="4577" w:type="dxa"/>
            <w:shd w:val="clear" w:color="auto" w:fill="B62079"/>
          </w:tcPr>
          <w:p w:rsidR="000F2503" w:rsidRPr="00F02830" w:rsidRDefault="000F2503" w:rsidP="00112C9B">
            <w:pPr>
              <w:spacing w:before="40" w:after="40"/>
              <w:cnfStyle w:val="000000100000" w:firstRow="0" w:lastRow="0" w:firstColumn="0" w:lastColumn="0" w:oddVBand="0" w:evenVBand="0" w:oddHBand="1" w:evenHBand="0" w:firstRowFirstColumn="0" w:firstRowLastColumn="0" w:lastRowFirstColumn="0" w:lastRowLastColumn="0"/>
              <w:rPr>
                <w:b/>
                <w:color w:val="FFFFFF" w:themeColor="background1"/>
              </w:rPr>
            </w:pPr>
            <w:r w:rsidRPr="00112C9B">
              <w:rPr>
                <w:b/>
                <w:color w:val="FFFFFF" w:themeColor="background1"/>
              </w:rPr>
              <w:t>Develop and implement strategies to build capability and expertise</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112C9B">
            <w:pPr>
              <w:spacing w:before="40" w:after="40"/>
            </w:pPr>
            <w:r w:rsidRPr="00112C9B">
              <w:t>Deliver HR activities in accordance with relevant legislation including industrial relations laws</w:t>
            </w:r>
          </w:p>
        </w:tc>
        <w:tc>
          <w:tcPr>
            <w:tcW w:w="4577" w:type="dxa"/>
          </w:tcPr>
          <w:p w:rsidR="000F2503" w:rsidRDefault="000F2503" w:rsidP="00112C9B">
            <w:pPr>
              <w:spacing w:before="40" w:after="40"/>
              <w:cnfStyle w:val="000000000000" w:firstRow="0" w:lastRow="0" w:firstColumn="0" w:lastColumn="0" w:oddVBand="0" w:evenVBand="0" w:oddHBand="0" w:evenHBand="0" w:firstRowFirstColumn="0" w:firstRowLastColumn="0" w:lastRowFirstColumn="0" w:lastRowLastColumn="0"/>
            </w:pPr>
            <w:r>
              <w:t>Co-ordinate, develop and implement HR activities including job design, talent management and workforce planning that align to government and organisation objectives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112C9B">
            <w:pPr>
              <w:spacing w:before="40" w:after="40"/>
            </w:pPr>
            <w:r w:rsidRPr="00112C9B">
              <w:t>Deliver HR services within the internal and external political environment</w:t>
            </w:r>
          </w:p>
        </w:tc>
        <w:tc>
          <w:tcPr>
            <w:tcW w:w="4577" w:type="dxa"/>
          </w:tcPr>
          <w:p w:rsidR="000F2503" w:rsidRDefault="000F2503" w:rsidP="00112C9B">
            <w:pPr>
              <w:spacing w:before="40" w:after="40"/>
              <w:cnfStyle w:val="000000100000" w:firstRow="0" w:lastRow="0" w:firstColumn="0" w:lastColumn="0" w:oddVBand="0" w:evenVBand="0" w:oddHBand="1" w:evenHBand="0" w:firstRowFirstColumn="0" w:firstRowLastColumn="0" w:lastRowFirstColumn="0" w:lastRowLastColumn="0"/>
            </w:pPr>
            <w:r w:rsidRPr="00112C9B">
              <w:t>Develop and implement activities that identify and manage risk</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112C9B">
            <w:pPr>
              <w:spacing w:before="40" w:after="40"/>
            </w:pPr>
            <w:r w:rsidRPr="00112C9B">
              <w:t>Coordinate the scanning of the external environment and monitor the context in which the organisation operates</w:t>
            </w:r>
          </w:p>
        </w:tc>
        <w:tc>
          <w:tcPr>
            <w:tcW w:w="4577" w:type="dxa"/>
          </w:tcPr>
          <w:p w:rsidR="000F2503" w:rsidRDefault="000F2503" w:rsidP="00112C9B">
            <w:pPr>
              <w:spacing w:before="40" w:after="40"/>
              <w:cnfStyle w:val="000000000000" w:firstRow="0" w:lastRow="0" w:firstColumn="0" w:lastColumn="0" w:oddVBand="0" w:evenVBand="0" w:oddHBand="0" w:evenHBand="0" w:firstRowFirstColumn="0" w:firstRowLastColumn="0" w:lastRowFirstColumn="0" w:lastRowLastColumn="0"/>
            </w:pPr>
            <w:r w:rsidRPr="00112C9B">
              <w:t>Develop and implement activities that apply good practice and focus on continuous improvement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112C9B">
            <w:pPr>
              <w:spacing w:before="40" w:after="40"/>
            </w:pPr>
            <w:r>
              <w:t>Coordinate and develop the HR</w:t>
            </w:r>
          </w:p>
          <w:p w:rsidR="000F2503" w:rsidRDefault="000F2503" w:rsidP="00112C9B">
            <w:pPr>
              <w:spacing w:before="40" w:after="40"/>
            </w:pPr>
            <w:r>
              <w:t>function’s response to economic and demographic trends</w:t>
            </w:r>
          </w:p>
        </w:tc>
        <w:tc>
          <w:tcPr>
            <w:tcW w:w="4577" w:type="dxa"/>
          </w:tcPr>
          <w:p w:rsidR="000F2503" w:rsidRDefault="000F2503" w:rsidP="00112C9B">
            <w:pPr>
              <w:spacing w:before="40" w:after="40"/>
              <w:cnfStyle w:val="000000100000" w:firstRow="0" w:lastRow="0" w:firstColumn="0" w:lastColumn="0" w:oddVBand="0" w:evenVBand="0" w:oddHBand="1" w:evenHBand="0" w:firstRowFirstColumn="0" w:firstRowLastColumn="0" w:lastRowFirstColumn="0" w:lastRowLastColumn="0"/>
            </w:pPr>
            <w:r w:rsidRPr="00112C9B">
              <w:t>Develop and implement innovative HR and people management initiatives that contribute to the achievement of organisational objectives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112C9B">
            <w:pPr>
              <w:spacing w:before="40" w:after="40"/>
            </w:pPr>
            <w:r w:rsidRPr="00112C9B">
              <w:t>Analyse and develop responses to internal and external influences</w:t>
            </w:r>
          </w:p>
        </w:tc>
        <w:tc>
          <w:tcPr>
            <w:tcW w:w="4577" w:type="dxa"/>
          </w:tcPr>
          <w:p w:rsidR="000F2503" w:rsidRDefault="000F2503" w:rsidP="00112C9B">
            <w:pPr>
              <w:spacing w:before="40" w:after="40"/>
              <w:cnfStyle w:val="000000000000" w:firstRow="0" w:lastRow="0" w:firstColumn="0" w:lastColumn="0" w:oddVBand="0" w:evenVBand="0" w:oddHBand="0" w:evenHBand="0" w:firstRowFirstColumn="0" w:firstRowLastColumn="0" w:lastRowFirstColumn="0" w:lastRowLastColumn="0"/>
            </w:pPr>
            <w:r w:rsidRPr="00112C9B">
              <w:t>Advise and consult with managers on building employee capability</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112C9B">
            <w:pPr>
              <w:spacing w:before="40" w:after="40"/>
            </w:pPr>
            <w:r w:rsidRPr="00112C9B">
              <w:t>Identify and manage planning for potential issues and setbacks</w:t>
            </w:r>
          </w:p>
        </w:tc>
        <w:tc>
          <w:tcPr>
            <w:tcW w:w="4577" w:type="dxa"/>
          </w:tcPr>
          <w:p w:rsidR="000F2503" w:rsidRDefault="000F2503" w:rsidP="00112C9B">
            <w:pPr>
              <w:spacing w:before="40" w:after="40"/>
              <w:cnfStyle w:val="000000100000" w:firstRow="0" w:lastRow="0" w:firstColumn="0" w:lastColumn="0" w:oddVBand="0" w:evenVBand="0" w:oddHBand="1" w:evenHBand="0" w:firstRowFirstColumn="0" w:firstRowLastColumn="0" w:lastRowFirstColumn="0" w:lastRowLastColumn="0"/>
            </w:pPr>
            <w:r w:rsidRPr="00112C9B">
              <w:t>Co-ordinate the analysis of HR strategy and report on its impact</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112C9B">
            <w:pPr>
              <w:spacing w:before="40" w:after="40"/>
            </w:pPr>
          </w:p>
        </w:tc>
        <w:tc>
          <w:tcPr>
            <w:tcW w:w="4577" w:type="dxa"/>
          </w:tcPr>
          <w:p w:rsidR="000F2503" w:rsidRPr="00465F04" w:rsidRDefault="000F2503" w:rsidP="00112C9B">
            <w:pPr>
              <w:spacing w:before="40" w:after="40"/>
              <w:cnfStyle w:val="000000000000" w:firstRow="0" w:lastRow="0" w:firstColumn="0" w:lastColumn="0" w:oddVBand="0" w:evenVBand="0" w:oddHBand="0" w:evenHBand="0" w:firstRowFirstColumn="0" w:firstRowLastColumn="0" w:lastRowFirstColumn="0" w:lastRowLastColumn="0"/>
            </w:pPr>
            <w:r w:rsidRPr="00112C9B">
              <w:t>Develop and implement strategy, capability and processes that support organisational objectives</w:t>
            </w:r>
          </w:p>
        </w:tc>
      </w:tr>
    </w:tbl>
    <w:p w:rsidR="00112C9B" w:rsidRPr="00112C9B" w:rsidRDefault="00112C9B" w:rsidP="00112C9B"/>
    <w:p w:rsidR="00112C9B" w:rsidRDefault="00112C9B" w:rsidP="00112C9B">
      <w:r w:rsidRPr="00112C9B">
        <w:rPr>
          <w:b/>
        </w:rPr>
        <w:lastRenderedPageBreak/>
        <w:t>HR activity – manage, coordinate, develop, deliver, implement, facilitate, research, represent, advocate:</w:t>
      </w:r>
      <w:r>
        <w:t xml:space="preserve"> these roles drive the activities within the HR function and ensure they are understood and valued.</w:t>
      </w:r>
    </w:p>
    <w:p w:rsidR="00BE650B" w:rsidRDefault="00112C9B" w:rsidP="00112C9B">
      <w:r w:rsidRPr="00112C9B">
        <w:rPr>
          <w:b/>
        </w:rPr>
        <w:t>HR knowledge – development:</w:t>
      </w:r>
      <w:r>
        <w:t xml:space="preserve"> these roles map the level of HR knowledge within the HR function and create opportunities to develop knowledge where required.</w:t>
      </w:r>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EE251D">
            <w:pPr>
              <w:spacing w:beforeLines="20" w:before="48" w:afterLines="20" w:after="48"/>
            </w:pPr>
            <w:r w:rsidRPr="00304F40">
              <w:t>Workforce capacity</w:t>
            </w:r>
          </w:p>
        </w:tc>
        <w:tc>
          <w:tcPr>
            <w:tcW w:w="4577" w:type="dxa"/>
          </w:tcPr>
          <w:p w:rsidR="000F2503" w:rsidRDefault="000F2503" w:rsidP="00EE251D">
            <w:pPr>
              <w:spacing w:beforeLines="20" w:before="48" w:afterLines="20" w:after="48"/>
              <w:cnfStyle w:val="100000000000" w:firstRow="1" w:lastRow="0" w:firstColumn="0" w:lastColumn="0" w:oddVBand="0" w:evenVBand="0" w:oddHBand="0" w:evenHBand="0" w:firstRowFirstColumn="0" w:firstRowLastColumn="0" w:lastRowFirstColumn="0" w:lastRowLastColumn="0"/>
            </w:pPr>
            <w:r w:rsidRPr="00304F40">
              <w:t>Relationship management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EE251D">
            <w:pPr>
              <w:spacing w:beforeLines="20" w:before="48" w:afterLines="20" w:after="48"/>
              <w:rPr>
                <w:b/>
                <w:color w:val="FFFFFF" w:themeColor="background1"/>
              </w:rPr>
            </w:pPr>
            <w:r w:rsidRPr="00112C9B">
              <w:rPr>
                <w:b/>
                <w:color w:val="FFFFFF" w:themeColor="background1"/>
              </w:rPr>
              <w:t>Develop and implement activities</w:t>
            </w:r>
            <w:r>
              <w:rPr>
                <w:b/>
                <w:color w:val="FFFFFF" w:themeColor="background1"/>
              </w:rPr>
              <w:t xml:space="preserve"> </w:t>
            </w:r>
            <w:r w:rsidRPr="00112C9B">
              <w:rPr>
                <w:b/>
                <w:color w:val="FFFFFF" w:themeColor="background1"/>
              </w:rPr>
              <w:t>that build workforce</w:t>
            </w:r>
            <w:r>
              <w:rPr>
                <w:b/>
                <w:color w:val="FFFFFF" w:themeColor="background1"/>
              </w:rPr>
              <w:t xml:space="preserve"> capacity for </w:t>
            </w:r>
            <w:r w:rsidRPr="00112C9B">
              <w:rPr>
                <w:b/>
                <w:color w:val="FFFFFF" w:themeColor="background1"/>
              </w:rPr>
              <w:t>present and future requirements</w:t>
            </w:r>
          </w:p>
        </w:tc>
        <w:tc>
          <w:tcPr>
            <w:tcW w:w="4577" w:type="dxa"/>
            <w:shd w:val="clear" w:color="auto" w:fill="B62079"/>
          </w:tcPr>
          <w:p w:rsidR="000F2503" w:rsidRPr="00F02830" w:rsidRDefault="000F2503" w:rsidP="00EE251D">
            <w:pPr>
              <w:spacing w:beforeLines="20" w:before="48" w:afterLines="20" w:after="48"/>
              <w:cnfStyle w:val="000000100000" w:firstRow="0" w:lastRow="0" w:firstColumn="0" w:lastColumn="0" w:oddVBand="0" w:evenVBand="0" w:oddHBand="1" w:evenHBand="0" w:firstRowFirstColumn="0" w:firstRowLastColumn="0" w:lastRowFirstColumn="0" w:lastRowLastColumn="0"/>
              <w:rPr>
                <w:b/>
                <w:color w:val="FFFFFF" w:themeColor="background1"/>
              </w:rPr>
            </w:pPr>
            <w:r w:rsidRPr="00112C9B">
              <w:rPr>
                <w:b/>
                <w:color w:val="FFFFFF" w:themeColor="background1"/>
              </w:rPr>
              <w:t>Initiate, build and manage productive</w:t>
            </w:r>
            <w:r>
              <w:rPr>
                <w:b/>
                <w:color w:val="FFFFFF" w:themeColor="background1"/>
              </w:rPr>
              <w:t xml:space="preserve"> </w:t>
            </w:r>
            <w:r w:rsidRPr="00112C9B">
              <w:rPr>
                <w:b/>
                <w:color w:val="FFFFFF" w:themeColor="background1"/>
              </w:rPr>
              <w:t>relationships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EE251D">
            <w:pPr>
              <w:spacing w:beforeLines="20" w:before="48" w:afterLines="20" w:after="48"/>
            </w:pPr>
            <w:r>
              <w:t>Deliver HR activities in accordance with legislative requirements and restrictions on employment including industrial relations law</w:t>
            </w:r>
          </w:p>
        </w:tc>
        <w:tc>
          <w:tcPr>
            <w:tcW w:w="4577" w:type="dxa"/>
          </w:tcPr>
          <w:p w:rsidR="000F2503" w:rsidRDefault="000F2503" w:rsidP="00EE251D">
            <w:pPr>
              <w:spacing w:beforeLines="20" w:before="48" w:afterLines="20" w:after="48"/>
              <w:cnfStyle w:val="000000000000" w:firstRow="0" w:lastRow="0" w:firstColumn="0" w:lastColumn="0" w:oddVBand="0" w:evenVBand="0" w:oddHBand="0" w:evenHBand="0" w:firstRowFirstColumn="0" w:firstRowLastColumn="0" w:lastRowFirstColumn="0" w:lastRowLastColumn="0"/>
            </w:pPr>
            <w:r>
              <w:t>Identify and manage communication and consultation channels to share information and knowledge</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EE251D">
            <w:pPr>
              <w:spacing w:beforeLines="20" w:before="48" w:afterLines="20" w:after="48"/>
            </w:pPr>
            <w:r>
              <w:t>Analyse and report on organizational climate and employee engagement</w:t>
            </w:r>
          </w:p>
        </w:tc>
        <w:tc>
          <w:tcPr>
            <w:tcW w:w="4577" w:type="dxa"/>
          </w:tcPr>
          <w:p w:rsidR="000F2503" w:rsidRPr="00336CD2" w:rsidRDefault="000F2503" w:rsidP="00EE251D">
            <w:pPr>
              <w:tabs>
                <w:tab w:val="left" w:pos="915"/>
              </w:tabs>
              <w:spacing w:beforeLines="20" w:before="48" w:afterLines="20" w:after="48"/>
              <w:cnfStyle w:val="000000100000" w:firstRow="0" w:lastRow="0" w:firstColumn="0" w:lastColumn="0" w:oddVBand="0" w:evenVBand="0" w:oddHBand="1" w:evenHBand="0" w:firstRowFirstColumn="0" w:firstRowLastColumn="0" w:lastRowFirstColumn="0" w:lastRowLastColumn="0"/>
            </w:pPr>
            <w:r>
              <w:t>Develop and implement activities and support managers to understand their people management responsibilities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EE251D">
            <w:pPr>
              <w:spacing w:beforeLines="20" w:before="48" w:afterLines="20" w:after="48"/>
            </w:pPr>
            <w:r>
              <w:t>Develop and implement activities that contribute to identification of the key competencies required to meet organisational goals</w:t>
            </w:r>
          </w:p>
        </w:tc>
        <w:tc>
          <w:tcPr>
            <w:tcW w:w="4577" w:type="dxa"/>
          </w:tcPr>
          <w:p w:rsidR="000F2503" w:rsidRDefault="000F2503" w:rsidP="00EE251D">
            <w:pPr>
              <w:spacing w:beforeLines="20" w:before="48" w:afterLines="20" w:after="48"/>
              <w:cnfStyle w:val="000000000000" w:firstRow="0" w:lastRow="0" w:firstColumn="0" w:lastColumn="0" w:oddVBand="0" w:evenVBand="0" w:oddHBand="0" w:evenHBand="0" w:firstRowFirstColumn="0" w:firstRowLastColumn="0" w:lastRowFirstColumn="0" w:lastRowLastColumn="0"/>
            </w:pPr>
            <w:r>
              <w:t>Develop opportunities to incorporate internal and external perspectives when developing HR and people management initiatives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EE251D">
            <w:pPr>
              <w:spacing w:beforeLines="20" w:before="48" w:afterLines="20" w:after="48"/>
            </w:pPr>
            <w:r>
              <w:t>Develop and implement organizational design, workforce planning and job design activities to prepare for current and future people challenges</w:t>
            </w:r>
          </w:p>
        </w:tc>
        <w:tc>
          <w:tcPr>
            <w:tcW w:w="4577" w:type="dxa"/>
          </w:tcPr>
          <w:p w:rsidR="000F2503" w:rsidRDefault="000F2503" w:rsidP="00EE251D">
            <w:pPr>
              <w:spacing w:beforeLines="20" w:before="48" w:afterLines="20" w:after="48"/>
              <w:cnfStyle w:val="000000100000" w:firstRow="0" w:lastRow="0" w:firstColumn="0" w:lastColumn="0" w:oddVBand="0" w:evenVBand="0" w:oddHBand="1" w:evenHBand="0" w:firstRowFirstColumn="0" w:firstRowLastColumn="0" w:lastRowFirstColumn="0" w:lastRowLastColumn="0"/>
            </w:pPr>
            <w:r>
              <w:t>Administer and support activities that support a collaborative, innovative and values based culture</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EE251D">
            <w:pPr>
              <w:spacing w:beforeLines="20" w:before="48" w:afterLines="20" w:after="48"/>
            </w:pPr>
            <w:r>
              <w:t>Develop and implement strategies and practices to attract, retain, develop and motivate a skilled workforce</w:t>
            </w:r>
          </w:p>
        </w:tc>
        <w:tc>
          <w:tcPr>
            <w:tcW w:w="4577" w:type="dxa"/>
          </w:tcPr>
          <w:p w:rsidR="000F2503" w:rsidRDefault="000F2503" w:rsidP="00EE251D">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EE251D">
            <w:pPr>
              <w:spacing w:beforeLines="20" w:before="48" w:afterLines="20" w:after="48"/>
            </w:pPr>
            <w:r>
              <w:t>Develop and implement processes for effective performance management and identification of development plans</w:t>
            </w:r>
          </w:p>
        </w:tc>
        <w:tc>
          <w:tcPr>
            <w:tcW w:w="4577" w:type="dxa"/>
          </w:tcPr>
          <w:p w:rsidR="000F2503" w:rsidRDefault="000F2503" w:rsidP="00EE251D">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336CD2" w:rsidRDefault="000F2503" w:rsidP="00EE251D">
            <w:pPr>
              <w:spacing w:beforeLines="20" w:before="48" w:afterLines="20" w:after="48"/>
            </w:pPr>
            <w:r>
              <w:t>Develop processes to identify and support development opportunities to build workforce capability</w:t>
            </w:r>
          </w:p>
        </w:tc>
        <w:tc>
          <w:tcPr>
            <w:tcW w:w="4577" w:type="dxa"/>
          </w:tcPr>
          <w:p w:rsidR="000F2503" w:rsidRPr="00465F04" w:rsidRDefault="000F2503" w:rsidP="00EE251D">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EE251D">
            <w:pPr>
              <w:spacing w:beforeLines="20" w:before="48" w:afterLines="20" w:after="48"/>
            </w:pPr>
            <w:r>
              <w:t>Develop and implement processes and support managers in bringing about change/or reinforcing employee behaviours where required</w:t>
            </w:r>
          </w:p>
        </w:tc>
        <w:tc>
          <w:tcPr>
            <w:tcW w:w="4577" w:type="dxa"/>
          </w:tcPr>
          <w:p w:rsidR="000F2503" w:rsidRPr="00465F04" w:rsidRDefault="000F2503" w:rsidP="00EE251D">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r>
    </w:tbl>
    <w:p w:rsidR="00EE251D" w:rsidRDefault="00EE251D" w:rsidP="00112C9B"/>
    <w:p w:rsidR="00EE251D" w:rsidRDefault="00EE251D">
      <w:pPr>
        <w:spacing w:before="0" w:after="0" w:line="240" w:lineRule="auto"/>
      </w:pPr>
      <w:r>
        <w:br w:type="page"/>
      </w:r>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RPr="00CD0021"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CD0021">
              <w:rPr>
                <w:sz w:val="21"/>
                <w:szCs w:val="21"/>
              </w:rPr>
              <w:lastRenderedPageBreak/>
              <w:t>Credible influence</w:t>
            </w:r>
          </w:p>
        </w:tc>
        <w:tc>
          <w:tcPr>
            <w:tcW w:w="4577" w:type="dxa"/>
          </w:tcPr>
          <w:p w:rsidR="000F2503" w:rsidRPr="00CD0021" w:rsidRDefault="000F2503" w:rsidP="00CE3287">
            <w:pPr>
              <w:spacing w:beforeLines="20" w:before="48" w:afterLines="20" w:after="48"/>
              <w:cnfStyle w:val="100000000000" w:firstRow="1" w:lastRow="0" w:firstColumn="0" w:lastColumn="0" w:oddVBand="0" w:evenVBand="0" w:oddHBand="0" w:evenHBand="0" w:firstRowFirstColumn="0" w:firstRowLastColumn="0" w:lastRowFirstColumn="0" w:lastRowLastColumn="0"/>
              <w:rPr>
                <w:sz w:val="21"/>
                <w:szCs w:val="21"/>
              </w:rPr>
            </w:pPr>
            <w:r w:rsidRPr="00CD0021">
              <w:rPr>
                <w:sz w:val="21"/>
                <w:szCs w:val="21"/>
              </w:rPr>
              <w:t>Professional expertise</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CD0021" w:rsidRDefault="000F2503" w:rsidP="00CE3287">
            <w:pPr>
              <w:spacing w:beforeLines="20" w:before="48" w:afterLines="20" w:after="48"/>
              <w:rPr>
                <w:b/>
                <w:color w:val="FFFFFF" w:themeColor="background1"/>
                <w:sz w:val="21"/>
                <w:szCs w:val="21"/>
              </w:rPr>
            </w:pPr>
            <w:r w:rsidRPr="00EE251D">
              <w:rPr>
                <w:b/>
                <w:color w:val="FFFFFF" w:themeColor="background1"/>
                <w:sz w:val="21"/>
                <w:szCs w:val="21"/>
              </w:rPr>
              <w:t>Demonstrate and model credibility, professionalism and influence in own actions and dealings with others</w:t>
            </w:r>
          </w:p>
        </w:tc>
        <w:tc>
          <w:tcPr>
            <w:tcW w:w="4577" w:type="dxa"/>
            <w:shd w:val="clear" w:color="auto" w:fill="B62079"/>
          </w:tcPr>
          <w:p w:rsidR="000F2503" w:rsidRPr="00CD0021" w:rsidRDefault="000F2503" w:rsidP="00EE251D">
            <w:pPr>
              <w:spacing w:beforeLines="20" w:before="48" w:afterLines="20" w:after="48"/>
              <w:cnfStyle w:val="000000100000" w:firstRow="0" w:lastRow="0" w:firstColumn="0" w:lastColumn="0" w:oddVBand="0" w:evenVBand="0" w:oddHBand="1" w:evenHBand="0" w:firstRowFirstColumn="0" w:firstRowLastColumn="0" w:lastRowFirstColumn="0" w:lastRowLastColumn="0"/>
              <w:rPr>
                <w:b/>
                <w:color w:val="FFFFFF" w:themeColor="background1"/>
                <w:sz w:val="21"/>
                <w:szCs w:val="21"/>
              </w:rPr>
            </w:pPr>
            <w:r w:rsidRPr="00EE251D">
              <w:rPr>
                <w:b/>
                <w:color w:val="FFFFFF" w:themeColor="background1"/>
                <w:sz w:val="21"/>
                <w:szCs w:val="21"/>
              </w:rPr>
              <w:t>Understand the skills, experience and knowledge required to deliver HR activities and apply, develop</w:t>
            </w:r>
            <w:r>
              <w:rPr>
                <w:b/>
                <w:color w:val="FFFFFF" w:themeColor="background1"/>
                <w:sz w:val="21"/>
                <w:szCs w:val="21"/>
              </w:rPr>
              <w:t xml:space="preserve"> </w:t>
            </w:r>
            <w:r w:rsidRPr="00EE251D">
              <w:rPr>
                <w:b/>
                <w:color w:val="FFFFFF" w:themeColor="background1"/>
                <w:sz w:val="21"/>
                <w:szCs w:val="21"/>
              </w:rPr>
              <w:t>and source where required</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EE251D">
              <w:rPr>
                <w:sz w:val="21"/>
                <w:szCs w:val="21"/>
              </w:rPr>
              <w:t>Demonstrate personal and professional integrity at all times consistent with the WA public sector Code of Ethics and agency codes of conduct</w:t>
            </w:r>
          </w:p>
        </w:tc>
        <w:tc>
          <w:tcPr>
            <w:tcW w:w="4577" w:type="dxa"/>
          </w:tcPr>
          <w:p w:rsidR="000F2503" w:rsidRPr="00CD0021"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EE251D">
              <w:rPr>
                <w:sz w:val="21"/>
                <w:szCs w:val="21"/>
              </w:rPr>
              <w:t>Demonstrate self awareness and commitment to personal development and encourage it in others</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EE251D">
              <w:rPr>
                <w:sz w:val="21"/>
                <w:szCs w:val="21"/>
              </w:rPr>
              <w:t>Make sound, rational and ethical decisions</w:t>
            </w:r>
          </w:p>
        </w:tc>
        <w:tc>
          <w:tcPr>
            <w:tcW w:w="4577" w:type="dxa"/>
          </w:tcPr>
          <w:p w:rsidR="000F2503" w:rsidRPr="00CD0021"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EE251D">
              <w:rPr>
                <w:sz w:val="21"/>
                <w:szCs w:val="21"/>
              </w:rPr>
              <w:t>Understand and develop the capabilities required to meet performance expectations and seek additional expertise when required</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EE251D">
              <w:rPr>
                <w:sz w:val="21"/>
                <w:szCs w:val="21"/>
              </w:rPr>
              <w:t>Develop and apply expertise to advise and influence others in their decision making</w:t>
            </w:r>
          </w:p>
        </w:tc>
        <w:tc>
          <w:tcPr>
            <w:tcW w:w="4577" w:type="dxa"/>
          </w:tcPr>
          <w:p w:rsidR="000F2503" w:rsidRPr="00CD0021"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EE251D">
              <w:rPr>
                <w:sz w:val="21"/>
                <w:szCs w:val="21"/>
              </w:rPr>
              <w:t>Facilitate opportunities to recognise the contributions of others</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EE251D">
              <w:rPr>
                <w:sz w:val="21"/>
                <w:szCs w:val="21"/>
              </w:rPr>
              <w:t>Be accountable for own decisions and actions and those of direct reports</w:t>
            </w:r>
          </w:p>
        </w:tc>
        <w:tc>
          <w:tcPr>
            <w:tcW w:w="4577" w:type="dxa"/>
          </w:tcPr>
          <w:p w:rsidR="000F2503" w:rsidRPr="00CD0021" w:rsidRDefault="000F2503" w:rsidP="00EE251D">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EE251D">
              <w:rPr>
                <w:sz w:val="21"/>
                <w:szCs w:val="21"/>
              </w:rPr>
              <w:t>Develop and implement activities that translate HR theory into practice to deliver value to the organisation</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EE251D">
              <w:rPr>
                <w:sz w:val="21"/>
                <w:szCs w:val="21"/>
              </w:rPr>
              <w:t>Take personal responsibility for self and team in meeting role, team and organisational objectives</w:t>
            </w:r>
          </w:p>
        </w:tc>
        <w:tc>
          <w:tcPr>
            <w:tcW w:w="4577" w:type="dxa"/>
          </w:tcPr>
          <w:p w:rsidR="000F2503" w:rsidRPr="00CD0021"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EE251D">
              <w:rPr>
                <w:sz w:val="21"/>
                <w:szCs w:val="21"/>
              </w:rPr>
              <w:t>Develop and implement HR services and tools that improve workforce performance</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EE251D" w:rsidRDefault="000F2503" w:rsidP="00EE251D">
            <w:pPr>
              <w:spacing w:beforeLines="20" w:before="48" w:afterLines="20" w:after="48"/>
              <w:rPr>
                <w:sz w:val="21"/>
                <w:szCs w:val="21"/>
              </w:rPr>
            </w:pPr>
            <w:r w:rsidRPr="00EE251D">
              <w:rPr>
                <w:sz w:val="21"/>
                <w:szCs w:val="21"/>
              </w:rPr>
              <w:t>Focus on self and team delivering</w:t>
            </w:r>
          </w:p>
          <w:p w:rsidR="000F2503" w:rsidRPr="00CD0021" w:rsidRDefault="000F2503" w:rsidP="00EE251D">
            <w:pPr>
              <w:spacing w:beforeLines="20" w:before="48" w:afterLines="20" w:after="48"/>
              <w:rPr>
                <w:sz w:val="21"/>
                <w:szCs w:val="21"/>
              </w:rPr>
            </w:pPr>
            <w:r w:rsidRPr="00EE251D">
              <w:rPr>
                <w:sz w:val="21"/>
                <w:szCs w:val="21"/>
              </w:rPr>
              <w:t>quality outcomes</w:t>
            </w:r>
          </w:p>
        </w:tc>
        <w:tc>
          <w:tcPr>
            <w:tcW w:w="4577" w:type="dxa"/>
          </w:tcPr>
          <w:p w:rsidR="000F2503" w:rsidRPr="00CD0021"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EE251D">
              <w:rPr>
                <w:sz w:val="21"/>
                <w:szCs w:val="21"/>
              </w:rPr>
              <w:t>Develop and implement coaching and mentoring activities for managers to develop people management expertise</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EE251D">
              <w:rPr>
                <w:sz w:val="21"/>
                <w:szCs w:val="21"/>
              </w:rPr>
              <w:t>Communicate clearly and confidently across all levels of the organisation</w:t>
            </w:r>
          </w:p>
        </w:tc>
        <w:tc>
          <w:tcPr>
            <w:tcW w:w="4577" w:type="dxa"/>
          </w:tcPr>
          <w:p w:rsidR="000F2503" w:rsidRPr="00CD0021"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p>
        </w:tc>
      </w:tr>
    </w:tbl>
    <w:p w:rsidR="00EE251D" w:rsidRDefault="00EE251D" w:rsidP="00EE251D">
      <w:r w:rsidRPr="00EE251D">
        <w:rPr>
          <w:b/>
        </w:rPr>
        <w:t>HR activity – manage, coordinate, develop, deliver, implement, facilitate, research, represent, advocate:</w:t>
      </w:r>
      <w:r>
        <w:t xml:space="preserve"> these roles drive the activities within the HR function and ensure they are understood and valued.</w:t>
      </w:r>
    </w:p>
    <w:p w:rsidR="00112C9B" w:rsidRDefault="00EE251D" w:rsidP="00EE251D">
      <w:r w:rsidRPr="00EE251D">
        <w:rPr>
          <w:b/>
        </w:rPr>
        <w:t>HR knowledge – development:</w:t>
      </w:r>
      <w:r>
        <w:t xml:space="preserve"> these roles map the level of HR knowledge within the HR function and create opportunities to develop knowledge where required.</w:t>
      </w:r>
    </w:p>
    <w:tbl>
      <w:tblPr>
        <w:tblStyle w:val="TableColumns2"/>
        <w:tblW w:w="4994" w:type="pct"/>
        <w:tblInd w:w="5" w:type="dxa"/>
        <w:tblLook w:val="04A0" w:firstRow="1" w:lastRow="0" w:firstColumn="1" w:lastColumn="0" w:noHBand="0" w:noVBand="1"/>
        <w:tblDescription w:val="&quot;&quot;"/>
      </w:tblPr>
      <w:tblGrid>
        <w:gridCol w:w="9050"/>
      </w:tblGrid>
      <w:tr w:rsidR="00EE251D" w:rsidRPr="00CD0021"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rsidR="00EE251D" w:rsidRPr="00CD0021" w:rsidRDefault="00EE251D" w:rsidP="00CE3287">
            <w:pPr>
              <w:spacing w:beforeLines="0" w:before="40" w:afterLines="0" w:after="40"/>
              <w:rPr>
                <w:sz w:val="21"/>
                <w:szCs w:val="21"/>
              </w:rPr>
            </w:pPr>
            <w:r w:rsidRPr="00CD0021">
              <w:rPr>
                <w:sz w:val="21"/>
                <w:szCs w:val="21"/>
              </w:rPr>
              <w:t>Culture and change management</w:t>
            </w:r>
          </w:p>
        </w:tc>
      </w:tr>
      <w:tr w:rsidR="00EE251D" w:rsidRPr="00CD0021" w:rsidTr="00CE3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B62079"/>
          </w:tcPr>
          <w:p w:rsidR="00EE251D" w:rsidRPr="00CD0021" w:rsidRDefault="00EE251D" w:rsidP="00EE251D">
            <w:pPr>
              <w:spacing w:before="40" w:after="40"/>
              <w:rPr>
                <w:b/>
                <w:color w:val="FFFFFF" w:themeColor="background1"/>
                <w:sz w:val="21"/>
                <w:szCs w:val="21"/>
              </w:rPr>
            </w:pPr>
            <w:r w:rsidRPr="00EE251D">
              <w:rPr>
                <w:b/>
                <w:color w:val="FFFFFF" w:themeColor="background1"/>
                <w:sz w:val="21"/>
                <w:szCs w:val="21"/>
              </w:rPr>
              <w:t>Identify change processes required to</w:t>
            </w:r>
            <w:r>
              <w:rPr>
                <w:b/>
                <w:color w:val="FFFFFF" w:themeColor="background1"/>
                <w:sz w:val="21"/>
                <w:szCs w:val="21"/>
              </w:rPr>
              <w:t xml:space="preserve"> </w:t>
            </w:r>
            <w:r w:rsidRPr="00EE251D">
              <w:rPr>
                <w:b/>
                <w:color w:val="FFFFFF" w:themeColor="background1"/>
                <w:sz w:val="21"/>
                <w:szCs w:val="21"/>
              </w:rPr>
              <w:t>support desired organisational culture</w:t>
            </w:r>
          </w:p>
        </w:tc>
      </w:tr>
      <w:tr w:rsidR="00EE251D" w:rsidRPr="00CD0021" w:rsidTr="00CE3287">
        <w:tc>
          <w:tcPr>
            <w:cnfStyle w:val="001000000000" w:firstRow="0" w:lastRow="0" w:firstColumn="1" w:lastColumn="0" w:oddVBand="0" w:evenVBand="0" w:oddHBand="0" w:evenHBand="0" w:firstRowFirstColumn="0" w:firstRowLastColumn="0" w:lastRowFirstColumn="0" w:lastRowLastColumn="0"/>
            <w:tcW w:w="5000" w:type="pct"/>
          </w:tcPr>
          <w:p w:rsidR="00EE251D" w:rsidRPr="00CD0021" w:rsidRDefault="00EE251D" w:rsidP="00EE251D">
            <w:pPr>
              <w:spacing w:before="40" w:after="40"/>
              <w:rPr>
                <w:sz w:val="21"/>
                <w:szCs w:val="21"/>
              </w:rPr>
            </w:pPr>
            <w:r w:rsidRPr="00EE251D">
              <w:rPr>
                <w:sz w:val="21"/>
                <w:szCs w:val="21"/>
              </w:rPr>
              <w:t>Develop and implement activities to</w:t>
            </w:r>
            <w:r>
              <w:rPr>
                <w:sz w:val="21"/>
                <w:szCs w:val="21"/>
              </w:rPr>
              <w:t xml:space="preserve"> </w:t>
            </w:r>
            <w:r w:rsidRPr="00EE251D">
              <w:rPr>
                <w:sz w:val="21"/>
                <w:szCs w:val="21"/>
              </w:rPr>
              <w:t>communicate the organisation’s vision</w:t>
            </w:r>
            <w:r>
              <w:rPr>
                <w:sz w:val="21"/>
                <w:szCs w:val="21"/>
              </w:rPr>
              <w:t xml:space="preserve"> </w:t>
            </w:r>
            <w:r w:rsidRPr="00EE251D">
              <w:rPr>
                <w:sz w:val="21"/>
                <w:szCs w:val="21"/>
              </w:rPr>
              <w:t xml:space="preserve">and need for </w:t>
            </w:r>
            <w:r>
              <w:rPr>
                <w:sz w:val="21"/>
                <w:szCs w:val="21"/>
              </w:rPr>
              <w:t>c</w:t>
            </w:r>
            <w:r w:rsidRPr="00EE251D">
              <w:rPr>
                <w:sz w:val="21"/>
                <w:szCs w:val="21"/>
              </w:rPr>
              <w:t>hange when required</w:t>
            </w:r>
          </w:p>
        </w:tc>
      </w:tr>
      <w:tr w:rsidR="00EE251D" w:rsidRPr="00CD0021" w:rsidTr="00CE3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EE251D" w:rsidRPr="00CD0021" w:rsidRDefault="00EE251D" w:rsidP="00EE251D">
            <w:pPr>
              <w:spacing w:before="40" w:after="40"/>
              <w:rPr>
                <w:sz w:val="21"/>
                <w:szCs w:val="21"/>
              </w:rPr>
            </w:pPr>
            <w:r w:rsidRPr="00EE251D">
              <w:rPr>
                <w:sz w:val="21"/>
                <w:szCs w:val="21"/>
              </w:rPr>
              <w:t>Develop and implement research and</w:t>
            </w:r>
            <w:r>
              <w:rPr>
                <w:sz w:val="21"/>
                <w:szCs w:val="21"/>
              </w:rPr>
              <w:t xml:space="preserve"> </w:t>
            </w:r>
            <w:r w:rsidRPr="00EE251D">
              <w:rPr>
                <w:sz w:val="21"/>
                <w:szCs w:val="21"/>
              </w:rPr>
              <w:t>analysis activities to understand the</w:t>
            </w:r>
            <w:r>
              <w:rPr>
                <w:sz w:val="21"/>
                <w:szCs w:val="21"/>
              </w:rPr>
              <w:t xml:space="preserve"> </w:t>
            </w:r>
            <w:r w:rsidRPr="00EE251D">
              <w:rPr>
                <w:sz w:val="21"/>
                <w:szCs w:val="21"/>
              </w:rPr>
              <w:t>optimal culture for the organisation to</w:t>
            </w:r>
            <w:r>
              <w:rPr>
                <w:sz w:val="21"/>
                <w:szCs w:val="21"/>
              </w:rPr>
              <w:t xml:space="preserve"> </w:t>
            </w:r>
            <w:r w:rsidRPr="00EE251D">
              <w:rPr>
                <w:sz w:val="21"/>
                <w:szCs w:val="21"/>
              </w:rPr>
              <w:t>achieve its objectives</w:t>
            </w:r>
          </w:p>
        </w:tc>
      </w:tr>
      <w:tr w:rsidR="00EE251D" w:rsidRPr="00CD0021" w:rsidTr="00CE3287">
        <w:tc>
          <w:tcPr>
            <w:cnfStyle w:val="001000000000" w:firstRow="0" w:lastRow="0" w:firstColumn="1" w:lastColumn="0" w:oddVBand="0" w:evenVBand="0" w:oddHBand="0" w:evenHBand="0" w:firstRowFirstColumn="0" w:firstRowLastColumn="0" w:lastRowFirstColumn="0" w:lastRowLastColumn="0"/>
            <w:tcW w:w="5000" w:type="pct"/>
          </w:tcPr>
          <w:p w:rsidR="00EE251D" w:rsidRPr="00CD0021" w:rsidRDefault="00EE251D" w:rsidP="00EE251D">
            <w:pPr>
              <w:spacing w:before="40" w:after="40"/>
              <w:rPr>
                <w:sz w:val="21"/>
                <w:szCs w:val="21"/>
              </w:rPr>
            </w:pPr>
            <w:r w:rsidRPr="00EE251D">
              <w:rPr>
                <w:sz w:val="21"/>
                <w:szCs w:val="21"/>
              </w:rPr>
              <w:t>Develop and implement innovative people</w:t>
            </w:r>
            <w:r>
              <w:rPr>
                <w:sz w:val="21"/>
                <w:szCs w:val="21"/>
              </w:rPr>
              <w:t xml:space="preserve"> </w:t>
            </w:r>
            <w:r w:rsidRPr="00EE251D">
              <w:rPr>
                <w:sz w:val="21"/>
                <w:szCs w:val="21"/>
              </w:rPr>
              <w:t>practices that support a positive culture</w:t>
            </w:r>
          </w:p>
        </w:tc>
      </w:tr>
      <w:tr w:rsidR="00EE251D" w:rsidRPr="00CD0021" w:rsidTr="00CE3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EE251D" w:rsidRPr="00CD0021" w:rsidRDefault="00EE251D" w:rsidP="00EE251D">
            <w:pPr>
              <w:spacing w:before="40" w:after="40"/>
              <w:rPr>
                <w:sz w:val="21"/>
                <w:szCs w:val="21"/>
              </w:rPr>
            </w:pPr>
            <w:r w:rsidRPr="00EE251D">
              <w:rPr>
                <w:sz w:val="21"/>
                <w:szCs w:val="21"/>
              </w:rPr>
              <w:t>Develop and implement processes and</w:t>
            </w:r>
            <w:r>
              <w:rPr>
                <w:sz w:val="21"/>
                <w:szCs w:val="21"/>
              </w:rPr>
              <w:t xml:space="preserve"> </w:t>
            </w:r>
            <w:r w:rsidRPr="00EE251D">
              <w:rPr>
                <w:sz w:val="21"/>
                <w:szCs w:val="21"/>
              </w:rPr>
              <w:t>provide support to the organisation when</w:t>
            </w:r>
            <w:r>
              <w:rPr>
                <w:sz w:val="21"/>
                <w:szCs w:val="21"/>
              </w:rPr>
              <w:t xml:space="preserve"> </w:t>
            </w:r>
            <w:r w:rsidRPr="00EE251D">
              <w:rPr>
                <w:sz w:val="21"/>
                <w:szCs w:val="21"/>
              </w:rPr>
              <w:t>change is required</w:t>
            </w:r>
          </w:p>
        </w:tc>
      </w:tr>
      <w:tr w:rsidR="00EE251D" w:rsidRPr="00CD0021" w:rsidTr="00CE3287">
        <w:tc>
          <w:tcPr>
            <w:cnfStyle w:val="001000000000" w:firstRow="0" w:lastRow="0" w:firstColumn="1" w:lastColumn="0" w:oddVBand="0" w:evenVBand="0" w:oddHBand="0" w:evenHBand="0" w:firstRowFirstColumn="0" w:firstRowLastColumn="0" w:lastRowFirstColumn="0" w:lastRowLastColumn="0"/>
            <w:tcW w:w="5000" w:type="pct"/>
          </w:tcPr>
          <w:p w:rsidR="00EE251D" w:rsidRPr="00CD0021" w:rsidRDefault="00EE251D" w:rsidP="00EE251D">
            <w:pPr>
              <w:spacing w:before="40" w:after="40"/>
              <w:rPr>
                <w:sz w:val="21"/>
                <w:szCs w:val="21"/>
              </w:rPr>
            </w:pPr>
            <w:r w:rsidRPr="00EE251D">
              <w:rPr>
                <w:sz w:val="21"/>
                <w:szCs w:val="21"/>
              </w:rPr>
              <w:t>Develop and implement activities</w:t>
            </w:r>
            <w:r>
              <w:rPr>
                <w:sz w:val="21"/>
                <w:szCs w:val="21"/>
              </w:rPr>
              <w:t xml:space="preserve"> </w:t>
            </w:r>
            <w:r w:rsidRPr="00EE251D">
              <w:rPr>
                <w:sz w:val="21"/>
                <w:szCs w:val="21"/>
              </w:rPr>
              <w:t>that assist employees to understand</w:t>
            </w:r>
            <w:r>
              <w:rPr>
                <w:sz w:val="21"/>
                <w:szCs w:val="21"/>
              </w:rPr>
              <w:t xml:space="preserve"> </w:t>
            </w:r>
            <w:r w:rsidRPr="00EE251D">
              <w:rPr>
                <w:sz w:val="21"/>
                <w:szCs w:val="21"/>
              </w:rPr>
              <w:t>the impact of their behaviour on</w:t>
            </w:r>
            <w:r>
              <w:rPr>
                <w:sz w:val="21"/>
                <w:szCs w:val="21"/>
              </w:rPr>
              <w:t xml:space="preserve"> </w:t>
            </w:r>
            <w:r w:rsidRPr="00EE251D">
              <w:rPr>
                <w:sz w:val="21"/>
                <w:szCs w:val="21"/>
              </w:rPr>
              <w:t>organisational culture</w:t>
            </w:r>
          </w:p>
        </w:tc>
      </w:tr>
    </w:tbl>
    <w:p w:rsidR="00EE251D" w:rsidRDefault="00EE251D" w:rsidP="00EE251D">
      <w:pPr>
        <w:sectPr w:rsidR="00EE251D" w:rsidSect="00FC64AF">
          <w:pgSz w:w="11907" w:h="16840" w:code="9"/>
          <w:pgMar w:top="1607" w:right="1418" w:bottom="1758" w:left="1418" w:header="567" w:footer="301" w:gutter="0"/>
          <w:cols w:space="708"/>
          <w:titlePg/>
          <w:docGrid w:linePitch="360"/>
        </w:sectPr>
      </w:pPr>
    </w:p>
    <w:p w:rsidR="00EE251D" w:rsidRDefault="00001FDA" w:rsidP="00FA731A">
      <w:pPr>
        <w:pStyle w:val="SubSectionHeading"/>
      </w:pPr>
      <w:bookmarkStart w:id="16" w:name="_Toc39145327"/>
      <w:r>
        <w:rPr>
          <w:noProof/>
          <w:lang w:val="en-AU" w:eastAsia="en-AU"/>
        </w:rPr>
        <w:lastRenderedPageBreak/>
        <w:drawing>
          <wp:anchor distT="0" distB="0" distL="114300" distR="114300" simplePos="0" relativeHeight="251676672" behindDoc="1" locked="0" layoutInCell="1" allowOverlap="1" wp14:anchorId="209E43CD" wp14:editId="729BC245">
            <wp:simplePos x="0" y="0"/>
            <wp:positionH relativeFrom="page">
              <wp:align>center</wp:align>
            </wp:positionH>
            <wp:positionV relativeFrom="page">
              <wp:align>top</wp:align>
            </wp:positionV>
            <wp:extent cx="7560000" cy="2707200"/>
            <wp:effectExtent l="0" t="0" r="3175" b="0"/>
            <wp:wrapNone/>
            <wp:docPr id="34" name="Picture 3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000" cy="2707200"/>
                    </a:xfrm>
                    <a:prstGeom prst="rect">
                      <a:avLst/>
                    </a:prstGeom>
                    <a:noFill/>
                  </pic:spPr>
                </pic:pic>
              </a:graphicData>
            </a:graphic>
            <wp14:sizeRelH relativeFrom="page">
              <wp14:pctWidth>0</wp14:pctWidth>
            </wp14:sizeRelH>
            <wp14:sizeRelV relativeFrom="page">
              <wp14:pctHeight>0</wp14:pctHeight>
            </wp14:sizeRelV>
          </wp:anchor>
        </w:drawing>
      </w:r>
      <w:r w:rsidR="00EE251D">
        <w:t>Human resources capability framework</w:t>
      </w:r>
      <w:r w:rsidR="00FA731A">
        <w:t xml:space="preserve"> </w:t>
      </w:r>
      <w:r w:rsidR="00EE251D">
        <w:t>– individual profile: levels 6 and 7</w:t>
      </w:r>
      <w:bookmarkEnd w:id="16"/>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CE3287">
            <w:pPr>
              <w:spacing w:beforeLines="0" w:before="40" w:afterLines="0" w:after="40"/>
            </w:pPr>
            <w:r w:rsidRPr="00465F04">
              <w:t>Strategic alignment</w:t>
            </w:r>
          </w:p>
        </w:tc>
        <w:tc>
          <w:tcPr>
            <w:tcW w:w="4577" w:type="dxa"/>
          </w:tcPr>
          <w:p w:rsidR="000F2503" w:rsidRDefault="000F2503" w:rsidP="00CE3287">
            <w:pPr>
              <w:spacing w:beforeLines="0" w:before="40" w:afterLines="0" w:after="40"/>
              <w:cnfStyle w:val="100000000000" w:firstRow="1" w:lastRow="0" w:firstColumn="0" w:lastColumn="0" w:oddVBand="0" w:evenVBand="0" w:oddHBand="0" w:evenHBand="0" w:firstRowFirstColumn="0" w:firstRowLastColumn="0" w:lastRowFirstColumn="0" w:lastRowLastColumn="0"/>
            </w:pPr>
            <w:r w:rsidRPr="00465F04">
              <w:t>Results driven</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CE3287">
            <w:pPr>
              <w:spacing w:before="40" w:after="40"/>
              <w:rPr>
                <w:b/>
                <w:color w:val="FFFFFF" w:themeColor="background1"/>
              </w:rPr>
            </w:pPr>
            <w:r w:rsidRPr="00FA731A">
              <w:rPr>
                <w:b/>
                <w:color w:val="FFFFFF" w:themeColor="background1"/>
              </w:rPr>
              <w:t>Develop and drive a people strategy across the organisation</w:t>
            </w:r>
          </w:p>
        </w:tc>
        <w:tc>
          <w:tcPr>
            <w:tcW w:w="4577" w:type="dxa"/>
            <w:shd w:val="clear" w:color="auto" w:fill="B62079"/>
          </w:tcPr>
          <w:p w:rsidR="000F2503" w:rsidRPr="00F02830" w:rsidRDefault="000F2503" w:rsidP="00CE3287">
            <w:pPr>
              <w:spacing w:before="40" w:after="40"/>
              <w:cnfStyle w:val="000000100000" w:firstRow="0" w:lastRow="0" w:firstColumn="0" w:lastColumn="0" w:oddVBand="0" w:evenVBand="0" w:oddHBand="1" w:evenHBand="0" w:firstRowFirstColumn="0" w:firstRowLastColumn="0" w:lastRowFirstColumn="0" w:lastRowLastColumn="0"/>
              <w:rPr>
                <w:b/>
                <w:color w:val="FFFFFF" w:themeColor="background1"/>
              </w:rPr>
            </w:pPr>
            <w:r w:rsidRPr="00FA731A">
              <w:rPr>
                <w:b/>
                <w:color w:val="FFFFFF" w:themeColor="background1"/>
              </w:rPr>
              <w:t>Drive strategies to build capability and expertise</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CE3287">
            <w:pPr>
              <w:spacing w:before="40" w:after="40"/>
            </w:pPr>
            <w:r w:rsidRPr="00FA731A">
              <w:t>Interpret relevant legislation including IR laws and manage the HR function within it</w:t>
            </w:r>
          </w:p>
        </w:tc>
        <w:tc>
          <w:tcPr>
            <w:tcW w:w="4577" w:type="dxa"/>
          </w:tcPr>
          <w:p w:rsidR="000F2503" w:rsidRDefault="000F2503" w:rsidP="00CE3287">
            <w:pPr>
              <w:spacing w:before="40" w:after="40"/>
              <w:cnfStyle w:val="000000000000" w:firstRow="0" w:lastRow="0" w:firstColumn="0" w:lastColumn="0" w:oddVBand="0" w:evenVBand="0" w:oddHBand="0" w:evenHBand="0" w:firstRowFirstColumn="0" w:firstRowLastColumn="0" w:lastRowFirstColumn="0" w:lastRowLastColumn="0"/>
            </w:pPr>
            <w:r w:rsidRPr="00FA731A">
              <w:t>Manage and drive HR activities that are aligned to, and contribute to government and organisation objectives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CE3287">
            <w:pPr>
              <w:spacing w:before="40" w:after="40"/>
            </w:pPr>
            <w:r w:rsidRPr="00FA731A">
              <w:t>Interpret the internal and external political environment and manage the HR function within it</w:t>
            </w:r>
          </w:p>
        </w:tc>
        <w:tc>
          <w:tcPr>
            <w:tcW w:w="4577" w:type="dxa"/>
          </w:tcPr>
          <w:p w:rsidR="000F2503" w:rsidRDefault="000F2503" w:rsidP="00CE3287">
            <w:pPr>
              <w:spacing w:before="40" w:after="40"/>
              <w:cnfStyle w:val="000000100000" w:firstRow="0" w:lastRow="0" w:firstColumn="0" w:lastColumn="0" w:oddVBand="0" w:evenVBand="0" w:oddHBand="1" w:evenHBand="0" w:firstRowFirstColumn="0" w:firstRowLastColumn="0" w:lastRowFirstColumn="0" w:lastRowLastColumn="0"/>
            </w:pPr>
            <w:r w:rsidRPr="00FA731A">
              <w:t>Identify and manage risk</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CE3287">
            <w:pPr>
              <w:spacing w:before="40" w:after="40"/>
            </w:pPr>
            <w:r w:rsidRPr="00FA731A">
              <w:t>Drive the HR function in scanning the environment and monitoring the context in which the organisation operates</w:t>
            </w:r>
          </w:p>
        </w:tc>
        <w:tc>
          <w:tcPr>
            <w:tcW w:w="4577" w:type="dxa"/>
          </w:tcPr>
          <w:p w:rsidR="000F2503" w:rsidRDefault="000F2503" w:rsidP="00CE3287">
            <w:pPr>
              <w:spacing w:before="40" w:after="40"/>
              <w:cnfStyle w:val="000000000000" w:firstRow="0" w:lastRow="0" w:firstColumn="0" w:lastColumn="0" w:oddVBand="0" w:evenVBand="0" w:oddHBand="0" w:evenHBand="0" w:firstRowFirstColumn="0" w:firstRowLastColumn="0" w:lastRowFirstColumn="0" w:lastRowLastColumn="0"/>
            </w:pPr>
            <w:r w:rsidRPr="00FA731A">
              <w:t>Manage activities that apply good practice and focus on continuous improvement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FA731A">
            <w:pPr>
              <w:spacing w:before="40" w:after="40"/>
            </w:pPr>
            <w:r w:rsidRPr="00FA731A">
              <w:t>Drive the HR function to respond to economic and demographic trends</w:t>
            </w:r>
          </w:p>
        </w:tc>
        <w:tc>
          <w:tcPr>
            <w:tcW w:w="4577" w:type="dxa"/>
          </w:tcPr>
          <w:p w:rsidR="000F2503" w:rsidRDefault="000F2503" w:rsidP="00CE3287">
            <w:pPr>
              <w:spacing w:before="40" w:after="40"/>
              <w:cnfStyle w:val="000000100000" w:firstRow="0" w:lastRow="0" w:firstColumn="0" w:lastColumn="0" w:oddVBand="0" w:evenVBand="0" w:oddHBand="1" w:evenHBand="0" w:firstRowFirstColumn="0" w:firstRowLastColumn="0" w:lastRowFirstColumn="0" w:lastRowLastColumn="0"/>
            </w:pPr>
            <w:r w:rsidRPr="00FA731A">
              <w:t>Manage the design and delivery of innovative HR and people management initiatives that contribute to the achievement of organisational objectives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CE3287">
            <w:pPr>
              <w:spacing w:before="40" w:after="40"/>
            </w:pPr>
            <w:r w:rsidRPr="00FA731A">
              <w:t>Manage the monitoring and analysis of internal and external influences</w:t>
            </w:r>
          </w:p>
        </w:tc>
        <w:tc>
          <w:tcPr>
            <w:tcW w:w="4577" w:type="dxa"/>
          </w:tcPr>
          <w:p w:rsidR="000F2503" w:rsidRDefault="000F2503" w:rsidP="00CE3287">
            <w:pPr>
              <w:spacing w:before="40" w:after="40"/>
              <w:cnfStyle w:val="000000000000" w:firstRow="0" w:lastRow="0" w:firstColumn="0" w:lastColumn="0" w:oddVBand="0" w:evenVBand="0" w:oddHBand="0" w:evenHBand="0" w:firstRowFirstColumn="0" w:firstRowLastColumn="0" w:lastRowFirstColumn="0" w:lastRowLastColumn="0"/>
            </w:pPr>
            <w:r w:rsidRPr="00FA731A">
              <w:t>Lead the HR function in coaching managers to build employee capability</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FA731A">
            <w:pPr>
              <w:spacing w:before="40" w:after="40"/>
            </w:pPr>
            <w:r>
              <w:t>Oversee planning for potential issues</w:t>
            </w:r>
          </w:p>
          <w:p w:rsidR="000F2503" w:rsidRDefault="000F2503" w:rsidP="00FA731A">
            <w:pPr>
              <w:spacing w:before="40" w:after="40"/>
            </w:pPr>
            <w:r>
              <w:t>and setbacks</w:t>
            </w:r>
          </w:p>
        </w:tc>
        <w:tc>
          <w:tcPr>
            <w:tcW w:w="4577" w:type="dxa"/>
          </w:tcPr>
          <w:p w:rsidR="000F2503" w:rsidRDefault="000F2503" w:rsidP="00CE3287">
            <w:pPr>
              <w:spacing w:before="40" w:after="40"/>
              <w:cnfStyle w:val="000000100000" w:firstRow="0" w:lastRow="0" w:firstColumn="0" w:lastColumn="0" w:oddVBand="0" w:evenVBand="0" w:oddHBand="1" w:evenHBand="0" w:firstRowFirstColumn="0" w:firstRowLastColumn="0" w:lastRowFirstColumn="0" w:lastRowLastColumn="0"/>
            </w:pPr>
            <w:r w:rsidRPr="00FA731A">
              <w:t>Oversee the analysis and reporting on the impact of HR strategy</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CE3287">
            <w:pPr>
              <w:spacing w:before="40" w:after="40"/>
            </w:pPr>
          </w:p>
        </w:tc>
        <w:tc>
          <w:tcPr>
            <w:tcW w:w="4577" w:type="dxa"/>
          </w:tcPr>
          <w:p w:rsidR="000F2503" w:rsidRPr="00465F04" w:rsidRDefault="000F2503" w:rsidP="00CE3287">
            <w:pPr>
              <w:spacing w:before="40" w:after="40"/>
              <w:cnfStyle w:val="000000000000" w:firstRow="0" w:lastRow="0" w:firstColumn="0" w:lastColumn="0" w:oddVBand="0" w:evenVBand="0" w:oddHBand="0" w:evenHBand="0" w:firstRowFirstColumn="0" w:firstRowLastColumn="0" w:lastRowFirstColumn="0" w:lastRowLastColumn="0"/>
            </w:pPr>
            <w:r w:rsidRPr="00FA731A">
              <w:t>Manage the HR strategy, capability and structure to support organisational objectives</w:t>
            </w:r>
          </w:p>
        </w:tc>
      </w:tr>
    </w:tbl>
    <w:p w:rsidR="00FA731A" w:rsidRDefault="00FA731A" w:rsidP="00FA731A">
      <w:pPr>
        <w:rPr>
          <w:b/>
        </w:rPr>
      </w:pPr>
    </w:p>
    <w:p w:rsidR="00FA731A" w:rsidRDefault="00FA731A">
      <w:pPr>
        <w:spacing w:before="0" w:after="0" w:line="240" w:lineRule="auto"/>
        <w:rPr>
          <w:b/>
        </w:rPr>
      </w:pPr>
      <w:r>
        <w:rPr>
          <w:b/>
        </w:rPr>
        <w:br w:type="page"/>
      </w:r>
    </w:p>
    <w:p w:rsidR="00FA731A" w:rsidRDefault="00FA731A" w:rsidP="00FA731A">
      <w:r w:rsidRPr="00FA731A">
        <w:rPr>
          <w:b/>
        </w:rPr>
        <w:lastRenderedPageBreak/>
        <w:t>HR activity – lead, oversee, manage, direct, inspire, represent, influence, coach:</w:t>
      </w:r>
      <w:r>
        <w:t xml:space="preserve"> these roles lead the HR function in delivering activities that contribute value to the organisation.</w:t>
      </w:r>
    </w:p>
    <w:p w:rsidR="00FA731A" w:rsidRDefault="00FA731A" w:rsidP="00FA731A">
      <w:r w:rsidRPr="00FA731A">
        <w:rPr>
          <w:b/>
        </w:rPr>
        <w:t>HR knowledge – drive:</w:t>
      </w:r>
      <w:r>
        <w:t xml:space="preserve"> these roles identify what knowledge the function needs to deliver value to the organisation and communicate this to the function.</w:t>
      </w:r>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CE3287">
            <w:pPr>
              <w:spacing w:beforeLines="20" w:before="48" w:afterLines="20" w:after="48"/>
            </w:pPr>
            <w:r w:rsidRPr="00304F40">
              <w:t>Workforce capacity</w:t>
            </w:r>
          </w:p>
        </w:tc>
        <w:tc>
          <w:tcPr>
            <w:tcW w:w="4577" w:type="dxa"/>
          </w:tcPr>
          <w:p w:rsidR="000F2503" w:rsidRDefault="000F2503" w:rsidP="00CE3287">
            <w:pPr>
              <w:spacing w:beforeLines="20" w:before="48" w:afterLines="20" w:after="48"/>
              <w:cnfStyle w:val="100000000000" w:firstRow="1" w:lastRow="0" w:firstColumn="0" w:lastColumn="0" w:oddVBand="0" w:evenVBand="0" w:oddHBand="0" w:evenHBand="0" w:firstRowFirstColumn="0" w:firstRowLastColumn="0" w:lastRowFirstColumn="0" w:lastRowLastColumn="0"/>
            </w:pPr>
            <w:r w:rsidRPr="00304F40">
              <w:t>Relationship management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D32754">
            <w:pPr>
              <w:spacing w:beforeLines="20" w:before="48" w:afterLines="20" w:after="48"/>
              <w:rPr>
                <w:b/>
                <w:color w:val="FFFFFF" w:themeColor="background1"/>
              </w:rPr>
            </w:pPr>
            <w:r w:rsidRPr="00FA731A">
              <w:rPr>
                <w:b/>
                <w:color w:val="FFFFFF" w:themeColor="background1"/>
              </w:rPr>
              <w:t>Manage activities that build workforce</w:t>
            </w:r>
            <w:r>
              <w:rPr>
                <w:b/>
                <w:color w:val="FFFFFF" w:themeColor="background1"/>
              </w:rPr>
              <w:t xml:space="preserve"> </w:t>
            </w:r>
            <w:r w:rsidRPr="00FA731A">
              <w:rPr>
                <w:b/>
                <w:color w:val="FFFFFF" w:themeColor="background1"/>
              </w:rPr>
              <w:t>capacity for present and future</w:t>
            </w:r>
            <w:r>
              <w:rPr>
                <w:b/>
                <w:color w:val="FFFFFF" w:themeColor="background1"/>
              </w:rPr>
              <w:t xml:space="preserve"> </w:t>
            </w:r>
            <w:r w:rsidRPr="00FA731A">
              <w:rPr>
                <w:b/>
                <w:color w:val="FFFFFF" w:themeColor="background1"/>
              </w:rPr>
              <w:t>requirements</w:t>
            </w:r>
          </w:p>
        </w:tc>
        <w:tc>
          <w:tcPr>
            <w:tcW w:w="4577" w:type="dxa"/>
            <w:shd w:val="clear" w:color="auto" w:fill="B62079"/>
          </w:tcPr>
          <w:p w:rsidR="000F2503" w:rsidRPr="00FA731A" w:rsidRDefault="000F2503" w:rsidP="00FA731A">
            <w:pPr>
              <w:spacing w:beforeLines="20" w:before="48" w:afterLines="20" w:after="48"/>
              <w:cnfStyle w:val="000000100000" w:firstRow="0" w:lastRow="0" w:firstColumn="0" w:lastColumn="0" w:oddVBand="0" w:evenVBand="0" w:oddHBand="1" w:evenHBand="0" w:firstRowFirstColumn="0" w:firstRowLastColumn="0" w:lastRowFirstColumn="0" w:lastRowLastColumn="0"/>
              <w:rPr>
                <w:b/>
                <w:color w:val="FFFFFF" w:themeColor="background1"/>
              </w:rPr>
            </w:pPr>
            <w:r w:rsidRPr="00FA731A">
              <w:rPr>
                <w:b/>
                <w:color w:val="FFFFFF" w:themeColor="background1"/>
              </w:rPr>
              <w:t>Identify, initiate, build and manage</w:t>
            </w:r>
          </w:p>
          <w:p w:rsidR="000F2503" w:rsidRPr="00F02830" w:rsidRDefault="000F2503" w:rsidP="00FA731A">
            <w:pPr>
              <w:spacing w:beforeLines="20" w:before="48" w:afterLines="20" w:after="48"/>
              <w:cnfStyle w:val="000000100000" w:firstRow="0" w:lastRow="0" w:firstColumn="0" w:lastColumn="0" w:oddVBand="0" w:evenVBand="0" w:oddHBand="1" w:evenHBand="0" w:firstRowFirstColumn="0" w:firstRowLastColumn="0" w:lastRowFirstColumn="0" w:lastRowLastColumn="0"/>
              <w:rPr>
                <w:b/>
                <w:color w:val="FFFFFF" w:themeColor="background1"/>
              </w:rPr>
            </w:pPr>
            <w:r w:rsidRPr="00FA731A">
              <w:rPr>
                <w:b/>
                <w:color w:val="FFFFFF" w:themeColor="background1"/>
              </w:rPr>
              <w:t>productive relationships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D32754">
            <w:pPr>
              <w:spacing w:beforeLines="20" w:before="48" w:afterLines="20" w:after="48"/>
            </w:pPr>
            <w:r>
              <w:t>Interpret legislative requirements and restrictions on employment including industrial relations law</w:t>
            </w:r>
          </w:p>
        </w:tc>
        <w:tc>
          <w:tcPr>
            <w:tcW w:w="4577" w:type="dxa"/>
          </w:tcPr>
          <w:p w:rsidR="000F2503" w:rsidRDefault="000F2503" w:rsidP="00D32754">
            <w:pPr>
              <w:spacing w:beforeLines="20" w:before="48" w:afterLines="20" w:after="48"/>
              <w:cnfStyle w:val="000000000000" w:firstRow="0" w:lastRow="0" w:firstColumn="0" w:lastColumn="0" w:oddVBand="0" w:evenVBand="0" w:oddHBand="0" w:evenHBand="0" w:firstRowFirstColumn="0" w:firstRowLastColumn="0" w:lastRowFirstColumn="0" w:lastRowLastColumn="0"/>
            </w:pPr>
            <w:r>
              <w:t>Oversee communication and consultation channels to share information and knowledge</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D32754">
            <w:pPr>
              <w:spacing w:beforeLines="20" w:before="48" w:afterLines="20" w:after="48"/>
            </w:pPr>
            <w:r>
              <w:t>Oversee the analysis and reporting on organisational climate and employee engagement</w:t>
            </w:r>
          </w:p>
        </w:tc>
        <w:tc>
          <w:tcPr>
            <w:tcW w:w="4577" w:type="dxa"/>
          </w:tcPr>
          <w:p w:rsidR="000F2503" w:rsidRPr="00336CD2" w:rsidRDefault="000F2503" w:rsidP="00D32754">
            <w:pPr>
              <w:tabs>
                <w:tab w:val="left" w:pos="915"/>
              </w:tabs>
              <w:spacing w:beforeLines="20" w:before="48" w:afterLines="20" w:after="48"/>
              <w:cnfStyle w:val="000000100000" w:firstRow="0" w:lastRow="0" w:firstColumn="0" w:lastColumn="0" w:oddVBand="0" w:evenVBand="0" w:oddHBand="1" w:evenHBand="0" w:firstRowFirstColumn="0" w:firstRowLastColumn="0" w:lastRowFirstColumn="0" w:lastRowLastColumn="0"/>
            </w:pPr>
            <w:r>
              <w:t>Coach managers to understand their people management responsibilities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D32754">
            <w:pPr>
              <w:spacing w:beforeLines="20" w:before="48" w:afterLines="20" w:after="48"/>
            </w:pPr>
            <w:r>
              <w:t>Drive identification of the key competencies required to meet organisational goals</w:t>
            </w:r>
          </w:p>
        </w:tc>
        <w:tc>
          <w:tcPr>
            <w:tcW w:w="4577" w:type="dxa"/>
          </w:tcPr>
          <w:p w:rsidR="000F2503" w:rsidRDefault="000F2503" w:rsidP="00D32754">
            <w:pPr>
              <w:spacing w:beforeLines="20" w:before="48" w:afterLines="20" w:after="48"/>
              <w:cnfStyle w:val="000000000000" w:firstRow="0" w:lastRow="0" w:firstColumn="0" w:lastColumn="0" w:oddVBand="0" w:evenVBand="0" w:oddHBand="0" w:evenHBand="0" w:firstRowFirstColumn="0" w:firstRowLastColumn="0" w:lastRowFirstColumn="0" w:lastRowLastColumn="0"/>
            </w:pPr>
            <w:r>
              <w:t>Drive the incorporation of internal and external perspectives into the development of HR and people management initiatives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D32754">
            <w:pPr>
              <w:spacing w:beforeLines="20" w:before="48" w:afterLines="20" w:after="48"/>
            </w:pPr>
            <w:r>
              <w:t>Manage organisational design, workforce planning and job design activities to prepare for current and future people challenges</w:t>
            </w:r>
          </w:p>
        </w:tc>
        <w:tc>
          <w:tcPr>
            <w:tcW w:w="4577" w:type="dxa"/>
          </w:tcPr>
          <w:p w:rsidR="000F2503" w:rsidRDefault="000F2503" w:rsidP="00D32754">
            <w:pPr>
              <w:spacing w:beforeLines="20" w:before="48" w:afterLines="20" w:after="48"/>
              <w:cnfStyle w:val="000000100000" w:firstRow="0" w:lastRow="0" w:firstColumn="0" w:lastColumn="0" w:oddVBand="0" w:evenVBand="0" w:oddHBand="1" w:evenHBand="0" w:firstRowFirstColumn="0" w:firstRowLastColumn="0" w:lastRowFirstColumn="0" w:lastRowLastColumn="0"/>
            </w:pPr>
            <w:r>
              <w:t>Manage and support a collaborative, innovative and values based culture</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D32754">
            <w:pPr>
              <w:spacing w:beforeLines="20" w:before="48" w:afterLines="20" w:after="48"/>
            </w:pPr>
            <w:r>
              <w:t>Oversee strategies and practices to attract, retain, develop and motivate a skilled workforce</w:t>
            </w:r>
          </w:p>
        </w:tc>
        <w:tc>
          <w:tcPr>
            <w:tcW w:w="4577" w:type="dxa"/>
          </w:tcPr>
          <w:p w:rsidR="000F2503"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D32754">
            <w:pPr>
              <w:spacing w:beforeLines="20" w:before="48" w:afterLines="20" w:after="48"/>
            </w:pPr>
            <w:r>
              <w:t>Manage processes for effective performance management and identification of development plans</w:t>
            </w:r>
          </w:p>
        </w:tc>
        <w:tc>
          <w:tcPr>
            <w:tcW w:w="4577" w:type="dxa"/>
          </w:tcPr>
          <w:p w:rsidR="000F2503"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336CD2" w:rsidRDefault="000F2503" w:rsidP="00D32754">
            <w:pPr>
              <w:spacing w:beforeLines="20" w:before="48" w:afterLines="20" w:after="48"/>
            </w:pPr>
            <w:r>
              <w:t>Oversee the identification and support of development opportunities to build workforce capability</w:t>
            </w:r>
          </w:p>
        </w:tc>
        <w:tc>
          <w:tcPr>
            <w:tcW w:w="4577" w:type="dxa"/>
          </w:tcPr>
          <w:p w:rsidR="000F2503" w:rsidRPr="00465F04"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D32754">
            <w:pPr>
              <w:spacing w:beforeLines="20" w:before="48" w:afterLines="20" w:after="48"/>
            </w:pPr>
            <w:r>
              <w:t>Manage processes and provide support to managers in bringing about change/or reinforcing employee behaviours where required</w:t>
            </w:r>
          </w:p>
        </w:tc>
        <w:tc>
          <w:tcPr>
            <w:tcW w:w="4577" w:type="dxa"/>
          </w:tcPr>
          <w:p w:rsidR="000F2503" w:rsidRPr="00465F04"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r>
    </w:tbl>
    <w:p w:rsidR="00D32754" w:rsidRDefault="00D32754" w:rsidP="00FA731A"/>
    <w:p w:rsidR="00D32754" w:rsidRDefault="00D32754">
      <w:pPr>
        <w:spacing w:before="0" w:after="0" w:line="240" w:lineRule="auto"/>
      </w:pPr>
      <w:r>
        <w:br w:type="page"/>
      </w:r>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RPr="00CD0021"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CD0021">
              <w:rPr>
                <w:sz w:val="21"/>
                <w:szCs w:val="21"/>
              </w:rPr>
              <w:lastRenderedPageBreak/>
              <w:t>Credible influence</w:t>
            </w:r>
          </w:p>
        </w:tc>
        <w:tc>
          <w:tcPr>
            <w:tcW w:w="4577" w:type="dxa"/>
          </w:tcPr>
          <w:p w:rsidR="000F2503" w:rsidRPr="00CD0021" w:rsidRDefault="000F2503" w:rsidP="00CE3287">
            <w:pPr>
              <w:spacing w:beforeLines="20" w:before="48" w:afterLines="20" w:after="48"/>
              <w:cnfStyle w:val="100000000000" w:firstRow="1" w:lastRow="0" w:firstColumn="0" w:lastColumn="0" w:oddVBand="0" w:evenVBand="0" w:oddHBand="0" w:evenHBand="0" w:firstRowFirstColumn="0" w:firstRowLastColumn="0" w:lastRowFirstColumn="0" w:lastRowLastColumn="0"/>
              <w:rPr>
                <w:sz w:val="21"/>
                <w:szCs w:val="21"/>
              </w:rPr>
            </w:pPr>
            <w:r w:rsidRPr="00CD0021">
              <w:rPr>
                <w:sz w:val="21"/>
                <w:szCs w:val="21"/>
              </w:rPr>
              <w:t>Professional expertise</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CD0021" w:rsidRDefault="000F2503" w:rsidP="00CE3287">
            <w:pPr>
              <w:spacing w:beforeLines="20" w:before="48" w:afterLines="20" w:after="48"/>
              <w:rPr>
                <w:b/>
                <w:color w:val="FFFFFF" w:themeColor="background1"/>
                <w:sz w:val="21"/>
                <w:szCs w:val="21"/>
              </w:rPr>
            </w:pPr>
            <w:r w:rsidRPr="00D32754">
              <w:rPr>
                <w:b/>
                <w:color w:val="FFFFFF" w:themeColor="background1"/>
                <w:sz w:val="21"/>
                <w:szCs w:val="21"/>
              </w:rPr>
              <w:t>Role model desired behaviours of the organisation and actively influence where required</w:t>
            </w:r>
          </w:p>
        </w:tc>
        <w:tc>
          <w:tcPr>
            <w:tcW w:w="4577" w:type="dxa"/>
            <w:shd w:val="clear" w:color="auto" w:fill="B62079"/>
          </w:tcPr>
          <w:p w:rsidR="000F2503" w:rsidRPr="00CD0021"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rPr>
                <w:b/>
                <w:color w:val="FFFFFF" w:themeColor="background1"/>
                <w:sz w:val="21"/>
                <w:szCs w:val="21"/>
              </w:rPr>
            </w:pPr>
            <w:r w:rsidRPr="00D32754">
              <w:rPr>
                <w:b/>
                <w:color w:val="FFFFFF" w:themeColor="background1"/>
                <w:sz w:val="21"/>
                <w:szCs w:val="21"/>
              </w:rPr>
              <w:t>Recognise the capabilities and expertise required for the function and develop and build on own and other’s expertise</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D32754">
              <w:rPr>
                <w:sz w:val="21"/>
                <w:szCs w:val="21"/>
              </w:rPr>
              <w:t>Demonstrate personal and professional integrity at all times consistent with the WA public sector Code of Ethics and agency codes of conduct</w:t>
            </w:r>
          </w:p>
        </w:tc>
        <w:tc>
          <w:tcPr>
            <w:tcW w:w="4577" w:type="dxa"/>
          </w:tcPr>
          <w:p w:rsidR="000F2503" w:rsidRPr="00CD0021"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D32754">
              <w:rPr>
                <w:sz w:val="21"/>
                <w:szCs w:val="21"/>
              </w:rPr>
              <w:t>Demonstrate self awareness and commitment to personal development and encourage it in others</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D32754">
              <w:rPr>
                <w:sz w:val="21"/>
                <w:szCs w:val="21"/>
              </w:rPr>
              <w:t>Make sound, rational and ethical decisions</w:t>
            </w:r>
          </w:p>
        </w:tc>
        <w:tc>
          <w:tcPr>
            <w:tcW w:w="4577" w:type="dxa"/>
          </w:tcPr>
          <w:p w:rsidR="000F2503" w:rsidRPr="00CD0021"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D32754">
              <w:rPr>
                <w:sz w:val="21"/>
                <w:szCs w:val="21"/>
              </w:rPr>
              <w:t>Recognise and develop capabilities to meet performance expectations and seek additional expertise when required</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D32754">
              <w:rPr>
                <w:sz w:val="21"/>
                <w:szCs w:val="21"/>
              </w:rPr>
              <w:t>Drive the application of expertise in advising and influencing others in their decision making</w:t>
            </w:r>
          </w:p>
        </w:tc>
        <w:tc>
          <w:tcPr>
            <w:tcW w:w="4577" w:type="dxa"/>
          </w:tcPr>
          <w:p w:rsidR="000F2503" w:rsidRPr="00CD0021"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D32754">
              <w:rPr>
                <w:sz w:val="21"/>
                <w:szCs w:val="21"/>
              </w:rPr>
              <w:t>Inspire others to recognise the contributions of others</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D32754">
              <w:rPr>
                <w:sz w:val="21"/>
                <w:szCs w:val="21"/>
              </w:rPr>
              <w:t>Be accountable for own decisions and actions and those of the HR function</w:t>
            </w:r>
          </w:p>
        </w:tc>
        <w:tc>
          <w:tcPr>
            <w:tcW w:w="4577" w:type="dxa"/>
          </w:tcPr>
          <w:p w:rsidR="000F2503" w:rsidRPr="00CD0021" w:rsidRDefault="000F2503" w:rsidP="00D32754">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D32754">
              <w:rPr>
                <w:sz w:val="21"/>
                <w:szCs w:val="21"/>
              </w:rPr>
              <w:t>Oversee activities that translate HR</w:t>
            </w:r>
            <w:r>
              <w:rPr>
                <w:sz w:val="21"/>
                <w:szCs w:val="21"/>
              </w:rPr>
              <w:t xml:space="preserve"> </w:t>
            </w:r>
            <w:r w:rsidRPr="00D32754">
              <w:rPr>
                <w:sz w:val="21"/>
                <w:szCs w:val="21"/>
              </w:rPr>
              <w:t>theory into practice to deliver value</w:t>
            </w:r>
            <w:r>
              <w:rPr>
                <w:sz w:val="21"/>
                <w:szCs w:val="21"/>
              </w:rPr>
              <w:t xml:space="preserve"> </w:t>
            </w:r>
            <w:r w:rsidRPr="00D32754">
              <w:rPr>
                <w:sz w:val="21"/>
                <w:szCs w:val="21"/>
              </w:rPr>
              <w:t>to the organisation</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D32754">
              <w:rPr>
                <w:sz w:val="21"/>
                <w:szCs w:val="21"/>
              </w:rPr>
              <w:t>Take personal responsibility for the HR function in meeting role, team and organisational objectives</w:t>
            </w:r>
          </w:p>
        </w:tc>
        <w:tc>
          <w:tcPr>
            <w:tcW w:w="4577" w:type="dxa"/>
          </w:tcPr>
          <w:p w:rsidR="000F2503" w:rsidRPr="00CD0021"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D32754">
              <w:rPr>
                <w:sz w:val="21"/>
                <w:szCs w:val="21"/>
              </w:rPr>
              <w:t>Manage the delivery of HR services and tools that improve workforce performance</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D32754">
              <w:rPr>
                <w:sz w:val="21"/>
                <w:szCs w:val="21"/>
              </w:rPr>
              <w:t>Focus on self and HR function delivering quality outcomes</w:t>
            </w:r>
          </w:p>
        </w:tc>
        <w:tc>
          <w:tcPr>
            <w:tcW w:w="4577" w:type="dxa"/>
          </w:tcPr>
          <w:p w:rsidR="000F2503" w:rsidRPr="00CD0021"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D32754">
              <w:rPr>
                <w:sz w:val="21"/>
                <w:szCs w:val="21"/>
              </w:rPr>
              <w:t>Coach and mentor managers to develop people management expertise</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D32754">
              <w:rPr>
                <w:sz w:val="21"/>
                <w:szCs w:val="21"/>
              </w:rPr>
              <w:t>Communicate clearly and confidently across all levels of the organisation</w:t>
            </w:r>
          </w:p>
        </w:tc>
        <w:tc>
          <w:tcPr>
            <w:tcW w:w="4577" w:type="dxa"/>
          </w:tcPr>
          <w:p w:rsidR="000F2503" w:rsidRPr="00CD0021"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p>
        </w:tc>
      </w:tr>
    </w:tbl>
    <w:p w:rsidR="00D32754" w:rsidRDefault="00D32754" w:rsidP="00D32754">
      <w:r w:rsidRPr="00D32754">
        <w:rPr>
          <w:b/>
        </w:rPr>
        <w:t>HR activity – lead, oversee, manage, direct, inspire, represent, influence, coach:</w:t>
      </w:r>
      <w:r>
        <w:t xml:space="preserve"> these roles lead the HR function in delivering activities that contribute value to the organisation.</w:t>
      </w:r>
    </w:p>
    <w:p w:rsidR="00FA731A" w:rsidRDefault="00D32754" w:rsidP="00D32754">
      <w:r w:rsidRPr="00D32754">
        <w:rPr>
          <w:b/>
        </w:rPr>
        <w:t>HR knowledge – drive:</w:t>
      </w:r>
      <w:r>
        <w:t xml:space="preserve"> these roles identify what knowledge the function needs to deliver value to the organisation and communicate this to the function</w:t>
      </w:r>
    </w:p>
    <w:tbl>
      <w:tblPr>
        <w:tblStyle w:val="TableColumns2"/>
        <w:tblW w:w="4994" w:type="pct"/>
        <w:tblInd w:w="5" w:type="dxa"/>
        <w:tblLook w:val="04A0" w:firstRow="1" w:lastRow="0" w:firstColumn="1" w:lastColumn="0" w:noHBand="0" w:noVBand="1"/>
        <w:tblDescription w:val="&quot;&quot;"/>
      </w:tblPr>
      <w:tblGrid>
        <w:gridCol w:w="9050"/>
      </w:tblGrid>
      <w:tr w:rsidR="00D32754" w:rsidRPr="00CD0021"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rsidR="00D32754" w:rsidRPr="00CD0021" w:rsidRDefault="00D32754" w:rsidP="00751515">
            <w:pPr>
              <w:spacing w:beforeLines="0" w:before="60" w:afterLines="0" w:after="60"/>
              <w:rPr>
                <w:sz w:val="21"/>
                <w:szCs w:val="21"/>
              </w:rPr>
            </w:pPr>
            <w:r w:rsidRPr="00CD0021">
              <w:rPr>
                <w:sz w:val="21"/>
                <w:szCs w:val="21"/>
              </w:rPr>
              <w:t>Culture and change management</w:t>
            </w:r>
          </w:p>
        </w:tc>
      </w:tr>
      <w:tr w:rsidR="00D32754" w:rsidRPr="00CD0021" w:rsidTr="00CE3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B62079"/>
          </w:tcPr>
          <w:p w:rsidR="00D32754" w:rsidRPr="00CD0021" w:rsidRDefault="00D32754" w:rsidP="00751515">
            <w:pPr>
              <w:spacing w:before="60" w:after="60"/>
              <w:rPr>
                <w:b/>
                <w:color w:val="FFFFFF" w:themeColor="background1"/>
                <w:sz w:val="21"/>
                <w:szCs w:val="21"/>
              </w:rPr>
            </w:pPr>
            <w:r w:rsidRPr="00D32754">
              <w:rPr>
                <w:b/>
                <w:color w:val="FFFFFF" w:themeColor="background1"/>
                <w:sz w:val="21"/>
                <w:szCs w:val="21"/>
              </w:rPr>
              <w:t>Manage change processes required to</w:t>
            </w:r>
            <w:r>
              <w:rPr>
                <w:b/>
                <w:color w:val="FFFFFF" w:themeColor="background1"/>
                <w:sz w:val="21"/>
                <w:szCs w:val="21"/>
              </w:rPr>
              <w:t xml:space="preserve"> </w:t>
            </w:r>
            <w:r w:rsidRPr="00D32754">
              <w:rPr>
                <w:b/>
                <w:color w:val="FFFFFF" w:themeColor="background1"/>
                <w:sz w:val="21"/>
                <w:szCs w:val="21"/>
              </w:rPr>
              <w:t>support desired organisational culture</w:t>
            </w:r>
          </w:p>
        </w:tc>
      </w:tr>
      <w:tr w:rsidR="00D32754" w:rsidRPr="00CD0021" w:rsidTr="00CE3287">
        <w:tc>
          <w:tcPr>
            <w:cnfStyle w:val="001000000000" w:firstRow="0" w:lastRow="0" w:firstColumn="1" w:lastColumn="0" w:oddVBand="0" w:evenVBand="0" w:oddHBand="0" w:evenHBand="0" w:firstRowFirstColumn="0" w:firstRowLastColumn="0" w:lastRowFirstColumn="0" w:lastRowLastColumn="0"/>
            <w:tcW w:w="5000" w:type="pct"/>
          </w:tcPr>
          <w:p w:rsidR="00D32754" w:rsidRPr="00CD0021" w:rsidRDefault="00D32754" w:rsidP="00751515">
            <w:pPr>
              <w:spacing w:before="60" w:after="60"/>
              <w:rPr>
                <w:sz w:val="21"/>
                <w:szCs w:val="21"/>
              </w:rPr>
            </w:pPr>
            <w:r w:rsidRPr="00D32754">
              <w:rPr>
                <w:sz w:val="21"/>
                <w:szCs w:val="21"/>
              </w:rPr>
              <w:t>Work with the executive to articulate vision</w:t>
            </w:r>
            <w:r>
              <w:rPr>
                <w:sz w:val="21"/>
                <w:szCs w:val="21"/>
              </w:rPr>
              <w:t xml:space="preserve"> </w:t>
            </w:r>
            <w:r w:rsidRPr="00D32754">
              <w:rPr>
                <w:sz w:val="21"/>
                <w:szCs w:val="21"/>
              </w:rPr>
              <w:t>for the organisation and communicate the</w:t>
            </w:r>
            <w:r>
              <w:rPr>
                <w:sz w:val="21"/>
                <w:szCs w:val="21"/>
              </w:rPr>
              <w:t xml:space="preserve"> </w:t>
            </w:r>
            <w:r w:rsidRPr="00D32754">
              <w:rPr>
                <w:sz w:val="21"/>
                <w:szCs w:val="21"/>
              </w:rPr>
              <w:t>need for change when required</w:t>
            </w:r>
          </w:p>
        </w:tc>
      </w:tr>
      <w:tr w:rsidR="00D32754" w:rsidRPr="00CD0021" w:rsidTr="00CE3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D32754" w:rsidRPr="00CD0021" w:rsidRDefault="00D32754" w:rsidP="00751515">
            <w:pPr>
              <w:spacing w:before="60" w:after="60"/>
              <w:rPr>
                <w:sz w:val="21"/>
                <w:szCs w:val="21"/>
              </w:rPr>
            </w:pPr>
            <w:r w:rsidRPr="00D32754">
              <w:rPr>
                <w:sz w:val="21"/>
                <w:szCs w:val="21"/>
              </w:rPr>
              <w:t>Work with the Executive to understand</w:t>
            </w:r>
            <w:r>
              <w:rPr>
                <w:sz w:val="21"/>
                <w:szCs w:val="21"/>
              </w:rPr>
              <w:t xml:space="preserve"> </w:t>
            </w:r>
            <w:r w:rsidRPr="00D32754">
              <w:rPr>
                <w:sz w:val="21"/>
                <w:szCs w:val="21"/>
              </w:rPr>
              <w:t>the optimal culture for the organisation</w:t>
            </w:r>
            <w:r>
              <w:rPr>
                <w:sz w:val="21"/>
                <w:szCs w:val="21"/>
              </w:rPr>
              <w:t xml:space="preserve"> </w:t>
            </w:r>
            <w:r w:rsidRPr="00D32754">
              <w:rPr>
                <w:sz w:val="21"/>
                <w:szCs w:val="21"/>
              </w:rPr>
              <w:t>to achieve its objectives</w:t>
            </w:r>
          </w:p>
        </w:tc>
      </w:tr>
      <w:tr w:rsidR="00D32754" w:rsidRPr="00CD0021" w:rsidTr="00CE3287">
        <w:tc>
          <w:tcPr>
            <w:cnfStyle w:val="001000000000" w:firstRow="0" w:lastRow="0" w:firstColumn="1" w:lastColumn="0" w:oddVBand="0" w:evenVBand="0" w:oddHBand="0" w:evenHBand="0" w:firstRowFirstColumn="0" w:firstRowLastColumn="0" w:lastRowFirstColumn="0" w:lastRowLastColumn="0"/>
            <w:tcW w:w="5000" w:type="pct"/>
          </w:tcPr>
          <w:p w:rsidR="00D32754" w:rsidRPr="00CD0021" w:rsidRDefault="00D32754" w:rsidP="00751515">
            <w:pPr>
              <w:spacing w:before="60" w:after="60"/>
              <w:rPr>
                <w:sz w:val="21"/>
                <w:szCs w:val="21"/>
              </w:rPr>
            </w:pPr>
            <w:r w:rsidRPr="00D32754">
              <w:rPr>
                <w:sz w:val="21"/>
                <w:szCs w:val="21"/>
              </w:rPr>
              <w:t>Drive the design and delivery of innovative</w:t>
            </w:r>
            <w:r>
              <w:rPr>
                <w:sz w:val="21"/>
                <w:szCs w:val="21"/>
              </w:rPr>
              <w:t xml:space="preserve"> </w:t>
            </w:r>
            <w:r w:rsidRPr="00D32754">
              <w:rPr>
                <w:sz w:val="21"/>
                <w:szCs w:val="21"/>
              </w:rPr>
              <w:t>people practices that support a</w:t>
            </w:r>
            <w:r w:rsidR="00FD0226">
              <w:rPr>
                <w:sz w:val="21"/>
                <w:szCs w:val="21"/>
              </w:rPr>
              <w:t xml:space="preserve"> </w:t>
            </w:r>
            <w:r w:rsidRPr="00D32754">
              <w:rPr>
                <w:sz w:val="21"/>
                <w:szCs w:val="21"/>
              </w:rPr>
              <w:t>positive culture</w:t>
            </w:r>
          </w:p>
        </w:tc>
      </w:tr>
      <w:tr w:rsidR="00D32754" w:rsidRPr="00CD0021" w:rsidTr="00CE3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D32754" w:rsidRPr="00CD0021" w:rsidRDefault="00D32754" w:rsidP="00751515">
            <w:pPr>
              <w:spacing w:before="60" w:after="60"/>
              <w:rPr>
                <w:sz w:val="21"/>
                <w:szCs w:val="21"/>
              </w:rPr>
            </w:pPr>
            <w:r w:rsidRPr="00D32754">
              <w:rPr>
                <w:sz w:val="21"/>
                <w:szCs w:val="21"/>
              </w:rPr>
              <w:t>Manage processes and provide support to</w:t>
            </w:r>
            <w:r w:rsidR="00FD0226">
              <w:rPr>
                <w:sz w:val="21"/>
                <w:szCs w:val="21"/>
              </w:rPr>
              <w:t xml:space="preserve"> </w:t>
            </w:r>
            <w:r w:rsidRPr="00D32754">
              <w:rPr>
                <w:sz w:val="21"/>
                <w:szCs w:val="21"/>
              </w:rPr>
              <w:t>the organisation when change is required</w:t>
            </w:r>
            <w:r w:rsidR="00FD0226">
              <w:rPr>
                <w:sz w:val="21"/>
                <w:szCs w:val="21"/>
              </w:rPr>
              <w:t xml:space="preserve"> </w:t>
            </w:r>
          </w:p>
        </w:tc>
      </w:tr>
      <w:tr w:rsidR="00D32754" w:rsidRPr="00CD0021" w:rsidTr="00CE3287">
        <w:tc>
          <w:tcPr>
            <w:cnfStyle w:val="001000000000" w:firstRow="0" w:lastRow="0" w:firstColumn="1" w:lastColumn="0" w:oddVBand="0" w:evenVBand="0" w:oddHBand="0" w:evenHBand="0" w:firstRowFirstColumn="0" w:firstRowLastColumn="0" w:lastRowFirstColumn="0" w:lastRowLastColumn="0"/>
            <w:tcW w:w="5000" w:type="pct"/>
          </w:tcPr>
          <w:p w:rsidR="00D32754" w:rsidRPr="00CD0021" w:rsidRDefault="00D32754" w:rsidP="00751515">
            <w:pPr>
              <w:spacing w:before="60" w:after="60"/>
              <w:rPr>
                <w:sz w:val="21"/>
                <w:szCs w:val="21"/>
              </w:rPr>
            </w:pPr>
            <w:r w:rsidRPr="00D32754">
              <w:rPr>
                <w:sz w:val="21"/>
                <w:szCs w:val="21"/>
              </w:rPr>
              <w:t>Inspire employees to understand</w:t>
            </w:r>
            <w:r w:rsidR="00FD0226">
              <w:rPr>
                <w:sz w:val="21"/>
                <w:szCs w:val="21"/>
              </w:rPr>
              <w:t xml:space="preserve"> </w:t>
            </w:r>
            <w:r w:rsidRPr="00D32754">
              <w:rPr>
                <w:sz w:val="21"/>
                <w:szCs w:val="21"/>
              </w:rPr>
              <w:t>the impact of their behaviour on</w:t>
            </w:r>
            <w:r w:rsidR="00FD0226">
              <w:rPr>
                <w:sz w:val="21"/>
                <w:szCs w:val="21"/>
              </w:rPr>
              <w:t xml:space="preserve"> </w:t>
            </w:r>
            <w:r w:rsidRPr="00D32754">
              <w:rPr>
                <w:sz w:val="21"/>
                <w:szCs w:val="21"/>
              </w:rPr>
              <w:t>organisational culture</w:t>
            </w:r>
          </w:p>
        </w:tc>
      </w:tr>
    </w:tbl>
    <w:p w:rsidR="0048625E" w:rsidRDefault="0048625E" w:rsidP="00D32754">
      <w:pPr>
        <w:sectPr w:rsidR="0048625E" w:rsidSect="00FC64AF">
          <w:pgSz w:w="11907" w:h="16840" w:code="9"/>
          <w:pgMar w:top="1607" w:right="1418" w:bottom="1758" w:left="1418" w:header="567" w:footer="301" w:gutter="0"/>
          <w:cols w:space="708"/>
          <w:titlePg/>
          <w:docGrid w:linePitch="360"/>
        </w:sectPr>
      </w:pPr>
    </w:p>
    <w:p w:rsidR="00D32754" w:rsidRDefault="00001FDA" w:rsidP="0048625E">
      <w:pPr>
        <w:pStyle w:val="SubSectionHeading"/>
      </w:pPr>
      <w:bookmarkStart w:id="17" w:name="_Toc39145328"/>
      <w:r>
        <w:rPr>
          <w:noProof/>
          <w:lang w:val="en-AU" w:eastAsia="en-AU"/>
        </w:rPr>
        <w:lastRenderedPageBreak/>
        <w:drawing>
          <wp:anchor distT="0" distB="0" distL="114300" distR="114300" simplePos="0" relativeHeight="251678720" behindDoc="1" locked="0" layoutInCell="1" allowOverlap="1" wp14:anchorId="209E43CD" wp14:editId="729BC245">
            <wp:simplePos x="0" y="0"/>
            <wp:positionH relativeFrom="page">
              <wp:align>right</wp:align>
            </wp:positionH>
            <wp:positionV relativeFrom="paragraph">
              <wp:posOffset>-1019943</wp:posOffset>
            </wp:positionV>
            <wp:extent cx="7559675" cy="2707005"/>
            <wp:effectExtent l="0" t="0" r="3175" b="0"/>
            <wp:wrapNone/>
            <wp:docPr id="35" name="Picture 3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2707005"/>
                    </a:xfrm>
                    <a:prstGeom prst="rect">
                      <a:avLst/>
                    </a:prstGeom>
                    <a:noFill/>
                  </pic:spPr>
                </pic:pic>
              </a:graphicData>
            </a:graphic>
            <wp14:sizeRelH relativeFrom="page">
              <wp14:pctWidth>0</wp14:pctWidth>
            </wp14:sizeRelH>
            <wp14:sizeRelV relativeFrom="page">
              <wp14:pctHeight>0</wp14:pctHeight>
            </wp14:sizeRelV>
          </wp:anchor>
        </w:drawing>
      </w:r>
      <w:r w:rsidR="0048625E">
        <w:t>Human resources capability framework – individual profile: levels 7 and above</w:t>
      </w:r>
      <w:bookmarkEnd w:id="17"/>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CE3287">
            <w:pPr>
              <w:spacing w:beforeLines="0" w:before="40" w:afterLines="0" w:after="40"/>
            </w:pPr>
            <w:r w:rsidRPr="00465F04">
              <w:t>Strategic alignment</w:t>
            </w:r>
          </w:p>
        </w:tc>
        <w:tc>
          <w:tcPr>
            <w:tcW w:w="4577" w:type="dxa"/>
          </w:tcPr>
          <w:p w:rsidR="000F2503" w:rsidRDefault="000F2503" w:rsidP="00CE3287">
            <w:pPr>
              <w:spacing w:beforeLines="0" w:before="40" w:afterLines="0" w:after="40"/>
              <w:cnfStyle w:val="100000000000" w:firstRow="1" w:lastRow="0" w:firstColumn="0" w:lastColumn="0" w:oddVBand="0" w:evenVBand="0" w:oddHBand="0" w:evenHBand="0" w:firstRowFirstColumn="0" w:firstRowLastColumn="0" w:lastRowFirstColumn="0" w:lastRowLastColumn="0"/>
            </w:pPr>
            <w:r w:rsidRPr="00465F04">
              <w:t>Results driven</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F02830" w:rsidRDefault="000F2503" w:rsidP="00CE3287">
            <w:pPr>
              <w:spacing w:before="40" w:after="40"/>
              <w:rPr>
                <w:b/>
                <w:color w:val="FFFFFF" w:themeColor="background1"/>
              </w:rPr>
            </w:pPr>
            <w:r w:rsidRPr="00673734">
              <w:rPr>
                <w:b/>
                <w:color w:val="FFFFFF" w:themeColor="background1"/>
              </w:rPr>
              <w:t>Lead the HR function in providing a people strategy to the organisation</w:t>
            </w:r>
          </w:p>
        </w:tc>
        <w:tc>
          <w:tcPr>
            <w:tcW w:w="4577" w:type="dxa"/>
            <w:shd w:val="clear" w:color="auto" w:fill="B62079"/>
          </w:tcPr>
          <w:p w:rsidR="000F2503" w:rsidRPr="00F02830" w:rsidRDefault="000F2503" w:rsidP="00673734">
            <w:pPr>
              <w:spacing w:before="40" w:after="40"/>
              <w:cnfStyle w:val="000000100000" w:firstRow="0" w:lastRow="0" w:firstColumn="0" w:lastColumn="0" w:oddVBand="0" w:evenVBand="0" w:oddHBand="1" w:evenHBand="0" w:firstRowFirstColumn="0" w:firstRowLastColumn="0" w:lastRowFirstColumn="0" w:lastRowLastColumn="0"/>
              <w:rPr>
                <w:b/>
                <w:color w:val="FFFFFF" w:themeColor="background1"/>
              </w:rPr>
            </w:pPr>
            <w:r w:rsidRPr="00673734">
              <w:rPr>
                <w:b/>
                <w:color w:val="FFFFFF" w:themeColor="background1"/>
              </w:rPr>
              <w:t xml:space="preserve">Build </w:t>
            </w:r>
            <w:r>
              <w:rPr>
                <w:b/>
                <w:color w:val="FFFFFF" w:themeColor="background1"/>
              </w:rPr>
              <w:t xml:space="preserve">capability in the WA Government </w:t>
            </w:r>
            <w:r w:rsidRPr="00673734">
              <w:rPr>
                <w:b/>
                <w:color w:val="FFFFFF" w:themeColor="background1"/>
              </w:rPr>
              <w:t xml:space="preserve">and communicate the role of HR and </w:t>
            </w:r>
            <w:r>
              <w:rPr>
                <w:b/>
                <w:color w:val="FFFFFF" w:themeColor="background1"/>
              </w:rPr>
              <w:t>m</w:t>
            </w:r>
            <w:r w:rsidRPr="00673734">
              <w:rPr>
                <w:b/>
                <w:color w:val="FFFFFF" w:themeColor="background1"/>
              </w:rPr>
              <w:t>anagers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673734">
            <w:pPr>
              <w:spacing w:before="40" w:after="40"/>
            </w:pPr>
            <w:r>
              <w:t>Embody relevant legislation including</w:t>
            </w:r>
          </w:p>
          <w:p w:rsidR="000F2503" w:rsidRDefault="000F2503" w:rsidP="00673734">
            <w:pPr>
              <w:spacing w:before="40" w:after="40"/>
            </w:pPr>
            <w:r>
              <w:t>IR laws in the people strategy</w:t>
            </w:r>
          </w:p>
        </w:tc>
        <w:tc>
          <w:tcPr>
            <w:tcW w:w="4577" w:type="dxa"/>
          </w:tcPr>
          <w:p w:rsidR="000F2503" w:rsidRDefault="000F2503" w:rsidP="00CE3287">
            <w:pPr>
              <w:spacing w:before="40" w:after="40"/>
              <w:cnfStyle w:val="000000000000" w:firstRow="0" w:lastRow="0" w:firstColumn="0" w:lastColumn="0" w:oddVBand="0" w:evenVBand="0" w:oddHBand="0" w:evenHBand="0" w:firstRowFirstColumn="0" w:firstRowLastColumn="0" w:lastRowFirstColumn="0" w:lastRowLastColumn="0"/>
            </w:pPr>
            <w:r w:rsidRPr="00673734">
              <w:t>Influence and communicate the alignment and contribution of HR activities to government and organisation objectives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673734">
            <w:pPr>
              <w:spacing w:before="40" w:after="40"/>
            </w:pPr>
            <w:r>
              <w:t>Influence the internal and external political environment to deliver an effective HR strategy</w:t>
            </w:r>
          </w:p>
        </w:tc>
        <w:tc>
          <w:tcPr>
            <w:tcW w:w="4577" w:type="dxa"/>
          </w:tcPr>
          <w:p w:rsidR="000F2503" w:rsidRDefault="000F2503" w:rsidP="00CE3287">
            <w:pPr>
              <w:spacing w:before="40" w:after="40"/>
              <w:cnfStyle w:val="000000100000" w:firstRow="0" w:lastRow="0" w:firstColumn="0" w:lastColumn="0" w:oddVBand="0" w:evenVBand="0" w:oddHBand="1" w:evenHBand="0" w:firstRowFirstColumn="0" w:firstRowLastColumn="0" w:lastRowFirstColumn="0" w:lastRowLastColumn="0"/>
            </w:pPr>
            <w:r w:rsidRPr="00673734">
              <w:t>Direct and communicate the identification and management of risk</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CE3287">
            <w:pPr>
              <w:spacing w:before="40" w:after="40"/>
            </w:pPr>
            <w:r w:rsidRPr="00673734">
              <w:t>Connect the HR function to the environment and context in which the organisation operates</w:t>
            </w:r>
          </w:p>
        </w:tc>
        <w:tc>
          <w:tcPr>
            <w:tcW w:w="4577" w:type="dxa"/>
          </w:tcPr>
          <w:p w:rsidR="000F2503" w:rsidRDefault="000F2503" w:rsidP="00673734">
            <w:pPr>
              <w:tabs>
                <w:tab w:val="left" w:pos="1185"/>
              </w:tabs>
              <w:spacing w:before="40" w:after="40"/>
              <w:cnfStyle w:val="000000000000" w:firstRow="0" w:lastRow="0" w:firstColumn="0" w:lastColumn="0" w:oddVBand="0" w:evenVBand="0" w:oddHBand="0" w:evenHBand="0" w:firstRowFirstColumn="0" w:firstRowLastColumn="0" w:lastRowFirstColumn="0" w:lastRowLastColumn="0"/>
            </w:pPr>
            <w:r w:rsidRPr="00673734">
              <w:t>Embody and apply good practice and focus on continuous improvement</w:t>
            </w:r>
            <w:r>
              <w:tab/>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CE3287">
            <w:pPr>
              <w:spacing w:before="40" w:after="40"/>
            </w:pPr>
            <w:r w:rsidRPr="00673734">
              <w:t>Embody responses to economic and demographic trends in the people strategy</w:t>
            </w:r>
          </w:p>
        </w:tc>
        <w:tc>
          <w:tcPr>
            <w:tcW w:w="4577" w:type="dxa"/>
          </w:tcPr>
          <w:p w:rsidR="000F2503" w:rsidRDefault="000F2503" w:rsidP="00673734">
            <w:pPr>
              <w:spacing w:before="40" w:after="40"/>
              <w:cnfStyle w:val="000000100000" w:firstRow="0" w:lastRow="0" w:firstColumn="0" w:lastColumn="0" w:oddVBand="0" w:evenVBand="0" w:oddHBand="1" w:evenHBand="0" w:firstRowFirstColumn="0" w:firstRowLastColumn="0" w:lastRowFirstColumn="0" w:lastRowLastColumn="0"/>
            </w:pPr>
            <w:r>
              <w:t>Lead the design and delivery of innovative HR and people management initiatives that contribute to organisational objectives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673734">
            <w:pPr>
              <w:spacing w:before="40" w:after="40"/>
            </w:pPr>
            <w:r>
              <w:t>Influence the internal and external environment to deliver an effective HR strategy</w:t>
            </w:r>
          </w:p>
        </w:tc>
        <w:tc>
          <w:tcPr>
            <w:tcW w:w="4577" w:type="dxa"/>
          </w:tcPr>
          <w:p w:rsidR="000F2503" w:rsidRDefault="000F2503" w:rsidP="00CE3287">
            <w:pPr>
              <w:spacing w:before="40" w:after="40"/>
              <w:cnfStyle w:val="000000000000" w:firstRow="0" w:lastRow="0" w:firstColumn="0" w:lastColumn="0" w:oddVBand="0" w:evenVBand="0" w:oddHBand="0" w:evenHBand="0" w:firstRowFirstColumn="0" w:firstRowLastColumn="0" w:lastRowFirstColumn="0" w:lastRowLastColumn="0"/>
            </w:pPr>
            <w:r w:rsidRPr="00673734">
              <w:t>Influence and coach managers to build employee capability</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CE3287">
            <w:pPr>
              <w:spacing w:before="40" w:after="40"/>
            </w:pPr>
            <w:r>
              <w:t xml:space="preserve">Lead and communicate the HR </w:t>
            </w:r>
            <w:r w:rsidRPr="00673734">
              <w:t>function’s preparedness for issues and setbacks</w:t>
            </w:r>
          </w:p>
        </w:tc>
        <w:tc>
          <w:tcPr>
            <w:tcW w:w="4577" w:type="dxa"/>
          </w:tcPr>
          <w:p w:rsidR="000F2503" w:rsidRDefault="000F2503" w:rsidP="00CE3287">
            <w:pPr>
              <w:spacing w:before="40" w:after="40"/>
              <w:cnfStyle w:val="000000100000" w:firstRow="0" w:lastRow="0" w:firstColumn="0" w:lastColumn="0" w:oddVBand="0" w:evenVBand="0" w:oddHBand="1" w:evenHBand="0" w:firstRowFirstColumn="0" w:firstRowLastColumn="0" w:lastRowFirstColumn="0" w:lastRowLastColumn="0"/>
            </w:pPr>
            <w:r w:rsidRPr="00673734">
              <w:t>Direct the analysis of HR strategy and report on impact</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CE3287">
            <w:pPr>
              <w:spacing w:before="40" w:after="40"/>
            </w:pPr>
          </w:p>
        </w:tc>
        <w:tc>
          <w:tcPr>
            <w:tcW w:w="4577" w:type="dxa"/>
          </w:tcPr>
          <w:p w:rsidR="000F2503" w:rsidRPr="00465F04" w:rsidRDefault="000F2503" w:rsidP="00CE3287">
            <w:pPr>
              <w:spacing w:before="40" w:after="40"/>
              <w:cnfStyle w:val="000000000000" w:firstRow="0" w:lastRow="0" w:firstColumn="0" w:lastColumn="0" w:oddVBand="0" w:evenVBand="0" w:oddHBand="0" w:evenHBand="0" w:firstRowFirstColumn="0" w:firstRowLastColumn="0" w:lastRowFirstColumn="0" w:lastRowLastColumn="0"/>
            </w:pPr>
            <w:r w:rsidRPr="00673734">
              <w:t>Direct and communicate the contribution of HR strategy, capability and processes to organisational objectives</w:t>
            </w:r>
          </w:p>
        </w:tc>
      </w:tr>
    </w:tbl>
    <w:p w:rsidR="00673734" w:rsidRDefault="00673734" w:rsidP="00673734">
      <w:r w:rsidRPr="00673734">
        <w:rPr>
          <w:b/>
        </w:rPr>
        <w:t>HR activity – direct, lead, coach, influence:</w:t>
      </w:r>
      <w:r>
        <w:t xml:space="preserve"> these roles head up the HR function and drive HR’s contribution to organisational strategy.</w:t>
      </w:r>
    </w:p>
    <w:p w:rsidR="00673734" w:rsidRDefault="00673734" w:rsidP="00673734">
      <w:r w:rsidRPr="00673734">
        <w:rPr>
          <w:b/>
        </w:rPr>
        <w:t>HR knowledge – embody:</w:t>
      </w:r>
      <w:r>
        <w:t xml:space="preserve"> these roles represent the HR function to the organisation.</w:t>
      </w:r>
      <w:r>
        <w:br w:type="page"/>
      </w:r>
    </w:p>
    <w:tbl>
      <w:tblPr>
        <w:tblStyle w:val="TableColumns2"/>
        <w:tblW w:w="0" w:type="auto"/>
        <w:tblInd w:w="-5" w:type="dxa"/>
        <w:tblLayout w:type="fixed"/>
        <w:tblLook w:val="04A0" w:firstRow="1" w:lastRow="0" w:firstColumn="1" w:lastColumn="0" w:noHBand="0" w:noVBand="1"/>
        <w:tblDescription w:val="&quot;&quot;"/>
      </w:tblPr>
      <w:tblGrid>
        <w:gridCol w:w="4248"/>
        <w:gridCol w:w="4577"/>
      </w:tblGrid>
      <w:tr w:rsidR="000F2503"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CE3287">
            <w:pPr>
              <w:spacing w:beforeLines="20" w:before="48" w:afterLines="20" w:after="48"/>
            </w:pPr>
            <w:r w:rsidRPr="00304F40">
              <w:lastRenderedPageBreak/>
              <w:t>Workforce capacity</w:t>
            </w:r>
          </w:p>
        </w:tc>
        <w:tc>
          <w:tcPr>
            <w:tcW w:w="4577" w:type="dxa"/>
          </w:tcPr>
          <w:p w:rsidR="000F2503" w:rsidRDefault="000F2503" w:rsidP="00CE3287">
            <w:pPr>
              <w:spacing w:beforeLines="20" w:before="48" w:afterLines="20" w:after="48"/>
              <w:cnfStyle w:val="100000000000" w:firstRow="1" w:lastRow="0" w:firstColumn="0" w:lastColumn="0" w:oddVBand="0" w:evenVBand="0" w:oddHBand="0" w:evenHBand="0" w:firstRowFirstColumn="0" w:firstRowLastColumn="0" w:lastRowFirstColumn="0" w:lastRowLastColumn="0"/>
            </w:pPr>
            <w:r w:rsidRPr="00304F40">
              <w:t>Relationship management</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673734" w:rsidRDefault="000F2503" w:rsidP="00673734">
            <w:pPr>
              <w:spacing w:beforeLines="20" w:before="48" w:afterLines="20" w:after="48"/>
              <w:rPr>
                <w:b/>
                <w:color w:val="FFFFFF" w:themeColor="background1"/>
              </w:rPr>
            </w:pPr>
            <w:r w:rsidRPr="00673734">
              <w:rPr>
                <w:b/>
                <w:color w:val="FFFFFF" w:themeColor="background1"/>
              </w:rPr>
              <w:t>Promote the people strategy for the</w:t>
            </w:r>
          </w:p>
          <w:p w:rsidR="000F2503" w:rsidRPr="00F02830" w:rsidRDefault="000F2503" w:rsidP="00673734">
            <w:pPr>
              <w:spacing w:beforeLines="20" w:before="48" w:afterLines="20" w:after="48"/>
              <w:rPr>
                <w:b/>
                <w:color w:val="FFFFFF" w:themeColor="background1"/>
              </w:rPr>
            </w:pPr>
            <w:r w:rsidRPr="00673734">
              <w:rPr>
                <w:b/>
                <w:color w:val="FFFFFF" w:themeColor="background1"/>
              </w:rPr>
              <w:t>present and future workforce</w:t>
            </w:r>
          </w:p>
        </w:tc>
        <w:tc>
          <w:tcPr>
            <w:tcW w:w="4577" w:type="dxa"/>
            <w:shd w:val="clear" w:color="auto" w:fill="B62079"/>
          </w:tcPr>
          <w:p w:rsidR="000F2503" w:rsidRPr="00673734" w:rsidRDefault="000F2503" w:rsidP="00673734">
            <w:pPr>
              <w:spacing w:beforeLines="20" w:before="48" w:afterLines="20" w:after="48"/>
              <w:cnfStyle w:val="000000100000" w:firstRow="0" w:lastRow="0" w:firstColumn="0" w:lastColumn="0" w:oddVBand="0" w:evenVBand="0" w:oddHBand="1" w:evenHBand="0" w:firstRowFirstColumn="0" w:firstRowLastColumn="0" w:lastRowFirstColumn="0" w:lastRowLastColumn="0"/>
              <w:rPr>
                <w:b/>
                <w:color w:val="FFFFFF" w:themeColor="background1"/>
              </w:rPr>
            </w:pPr>
            <w:r w:rsidRPr="00673734">
              <w:rPr>
                <w:b/>
                <w:color w:val="FFFFFF" w:themeColor="background1"/>
              </w:rPr>
              <w:t>Represent the HR function in</w:t>
            </w:r>
          </w:p>
          <w:p w:rsidR="000F2503" w:rsidRPr="00F02830" w:rsidRDefault="000F2503" w:rsidP="00673734">
            <w:pPr>
              <w:spacing w:beforeLines="20" w:before="48" w:afterLines="20" w:after="48"/>
              <w:cnfStyle w:val="000000100000" w:firstRow="0" w:lastRow="0" w:firstColumn="0" w:lastColumn="0" w:oddVBand="0" w:evenVBand="0" w:oddHBand="1" w:evenHBand="0" w:firstRowFirstColumn="0" w:firstRowLastColumn="0" w:lastRowFirstColumn="0" w:lastRowLastColumn="0"/>
              <w:rPr>
                <w:b/>
                <w:color w:val="FFFFFF" w:themeColor="background1"/>
              </w:rPr>
            </w:pPr>
            <w:r w:rsidRPr="00673734">
              <w:rPr>
                <w:b/>
                <w:color w:val="FFFFFF" w:themeColor="background1"/>
              </w:rPr>
              <w:t>key relationships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673734">
            <w:pPr>
              <w:spacing w:beforeLines="20" w:before="48" w:afterLines="20" w:after="48"/>
            </w:pPr>
            <w:r>
              <w:t>Embody legislative requirements and restrictions on employment including industrial relations law in the people strategy</w:t>
            </w:r>
          </w:p>
        </w:tc>
        <w:tc>
          <w:tcPr>
            <w:tcW w:w="4577" w:type="dxa"/>
          </w:tcPr>
          <w:p w:rsidR="000F2503" w:rsidRDefault="000F2503" w:rsidP="00673734">
            <w:pPr>
              <w:spacing w:beforeLines="20" w:before="48" w:afterLines="20" w:after="48"/>
              <w:cnfStyle w:val="000000000000" w:firstRow="0" w:lastRow="0" w:firstColumn="0" w:lastColumn="0" w:oddVBand="0" w:evenVBand="0" w:oddHBand="0" w:evenHBand="0" w:firstRowFirstColumn="0" w:firstRowLastColumn="0" w:lastRowFirstColumn="0" w:lastRowLastColumn="0"/>
            </w:pPr>
            <w:r>
              <w:t>Lead and influence communication and consultation channels to share information and knowledge</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673734">
            <w:pPr>
              <w:spacing w:beforeLines="20" w:before="48" w:afterLines="20" w:after="48"/>
            </w:pPr>
            <w:r>
              <w:t>Direct the monitoring and assessment of organisational climate and employee engagement</w:t>
            </w:r>
          </w:p>
        </w:tc>
        <w:tc>
          <w:tcPr>
            <w:tcW w:w="4577" w:type="dxa"/>
          </w:tcPr>
          <w:p w:rsidR="000F2503" w:rsidRPr="00336CD2" w:rsidRDefault="000F2503" w:rsidP="00673734">
            <w:pPr>
              <w:tabs>
                <w:tab w:val="left" w:pos="915"/>
              </w:tabs>
              <w:spacing w:beforeLines="20" w:before="48" w:afterLines="20" w:after="48"/>
              <w:cnfStyle w:val="000000100000" w:firstRow="0" w:lastRow="0" w:firstColumn="0" w:lastColumn="0" w:oddVBand="0" w:evenVBand="0" w:oddHBand="1" w:evenHBand="0" w:firstRowFirstColumn="0" w:firstRowLastColumn="0" w:lastRowFirstColumn="0" w:lastRowLastColumn="0"/>
            </w:pPr>
            <w:r>
              <w:t>Lead and influence managers to understand their people management responsibilities</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673734">
            <w:pPr>
              <w:spacing w:beforeLines="20" w:before="48" w:afterLines="20" w:after="48"/>
            </w:pPr>
            <w:r>
              <w:t>Influence and promote key competencies required to meet organisational goals</w:t>
            </w:r>
          </w:p>
        </w:tc>
        <w:tc>
          <w:tcPr>
            <w:tcW w:w="4577" w:type="dxa"/>
          </w:tcPr>
          <w:p w:rsidR="000F2503" w:rsidRDefault="000F2503" w:rsidP="00673734">
            <w:pPr>
              <w:spacing w:beforeLines="20" w:before="48" w:afterLines="20" w:after="48"/>
              <w:cnfStyle w:val="000000000000" w:firstRow="0" w:lastRow="0" w:firstColumn="0" w:lastColumn="0" w:oddVBand="0" w:evenVBand="0" w:oddHBand="0" w:evenHBand="0" w:firstRowFirstColumn="0" w:firstRowLastColumn="0" w:lastRowFirstColumn="0" w:lastRowLastColumn="0"/>
            </w:pPr>
            <w:r>
              <w:t>Embody internal and external perspectives in the development of HR and people management initiatives</w:t>
            </w: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673734">
            <w:pPr>
              <w:spacing w:beforeLines="20" w:before="48" w:afterLines="20" w:after="48"/>
            </w:pPr>
            <w:r>
              <w:t>Lead and influence organisational design, workforce planning and job design activities to prepare for current and future people challenges</w:t>
            </w:r>
          </w:p>
        </w:tc>
        <w:tc>
          <w:tcPr>
            <w:tcW w:w="4577" w:type="dxa"/>
          </w:tcPr>
          <w:p w:rsidR="000F2503" w:rsidRDefault="000F2503" w:rsidP="00673734">
            <w:pPr>
              <w:spacing w:beforeLines="20" w:before="48" w:afterLines="20" w:after="48"/>
              <w:cnfStyle w:val="000000100000" w:firstRow="0" w:lastRow="0" w:firstColumn="0" w:lastColumn="0" w:oddVBand="0" w:evenVBand="0" w:oddHBand="1" w:evenHBand="0" w:firstRowFirstColumn="0" w:firstRowLastColumn="0" w:lastRowFirstColumn="0" w:lastRowLastColumn="0"/>
            </w:pPr>
            <w:r>
              <w:t>Lead and influence a collaborative, innovative and values based culture</w:t>
            </w: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673734">
            <w:pPr>
              <w:spacing w:beforeLines="20" w:before="48" w:afterLines="20" w:after="48"/>
            </w:pPr>
            <w:r>
              <w:t>Lead strategies and practices to attract,</w:t>
            </w:r>
          </w:p>
          <w:p w:rsidR="000F2503" w:rsidRDefault="000F2503" w:rsidP="00673734">
            <w:pPr>
              <w:spacing w:beforeLines="20" w:before="48" w:afterLines="20" w:after="48"/>
            </w:pPr>
            <w:r>
              <w:t>retain, develop and motivate a skilled workforce</w:t>
            </w:r>
          </w:p>
        </w:tc>
        <w:tc>
          <w:tcPr>
            <w:tcW w:w="4577" w:type="dxa"/>
          </w:tcPr>
          <w:p w:rsidR="000F2503"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Default="000F2503" w:rsidP="00673734">
            <w:pPr>
              <w:spacing w:beforeLines="20" w:before="48" w:afterLines="20" w:after="48"/>
            </w:pPr>
            <w:r>
              <w:t>Lead activities for effective performance management and identification of development plans</w:t>
            </w:r>
          </w:p>
        </w:tc>
        <w:tc>
          <w:tcPr>
            <w:tcW w:w="4577" w:type="dxa"/>
          </w:tcPr>
          <w:p w:rsidR="000F2503"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r>
      <w:tr w:rsidR="000F2503"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336CD2" w:rsidRDefault="000F2503" w:rsidP="00673734">
            <w:pPr>
              <w:spacing w:beforeLines="20" w:before="48" w:afterLines="20" w:after="48"/>
            </w:pPr>
            <w:r>
              <w:t>Communicate and promote identification and support of development opportunities to build workforce capability</w:t>
            </w:r>
          </w:p>
        </w:tc>
        <w:tc>
          <w:tcPr>
            <w:tcW w:w="4577" w:type="dxa"/>
          </w:tcPr>
          <w:p w:rsidR="000F2503" w:rsidRPr="00465F04"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pPr>
          </w:p>
        </w:tc>
      </w:tr>
      <w:tr w:rsidR="000F2503"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465F04" w:rsidRDefault="000F2503" w:rsidP="00673734">
            <w:pPr>
              <w:spacing w:beforeLines="20" w:before="48" w:afterLines="20" w:after="48"/>
            </w:pPr>
            <w:r>
              <w:t>Influence and coach managers to bring about change/or reinforce employee behaviours where required</w:t>
            </w:r>
          </w:p>
        </w:tc>
        <w:tc>
          <w:tcPr>
            <w:tcW w:w="4577" w:type="dxa"/>
          </w:tcPr>
          <w:p w:rsidR="000F2503" w:rsidRPr="00465F04"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pPr>
          </w:p>
        </w:tc>
      </w:tr>
    </w:tbl>
    <w:p w:rsidR="00673734" w:rsidRDefault="00673734" w:rsidP="00673734"/>
    <w:p w:rsidR="00673734" w:rsidRDefault="00673734">
      <w:pPr>
        <w:spacing w:before="0" w:after="0" w:line="240" w:lineRule="auto"/>
      </w:pPr>
      <w:r>
        <w:br w:type="page"/>
      </w:r>
    </w:p>
    <w:tbl>
      <w:tblPr>
        <w:tblStyle w:val="TableColumns2"/>
        <w:tblW w:w="0" w:type="auto"/>
        <w:tblLayout w:type="fixed"/>
        <w:tblLook w:val="04A0" w:firstRow="1" w:lastRow="0" w:firstColumn="1" w:lastColumn="0" w:noHBand="0" w:noVBand="1"/>
        <w:tblDescription w:val="&quot;&quot;"/>
      </w:tblPr>
      <w:tblGrid>
        <w:gridCol w:w="4248"/>
        <w:gridCol w:w="4577"/>
      </w:tblGrid>
      <w:tr w:rsidR="000F2503" w:rsidRPr="00CD0021"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CD0021">
              <w:rPr>
                <w:sz w:val="21"/>
                <w:szCs w:val="21"/>
              </w:rPr>
              <w:lastRenderedPageBreak/>
              <w:t>Credible influence</w:t>
            </w:r>
          </w:p>
        </w:tc>
        <w:tc>
          <w:tcPr>
            <w:tcW w:w="4577" w:type="dxa"/>
          </w:tcPr>
          <w:p w:rsidR="000F2503" w:rsidRPr="00CD0021" w:rsidRDefault="000F2503" w:rsidP="00CE3287">
            <w:pPr>
              <w:spacing w:beforeLines="20" w:before="48" w:afterLines="20" w:after="48"/>
              <w:cnfStyle w:val="100000000000" w:firstRow="1" w:lastRow="0" w:firstColumn="0" w:lastColumn="0" w:oddVBand="0" w:evenVBand="0" w:oddHBand="0" w:evenHBand="0" w:firstRowFirstColumn="0" w:firstRowLastColumn="0" w:lastRowFirstColumn="0" w:lastRowLastColumn="0"/>
              <w:rPr>
                <w:sz w:val="21"/>
                <w:szCs w:val="21"/>
              </w:rPr>
            </w:pPr>
            <w:r w:rsidRPr="00CD0021">
              <w:rPr>
                <w:sz w:val="21"/>
                <w:szCs w:val="21"/>
              </w:rPr>
              <w:t>Professional expertise</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B62079"/>
          </w:tcPr>
          <w:p w:rsidR="000F2503" w:rsidRPr="00CD0021" w:rsidRDefault="000F2503" w:rsidP="00CE3287">
            <w:pPr>
              <w:spacing w:beforeLines="20" w:before="48" w:afterLines="20" w:after="48"/>
              <w:rPr>
                <w:b/>
                <w:color w:val="FFFFFF" w:themeColor="background1"/>
                <w:sz w:val="21"/>
                <w:szCs w:val="21"/>
              </w:rPr>
            </w:pPr>
            <w:r w:rsidRPr="00673734">
              <w:rPr>
                <w:b/>
                <w:color w:val="FFFFFF" w:themeColor="background1"/>
                <w:sz w:val="21"/>
                <w:szCs w:val="21"/>
              </w:rPr>
              <w:t>Be a credible influence and champion for the HR function within and outside of the organisation</w:t>
            </w:r>
          </w:p>
        </w:tc>
        <w:tc>
          <w:tcPr>
            <w:tcW w:w="4577" w:type="dxa"/>
            <w:shd w:val="clear" w:color="auto" w:fill="B62079"/>
          </w:tcPr>
          <w:p w:rsidR="000F2503" w:rsidRPr="00CD0021"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rPr>
                <w:b/>
                <w:color w:val="FFFFFF" w:themeColor="background1"/>
                <w:sz w:val="21"/>
                <w:szCs w:val="21"/>
              </w:rPr>
            </w:pPr>
            <w:r w:rsidRPr="00673734">
              <w:rPr>
                <w:b/>
                <w:color w:val="FFFFFF" w:themeColor="background1"/>
                <w:sz w:val="21"/>
                <w:szCs w:val="21"/>
              </w:rPr>
              <w:t>Embody HR expertise and create a learning culture for the HR function and the organisation</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673734">
              <w:rPr>
                <w:sz w:val="21"/>
                <w:szCs w:val="21"/>
              </w:rPr>
              <w:t>Demonstrate personal and professional integrity at all times consistent with the WA public sector Code of Ethics and agency codes of conduct</w:t>
            </w:r>
          </w:p>
        </w:tc>
        <w:tc>
          <w:tcPr>
            <w:tcW w:w="4577" w:type="dxa"/>
          </w:tcPr>
          <w:p w:rsidR="000F2503" w:rsidRPr="00CD0021"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673734">
              <w:rPr>
                <w:sz w:val="21"/>
                <w:szCs w:val="21"/>
              </w:rPr>
              <w:t>Demonstrate self awareness and commitment to personal development to the HR function and across the organisation</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673734">
              <w:rPr>
                <w:sz w:val="21"/>
                <w:szCs w:val="21"/>
              </w:rPr>
              <w:t>Make sound, rational and ethical decisions</w:t>
            </w:r>
          </w:p>
        </w:tc>
        <w:tc>
          <w:tcPr>
            <w:tcW w:w="4577" w:type="dxa"/>
          </w:tcPr>
          <w:p w:rsidR="000F2503" w:rsidRPr="00CD0021"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673734">
              <w:rPr>
                <w:sz w:val="21"/>
                <w:szCs w:val="21"/>
              </w:rPr>
              <w:t>Recognise and develop the capabilities required to meet performance expectations and seek additional expertise when required</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673734">
            <w:pPr>
              <w:spacing w:beforeLines="20" w:before="48" w:afterLines="20" w:after="48"/>
              <w:rPr>
                <w:sz w:val="21"/>
                <w:szCs w:val="21"/>
              </w:rPr>
            </w:pPr>
            <w:r w:rsidRPr="00673734">
              <w:rPr>
                <w:sz w:val="21"/>
                <w:szCs w:val="21"/>
              </w:rPr>
              <w:t>Embody and apply expertise to</w:t>
            </w:r>
            <w:r>
              <w:rPr>
                <w:sz w:val="21"/>
                <w:szCs w:val="21"/>
              </w:rPr>
              <w:t xml:space="preserve"> </w:t>
            </w:r>
            <w:r w:rsidRPr="00673734">
              <w:rPr>
                <w:sz w:val="21"/>
                <w:szCs w:val="21"/>
              </w:rPr>
              <w:t>advise and influence others in their decision making</w:t>
            </w:r>
          </w:p>
        </w:tc>
        <w:tc>
          <w:tcPr>
            <w:tcW w:w="4577" w:type="dxa"/>
          </w:tcPr>
          <w:p w:rsidR="000F2503" w:rsidRPr="00CD0021" w:rsidRDefault="000F2503" w:rsidP="00673734">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673734">
              <w:rPr>
                <w:sz w:val="21"/>
                <w:szCs w:val="21"/>
              </w:rPr>
              <w:t>Influence and provide an environment where the contribution of others</w:t>
            </w:r>
            <w:r>
              <w:rPr>
                <w:sz w:val="21"/>
                <w:szCs w:val="21"/>
              </w:rPr>
              <w:t xml:space="preserve"> </w:t>
            </w:r>
            <w:r w:rsidRPr="00673734">
              <w:rPr>
                <w:sz w:val="21"/>
                <w:szCs w:val="21"/>
              </w:rPr>
              <w:t>is recognised</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673734">
              <w:rPr>
                <w:sz w:val="21"/>
                <w:szCs w:val="21"/>
              </w:rPr>
              <w:t>Be accountable for own decisions and actions and those of the HR function</w:t>
            </w:r>
          </w:p>
        </w:tc>
        <w:tc>
          <w:tcPr>
            <w:tcW w:w="4577" w:type="dxa"/>
          </w:tcPr>
          <w:p w:rsidR="000F2503" w:rsidRPr="00CD0021" w:rsidRDefault="000F2503" w:rsidP="00673734">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673734">
              <w:rPr>
                <w:sz w:val="21"/>
                <w:szCs w:val="21"/>
              </w:rPr>
              <w:t>Coach and influence to translate HR theory into practice to deliver value</w:t>
            </w:r>
            <w:r>
              <w:rPr>
                <w:sz w:val="21"/>
                <w:szCs w:val="21"/>
              </w:rPr>
              <w:t xml:space="preserve"> </w:t>
            </w:r>
            <w:r w:rsidRPr="00673734">
              <w:rPr>
                <w:sz w:val="21"/>
                <w:szCs w:val="21"/>
              </w:rPr>
              <w:t>to the organisation</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673734">
              <w:rPr>
                <w:sz w:val="21"/>
                <w:szCs w:val="21"/>
              </w:rPr>
              <w:t>Take personal responsibility for the HR function in meeting role, team and organisational objectives</w:t>
            </w:r>
          </w:p>
        </w:tc>
        <w:tc>
          <w:tcPr>
            <w:tcW w:w="4577" w:type="dxa"/>
          </w:tcPr>
          <w:p w:rsidR="000F2503" w:rsidRPr="00CD0021"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r w:rsidRPr="00673734">
              <w:rPr>
                <w:sz w:val="21"/>
                <w:szCs w:val="21"/>
              </w:rPr>
              <w:t>Lead the delivery of HR services and tools that improve workforce performance</w:t>
            </w:r>
          </w:p>
        </w:tc>
      </w:tr>
      <w:tr w:rsidR="000F2503" w:rsidRPr="00CD0021" w:rsidTr="000F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673734">
              <w:rPr>
                <w:sz w:val="21"/>
                <w:szCs w:val="21"/>
              </w:rPr>
              <w:t>Focus on self and HR function delivering quality outcomes</w:t>
            </w:r>
          </w:p>
        </w:tc>
        <w:tc>
          <w:tcPr>
            <w:tcW w:w="4577" w:type="dxa"/>
          </w:tcPr>
          <w:p w:rsidR="000F2503" w:rsidRPr="00CD0021" w:rsidRDefault="000F2503" w:rsidP="00CE3287">
            <w:pPr>
              <w:spacing w:beforeLines="20" w:before="48" w:afterLines="20" w:after="48"/>
              <w:cnfStyle w:val="000000100000" w:firstRow="0" w:lastRow="0" w:firstColumn="0" w:lastColumn="0" w:oddVBand="0" w:evenVBand="0" w:oddHBand="1" w:evenHBand="0" w:firstRowFirstColumn="0" w:firstRowLastColumn="0" w:lastRowFirstColumn="0" w:lastRowLastColumn="0"/>
              <w:rPr>
                <w:sz w:val="21"/>
                <w:szCs w:val="21"/>
              </w:rPr>
            </w:pPr>
            <w:r w:rsidRPr="00673734">
              <w:rPr>
                <w:sz w:val="21"/>
                <w:szCs w:val="21"/>
              </w:rPr>
              <w:t>Lead, coach and mentor others to develop people management expertise</w:t>
            </w:r>
          </w:p>
        </w:tc>
      </w:tr>
      <w:tr w:rsidR="000F2503" w:rsidRPr="00CD0021" w:rsidTr="000F2503">
        <w:tc>
          <w:tcPr>
            <w:cnfStyle w:val="001000000000" w:firstRow="0" w:lastRow="0" w:firstColumn="1" w:lastColumn="0" w:oddVBand="0" w:evenVBand="0" w:oddHBand="0" w:evenHBand="0" w:firstRowFirstColumn="0" w:firstRowLastColumn="0" w:lastRowFirstColumn="0" w:lastRowLastColumn="0"/>
            <w:tcW w:w="4248" w:type="dxa"/>
          </w:tcPr>
          <w:p w:rsidR="000F2503" w:rsidRPr="00CD0021" w:rsidRDefault="000F2503" w:rsidP="00CE3287">
            <w:pPr>
              <w:spacing w:beforeLines="20" w:before="48" w:afterLines="20" w:after="48"/>
              <w:rPr>
                <w:sz w:val="21"/>
                <w:szCs w:val="21"/>
              </w:rPr>
            </w:pPr>
            <w:r w:rsidRPr="00673734">
              <w:rPr>
                <w:sz w:val="21"/>
                <w:szCs w:val="21"/>
              </w:rPr>
              <w:t>Communicate clearly and confidently across all levels of the organisation</w:t>
            </w:r>
          </w:p>
        </w:tc>
        <w:tc>
          <w:tcPr>
            <w:tcW w:w="4577" w:type="dxa"/>
          </w:tcPr>
          <w:p w:rsidR="000F2503" w:rsidRPr="00CD0021" w:rsidRDefault="000F2503" w:rsidP="00CE3287">
            <w:pPr>
              <w:spacing w:beforeLines="20" w:before="48" w:afterLines="20" w:after="48"/>
              <w:cnfStyle w:val="000000000000" w:firstRow="0" w:lastRow="0" w:firstColumn="0" w:lastColumn="0" w:oddVBand="0" w:evenVBand="0" w:oddHBand="0" w:evenHBand="0" w:firstRowFirstColumn="0" w:firstRowLastColumn="0" w:lastRowFirstColumn="0" w:lastRowLastColumn="0"/>
              <w:rPr>
                <w:sz w:val="21"/>
                <w:szCs w:val="21"/>
              </w:rPr>
            </w:pPr>
          </w:p>
        </w:tc>
      </w:tr>
    </w:tbl>
    <w:p w:rsidR="00751515" w:rsidRDefault="00751515" w:rsidP="00751515">
      <w:r w:rsidRPr="00751515">
        <w:rPr>
          <w:b/>
        </w:rPr>
        <w:t>HR activity – direct, lead, coach, influence:</w:t>
      </w:r>
      <w:r>
        <w:t xml:space="preserve"> these roles head up the HR function and drive HR’s contribution to organisational strategy.</w:t>
      </w:r>
    </w:p>
    <w:p w:rsidR="0048625E" w:rsidRDefault="00751515" w:rsidP="00751515">
      <w:r w:rsidRPr="00751515">
        <w:rPr>
          <w:b/>
        </w:rPr>
        <w:t>HR knowledge – embody:</w:t>
      </w:r>
      <w:r>
        <w:t xml:space="preserve"> these roles represent the HR function to the organisation.</w:t>
      </w:r>
    </w:p>
    <w:tbl>
      <w:tblPr>
        <w:tblStyle w:val="TableColumns2"/>
        <w:tblW w:w="4994" w:type="pct"/>
        <w:tblInd w:w="5" w:type="dxa"/>
        <w:tblLook w:val="04A0" w:firstRow="1" w:lastRow="0" w:firstColumn="1" w:lastColumn="0" w:noHBand="0" w:noVBand="1"/>
        <w:tblDescription w:val="&quot;&quot;"/>
      </w:tblPr>
      <w:tblGrid>
        <w:gridCol w:w="9050"/>
      </w:tblGrid>
      <w:tr w:rsidR="00751515" w:rsidRPr="00CD0021" w:rsidTr="000F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rsidR="00751515" w:rsidRPr="00CD0021" w:rsidRDefault="00751515" w:rsidP="00751515">
            <w:pPr>
              <w:spacing w:beforeLines="0" w:before="60" w:afterLines="0" w:after="60"/>
              <w:rPr>
                <w:sz w:val="21"/>
                <w:szCs w:val="21"/>
              </w:rPr>
            </w:pPr>
            <w:r w:rsidRPr="00CD0021">
              <w:rPr>
                <w:sz w:val="21"/>
                <w:szCs w:val="21"/>
              </w:rPr>
              <w:t>Culture and change management</w:t>
            </w:r>
          </w:p>
        </w:tc>
      </w:tr>
      <w:tr w:rsidR="00751515" w:rsidRPr="00CD0021" w:rsidTr="00CE3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B62079"/>
          </w:tcPr>
          <w:p w:rsidR="00751515" w:rsidRPr="00CD0021" w:rsidRDefault="00751515" w:rsidP="00751515">
            <w:pPr>
              <w:spacing w:before="60" w:after="60"/>
              <w:rPr>
                <w:b/>
                <w:color w:val="FFFFFF" w:themeColor="background1"/>
                <w:sz w:val="21"/>
                <w:szCs w:val="21"/>
              </w:rPr>
            </w:pPr>
            <w:r w:rsidRPr="00751515">
              <w:rPr>
                <w:b/>
                <w:color w:val="FFFFFF" w:themeColor="background1"/>
                <w:sz w:val="21"/>
                <w:szCs w:val="21"/>
              </w:rPr>
              <w:t>Influence and shape culture and</w:t>
            </w:r>
            <w:r>
              <w:rPr>
                <w:b/>
                <w:color w:val="FFFFFF" w:themeColor="background1"/>
                <w:sz w:val="21"/>
                <w:szCs w:val="21"/>
              </w:rPr>
              <w:t xml:space="preserve"> </w:t>
            </w:r>
            <w:r w:rsidRPr="00751515">
              <w:rPr>
                <w:b/>
                <w:color w:val="FFFFFF" w:themeColor="background1"/>
                <w:sz w:val="21"/>
                <w:szCs w:val="21"/>
              </w:rPr>
              <w:t>direct change processes required to</w:t>
            </w:r>
            <w:r>
              <w:rPr>
                <w:b/>
                <w:color w:val="FFFFFF" w:themeColor="background1"/>
                <w:sz w:val="21"/>
                <w:szCs w:val="21"/>
              </w:rPr>
              <w:t xml:space="preserve"> </w:t>
            </w:r>
            <w:r w:rsidRPr="00751515">
              <w:rPr>
                <w:b/>
                <w:color w:val="FFFFFF" w:themeColor="background1"/>
                <w:sz w:val="21"/>
                <w:szCs w:val="21"/>
              </w:rPr>
              <w:t>support desired organisational culture</w:t>
            </w:r>
          </w:p>
        </w:tc>
      </w:tr>
      <w:tr w:rsidR="00751515" w:rsidRPr="00CD0021" w:rsidTr="00CE3287">
        <w:tc>
          <w:tcPr>
            <w:cnfStyle w:val="001000000000" w:firstRow="0" w:lastRow="0" w:firstColumn="1" w:lastColumn="0" w:oddVBand="0" w:evenVBand="0" w:oddHBand="0" w:evenHBand="0" w:firstRowFirstColumn="0" w:firstRowLastColumn="0" w:lastRowFirstColumn="0" w:lastRowLastColumn="0"/>
            <w:tcW w:w="5000" w:type="pct"/>
          </w:tcPr>
          <w:p w:rsidR="00751515" w:rsidRPr="00CD0021" w:rsidRDefault="00751515" w:rsidP="00751515">
            <w:pPr>
              <w:spacing w:before="60" w:after="60"/>
              <w:rPr>
                <w:sz w:val="21"/>
                <w:szCs w:val="21"/>
              </w:rPr>
            </w:pPr>
            <w:r w:rsidRPr="00751515">
              <w:rPr>
                <w:sz w:val="21"/>
                <w:szCs w:val="21"/>
              </w:rPr>
              <w:t>Work with the Executive to articulate vision</w:t>
            </w:r>
            <w:r>
              <w:rPr>
                <w:sz w:val="21"/>
                <w:szCs w:val="21"/>
              </w:rPr>
              <w:t xml:space="preserve"> </w:t>
            </w:r>
            <w:r w:rsidRPr="00751515">
              <w:rPr>
                <w:sz w:val="21"/>
                <w:szCs w:val="21"/>
              </w:rPr>
              <w:t>for the organisation and communicate the</w:t>
            </w:r>
            <w:r>
              <w:rPr>
                <w:sz w:val="21"/>
                <w:szCs w:val="21"/>
              </w:rPr>
              <w:t xml:space="preserve"> </w:t>
            </w:r>
            <w:r w:rsidRPr="00751515">
              <w:rPr>
                <w:sz w:val="21"/>
                <w:szCs w:val="21"/>
              </w:rPr>
              <w:t>need for change when required</w:t>
            </w:r>
          </w:p>
        </w:tc>
      </w:tr>
      <w:tr w:rsidR="00751515" w:rsidRPr="00CD0021" w:rsidTr="00CE3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751515" w:rsidRPr="00CD0021" w:rsidRDefault="00751515" w:rsidP="00751515">
            <w:pPr>
              <w:spacing w:before="60" w:after="60"/>
              <w:rPr>
                <w:sz w:val="21"/>
                <w:szCs w:val="21"/>
              </w:rPr>
            </w:pPr>
            <w:r w:rsidRPr="00751515">
              <w:rPr>
                <w:sz w:val="21"/>
                <w:szCs w:val="21"/>
              </w:rPr>
              <w:t>Work with the Executive to understand</w:t>
            </w:r>
            <w:r>
              <w:rPr>
                <w:sz w:val="21"/>
                <w:szCs w:val="21"/>
              </w:rPr>
              <w:t xml:space="preserve"> </w:t>
            </w:r>
            <w:r w:rsidRPr="00751515">
              <w:rPr>
                <w:sz w:val="21"/>
                <w:szCs w:val="21"/>
              </w:rPr>
              <w:t>the optimal culture for the organisation</w:t>
            </w:r>
            <w:r>
              <w:rPr>
                <w:sz w:val="21"/>
                <w:szCs w:val="21"/>
              </w:rPr>
              <w:t xml:space="preserve"> </w:t>
            </w:r>
            <w:r w:rsidRPr="00751515">
              <w:rPr>
                <w:sz w:val="21"/>
                <w:szCs w:val="21"/>
              </w:rPr>
              <w:t>to achieve its objectives</w:t>
            </w:r>
          </w:p>
        </w:tc>
      </w:tr>
      <w:tr w:rsidR="00751515" w:rsidRPr="00CD0021" w:rsidTr="00CE3287">
        <w:tc>
          <w:tcPr>
            <w:cnfStyle w:val="001000000000" w:firstRow="0" w:lastRow="0" w:firstColumn="1" w:lastColumn="0" w:oddVBand="0" w:evenVBand="0" w:oddHBand="0" w:evenHBand="0" w:firstRowFirstColumn="0" w:firstRowLastColumn="0" w:lastRowFirstColumn="0" w:lastRowLastColumn="0"/>
            <w:tcW w:w="5000" w:type="pct"/>
          </w:tcPr>
          <w:p w:rsidR="00751515" w:rsidRPr="00CD0021" w:rsidRDefault="00751515" w:rsidP="00751515">
            <w:pPr>
              <w:spacing w:before="60" w:after="60"/>
              <w:rPr>
                <w:sz w:val="21"/>
                <w:szCs w:val="21"/>
              </w:rPr>
            </w:pPr>
            <w:r w:rsidRPr="00751515">
              <w:rPr>
                <w:sz w:val="21"/>
                <w:szCs w:val="21"/>
              </w:rPr>
              <w:t>Lead and influence the design and</w:t>
            </w:r>
            <w:r>
              <w:rPr>
                <w:sz w:val="21"/>
                <w:szCs w:val="21"/>
              </w:rPr>
              <w:t xml:space="preserve"> </w:t>
            </w:r>
            <w:r w:rsidRPr="00751515">
              <w:rPr>
                <w:sz w:val="21"/>
                <w:szCs w:val="21"/>
              </w:rPr>
              <w:t>delivery of innovative people practices</w:t>
            </w:r>
            <w:r>
              <w:rPr>
                <w:sz w:val="21"/>
                <w:szCs w:val="21"/>
              </w:rPr>
              <w:t xml:space="preserve"> </w:t>
            </w:r>
            <w:r w:rsidRPr="00751515">
              <w:rPr>
                <w:sz w:val="21"/>
                <w:szCs w:val="21"/>
              </w:rPr>
              <w:t>that support a positive culture</w:t>
            </w:r>
          </w:p>
        </w:tc>
      </w:tr>
      <w:tr w:rsidR="00751515" w:rsidRPr="00CD0021" w:rsidTr="00CE3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751515" w:rsidRPr="00CD0021" w:rsidRDefault="00751515" w:rsidP="00751515">
            <w:pPr>
              <w:spacing w:before="60" w:after="60"/>
              <w:rPr>
                <w:sz w:val="21"/>
                <w:szCs w:val="21"/>
              </w:rPr>
            </w:pPr>
            <w:r w:rsidRPr="00751515">
              <w:rPr>
                <w:sz w:val="21"/>
                <w:szCs w:val="21"/>
              </w:rPr>
              <w:t>Influence processes and provide support</w:t>
            </w:r>
            <w:r>
              <w:rPr>
                <w:sz w:val="21"/>
                <w:szCs w:val="21"/>
              </w:rPr>
              <w:t xml:space="preserve"> </w:t>
            </w:r>
            <w:r w:rsidRPr="00751515">
              <w:rPr>
                <w:sz w:val="21"/>
                <w:szCs w:val="21"/>
              </w:rPr>
              <w:t>to the organisation when change is required</w:t>
            </w:r>
          </w:p>
        </w:tc>
      </w:tr>
      <w:tr w:rsidR="00751515" w:rsidRPr="00CD0021" w:rsidTr="00CE3287">
        <w:tc>
          <w:tcPr>
            <w:cnfStyle w:val="001000000000" w:firstRow="0" w:lastRow="0" w:firstColumn="1" w:lastColumn="0" w:oddVBand="0" w:evenVBand="0" w:oddHBand="0" w:evenHBand="0" w:firstRowFirstColumn="0" w:firstRowLastColumn="0" w:lastRowFirstColumn="0" w:lastRowLastColumn="0"/>
            <w:tcW w:w="5000" w:type="pct"/>
          </w:tcPr>
          <w:p w:rsidR="00751515" w:rsidRPr="00CD0021" w:rsidRDefault="00751515" w:rsidP="00751515">
            <w:pPr>
              <w:spacing w:before="60" w:after="60"/>
              <w:rPr>
                <w:sz w:val="21"/>
                <w:szCs w:val="21"/>
              </w:rPr>
            </w:pPr>
            <w:r w:rsidRPr="00751515">
              <w:rPr>
                <w:sz w:val="21"/>
                <w:szCs w:val="21"/>
              </w:rPr>
              <w:t>Influence employees to understand</w:t>
            </w:r>
            <w:r>
              <w:rPr>
                <w:sz w:val="21"/>
                <w:szCs w:val="21"/>
              </w:rPr>
              <w:t xml:space="preserve"> </w:t>
            </w:r>
            <w:r w:rsidRPr="00751515">
              <w:rPr>
                <w:sz w:val="21"/>
                <w:szCs w:val="21"/>
              </w:rPr>
              <w:t>the impact of their behaviour on</w:t>
            </w:r>
            <w:r>
              <w:rPr>
                <w:sz w:val="21"/>
                <w:szCs w:val="21"/>
              </w:rPr>
              <w:t xml:space="preserve"> </w:t>
            </w:r>
            <w:r w:rsidRPr="00751515">
              <w:rPr>
                <w:sz w:val="21"/>
                <w:szCs w:val="21"/>
              </w:rPr>
              <w:t>organisational culture</w:t>
            </w:r>
          </w:p>
        </w:tc>
      </w:tr>
    </w:tbl>
    <w:p w:rsidR="00751515" w:rsidRDefault="00751515" w:rsidP="00751515">
      <w:pPr>
        <w:sectPr w:rsidR="00751515" w:rsidSect="00FC64AF">
          <w:pgSz w:w="11907" w:h="16840" w:code="9"/>
          <w:pgMar w:top="1607" w:right="1418" w:bottom="1758" w:left="1418" w:header="567" w:footer="301" w:gutter="0"/>
          <w:cols w:space="708"/>
          <w:titlePg/>
          <w:docGrid w:linePitch="360"/>
        </w:sectPr>
      </w:pPr>
    </w:p>
    <w:p w:rsidR="00751515" w:rsidRDefault="00001FDA" w:rsidP="00A9435F">
      <w:pPr>
        <w:pStyle w:val="SubSectionHeading"/>
      </w:pPr>
      <w:bookmarkStart w:id="18" w:name="_Toc39145329"/>
      <w:r>
        <w:rPr>
          <w:noProof/>
          <w:lang w:val="en-AU" w:eastAsia="en-AU"/>
        </w:rPr>
        <w:lastRenderedPageBreak/>
        <w:drawing>
          <wp:anchor distT="0" distB="0" distL="114300" distR="114300" simplePos="0" relativeHeight="251680768" behindDoc="1" locked="0" layoutInCell="1" allowOverlap="1" wp14:anchorId="209E43CD" wp14:editId="729BC245">
            <wp:simplePos x="0" y="0"/>
            <wp:positionH relativeFrom="page">
              <wp:align>right</wp:align>
            </wp:positionH>
            <wp:positionV relativeFrom="paragraph">
              <wp:posOffset>-1021671</wp:posOffset>
            </wp:positionV>
            <wp:extent cx="7559675" cy="2707005"/>
            <wp:effectExtent l="0" t="0" r="3175" b="0"/>
            <wp:wrapNone/>
            <wp:docPr id="36" name="Picture 3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2707005"/>
                    </a:xfrm>
                    <a:prstGeom prst="rect">
                      <a:avLst/>
                    </a:prstGeom>
                    <a:noFill/>
                  </pic:spPr>
                </pic:pic>
              </a:graphicData>
            </a:graphic>
            <wp14:sizeRelH relativeFrom="page">
              <wp14:pctWidth>0</wp14:pctWidth>
            </wp14:sizeRelH>
            <wp14:sizeRelV relativeFrom="page">
              <wp14:pctHeight>0</wp14:pctHeight>
            </wp14:sizeRelV>
          </wp:anchor>
        </w:drawing>
      </w:r>
      <w:r w:rsidR="00A9435F" w:rsidRPr="00A9435F">
        <w:t>Comparative profile view</w:t>
      </w:r>
      <w:bookmarkEnd w:id="18"/>
    </w:p>
    <w:p w:rsidR="00643E46" w:rsidRDefault="00643E46" w:rsidP="00643E46">
      <w:r>
        <w:t>The comparative profile view provides a snapshot of each capability and all its elements</w:t>
      </w:r>
    </w:p>
    <w:p w:rsidR="00643E46" w:rsidRDefault="00643E46" w:rsidP="00643E46">
      <w:r>
        <w:t>as it applies to the HR practitioner. It scans across the level ranges from 1 to 8 and above, to identify the changes in activity, knowledge and capability at each level.</w:t>
      </w:r>
    </w:p>
    <w:p w:rsidR="00643E46" w:rsidRDefault="00643E46" w:rsidP="00643E46">
      <w:r>
        <w:t>This view is particularly useful to individuals wishing to transition to the next level of expertise, and for managers for workforce and succession planning.</w:t>
      </w:r>
    </w:p>
    <w:p w:rsidR="00643E46" w:rsidRDefault="00643E46" w:rsidP="00643E46">
      <w:pPr>
        <w:pStyle w:val="Heading1"/>
      </w:pPr>
      <w:bookmarkStart w:id="19" w:name="_Toc499643325"/>
      <w:bookmarkStart w:id="20" w:name="_Toc39145330"/>
      <w:r>
        <w:t>How to read the comparative profile view</w:t>
      </w:r>
      <w:bookmarkEnd w:id="19"/>
      <w:bookmarkEnd w:id="20"/>
    </w:p>
    <w:p w:rsidR="00643E46" w:rsidRDefault="00643E46" w:rsidP="00643E46">
      <w:r>
        <w:t>Each comparative profile view comprises a number of components. They are:</w:t>
      </w:r>
    </w:p>
    <w:p w:rsidR="00643E46" w:rsidRDefault="00643E46" w:rsidP="00643E46">
      <w:pPr>
        <w:pStyle w:val="BulletList"/>
      </w:pPr>
      <w:r>
        <w:t>the capability title (these are the same as the HR function capability titles)</w:t>
      </w:r>
    </w:p>
    <w:p w:rsidR="00643E46" w:rsidRDefault="00643E46" w:rsidP="00643E46">
      <w:pPr>
        <w:pStyle w:val="BulletList"/>
      </w:pPr>
      <w:r>
        <w:t>the level of HR knowledge and HR activity that is expected of the HR practitioner across the level ranges</w:t>
      </w:r>
    </w:p>
    <w:p w:rsidR="00643E46" w:rsidRDefault="00643E46" w:rsidP="00643E46">
      <w:pPr>
        <w:pStyle w:val="BulletList"/>
      </w:pPr>
      <w:r>
        <w:t>the range of levels from 1 up to 8 and above</w:t>
      </w:r>
    </w:p>
    <w:p w:rsidR="00643E46" w:rsidRDefault="00643E46" w:rsidP="00643E46">
      <w:pPr>
        <w:pStyle w:val="BulletList"/>
      </w:pPr>
      <w:r>
        <w:t>a description that clarifies the objective of each capability for the HR function and alongside that for the HR practitioner at each level range; and</w:t>
      </w:r>
    </w:p>
    <w:p w:rsidR="00A9435F" w:rsidRDefault="00643E46" w:rsidP="00643E46">
      <w:pPr>
        <w:pStyle w:val="BulletList"/>
      </w:pPr>
      <w:r>
        <w:t>the elements that must be met by the HR function to demonstrate the achievement of that capability and its objective, and alongside that, the corresponding elements that the HR practitioner at that level range must meet.</w:t>
      </w:r>
    </w:p>
    <w:p w:rsidR="00643E46" w:rsidRDefault="00643E46">
      <w:pPr>
        <w:spacing w:before="0" w:after="0" w:line="240" w:lineRule="auto"/>
      </w:pPr>
      <w:r>
        <w:br w:type="page"/>
      </w:r>
    </w:p>
    <w:p w:rsidR="00B92EB7" w:rsidRDefault="00643E46" w:rsidP="00B92EB7">
      <w:pPr>
        <w:pStyle w:val="Heading1"/>
      </w:pPr>
      <w:bookmarkStart w:id="21" w:name="_Toc499643326"/>
      <w:bookmarkStart w:id="22" w:name="_Toc39145331"/>
      <w:r w:rsidRPr="00643E46">
        <w:lastRenderedPageBreak/>
        <w:t>How to read the comparative profile view</w:t>
      </w:r>
      <w:bookmarkEnd w:id="21"/>
      <w:bookmarkEnd w:id="22"/>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Description w:val="&quot;&quot;"/>
      </w:tblPr>
      <w:tblGrid>
        <w:gridCol w:w="2405"/>
        <w:gridCol w:w="567"/>
        <w:gridCol w:w="2835"/>
        <w:gridCol w:w="3254"/>
      </w:tblGrid>
      <w:tr w:rsidR="00CE3287" w:rsidRPr="00B92EB7" w:rsidTr="000F2503">
        <w:trPr>
          <w:tblHeader/>
        </w:trPr>
        <w:tc>
          <w:tcPr>
            <w:tcW w:w="2405" w:type="dxa"/>
            <w:vAlign w:val="center"/>
          </w:tcPr>
          <w:p w:rsidR="00CE3287" w:rsidRPr="00B92EB7" w:rsidRDefault="00CE3287" w:rsidP="00CE3287">
            <w:pPr>
              <w:rPr>
                <w:sz w:val="20"/>
              </w:rPr>
            </w:pPr>
            <w:r w:rsidRPr="00B92EB7">
              <w:rPr>
                <w:sz w:val="20"/>
              </w:rPr>
              <w:t>The capability title</w:t>
            </w:r>
          </w:p>
        </w:tc>
        <w:tc>
          <w:tcPr>
            <w:tcW w:w="567" w:type="dxa"/>
            <w:vAlign w:val="center"/>
          </w:tcPr>
          <w:p w:rsidR="00CE3287" w:rsidRPr="00B92EB7" w:rsidRDefault="00CE3287" w:rsidP="00CE3287">
            <w:pPr>
              <w:rPr>
                <w:sz w:val="20"/>
              </w:rPr>
            </w:pPr>
            <w:r w:rsidRPr="00B92EB7">
              <w:rPr>
                <w:noProof/>
                <w:sz w:val="20"/>
                <w:lang w:val="en-AU" w:eastAsia="en-AU"/>
              </w:rPr>
              <mc:AlternateContent>
                <mc:Choice Requires="wps">
                  <w:drawing>
                    <wp:inline distT="0" distB="0" distL="0" distR="0" wp14:anchorId="3B859CB3" wp14:editId="0FD9659C">
                      <wp:extent cx="277200" cy="223200"/>
                      <wp:effectExtent l="0" t="19050" r="46990" b="43815"/>
                      <wp:docPr id="21" name="Right Arrow 21"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527038" id="Right Arrow 21"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" adj="12904" fillcolor="black [3200]" strokecolor="black [1600]" strokeweight="1pt">
                      <w10:anchorlock/>
                    </v:shape>
                  </w:pict>
                </mc:Fallback>
              </mc:AlternateContent>
            </w:r>
          </w:p>
        </w:tc>
        <w:tc>
          <w:tcPr>
            <w:tcW w:w="6089" w:type="dxa"/>
            <w:gridSpan w:val="2"/>
            <w:vAlign w:val="center"/>
          </w:tcPr>
          <w:p w:rsidR="00CE3287" w:rsidRDefault="00CE3287" w:rsidP="00CE3287">
            <w:pPr>
              <w:pStyle w:val="Title"/>
              <w:spacing w:after="0"/>
            </w:pPr>
            <w:r>
              <w:t>Strategic alignment</w:t>
            </w:r>
          </w:p>
          <w:p w:rsidR="00CE3287" w:rsidRPr="00CE3287" w:rsidRDefault="00CE3287" w:rsidP="00CE3287">
            <w:pPr>
              <w:pStyle w:val="Heading1"/>
            </w:pPr>
            <w:bookmarkStart w:id="23" w:name="_Toc499643327"/>
            <w:bookmarkStart w:id="24" w:name="_Toc39145332"/>
            <w:r>
              <w:t>Comparative profile view</w:t>
            </w:r>
            <w:bookmarkEnd w:id="23"/>
            <w:bookmarkEnd w:id="24"/>
          </w:p>
        </w:tc>
      </w:tr>
      <w:tr w:rsidR="00CE3287" w:rsidRPr="00B92EB7" w:rsidTr="0099531D">
        <w:tc>
          <w:tcPr>
            <w:tcW w:w="2405" w:type="dxa"/>
            <w:vAlign w:val="center"/>
          </w:tcPr>
          <w:p w:rsidR="00CE3287" w:rsidRPr="00B92EB7" w:rsidRDefault="00CE3287" w:rsidP="00CE3287">
            <w:pPr>
              <w:rPr>
                <w:sz w:val="20"/>
              </w:rPr>
            </w:pPr>
            <w:r w:rsidRPr="00B92EB7">
              <w:rPr>
                <w:sz w:val="20"/>
              </w:rPr>
              <w:t>The degree of activity and knowledge expected of the HR practitioner at each level groupings</w:t>
            </w:r>
          </w:p>
        </w:tc>
        <w:tc>
          <w:tcPr>
            <w:tcW w:w="567" w:type="dxa"/>
            <w:vAlign w:val="center"/>
          </w:tcPr>
          <w:p w:rsidR="00CE3287" w:rsidRPr="00B92EB7" w:rsidRDefault="00CE3287" w:rsidP="00CE3287">
            <w:pPr>
              <w:rPr>
                <w:sz w:val="20"/>
              </w:rPr>
            </w:pPr>
            <w:r w:rsidRPr="00B92EB7">
              <w:rPr>
                <w:noProof/>
                <w:sz w:val="20"/>
                <w:lang w:val="en-AU" w:eastAsia="en-AU"/>
              </w:rPr>
              <mc:AlternateContent>
                <mc:Choice Requires="wps">
                  <w:drawing>
                    <wp:inline distT="0" distB="0" distL="0" distR="0" wp14:anchorId="4A80AA68" wp14:editId="451632AB">
                      <wp:extent cx="277200" cy="223200"/>
                      <wp:effectExtent l="0" t="19050" r="46990" b="43815"/>
                      <wp:docPr id="15" name="Right Arrow 15"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50166D" id="Right Arrow 15"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" adj="12904" fillcolor="black [3200]" strokecolor="black [1600]" strokeweight="1pt">
                      <w10:anchorlock/>
                    </v:shape>
                  </w:pict>
                </mc:Fallback>
              </mc:AlternateContent>
            </w:r>
          </w:p>
        </w:tc>
        <w:tc>
          <w:tcPr>
            <w:tcW w:w="2835" w:type="dxa"/>
            <w:shd w:val="clear" w:color="auto" w:fill="B62079"/>
            <w:vAlign w:val="center"/>
          </w:tcPr>
          <w:p w:rsidR="00CE3287" w:rsidRPr="00B92EB7" w:rsidRDefault="00CE3287" w:rsidP="00CE3287">
            <w:pPr>
              <w:rPr>
                <w:b/>
                <w:color w:val="FFFFFF" w:themeColor="background1"/>
                <w:sz w:val="20"/>
              </w:rPr>
            </w:pPr>
            <w:r w:rsidRPr="00B92EB7">
              <w:rPr>
                <w:b/>
                <w:color w:val="FFFFFF" w:themeColor="background1"/>
                <w:sz w:val="20"/>
              </w:rPr>
              <w:t>HR activity</w:t>
            </w:r>
          </w:p>
        </w:tc>
        <w:tc>
          <w:tcPr>
            <w:tcW w:w="3254" w:type="dxa"/>
            <w:shd w:val="clear" w:color="auto" w:fill="F5CBE4"/>
            <w:vAlign w:val="center"/>
          </w:tcPr>
          <w:p w:rsidR="00CE3287" w:rsidRPr="00B92EB7" w:rsidRDefault="00CE3287" w:rsidP="00CE3287">
            <w:pPr>
              <w:rPr>
                <w:sz w:val="20"/>
              </w:rPr>
            </w:pPr>
            <w:r w:rsidRPr="00B92EB7">
              <w:rPr>
                <w:b/>
                <w:sz w:val="20"/>
              </w:rPr>
              <w:t>Administer, support, process</w:t>
            </w:r>
            <w:r w:rsidRPr="00B92EB7">
              <w:rPr>
                <w:sz w:val="20"/>
              </w:rPr>
              <w:t>: these roles carry out the day to day administration and execution activities of the HR function</w:t>
            </w:r>
          </w:p>
        </w:tc>
      </w:tr>
      <w:tr w:rsidR="00CE3287" w:rsidRPr="00B92EB7" w:rsidTr="0099531D">
        <w:tc>
          <w:tcPr>
            <w:tcW w:w="2405" w:type="dxa"/>
            <w:vAlign w:val="center"/>
          </w:tcPr>
          <w:p w:rsidR="00CE3287" w:rsidRPr="00B92EB7" w:rsidRDefault="00CE3287" w:rsidP="00CE3287">
            <w:pPr>
              <w:rPr>
                <w:sz w:val="20"/>
              </w:rPr>
            </w:pPr>
          </w:p>
        </w:tc>
        <w:tc>
          <w:tcPr>
            <w:tcW w:w="567" w:type="dxa"/>
            <w:vAlign w:val="center"/>
          </w:tcPr>
          <w:p w:rsidR="00CE3287" w:rsidRPr="00B92EB7" w:rsidRDefault="00CE3287" w:rsidP="00CE3287">
            <w:pPr>
              <w:rPr>
                <w:noProof/>
                <w:sz w:val="20"/>
                <w:lang w:val="en-AU" w:eastAsia="en-AU"/>
              </w:rPr>
            </w:pPr>
          </w:p>
        </w:tc>
        <w:tc>
          <w:tcPr>
            <w:tcW w:w="2835" w:type="dxa"/>
            <w:shd w:val="clear" w:color="auto" w:fill="B62079"/>
            <w:vAlign w:val="center"/>
          </w:tcPr>
          <w:p w:rsidR="00CE3287" w:rsidRPr="00B92EB7" w:rsidRDefault="00CE3287" w:rsidP="00CE3287">
            <w:pPr>
              <w:rPr>
                <w:b/>
                <w:color w:val="FFFFFF" w:themeColor="background1"/>
                <w:sz w:val="20"/>
              </w:rPr>
            </w:pPr>
            <w:r w:rsidRPr="00B92EB7">
              <w:rPr>
                <w:b/>
                <w:color w:val="FFFFFF" w:themeColor="background1"/>
                <w:sz w:val="20"/>
              </w:rPr>
              <w:t>HR knowledge</w:t>
            </w:r>
          </w:p>
        </w:tc>
        <w:tc>
          <w:tcPr>
            <w:tcW w:w="3254" w:type="dxa"/>
            <w:shd w:val="clear" w:color="auto" w:fill="F5CBE4"/>
            <w:vAlign w:val="center"/>
          </w:tcPr>
          <w:p w:rsidR="00CE3287" w:rsidRPr="00B92EB7" w:rsidRDefault="00CE3287" w:rsidP="00CE3287">
            <w:pPr>
              <w:rPr>
                <w:sz w:val="20"/>
              </w:rPr>
            </w:pPr>
            <w:r w:rsidRPr="00B92EB7">
              <w:rPr>
                <w:b/>
                <w:sz w:val="20"/>
              </w:rPr>
              <w:t>Understanding</w:t>
            </w:r>
            <w:r w:rsidRPr="00B92EB7">
              <w:rPr>
                <w:sz w:val="20"/>
              </w:rPr>
              <w:t>: these roles have a sound understanding basic principles of HR and how to deliver basic activities</w:t>
            </w:r>
          </w:p>
        </w:tc>
      </w:tr>
      <w:tr w:rsidR="00CE3287" w:rsidRPr="00B92EB7" w:rsidTr="0099531D">
        <w:tc>
          <w:tcPr>
            <w:tcW w:w="2405" w:type="dxa"/>
            <w:vAlign w:val="center"/>
          </w:tcPr>
          <w:p w:rsidR="00CE3287" w:rsidRPr="00B92EB7" w:rsidRDefault="00CE3287" w:rsidP="00CE3287">
            <w:pPr>
              <w:rPr>
                <w:sz w:val="20"/>
              </w:rPr>
            </w:pPr>
            <w:r w:rsidRPr="00B92EB7">
              <w:rPr>
                <w:sz w:val="20"/>
              </w:rPr>
              <w:t>The capability description for the HR function</w:t>
            </w:r>
          </w:p>
        </w:tc>
        <w:tc>
          <w:tcPr>
            <w:tcW w:w="567" w:type="dxa"/>
            <w:vAlign w:val="center"/>
          </w:tcPr>
          <w:p w:rsidR="00CE3287" w:rsidRPr="00B92EB7" w:rsidRDefault="00CE3287" w:rsidP="00CE3287">
            <w:pPr>
              <w:rPr>
                <w:sz w:val="20"/>
              </w:rPr>
            </w:pPr>
            <w:r w:rsidRPr="00B92EB7">
              <w:rPr>
                <w:noProof/>
                <w:sz w:val="20"/>
                <w:lang w:val="en-AU" w:eastAsia="en-AU"/>
              </w:rPr>
              <mc:AlternateContent>
                <mc:Choice Requires="wps">
                  <w:drawing>
                    <wp:inline distT="0" distB="0" distL="0" distR="0" wp14:anchorId="7FA2B09F" wp14:editId="1F5EB02F">
                      <wp:extent cx="277200" cy="223200"/>
                      <wp:effectExtent l="0" t="19050" r="46990" b="43815"/>
                      <wp:docPr id="16" name="Right Arrow 16"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968D52" id="Right Arrow 16"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" adj="12904" fillcolor="black [3200]" strokecolor="black [1600]" strokeweight="1pt">
                      <w10:anchorlock/>
                    </v:shape>
                  </w:pict>
                </mc:Fallback>
              </mc:AlternateContent>
            </w:r>
          </w:p>
        </w:tc>
        <w:tc>
          <w:tcPr>
            <w:tcW w:w="2835" w:type="dxa"/>
            <w:shd w:val="clear" w:color="auto" w:fill="003767"/>
            <w:vAlign w:val="center"/>
          </w:tcPr>
          <w:p w:rsidR="00CE3287" w:rsidRPr="00B92EB7" w:rsidRDefault="00CE3287" w:rsidP="00CE3287">
            <w:pPr>
              <w:rPr>
                <w:b/>
                <w:sz w:val="20"/>
              </w:rPr>
            </w:pPr>
            <w:r w:rsidRPr="00B92EB7">
              <w:rPr>
                <w:b/>
                <w:sz w:val="20"/>
              </w:rPr>
              <w:t>Shape and manage a people strategy aligned with whole of government  objectives</w:t>
            </w:r>
          </w:p>
        </w:tc>
        <w:tc>
          <w:tcPr>
            <w:tcW w:w="3254" w:type="dxa"/>
            <w:shd w:val="clear" w:color="auto" w:fill="003767"/>
            <w:vAlign w:val="center"/>
          </w:tcPr>
          <w:p w:rsidR="00CE3287" w:rsidRPr="00B92EB7" w:rsidRDefault="00CE3287" w:rsidP="00CE3287">
            <w:pPr>
              <w:rPr>
                <w:sz w:val="20"/>
              </w:rPr>
            </w:pPr>
            <w:r w:rsidRPr="00B92EB7">
              <w:rPr>
                <w:sz w:val="20"/>
              </w:rPr>
              <w:t>Follow the people strategy and understand its impact on the HR function</w:t>
            </w:r>
          </w:p>
        </w:tc>
      </w:tr>
      <w:tr w:rsidR="00CE3287" w:rsidRPr="00B92EB7" w:rsidTr="0099531D">
        <w:tc>
          <w:tcPr>
            <w:tcW w:w="2405" w:type="dxa"/>
            <w:vAlign w:val="center"/>
          </w:tcPr>
          <w:p w:rsidR="00CE3287" w:rsidRPr="00B92EB7" w:rsidRDefault="00CE3287" w:rsidP="00CE3287">
            <w:pPr>
              <w:rPr>
                <w:sz w:val="20"/>
              </w:rPr>
            </w:pPr>
            <w:r w:rsidRPr="00B92EB7">
              <w:rPr>
                <w:sz w:val="20"/>
              </w:rPr>
              <w:t>The capability  description for the HR practitioner</w:t>
            </w:r>
          </w:p>
        </w:tc>
        <w:tc>
          <w:tcPr>
            <w:tcW w:w="567" w:type="dxa"/>
            <w:vAlign w:val="center"/>
          </w:tcPr>
          <w:p w:rsidR="00CE3287" w:rsidRPr="00B92EB7" w:rsidRDefault="00CE3287" w:rsidP="00CE3287">
            <w:pPr>
              <w:rPr>
                <w:sz w:val="20"/>
              </w:rPr>
            </w:pPr>
            <w:r w:rsidRPr="00B92EB7">
              <w:rPr>
                <w:noProof/>
                <w:sz w:val="20"/>
                <w:lang w:val="en-AU" w:eastAsia="en-AU"/>
              </w:rPr>
              <mc:AlternateContent>
                <mc:Choice Requires="wps">
                  <w:drawing>
                    <wp:inline distT="0" distB="0" distL="0" distR="0" wp14:anchorId="0E99CE9F" wp14:editId="3D98718B">
                      <wp:extent cx="277200" cy="223200"/>
                      <wp:effectExtent l="0" t="19050" r="46990" b="43815"/>
                      <wp:docPr id="17" name="Right Arrow 17"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F80A09" id="Right Arrow 17"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" adj="12904" fillcolor="black [3200]" strokecolor="black [1600]" strokeweight="1pt">
                      <w10:anchorlock/>
                    </v:shape>
                  </w:pict>
                </mc:Fallback>
              </mc:AlternateContent>
            </w:r>
          </w:p>
        </w:tc>
        <w:tc>
          <w:tcPr>
            <w:tcW w:w="2835" w:type="dxa"/>
            <w:vAlign w:val="center"/>
          </w:tcPr>
          <w:p w:rsidR="00CE3287" w:rsidRPr="00B92EB7" w:rsidRDefault="00CE3287" w:rsidP="00CE3287">
            <w:pPr>
              <w:rPr>
                <w:sz w:val="20"/>
              </w:rPr>
            </w:pPr>
          </w:p>
        </w:tc>
        <w:tc>
          <w:tcPr>
            <w:tcW w:w="3254" w:type="dxa"/>
            <w:vAlign w:val="center"/>
          </w:tcPr>
          <w:p w:rsidR="00CE3287" w:rsidRPr="00B92EB7" w:rsidRDefault="00CE3287" w:rsidP="00CE3287">
            <w:pPr>
              <w:rPr>
                <w:sz w:val="20"/>
              </w:rPr>
            </w:pPr>
          </w:p>
        </w:tc>
      </w:tr>
      <w:tr w:rsidR="00CE3287" w:rsidRPr="00B92EB7" w:rsidTr="0099531D">
        <w:tc>
          <w:tcPr>
            <w:tcW w:w="2405" w:type="dxa"/>
            <w:vAlign w:val="center"/>
          </w:tcPr>
          <w:p w:rsidR="00CE3287" w:rsidRPr="00B92EB7" w:rsidRDefault="00CE3287" w:rsidP="00CE3287">
            <w:pPr>
              <w:rPr>
                <w:sz w:val="20"/>
              </w:rPr>
            </w:pPr>
            <w:r w:rsidRPr="00B92EB7">
              <w:rPr>
                <w:sz w:val="20"/>
              </w:rPr>
              <w:t>Level</w:t>
            </w:r>
          </w:p>
        </w:tc>
        <w:tc>
          <w:tcPr>
            <w:tcW w:w="567" w:type="dxa"/>
            <w:vAlign w:val="center"/>
          </w:tcPr>
          <w:p w:rsidR="00CE3287" w:rsidRPr="00B92EB7" w:rsidRDefault="00CE3287" w:rsidP="00CE3287">
            <w:pPr>
              <w:rPr>
                <w:sz w:val="20"/>
              </w:rPr>
            </w:pPr>
            <w:r w:rsidRPr="00B92EB7">
              <w:rPr>
                <w:noProof/>
                <w:sz w:val="20"/>
                <w:lang w:val="en-AU" w:eastAsia="en-AU"/>
              </w:rPr>
              <mc:AlternateContent>
                <mc:Choice Requires="wps">
                  <w:drawing>
                    <wp:inline distT="0" distB="0" distL="0" distR="0" wp14:anchorId="1C48BBCA" wp14:editId="2D58E324">
                      <wp:extent cx="277200" cy="223200"/>
                      <wp:effectExtent l="0" t="19050" r="46990" b="43815"/>
                      <wp:docPr id="18" name="Right Arrow 18"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71208E" id="Right Arrow 18"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" adj="12904" fillcolor="black [3200]" strokecolor="black [1600]" strokeweight="1pt">
                      <w10:anchorlock/>
                    </v:shape>
                  </w:pict>
                </mc:Fallback>
              </mc:AlternateContent>
            </w:r>
          </w:p>
        </w:tc>
        <w:tc>
          <w:tcPr>
            <w:tcW w:w="2835" w:type="dxa"/>
            <w:shd w:val="clear" w:color="auto" w:fill="F5CBE4"/>
            <w:vAlign w:val="center"/>
          </w:tcPr>
          <w:p w:rsidR="00CE3287" w:rsidRPr="00B92EB7" w:rsidRDefault="00CE3287" w:rsidP="00CE3287">
            <w:pPr>
              <w:jc w:val="center"/>
              <w:rPr>
                <w:b/>
                <w:sz w:val="20"/>
              </w:rPr>
            </w:pPr>
            <w:r w:rsidRPr="00B92EB7">
              <w:rPr>
                <w:b/>
                <w:sz w:val="20"/>
              </w:rPr>
              <w:t>1</w:t>
            </w:r>
          </w:p>
        </w:tc>
        <w:tc>
          <w:tcPr>
            <w:tcW w:w="3254" w:type="dxa"/>
            <w:shd w:val="clear" w:color="auto" w:fill="F5CBE4"/>
            <w:vAlign w:val="center"/>
          </w:tcPr>
          <w:p w:rsidR="00CE3287" w:rsidRPr="00B92EB7" w:rsidRDefault="00CE3287" w:rsidP="00CE3287">
            <w:pPr>
              <w:jc w:val="center"/>
              <w:rPr>
                <w:b/>
                <w:sz w:val="20"/>
              </w:rPr>
            </w:pPr>
            <w:r w:rsidRPr="00B92EB7">
              <w:rPr>
                <w:b/>
                <w:sz w:val="20"/>
              </w:rPr>
              <w:t>2</w:t>
            </w:r>
          </w:p>
        </w:tc>
      </w:tr>
      <w:tr w:rsidR="00CE3287" w:rsidRPr="00B92EB7" w:rsidTr="0099531D">
        <w:tc>
          <w:tcPr>
            <w:tcW w:w="2405" w:type="dxa"/>
            <w:vAlign w:val="center"/>
          </w:tcPr>
          <w:p w:rsidR="00CE3287" w:rsidRPr="00B92EB7" w:rsidRDefault="00CE3287" w:rsidP="00CE3287">
            <w:pPr>
              <w:rPr>
                <w:sz w:val="20"/>
              </w:rPr>
            </w:pPr>
            <w:r w:rsidRPr="00B92EB7">
              <w:rPr>
                <w:sz w:val="20"/>
              </w:rPr>
              <w:t>The capability elements for the HR function</w:t>
            </w:r>
          </w:p>
        </w:tc>
        <w:tc>
          <w:tcPr>
            <w:tcW w:w="567" w:type="dxa"/>
            <w:vAlign w:val="center"/>
          </w:tcPr>
          <w:p w:rsidR="00CE3287" w:rsidRPr="00B92EB7" w:rsidRDefault="00CE3287" w:rsidP="00CE3287">
            <w:pPr>
              <w:rPr>
                <w:sz w:val="20"/>
              </w:rPr>
            </w:pPr>
            <w:r w:rsidRPr="00B92EB7">
              <w:rPr>
                <w:noProof/>
                <w:sz w:val="20"/>
                <w:lang w:val="en-AU" w:eastAsia="en-AU"/>
              </w:rPr>
              <mc:AlternateContent>
                <mc:Choice Requires="wps">
                  <w:drawing>
                    <wp:inline distT="0" distB="0" distL="0" distR="0" wp14:anchorId="460E9CBE" wp14:editId="399FF57F">
                      <wp:extent cx="277200" cy="223200"/>
                      <wp:effectExtent l="0" t="19050" r="46990" b="43815"/>
                      <wp:docPr id="19" name="Right Arrow 19" descr="&quot;&quot;"/>
                      <wp:cNvGraphicFramePr/>
                      <a:graphic xmlns:a="http://schemas.openxmlformats.org/drawingml/2006/main">
                        <a:graphicData uri="http://schemas.microsoft.com/office/word/2010/wordprocessingShape">
                          <wps:wsp>
                            <wps:cNvSpPr/>
                            <wps:spPr>
                              <a:xfrm>
                                <a:off x="0" y="0"/>
                                <a:ext cx="277200" cy="22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56697F" id="Right Arrow 19" o:spid="_x0000_s1026" type="#_x0000_t13" alt="&quot;&quot;" style="width:21.85pt;height:1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" adj="12904" fillcolor="black [3200]" strokecolor="black [1600]" strokeweight="1pt">
                      <w10:anchorlock/>
                    </v:shape>
                  </w:pict>
                </mc:Fallback>
              </mc:AlternateContent>
            </w:r>
          </w:p>
        </w:tc>
        <w:tc>
          <w:tcPr>
            <w:tcW w:w="2835" w:type="dxa"/>
            <w:vAlign w:val="center"/>
          </w:tcPr>
          <w:p w:rsidR="00CE3287" w:rsidRPr="00B92EB7" w:rsidRDefault="00CE3287" w:rsidP="0099531D">
            <w:pPr>
              <w:rPr>
                <w:b/>
                <w:color w:val="003767"/>
                <w:sz w:val="20"/>
              </w:rPr>
            </w:pPr>
            <w:r w:rsidRPr="00B92EB7">
              <w:rPr>
                <w:b/>
                <w:color w:val="003767"/>
                <w:sz w:val="20"/>
              </w:rPr>
              <w:t>Understand and operate according to relevant</w:t>
            </w:r>
            <w:r w:rsidR="0099531D">
              <w:rPr>
                <w:b/>
                <w:color w:val="003767"/>
                <w:sz w:val="20"/>
              </w:rPr>
              <w:t xml:space="preserve"> </w:t>
            </w:r>
            <w:r w:rsidRPr="00B92EB7">
              <w:rPr>
                <w:b/>
                <w:color w:val="003767"/>
                <w:sz w:val="20"/>
              </w:rPr>
              <w:t>legislation including industrial relation laws</w:t>
            </w:r>
          </w:p>
        </w:tc>
        <w:tc>
          <w:tcPr>
            <w:tcW w:w="3254" w:type="dxa"/>
            <w:vAlign w:val="center"/>
          </w:tcPr>
          <w:p w:rsidR="00CE3287" w:rsidRPr="00B92EB7" w:rsidRDefault="00CE3287" w:rsidP="00CE3287">
            <w:pPr>
              <w:rPr>
                <w:color w:val="003767"/>
                <w:sz w:val="20"/>
              </w:rPr>
            </w:pPr>
            <w:r w:rsidRPr="00B92EB7">
              <w:rPr>
                <w:color w:val="003767"/>
                <w:sz w:val="20"/>
              </w:rPr>
              <w:t>Develop an understanding of relevant legislation as it applies to your role</w:t>
            </w:r>
          </w:p>
        </w:tc>
      </w:tr>
      <w:tr w:rsidR="00CE3287" w:rsidRPr="00B92EB7" w:rsidTr="0099531D">
        <w:tc>
          <w:tcPr>
            <w:tcW w:w="2405" w:type="dxa"/>
            <w:vAlign w:val="center"/>
          </w:tcPr>
          <w:p w:rsidR="00CE3287" w:rsidRPr="00B92EB7" w:rsidRDefault="00CE3287" w:rsidP="00CE3287">
            <w:pPr>
              <w:rPr>
                <w:sz w:val="20"/>
              </w:rPr>
            </w:pPr>
          </w:p>
        </w:tc>
        <w:tc>
          <w:tcPr>
            <w:tcW w:w="567" w:type="dxa"/>
            <w:vAlign w:val="center"/>
          </w:tcPr>
          <w:p w:rsidR="00CE3287" w:rsidRPr="00B92EB7" w:rsidRDefault="00CE3287" w:rsidP="00CE3287">
            <w:pPr>
              <w:rPr>
                <w:noProof/>
                <w:sz w:val="20"/>
                <w:lang w:val="en-AU" w:eastAsia="en-AU"/>
              </w:rPr>
            </w:pPr>
          </w:p>
        </w:tc>
        <w:tc>
          <w:tcPr>
            <w:tcW w:w="2835" w:type="dxa"/>
            <w:vAlign w:val="center"/>
          </w:tcPr>
          <w:p w:rsidR="00CE3287" w:rsidRPr="00B92EB7" w:rsidRDefault="00CE3287" w:rsidP="00CE3287">
            <w:pPr>
              <w:rPr>
                <w:b/>
                <w:color w:val="003767"/>
                <w:sz w:val="20"/>
              </w:rPr>
            </w:pPr>
            <w:r w:rsidRPr="00B92EB7">
              <w:rPr>
                <w:b/>
                <w:color w:val="003767"/>
                <w:sz w:val="20"/>
              </w:rPr>
              <w:t>Understand and operate within the internal and external political environment</w:t>
            </w:r>
          </w:p>
        </w:tc>
        <w:tc>
          <w:tcPr>
            <w:tcW w:w="3254" w:type="dxa"/>
            <w:vAlign w:val="center"/>
          </w:tcPr>
          <w:p w:rsidR="00CE3287" w:rsidRPr="00B92EB7" w:rsidRDefault="00CE3287" w:rsidP="00CE3287">
            <w:pPr>
              <w:rPr>
                <w:color w:val="003767"/>
                <w:sz w:val="20"/>
              </w:rPr>
            </w:pPr>
            <w:r w:rsidRPr="00B92EB7">
              <w:rPr>
                <w:color w:val="003767"/>
                <w:sz w:val="20"/>
              </w:rPr>
              <w:t>Develop an understanding of the political environment within which the organisation operates</w:t>
            </w:r>
          </w:p>
        </w:tc>
      </w:tr>
    </w:tbl>
    <w:p w:rsidR="00EF3B34" w:rsidRDefault="00EF3B34" w:rsidP="00407975">
      <w:pPr>
        <w:sectPr w:rsidR="00EF3B34" w:rsidSect="00FC64AF">
          <w:pgSz w:w="11907" w:h="16840" w:code="9"/>
          <w:pgMar w:top="1607" w:right="1418" w:bottom="1758" w:left="1418" w:header="567" w:footer="301" w:gutter="0"/>
          <w:cols w:space="708"/>
          <w:titlePg/>
          <w:docGrid w:linePitch="360"/>
        </w:sectPr>
      </w:pPr>
    </w:p>
    <w:p w:rsidR="00407975" w:rsidRDefault="00407975" w:rsidP="00407975">
      <w:pPr>
        <w:pStyle w:val="SubSectionHeading"/>
        <w:spacing w:after="100" w:afterAutospacing="1"/>
      </w:pPr>
      <w:bookmarkStart w:id="25" w:name="_Toc39145333"/>
      <w:r>
        <w:lastRenderedPageBreak/>
        <w:t>Strategic alignment</w:t>
      </w:r>
      <w:bookmarkEnd w:id="25"/>
    </w:p>
    <w:p w:rsidR="00407975" w:rsidRDefault="00407975" w:rsidP="00407975">
      <w:pPr>
        <w:pStyle w:val="Heading1"/>
      </w:pPr>
      <w:bookmarkStart w:id="26" w:name="_Toc499643329"/>
      <w:bookmarkStart w:id="27" w:name="_Toc39145334"/>
      <w:r>
        <w:t>Comparative profile view</w:t>
      </w:r>
      <w:bookmarkEnd w:id="26"/>
      <w:bookmarkEnd w:id="2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3405"/>
        <w:gridCol w:w="1267"/>
        <w:gridCol w:w="1418"/>
        <w:gridCol w:w="724"/>
        <w:gridCol w:w="1827"/>
        <w:gridCol w:w="1578"/>
        <w:gridCol w:w="691"/>
        <w:gridCol w:w="1582"/>
        <w:gridCol w:w="1136"/>
        <w:gridCol w:w="1108"/>
        <w:gridCol w:w="2297"/>
        <w:gridCol w:w="965"/>
        <w:gridCol w:w="2440"/>
      </w:tblGrid>
      <w:tr w:rsidR="00407975" w:rsidRPr="00BA7555" w:rsidTr="000F2503">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407975" w:rsidRPr="00BA7555" w:rsidRDefault="00407975" w:rsidP="002D0D81">
            <w:pPr>
              <w:spacing w:beforeLines="40" w:before="96" w:afterLines="40" w:after="96"/>
              <w:rPr>
                <w:rFonts w:cs="Arial"/>
                <w:b/>
                <w:color w:val="FFFFFF" w:themeColor="background1"/>
                <w:sz w:val="20"/>
              </w:rPr>
            </w:pPr>
            <w:r w:rsidRPr="00BA7555">
              <w:rPr>
                <w:rFonts w:cs="Arial"/>
                <w:b/>
                <w:color w:val="FFFFFF" w:themeColor="background1"/>
                <w:sz w:val="20"/>
              </w:rPr>
              <w:t>HR activity</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407975" w:rsidRPr="00BA7555" w:rsidRDefault="00407975" w:rsidP="002D0D81">
            <w:pPr>
              <w:spacing w:beforeLines="40" w:before="96" w:afterLines="40" w:after="96"/>
              <w:rPr>
                <w:rFonts w:cs="Arial"/>
                <w:sz w:val="20"/>
              </w:rPr>
            </w:pPr>
            <w:r w:rsidRPr="00FC64AF">
              <w:rPr>
                <w:rFonts w:cs="Arial"/>
                <w:b/>
                <w:sz w:val="20"/>
              </w:rPr>
              <w:t>Administer, support, process:</w:t>
            </w:r>
            <w:r w:rsidRPr="00BA7555">
              <w:rPr>
                <w:rFonts w:cs="Arial"/>
                <w:sz w:val="20"/>
              </w:rPr>
              <w:t xml:space="preserve"> these roles carry out the day to day administration and execution activities of the HR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407975" w:rsidRPr="00BA7555" w:rsidRDefault="00407975" w:rsidP="002D0D81">
            <w:pPr>
              <w:spacing w:beforeLines="40" w:before="96" w:afterLines="40" w:after="96"/>
              <w:rPr>
                <w:rFonts w:cs="Arial"/>
                <w:sz w:val="20"/>
              </w:rPr>
            </w:pPr>
            <w:r w:rsidRPr="00FC64AF">
              <w:rPr>
                <w:rFonts w:cs="Arial"/>
                <w:b/>
                <w:sz w:val="20"/>
              </w:rPr>
              <w:t>Advise, research, contribute, consult, inform:</w:t>
            </w:r>
            <w:r w:rsidRPr="00BA7555">
              <w:rPr>
                <w:rFonts w:cs="Arial"/>
                <w:sz w:val="20"/>
              </w:rPr>
              <w:t xml:space="preserve"> these roles ensure the activities of the HR function are carried out effectively, according to policy and are communicated</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407975" w:rsidRPr="00BA7555" w:rsidRDefault="00407975" w:rsidP="002D0D81">
            <w:pPr>
              <w:spacing w:beforeLines="40" w:before="96" w:afterLines="40" w:after="96"/>
              <w:rPr>
                <w:rFonts w:cs="Arial"/>
                <w:sz w:val="20"/>
              </w:rPr>
            </w:pPr>
            <w:r w:rsidRPr="00FC64AF">
              <w:rPr>
                <w:rFonts w:cs="Arial"/>
                <w:b/>
                <w:sz w:val="20"/>
              </w:rPr>
              <w:t>Manage, coordinate, develop, deliver, implement, facilitate, research, represent, advocate:</w:t>
            </w:r>
            <w:r w:rsidRPr="00BA7555">
              <w:rPr>
                <w:rFonts w:cs="Arial"/>
                <w:sz w:val="20"/>
              </w:rPr>
              <w:t xml:space="preserve"> these roles drive the activities within the HR function and ensure they are understood and valued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407975" w:rsidRPr="00BA7555" w:rsidRDefault="00407975" w:rsidP="002D0D81">
            <w:pPr>
              <w:spacing w:beforeLines="40" w:before="96" w:afterLines="40" w:after="96"/>
              <w:rPr>
                <w:rFonts w:cs="Arial"/>
                <w:sz w:val="20"/>
              </w:rPr>
            </w:pPr>
            <w:r w:rsidRPr="00FC64AF">
              <w:rPr>
                <w:rFonts w:cs="Arial"/>
                <w:b/>
                <w:sz w:val="20"/>
              </w:rPr>
              <w:t>Lead, oversee, manage, direct, inspire, represent, influence, coach:</w:t>
            </w:r>
            <w:r w:rsidRPr="00BA7555">
              <w:rPr>
                <w:rFonts w:cs="Arial"/>
                <w:sz w:val="20"/>
              </w:rPr>
              <w:t xml:space="preserve"> these roles lead the HR function in delivering activities that contribute value to the organisation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407975" w:rsidRPr="00BA7555" w:rsidRDefault="00407975" w:rsidP="002D0D81">
            <w:pPr>
              <w:spacing w:beforeLines="40" w:before="96" w:afterLines="40" w:after="96"/>
              <w:rPr>
                <w:rFonts w:cs="Arial"/>
                <w:sz w:val="20"/>
              </w:rPr>
            </w:pPr>
            <w:r w:rsidRPr="00FC64AF">
              <w:rPr>
                <w:rFonts w:cs="Arial"/>
                <w:b/>
                <w:sz w:val="20"/>
              </w:rPr>
              <w:t>Direct, lead, coach, influence:</w:t>
            </w:r>
            <w:r w:rsidRPr="00BA7555">
              <w:rPr>
                <w:rFonts w:cs="Arial"/>
                <w:sz w:val="20"/>
              </w:rPr>
              <w:t xml:space="preserve"> these roles head up the HR function and drive HR’s contribution to organisational strategy</w:t>
            </w:r>
          </w:p>
        </w:tc>
      </w:tr>
      <w:tr w:rsidR="00407975" w:rsidRPr="00BA7555" w:rsidTr="000F2503">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407975" w:rsidRPr="00BA7555" w:rsidRDefault="00407975" w:rsidP="002D0D81">
            <w:pPr>
              <w:spacing w:beforeLines="40" w:before="96" w:afterLines="40" w:after="96"/>
              <w:rPr>
                <w:rFonts w:cs="Arial"/>
                <w:b/>
                <w:color w:val="FFFFFF" w:themeColor="background1"/>
                <w:sz w:val="20"/>
              </w:rPr>
            </w:pPr>
            <w:r w:rsidRPr="00BA7555">
              <w:rPr>
                <w:rFonts w:cs="Arial"/>
                <w:b/>
                <w:color w:val="FFFFFF" w:themeColor="background1"/>
                <w:sz w:val="20"/>
              </w:rPr>
              <w:t>HR knowledge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407975" w:rsidRPr="00BA7555" w:rsidRDefault="00407975" w:rsidP="002D0D81">
            <w:pPr>
              <w:spacing w:beforeLines="40" w:before="96" w:afterLines="40" w:after="96"/>
              <w:rPr>
                <w:rFonts w:cs="Arial"/>
                <w:sz w:val="20"/>
              </w:rPr>
            </w:pPr>
            <w:r w:rsidRPr="00FC64AF">
              <w:rPr>
                <w:rFonts w:cs="Arial"/>
                <w:b/>
                <w:sz w:val="20"/>
              </w:rPr>
              <w:t>Understanding:</w:t>
            </w:r>
            <w:r w:rsidRPr="00BA7555">
              <w:rPr>
                <w:rFonts w:cs="Arial"/>
                <w:sz w:val="20"/>
              </w:rPr>
              <w:t xml:space="preserve"> these roles have a sound understanding of basic principles of HR and how to deliver basic activities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407975" w:rsidRPr="00BA7555" w:rsidRDefault="00407975" w:rsidP="002D0D81">
            <w:pPr>
              <w:spacing w:beforeLines="40" w:before="96" w:afterLines="40" w:after="96"/>
              <w:rPr>
                <w:rFonts w:cs="Arial"/>
                <w:sz w:val="20"/>
              </w:rPr>
            </w:pPr>
            <w:r w:rsidRPr="00FC64AF">
              <w:rPr>
                <w:rFonts w:cs="Arial"/>
                <w:b/>
                <w:sz w:val="20"/>
              </w:rPr>
              <w:t>Application:</w:t>
            </w:r>
            <w:r w:rsidRPr="00BA7555">
              <w:rPr>
                <w:rFonts w:cs="Arial"/>
                <w:sz w:val="20"/>
              </w:rPr>
              <w:t xml:space="preserve"> these roles can look at the big picture for the HR function and understand how it aligns with the organisation</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407975" w:rsidRPr="00BA7555" w:rsidRDefault="00407975" w:rsidP="002D0D81">
            <w:pPr>
              <w:spacing w:beforeLines="40" w:before="96" w:afterLines="40" w:after="96"/>
              <w:rPr>
                <w:rFonts w:cs="Arial"/>
                <w:sz w:val="20"/>
              </w:rPr>
            </w:pPr>
            <w:r w:rsidRPr="00FC64AF">
              <w:rPr>
                <w:rFonts w:cs="Arial"/>
                <w:b/>
                <w:sz w:val="20"/>
              </w:rPr>
              <w:t>Development:</w:t>
            </w:r>
            <w:r w:rsidRPr="00BA7555">
              <w:rPr>
                <w:rFonts w:cs="Arial"/>
                <w:sz w:val="20"/>
              </w:rPr>
              <w:t xml:space="preserve"> these roles map the level of HR knowledge within the HR function and create opportunities to develop knowledge where required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407975" w:rsidRPr="00BA7555" w:rsidRDefault="00407975" w:rsidP="002D0D81">
            <w:pPr>
              <w:spacing w:beforeLines="40" w:before="96" w:afterLines="40" w:after="96"/>
              <w:rPr>
                <w:rFonts w:cs="Arial"/>
                <w:sz w:val="20"/>
              </w:rPr>
            </w:pPr>
            <w:r w:rsidRPr="00FC64AF">
              <w:rPr>
                <w:rFonts w:cs="Arial"/>
                <w:b/>
                <w:sz w:val="20"/>
              </w:rPr>
              <w:t>Drive:</w:t>
            </w:r>
            <w:r w:rsidRPr="00BA7555">
              <w:rPr>
                <w:rFonts w:cs="Arial"/>
                <w:sz w:val="20"/>
              </w:rPr>
              <w:t xml:space="preserve"> these roles identify what knowledge the function needs to deliver value to the organisation and communicate this to the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407975" w:rsidRPr="00BA7555" w:rsidRDefault="00407975" w:rsidP="002D0D81">
            <w:pPr>
              <w:spacing w:beforeLines="40" w:before="96" w:afterLines="40" w:after="96"/>
              <w:rPr>
                <w:rFonts w:cs="Arial"/>
                <w:sz w:val="20"/>
              </w:rPr>
            </w:pPr>
            <w:r w:rsidRPr="00FC64AF">
              <w:rPr>
                <w:rFonts w:cs="Arial"/>
                <w:b/>
                <w:sz w:val="20"/>
              </w:rPr>
              <w:t>Embody:</w:t>
            </w:r>
            <w:r w:rsidRPr="00BA7555">
              <w:rPr>
                <w:rFonts w:cs="Arial"/>
                <w:sz w:val="20"/>
              </w:rPr>
              <w:t xml:space="preserve"> these roles represent the HR function to the organisation</w:t>
            </w:r>
          </w:p>
        </w:tc>
      </w:tr>
      <w:tr w:rsidR="00407975" w:rsidRPr="00BA7555" w:rsidTr="000F2503">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407975" w:rsidRPr="00BA7555" w:rsidRDefault="00407975" w:rsidP="002D0D81">
            <w:pPr>
              <w:spacing w:beforeLines="40" w:before="96" w:afterLines="40" w:after="96"/>
              <w:rPr>
                <w:rFonts w:cs="Arial"/>
                <w:b/>
                <w:sz w:val="20"/>
              </w:rPr>
            </w:pPr>
            <w:r w:rsidRPr="00BA7555">
              <w:rPr>
                <w:rFonts w:cs="Arial"/>
                <w:b/>
                <w:sz w:val="20"/>
              </w:rPr>
              <w:t>Shape and manage a people strategy aligned with whole of government objectives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407975" w:rsidRPr="00FC64AF" w:rsidRDefault="00407975" w:rsidP="002D0D81">
            <w:pPr>
              <w:spacing w:beforeLines="40" w:before="96" w:afterLines="40" w:after="96"/>
              <w:rPr>
                <w:rFonts w:cs="Arial"/>
                <w:b/>
                <w:sz w:val="20"/>
              </w:rPr>
            </w:pPr>
            <w:r w:rsidRPr="00FC64AF">
              <w:rPr>
                <w:rFonts w:cs="Arial"/>
                <w:b/>
                <w:sz w:val="20"/>
              </w:rPr>
              <w:t>Follow the people strategy and understand its impact on the HR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407975" w:rsidRPr="00FC64AF" w:rsidRDefault="00407975" w:rsidP="002D0D81">
            <w:pPr>
              <w:spacing w:beforeLines="40" w:before="96" w:afterLines="40" w:after="96"/>
              <w:rPr>
                <w:rFonts w:cs="Arial"/>
                <w:b/>
                <w:sz w:val="20"/>
              </w:rPr>
            </w:pPr>
            <w:r w:rsidRPr="00FC64AF">
              <w:rPr>
                <w:rFonts w:cs="Arial"/>
                <w:b/>
                <w:sz w:val="20"/>
              </w:rPr>
              <w:t>Understand how the people strategy aligns to the organisation and support its implementation</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407975" w:rsidRPr="00FC64AF" w:rsidRDefault="00407975" w:rsidP="002D0D81">
            <w:pPr>
              <w:spacing w:beforeLines="40" w:before="96" w:afterLines="40" w:after="96"/>
              <w:rPr>
                <w:rFonts w:cs="Arial"/>
                <w:b/>
                <w:sz w:val="20"/>
              </w:rPr>
            </w:pPr>
            <w:r w:rsidRPr="00FC64AF">
              <w:rPr>
                <w:rFonts w:cs="Arial"/>
                <w:b/>
                <w:sz w:val="20"/>
              </w:rPr>
              <w:t>Contribute to the people strategy and understand its alignment to the organisation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407975" w:rsidRPr="00FC64AF" w:rsidRDefault="00407975" w:rsidP="002D0D81">
            <w:pPr>
              <w:spacing w:beforeLines="40" w:before="96" w:afterLines="40" w:after="96"/>
              <w:rPr>
                <w:rFonts w:cs="Arial"/>
                <w:b/>
                <w:sz w:val="20"/>
              </w:rPr>
            </w:pPr>
            <w:r w:rsidRPr="00FC64AF">
              <w:rPr>
                <w:rFonts w:cs="Arial"/>
                <w:b/>
                <w:sz w:val="20"/>
              </w:rPr>
              <w:t>Develop and drive a people strategy across the organisation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407975" w:rsidRPr="00FC64AF" w:rsidRDefault="00407975" w:rsidP="002D0D81">
            <w:pPr>
              <w:spacing w:beforeLines="40" w:before="96" w:afterLines="40" w:after="96"/>
              <w:rPr>
                <w:rFonts w:cs="Arial"/>
                <w:b/>
                <w:sz w:val="20"/>
              </w:rPr>
            </w:pPr>
            <w:r w:rsidRPr="00FC64AF">
              <w:rPr>
                <w:rFonts w:cs="Arial"/>
                <w:b/>
                <w:sz w:val="20"/>
              </w:rPr>
              <w:t>Lead the HR function in providing a people strategy to the organisation</w:t>
            </w:r>
          </w:p>
        </w:tc>
      </w:tr>
      <w:tr w:rsidR="002D0D81" w:rsidRPr="00BA7555" w:rsidTr="000F2503">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07975" w:rsidRPr="00BA7555" w:rsidRDefault="00407975" w:rsidP="002D0D81">
            <w:pPr>
              <w:spacing w:beforeLines="40" w:before="96" w:afterLines="40" w:after="96"/>
              <w:rPr>
                <w:rFonts w:cs="Arial"/>
                <w:b/>
                <w:color w:val="003767"/>
                <w:sz w:val="20"/>
              </w:rPr>
            </w:pP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FF"/>
          </w:tcPr>
          <w:p w:rsidR="00407975" w:rsidRPr="00BA7555" w:rsidRDefault="00407975" w:rsidP="002D0D81">
            <w:pPr>
              <w:spacing w:beforeLines="40" w:before="96" w:afterLines="40" w:after="96"/>
              <w:jc w:val="center"/>
              <w:rPr>
                <w:rFonts w:cs="Arial"/>
                <w:sz w:val="20"/>
              </w:rPr>
            </w:pPr>
            <w:r>
              <w:rPr>
                <w:rFonts w:cs="Arial"/>
                <w:sz w:val="20"/>
              </w:rPr>
              <w:t>1</w:t>
            </w:r>
          </w:p>
        </w:tc>
        <w:tc>
          <w:tcPr>
            <w:tcW w:w="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rsidR="00407975" w:rsidRPr="00BA7555" w:rsidRDefault="00407975" w:rsidP="002D0D81">
            <w:pPr>
              <w:spacing w:beforeLines="40" w:before="96" w:afterLines="40" w:after="96"/>
              <w:jc w:val="center"/>
              <w:rPr>
                <w:rFonts w:cs="Arial"/>
                <w:sz w:val="20"/>
              </w:rPr>
            </w:pPr>
            <w:r>
              <w:rPr>
                <w:rFonts w:cs="Arial"/>
                <w:sz w:val="20"/>
              </w:rPr>
              <w:t>2</w:t>
            </w:r>
          </w:p>
        </w:tc>
        <w:tc>
          <w:tcPr>
            <w:tcW w:w="62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66FF"/>
          </w:tcPr>
          <w:p w:rsidR="00407975" w:rsidRPr="00BA7555" w:rsidRDefault="00407975" w:rsidP="002D0D81">
            <w:pPr>
              <w:spacing w:beforeLines="40" w:before="96" w:afterLines="40" w:after="96"/>
              <w:jc w:val="center"/>
              <w:rPr>
                <w:rFonts w:cs="Arial"/>
                <w:sz w:val="20"/>
              </w:rPr>
            </w:pPr>
            <w:r>
              <w:rPr>
                <w:rFonts w:cs="Arial"/>
                <w:sz w:val="20"/>
              </w:rPr>
              <w:t>3</w:t>
            </w:r>
          </w:p>
        </w:tc>
        <w:tc>
          <w:tcPr>
            <w:tcW w:w="55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CFF"/>
          </w:tcPr>
          <w:p w:rsidR="00407975" w:rsidRPr="00BA7555" w:rsidRDefault="00407975" w:rsidP="002D0D81">
            <w:pPr>
              <w:spacing w:beforeLines="40" w:before="96" w:afterLines="40" w:after="96"/>
              <w:jc w:val="center"/>
              <w:rPr>
                <w:rFonts w:cs="Arial"/>
                <w:sz w:val="20"/>
              </w:rPr>
            </w:pPr>
            <w:r>
              <w:rPr>
                <w:rFonts w:cs="Arial"/>
                <w:sz w:val="20"/>
              </w:rPr>
              <w:t>4</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FF"/>
          </w:tcPr>
          <w:p w:rsidR="00407975" w:rsidRPr="00BA7555" w:rsidRDefault="00407975" w:rsidP="002D0D81">
            <w:pPr>
              <w:spacing w:beforeLines="40" w:before="96" w:afterLines="40" w:after="96"/>
              <w:jc w:val="center"/>
              <w:rPr>
                <w:rFonts w:cs="Arial"/>
                <w:sz w:val="20"/>
              </w:rPr>
            </w:pPr>
            <w:r>
              <w:rPr>
                <w:rFonts w:cs="Arial"/>
                <w:sz w:val="20"/>
              </w:rPr>
              <w:t>5</w:t>
            </w:r>
          </w:p>
        </w:tc>
        <w:tc>
          <w:tcPr>
            <w:tcW w:w="5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FF"/>
          </w:tcPr>
          <w:p w:rsidR="00407975" w:rsidRPr="00FC64AF" w:rsidRDefault="00407975" w:rsidP="002D0D81">
            <w:pPr>
              <w:spacing w:beforeLines="40" w:before="96" w:afterLines="40" w:after="96"/>
              <w:jc w:val="center"/>
              <w:rPr>
                <w:rFonts w:cs="Arial"/>
                <w:color w:val="FFFFFF" w:themeColor="background1"/>
                <w:sz w:val="20"/>
              </w:rPr>
            </w:pPr>
            <w:r w:rsidRPr="00FC64AF">
              <w:rPr>
                <w:rFonts w:cs="Arial"/>
                <w:color w:val="FFFFFF" w:themeColor="background1"/>
                <w:sz w:val="20"/>
              </w:rPr>
              <w:t>6</w:t>
            </w:r>
          </w:p>
        </w:tc>
        <w:tc>
          <w:tcPr>
            <w:tcW w:w="7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CC"/>
          </w:tcPr>
          <w:p w:rsidR="00407975" w:rsidRPr="00BA7555" w:rsidRDefault="00407975" w:rsidP="002D0D81">
            <w:pPr>
              <w:spacing w:beforeLines="40" w:before="96" w:afterLines="40" w:after="96"/>
              <w:jc w:val="center"/>
              <w:rPr>
                <w:rFonts w:cs="Arial"/>
                <w:sz w:val="20"/>
              </w:rPr>
            </w:pPr>
            <w:r w:rsidRPr="00FC64AF">
              <w:rPr>
                <w:rFonts w:cs="Arial"/>
                <w:color w:val="FFFFFF" w:themeColor="background1"/>
                <w:sz w:val="20"/>
              </w:rPr>
              <w:t>7</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0066"/>
          </w:tcPr>
          <w:p w:rsidR="00407975" w:rsidRPr="00BA7555" w:rsidRDefault="00407975" w:rsidP="002D0D81">
            <w:pPr>
              <w:spacing w:beforeLines="40" w:before="96" w:afterLines="40" w:after="96"/>
              <w:jc w:val="center"/>
              <w:rPr>
                <w:rFonts w:cs="Arial"/>
                <w:sz w:val="20"/>
              </w:rPr>
            </w:pPr>
            <w:r>
              <w:rPr>
                <w:rFonts w:cs="Arial"/>
                <w:sz w:val="20"/>
              </w:rPr>
              <w:t>8 +</w:t>
            </w:r>
          </w:p>
        </w:tc>
      </w:tr>
      <w:tr w:rsidR="00407975" w:rsidRPr="00BA7555" w:rsidTr="00F436D7">
        <w:tc>
          <w:tcPr>
            <w:tcW w:w="833" w:type="pct"/>
            <w:tcBorders>
              <w:top w:val="single" w:sz="4" w:space="0" w:color="FFFFFF" w:themeColor="background1"/>
              <w:bottom w:val="single" w:sz="4" w:space="0" w:color="auto"/>
            </w:tcBorders>
          </w:tcPr>
          <w:p w:rsidR="00407975" w:rsidRPr="00BA7555" w:rsidRDefault="00407975" w:rsidP="002D0D81">
            <w:pPr>
              <w:spacing w:beforeLines="40" w:before="96" w:afterLines="40" w:after="96"/>
              <w:rPr>
                <w:rFonts w:cs="Arial"/>
                <w:b/>
                <w:color w:val="003767"/>
                <w:sz w:val="20"/>
              </w:rPr>
            </w:pPr>
            <w:r w:rsidRPr="00BA7555">
              <w:rPr>
                <w:rFonts w:cs="Arial"/>
                <w:b/>
                <w:color w:val="003767"/>
                <w:sz w:val="20"/>
              </w:rPr>
              <w:t>Understand and operate according to relevant legislation including industrial relation laws</w:t>
            </w:r>
          </w:p>
        </w:tc>
        <w:tc>
          <w:tcPr>
            <w:tcW w:w="834" w:type="pct"/>
            <w:gridSpan w:val="3"/>
            <w:tcBorders>
              <w:top w:val="single" w:sz="4" w:space="0" w:color="FFFFFF" w:themeColor="background1"/>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Develop an understanding of relevant legislation as it applies to your role</w:t>
            </w:r>
          </w:p>
        </w:tc>
        <w:tc>
          <w:tcPr>
            <w:tcW w:w="833" w:type="pct"/>
            <w:gridSpan w:val="2"/>
            <w:tcBorders>
              <w:top w:val="single" w:sz="4" w:space="0" w:color="FFFFFF" w:themeColor="background1"/>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Understand and operate according to relevant legislation including industrial relations laws</w:t>
            </w:r>
          </w:p>
        </w:tc>
        <w:tc>
          <w:tcPr>
            <w:tcW w:w="834" w:type="pct"/>
            <w:gridSpan w:val="3"/>
            <w:tcBorders>
              <w:top w:val="single" w:sz="4" w:space="0" w:color="FFFFFF" w:themeColor="background1"/>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Deliver HR activities in accordance with relevant legislation including industrial relations laws</w:t>
            </w:r>
          </w:p>
        </w:tc>
        <w:tc>
          <w:tcPr>
            <w:tcW w:w="833" w:type="pct"/>
            <w:gridSpan w:val="2"/>
            <w:tcBorders>
              <w:top w:val="single" w:sz="4" w:space="0" w:color="FFFFFF" w:themeColor="background1"/>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Interpret relevant legislation including IR laws and manage the HR function within it</w:t>
            </w:r>
          </w:p>
        </w:tc>
        <w:tc>
          <w:tcPr>
            <w:tcW w:w="833" w:type="pct"/>
            <w:gridSpan w:val="2"/>
            <w:tcBorders>
              <w:top w:val="single" w:sz="4" w:space="0" w:color="FFFFFF" w:themeColor="background1"/>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Embody relevant legislation including IR laws in the people strategy</w:t>
            </w:r>
          </w:p>
        </w:tc>
      </w:tr>
      <w:tr w:rsidR="00407975" w:rsidRPr="00BA7555" w:rsidTr="00F436D7">
        <w:tc>
          <w:tcPr>
            <w:tcW w:w="833" w:type="pct"/>
            <w:tcBorders>
              <w:top w:val="single" w:sz="4" w:space="0" w:color="auto"/>
              <w:bottom w:val="single" w:sz="4" w:space="0" w:color="auto"/>
            </w:tcBorders>
          </w:tcPr>
          <w:p w:rsidR="00407975" w:rsidRPr="00BA7555" w:rsidRDefault="00407975" w:rsidP="002D0D81">
            <w:pPr>
              <w:spacing w:beforeLines="40" w:before="96" w:afterLines="40" w:after="96"/>
              <w:rPr>
                <w:rFonts w:cs="Arial"/>
                <w:b/>
                <w:color w:val="003767"/>
                <w:sz w:val="20"/>
              </w:rPr>
            </w:pPr>
            <w:r w:rsidRPr="00BA7555">
              <w:rPr>
                <w:rFonts w:cs="Arial"/>
                <w:b/>
                <w:color w:val="003767"/>
                <w:sz w:val="20"/>
              </w:rPr>
              <w:t>Understand and operate within the internal and external political environment</w:t>
            </w:r>
          </w:p>
        </w:tc>
        <w:tc>
          <w:tcPr>
            <w:tcW w:w="834" w:type="pct"/>
            <w:gridSpan w:val="3"/>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Develop an understanding of the political environment within which the organisation operates</w:t>
            </w:r>
          </w:p>
        </w:tc>
        <w:tc>
          <w:tcPr>
            <w:tcW w:w="833" w:type="pct"/>
            <w:gridSpan w:val="2"/>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Understand and operate within the internal and external political environment</w:t>
            </w:r>
          </w:p>
        </w:tc>
        <w:tc>
          <w:tcPr>
            <w:tcW w:w="834" w:type="pct"/>
            <w:gridSpan w:val="3"/>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Deliver HR services within the internal and external political environment</w:t>
            </w:r>
          </w:p>
        </w:tc>
        <w:tc>
          <w:tcPr>
            <w:tcW w:w="833" w:type="pct"/>
            <w:gridSpan w:val="2"/>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Interpret the internal and external political environment and manage the HR function within it</w:t>
            </w:r>
          </w:p>
        </w:tc>
        <w:tc>
          <w:tcPr>
            <w:tcW w:w="833" w:type="pct"/>
            <w:gridSpan w:val="2"/>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Influence the internal and external political environment to deliver an effective HR strategy</w:t>
            </w:r>
          </w:p>
        </w:tc>
      </w:tr>
      <w:tr w:rsidR="00407975" w:rsidRPr="00BA7555" w:rsidTr="00F436D7">
        <w:tc>
          <w:tcPr>
            <w:tcW w:w="833" w:type="pct"/>
            <w:tcBorders>
              <w:top w:val="single" w:sz="4" w:space="0" w:color="auto"/>
              <w:bottom w:val="single" w:sz="4" w:space="0" w:color="auto"/>
            </w:tcBorders>
          </w:tcPr>
          <w:p w:rsidR="00407975" w:rsidRPr="00BA7555" w:rsidRDefault="00407975" w:rsidP="002D0D81">
            <w:pPr>
              <w:spacing w:beforeLines="40" w:before="96" w:afterLines="40" w:after="96"/>
              <w:rPr>
                <w:rFonts w:cs="Arial"/>
                <w:b/>
                <w:color w:val="003767"/>
                <w:sz w:val="20"/>
              </w:rPr>
            </w:pPr>
            <w:r w:rsidRPr="00BA7555">
              <w:rPr>
                <w:rFonts w:cs="Arial"/>
                <w:b/>
                <w:color w:val="003767"/>
                <w:sz w:val="20"/>
              </w:rPr>
              <w:t>Actively scan the external environment and monitor the context in which the organisation operates</w:t>
            </w:r>
          </w:p>
        </w:tc>
        <w:tc>
          <w:tcPr>
            <w:tcW w:w="834" w:type="pct"/>
            <w:gridSpan w:val="3"/>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Carry out activities to support external environmental scanning and monitoring of the context in which the organisation operates</w:t>
            </w:r>
          </w:p>
        </w:tc>
        <w:tc>
          <w:tcPr>
            <w:tcW w:w="833" w:type="pct"/>
            <w:gridSpan w:val="2"/>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Contribute to external environmental scanning and monitoring of the context in which the organisation operates</w:t>
            </w:r>
          </w:p>
        </w:tc>
        <w:tc>
          <w:tcPr>
            <w:tcW w:w="834" w:type="pct"/>
            <w:gridSpan w:val="3"/>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Coordinate the scanning of the external environment and monitor the context in which the organisation operates</w:t>
            </w:r>
          </w:p>
        </w:tc>
        <w:tc>
          <w:tcPr>
            <w:tcW w:w="833" w:type="pct"/>
            <w:gridSpan w:val="2"/>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Drive the HR function in scanning the environment and monitoring the context in which the organisation operates</w:t>
            </w:r>
          </w:p>
        </w:tc>
        <w:tc>
          <w:tcPr>
            <w:tcW w:w="833" w:type="pct"/>
            <w:gridSpan w:val="2"/>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Connect the HR function to the environment and context in which the organisation operates</w:t>
            </w:r>
          </w:p>
        </w:tc>
      </w:tr>
      <w:tr w:rsidR="00407975" w:rsidRPr="00BA7555" w:rsidTr="00F436D7">
        <w:tc>
          <w:tcPr>
            <w:tcW w:w="833" w:type="pct"/>
            <w:tcBorders>
              <w:top w:val="single" w:sz="4" w:space="0" w:color="auto"/>
              <w:bottom w:val="single" w:sz="4" w:space="0" w:color="auto"/>
            </w:tcBorders>
          </w:tcPr>
          <w:p w:rsidR="00407975" w:rsidRPr="00BA7555" w:rsidRDefault="00407975" w:rsidP="002D0D81">
            <w:pPr>
              <w:spacing w:beforeLines="40" w:before="96" w:afterLines="40" w:after="96"/>
              <w:rPr>
                <w:rFonts w:cs="Arial"/>
                <w:b/>
                <w:color w:val="003767"/>
                <w:sz w:val="20"/>
              </w:rPr>
            </w:pPr>
            <w:r w:rsidRPr="00BA7555">
              <w:rPr>
                <w:rFonts w:cs="Arial"/>
                <w:b/>
                <w:color w:val="003767"/>
                <w:sz w:val="20"/>
              </w:rPr>
              <w:t>Actively identify economic and demographic trends and factors that may influence HR plans and goals</w:t>
            </w:r>
          </w:p>
        </w:tc>
        <w:tc>
          <w:tcPr>
            <w:tcW w:w="834" w:type="pct"/>
            <w:gridSpan w:val="3"/>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Support and understand research into economic and demographic trends that may influence HR plans and goals</w:t>
            </w:r>
          </w:p>
        </w:tc>
        <w:tc>
          <w:tcPr>
            <w:tcW w:w="833" w:type="pct"/>
            <w:gridSpan w:val="2"/>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Research and apply responses to economic and demographic trends that may influence HR plans and goals</w:t>
            </w:r>
          </w:p>
        </w:tc>
        <w:tc>
          <w:tcPr>
            <w:tcW w:w="834" w:type="pct"/>
            <w:gridSpan w:val="3"/>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Coordinate and develop the HR function’s response to economic and demographic trends</w:t>
            </w:r>
          </w:p>
        </w:tc>
        <w:tc>
          <w:tcPr>
            <w:tcW w:w="833" w:type="pct"/>
            <w:gridSpan w:val="2"/>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Drive the HR function to respond to economic and demographic trends</w:t>
            </w:r>
          </w:p>
        </w:tc>
        <w:tc>
          <w:tcPr>
            <w:tcW w:w="833" w:type="pct"/>
            <w:gridSpan w:val="2"/>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Embody responses to economic and demographic trends in the people strategy</w:t>
            </w:r>
          </w:p>
        </w:tc>
      </w:tr>
      <w:tr w:rsidR="00407975" w:rsidRPr="00BA7555" w:rsidTr="00F436D7">
        <w:tc>
          <w:tcPr>
            <w:tcW w:w="833" w:type="pct"/>
            <w:tcBorders>
              <w:top w:val="single" w:sz="4" w:space="0" w:color="auto"/>
              <w:bottom w:val="single" w:sz="4" w:space="0" w:color="auto"/>
            </w:tcBorders>
          </w:tcPr>
          <w:p w:rsidR="00407975" w:rsidRPr="00BA7555" w:rsidRDefault="00407975" w:rsidP="002D0D81">
            <w:pPr>
              <w:spacing w:beforeLines="40" w:before="96" w:afterLines="40" w:after="96"/>
              <w:rPr>
                <w:rFonts w:cs="Arial"/>
                <w:b/>
                <w:color w:val="003767"/>
                <w:sz w:val="20"/>
              </w:rPr>
            </w:pPr>
            <w:r w:rsidRPr="00BA7555">
              <w:rPr>
                <w:rFonts w:cs="Arial"/>
                <w:b/>
                <w:color w:val="003767"/>
                <w:sz w:val="20"/>
              </w:rPr>
              <w:t>Monitor and analyse internal and external influences and their impact</w:t>
            </w:r>
          </w:p>
        </w:tc>
        <w:tc>
          <w:tcPr>
            <w:tcW w:w="834" w:type="pct"/>
            <w:gridSpan w:val="3"/>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Support monitoring of internal and external influences and understand their impact</w:t>
            </w:r>
          </w:p>
        </w:tc>
        <w:tc>
          <w:tcPr>
            <w:tcW w:w="833" w:type="pct"/>
            <w:gridSpan w:val="2"/>
            <w:tcBorders>
              <w:top w:val="single" w:sz="4" w:space="0" w:color="auto"/>
              <w:bottom w:val="single" w:sz="4" w:space="0" w:color="auto"/>
            </w:tcBorders>
          </w:tcPr>
          <w:p w:rsidR="00407975" w:rsidRPr="00BA7555" w:rsidRDefault="00407975" w:rsidP="002D0D81">
            <w:pPr>
              <w:tabs>
                <w:tab w:val="left" w:pos="988"/>
              </w:tabs>
              <w:spacing w:beforeLines="40" w:before="96" w:afterLines="40" w:after="96"/>
              <w:rPr>
                <w:rFonts w:cs="Arial"/>
                <w:sz w:val="20"/>
              </w:rPr>
            </w:pPr>
            <w:r w:rsidRPr="00BA7555">
              <w:rPr>
                <w:rFonts w:cs="Arial"/>
                <w:sz w:val="20"/>
              </w:rPr>
              <w:t>Monitor internal and external influences and apply responses</w:t>
            </w:r>
          </w:p>
        </w:tc>
        <w:tc>
          <w:tcPr>
            <w:tcW w:w="834" w:type="pct"/>
            <w:gridSpan w:val="3"/>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Analyse and develop responses to internal and external influences</w:t>
            </w:r>
          </w:p>
        </w:tc>
        <w:tc>
          <w:tcPr>
            <w:tcW w:w="833" w:type="pct"/>
            <w:gridSpan w:val="2"/>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Manage the monitoring and analysis of internal and external influences</w:t>
            </w:r>
          </w:p>
        </w:tc>
        <w:tc>
          <w:tcPr>
            <w:tcW w:w="833" w:type="pct"/>
            <w:gridSpan w:val="2"/>
            <w:tcBorders>
              <w:top w:val="single" w:sz="4" w:space="0" w:color="auto"/>
              <w:bottom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Influence the internal and external environment to deliver an effective HR strategy</w:t>
            </w:r>
          </w:p>
        </w:tc>
      </w:tr>
      <w:tr w:rsidR="00407975" w:rsidRPr="00BA7555" w:rsidTr="00F436D7">
        <w:tc>
          <w:tcPr>
            <w:tcW w:w="833" w:type="pct"/>
            <w:tcBorders>
              <w:top w:val="single" w:sz="4" w:space="0" w:color="auto"/>
            </w:tcBorders>
          </w:tcPr>
          <w:p w:rsidR="00407975" w:rsidRPr="00BA7555" w:rsidRDefault="00407975" w:rsidP="002D0D81">
            <w:pPr>
              <w:spacing w:beforeLines="40" w:before="96" w:afterLines="40" w:after="96"/>
              <w:rPr>
                <w:rFonts w:cs="Arial"/>
                <w:b/>
                <w:color w:val="003767"/>
                <w:sz w:val="20"/>
              </w:rPr>
            </w:pPr>
            <w:r w:rsidRPr="00BA7555">
              <w:rPr>
                <w:rFonts w:cs="Arial"/>
                <w:b/>
                <w:color w:val="003767"/>
                <w:sz w:val="20"/>
              </w:rPr>
              <w:t>Identify and communicate potential issues and setbacks that will affect workforce design, culture and performance</w:t>
            </w:r>
          </w:p>
        </w:tc>
        <w:tc>
          <w:tcPr>
            <w:tcW w:w="834" w:type="pct"/>
            <w:gridSpan w:val="3"/>
            <w:tcBorders>
              <w:top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Support the research of issues and setbacks that affect the HR function</w:t>
            </w:r>
          </w:p>
        </w:tc>
        <w:tc>
          <w:tcPr>
            <w:tcW w:w="833" w:type="pct"/>
            <w:gridSpan w:val="2"/>
            <w:tcBorders>
              <w:top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Research potential issues and setbacks that may affect the HR function</w:t>
            </w:r>
          </w:p>
        </w:tc>
        <w:tc>
          <w:tcPr>
            <w:tcW w:w="834" w:type="pct"/>
            <w:gridSpan w:val="3"/>
            <w:tcBorders>
              <w:top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Identify and manage planning for potential issues and setbacks</w:t>
            </w:r>
          </w:p>
        </w:tc>
        <w:tc>
          <w:tcPr>
            <w:tcW w:w="833" w:type="pct"/>
            <w:gridSpan w:val="2"/>
            <w:tcBorders>
              <w:top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Oversee planning for potential issues and setbacks</w:t>
            </w:r>
          </w:p>
        </w:tc>
        <w:tc>
          <w:tcPr>
            <w:tcW w:w="833" w:type="pct"/>
            <w:gridSpan w:val="2"/>
            <w:tcBorders>
              <w:top w:val="single" w:sz="4" w:space="0" w:color="auto"/>
            </w:tcBorders>
          </w:tcPr>
          <w:p w:rsidR="00407975" w:rsidRPr="00BA7555" w:rsidRDefault="00407975" w:rsidP="002D0D81">
            <w:pPr>
              <w:spacing w:beforeLines="40" w:before="96" w:afterLines="40" w:after="96"/>
              <w:rPr>
                <w:rFonts w:cs="Arial"/>
                <w:sz w:val="20"/>
              </w:rPr>
            </w:pPr>
            <w:r w:rsidRPr="00BA7555">
              <w:rPr>
                <w:rFonts w:cs="Arial"/>
                <w:sz w:val="20"/>
              </w:rPr>
              <w:t>Lead and communicate the HR function’s preparedness for issues and setbacks</w:t>
            </w:r>
          </w:p>
        </w:tc>
      </w:tr>
    </w:tbl>
    <w:p w:rsidR="009748C8" w:rsidRDefault="009748C8" w:rsidP="009748C8">
      <w:pPr>
        <w:pStyle w:val="SubSectionHeading"/>
        <w:spacing w:after="100" w:afterAutospacing="1"/>
      </w:pPr>
      <w:bookmarkStart w:id="28" w:name="_Toc39145335"/>
      <w:r w:rsidRPr="009748C8">
        <w:lastRenderedPageBreak/>
        <w:t>Results driven</w:t>
      </w:r>
      <w:bookmarkEnd w:id="28"/>
    </w:p>
    <w:p w:rsidR="009748C8" w:rsidRDefault="009748C8" w:rsidP="009748C8">
      <w:pPr>
        <w:pStyle w:val="Heading1"/>
      </w:pPr>
      <w:bookmarkStart w:id="29" w:name="_Toc499643331"/>
      <w:bookmarkStart w:id="30" w:name="_Toc39145336"/>
      <w:r>
        <w:t>Comparative profile view</w:t>
      </w:r>
      <w:bookmarkEnd w:id="29"/>
      <w:bookmarkEnd w:id="3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3405"/>
        <w:gridCol w:w="1267"/>
        <w:gridCol w:w="1418"/>
        <w:gridCol w:w="724"/>
        <w:gridCol w:w="1827"/>
        <w:gridCol w:w="1578"/>
        <w:gridCol w:w="691"/>
        <w:gridCol w:w="1582"/>
        <w:gridCol w:w="1136"/>
        <w:gridCol w:w="1108"/>
        <w:gridCol w:w="2297"/>
        <w:gridCol w:w="965"/>
        <w:gridCol w:w="2440"/>
      </w:tblGrid>
      <w:tr w:rsidR="009748C8" w:rsidRPr="00BA7555" w:rsidTr="000F2503">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9748C8" w:rsidRPr="00BA7555" w:rsidRDefault="009748C8" w:rsidP="00F436D7">
            <w:pPr>
              <w:spacing w:beforeLines="40" w:before="96" w:afterLines="40" w:after="96"/>
              <w:rPr>
                <w:rFonts w:cs="Arial"/>
                <w:b/>
                <w:color w:val="FFFFFF" w:themeColor="background1"/>
                <w:sz w:val="20"/>
              </w:rPr>
            </w:pPr>
            <w:r w:rsidRPr="00BA7555">
              <w:rPr>
                <w:rFonts w:cs="Arial"/>
                <w:b/>
                <w:color w:val="FFFFFF" w:themeColor="background1"/>
                <w:sz w:val="20"/>
              </w:rPr>
              <w:t>HR activity</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748C8" w:rsidRPr="00BA7555" w:rsidRDefault="009748C8" w:rsidP="00F436D7">
            <w:pPr>
              <w:spacing w:beforeLines="40" w:before="96" w:afterLines="40" w:after="96"/>
              <w:rPr>
                <w:rFonts w:cs="Arial"/>
                <w:sz w:val="20"/>
              </w:rPr>
            </w:pPr>
            <w:r w:rsidRPr="00FC64AF">
              <w:rPr>
                <w:rFonts w:cs="Arial"/>
                <w:b/>
                <w:sz w:val="20"/>
              </w:rPr>
              <w:t>Administer, support, process:</w:t>
            </w:r>
            <w:r w:rsidRPr="00BA7555">
              <w:rPr>
                <w:rFonts w:cs="Arial"/>
                <w:sz w:val="20"/>
              </w:rPr>
              <w:t xml:space="preserve"> these roles carry out the day to day administration and execution activities of the HR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748C8" w:rsidRPr="00BA7555" w:rsidRDefault="009748C8" w:rsidP="00F436D7">
            <w:pPr>
              <w:spacing w:beforeLines="40" w:before="96" w:afterLines="40" w:after="96"/>
              <w:rPr>
                <w:rFonts w:cs="Arial"/>
                <w:sz w:val="20"/>
              </w:rPr>
            </w:pPr>
            <w:r w:rsidRPr="00FC64AF">
              <w:rPr>
                <w:rFonts w:cs="Arial"/>
                <w:b/>
                <w:sz w:val="20"/>
              </w:rPr>
              <w:t>Advise, research, contribute, consult, inform:</w:t>
            </w:r>
            <w:r w:rsidRPr="00BA7555">
              <w:rPr>
                <w:rFonts w:cs="Arial"/>
                <w:sz w:val="20"/>
              </w:rPr>
              <w:t xml:space="preserve"> these roles ensure the activities of the HR function are carried out effectively, according to policy and are communicated</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748C8" w:rsidRPr="00BA7555" w:rsidRDefault="009748C8" w:rsidP="00F436D7">
            <w:pPr>
              <w:spacing w:beforeLines="40" w:before="96" w:afterLines="40" w:after="96"/>
              <w:rPr>
                <w:rFonts w:cs="Arial"/>
                <w:sz w:val="20"/>
              </w:rPr>
            </w:pPr>
            <w:r w:rsidRPr="00FC64AF">
              <w:rPr>
                <w:rFonts w:cs="Arial"/>
                <w:b/>
                <w:sz w:val="20"/>
              </w:rPr>
              <w:t>Manage, coordinate, develop, deliver, implement, facilitate, research, represent, advocate:</w:t>
            </w:r>
            <w:r w:rsidRPr="00BA7555">
              <w:rPr>
                <w:rFonts w:cs="Arial"/>
                <w:sz w:val="20"/>
              </w:rPr>
              <w:t xml:space="preserve"> these roles drive the activities within the HR function and ensure they are understood and valued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748C8" w:rsidRPr="00BA7555" w:rsidRDefault="009748C8" w:rsidP="00F436D7">
            <w:pPr>
              <w:spacing w:beforeLines="40" w:before="96" w:afterLines="40" w:after="96"/>
              <w:rPr>
                <w:rFonts w:cs="Arial"/>
                <w:sz w:val="20"/>
              </w:rPr>
            </w:pPr>
            <w:r w:rsidRPr="00FC64AF">
              <w:rPr>
                <w:rFonts w:cs="Arial"/>
                <w:b/>
                <w:sz w:val="20"/>
              </w:rPr>
              <w:t>Lead, oversee, manage, direct, inspire, represent, influence, coach:</w:t>
            </w:r>
            <w:r w:rsidRPr="00BA7555">
              <w:rPr>
                <w:rFonts w:cs="Arial"/>
                <w:sz w:val="20"/>
              </w:rPr>
              <w:t xml:space="preserve"> these roles lead the HR function in delivering activities that contribute value to the organisation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748C8" w:rsidRPr="00BA7555" w:rsidRDefault="009748C8" w:rsidP="00F436D7">
            <w:pPr>
              <w:spacing w:beforeLines="40" w:before="96" w:afterLines="40" w:after="96"/>
              <w:rPr>
                <w:rFonts w:cs="Arial"/>
                <w:sz w:val="20"/>
              </w:rPr>
            </w:pPr>
            <w:r w:rsidRPr="00FC64AF">
              <w:rPr>
                <w:rFonts w:cs="Arial"/>
                <w:b/>
                <w:sz w:val="20"/>
              </w:rPr>
              <w:t>Direct, lead, coach, influence:</w:t>
            </w:r>
            <w:r w:rsidRPr="00BA7555">
              <w:rPr>
                <w:rFonts w:cs="Arial"/>
                <w:sz w:val="20"/>
              </w:rPr>
              <w:t xml:space="preserve"> these roles head up the HR function and drive HR’s contribution to organisational strategy</w:t>
            </w:r>
          </w:p>
        </w:tc>
      </w:tr>
      <w:tr w:rsidR="009748C8" w:rsidRPr="00BA7555" w:rsidTr="000F2503">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9748C8" w:rsidRPr="00BA7555" w:rsidRDefault="009748C8" w:rsidP="00F436D7">
            <w:pPr>
              <w:spacing w:beforeLines="40" w:before="96" w:afterLines="40" w:after="96"/>
              <w:rPr>
                <w:rFonts w:cs="Arial"/>
                <w:b/>
                <w:color w:val="FFFFFF" w:themeColor="background1"/>
                <w:sz w:val="20"/>
              </w:rPr>
            </w:pPr>
            <w:r w:rsidRPr="00BA7555">
              <w:rPr>
                <w:rFonts w:cs="Arial"/>
                <w:b/>
                <w:color w:val="FFFFFF" w:themeColor="background1"/>
                <w:sz w:val="20"/>
              </w:rPr>
              <w:t>HR knowledge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748C8" w:rsidRPr="00BA7555" w:rsidRDefault="009748C8" w:rsidP="00F436D7">
            <w:pPr>
              <w:spacing w:beforeLines="40" w:before="96" w:afterLines="40" w:after="96"/>
              <w:rPr>
                <w:rFonts w:cs="Arial"/>
                <w:sz w:val="20"/>
              </w:rPr>
            </w:pPr>
            <w:r w:rsidRPr="00FC64AF">
              <w:rPr>
                <w:rFonts w:cs="Arial"/>
                <w:b/>
                <w:sz w:val="20"/>
              </w:rPr>
              <w:t>Understanding:</w:t>
            </w:r>
            <w:r w:rsidRPr="00BA7555">
              <w:rPr>
                <w:rFonts w:cs="Arial"/>
                <w:sz w:val="20"/>
              </w:rPr>
              <w:t xml:space="preserve"> these roles have a sound understanding of basic principles of HR and how to deliver basic activities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748C8" w:rsidRPr="00BA7555" w:rsidRDefault="009748C8" w:rsidP="00F436D7">
            <w:pPr>
              <w:spacing w:beforeLines="40" w:before="96" w:afterLines="40" w:after="96"/>
              <w:rPr>
                <w:rFonts w:cs="Arial"/>
                <w:sz w:val="20"/>
              </w:rPr>
            </w:pPr>
            <w:r w:rsidRPr="00FC64AF">
              <w:rPr>
                <w:rFonts w:cs="Arial"/>
                <w:b/>
                <w:sz w:val="20"/>
              </w:rPr>
              <w:t>Application:</w:t>
            </w:r>
            <w:r w:rsidRPr="00BA7555">
              <w:rPr>
                <w:rFonts w:cs="Arial"/>
                <w:sz w:val="20"/>
              </w:rPr>
              <w:t xml:space="preserve"> these roles can look at the big picture for the HR function and understand how it aligns with the organisation</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748C8" w:rsidRPr="00BA7555" w:rsidRDefault="009748C8" w:rsidP="00F436D7">
            <w:pPr>
              <w:spacing w:beforeLines="40" w:before="96" w:afterLines="40" w:after="96"/>
              <w:rPr>
                <w:rFonts w:cs="Arial"/>
                <w:sz w:val="20"/>
              </w:rPr>
            </w:pPr>
            <w:r w:rsidRPr="00FC64AF">
              <w:rPr>
                <w:rFonts w:cs="Arial"/>
                <w:b/>
                <w:sz w:val="20"/>
              </w:rPr>
              <w:t>Development:</w:t>
            </w:r>
            <w:r w:rsidRPr="00BA7555">
              <w:rPr>
                <w:rFonts w:cs="Arial"/>
                <w:sz w:val="20"/>
              </w:rPr>
              <w:t xml:space="preserve"> these roles map the level of HR knowledge within the HR function and create opportunities to develop knowledge where required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748C8" w:rsidRPr="00BA7555" w:rsidRDefault="009748C8" w:rsidP="00F436D7">
            <w:pPr>
              <w:spacing w:beforeLines="40" w:before="96" w:afterLines="40" w:after="96"/>
              <w:rPr>
                <w:rFonts w:cs="Arial"/>
                <w:sz w:val="20"/>
              </w:rPr>
            </w:pPr>
            <w:r w:rsidRPr="00FC64AF">
              <w:rPr>
                <w:rFonts w:cs="Arial"/>
                <w:b/>
                <w:sz w:val="20"/>
              </w:rPr>
              <w:t>Drive:</w:t>
            </w:r>
            <w:r w:rsidRPr="00BA7555">
              <w:rPr>
                <w:rFonts w:cs="Arial"/>
                <w:sz w:val="20"/>
              </w:rPr>
              <w:t xml:space="preserve"> these roles identify what knowledge the function needs to deliver value to the organisation and communicate this to the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748C8" w:rsidRPr="00BA7555" w:rsidRDefault="009748C8" w:rsidP="00F436D7">
            <w:pPr>
              <w:spacing w:beforeLines="40" w:before="96" w:afterLines="40" w:after="96"/>
              <w:rPr>
                <w:rFonts w:cs="Arial"/>
                <w:sz w:val="20"/>
              </w:rPr>
            </w:pPr>
            <w:r w:rsidRPr="00FC64AF">
              <w:rPr>
                <w:rFonts w:cs="Arial"/>
                <w:b/>
                <w:sz w:val="20"/>
              </w:rPr>
              <w:t>Embody:</w:t>
            </w:r>
            <w:r w:rsidRPr="00BA7555">
              <w:rPr>
                <w:rFonts w:cs="Arial"/>
                <w:sz w:val="20"/>
              </w:rPr>
              <w:t xml:space="preserve"> these roles represent the HR function to the organisation</w:t>
            </w:r>
          </w:p>
        </w:tc>
      </w:tr>
      <w:tr w:rsidR="009748C8" w:rsidRPr="00BA7555" w:rsidTr="000F2503">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748C8" w:rsidRPr="00BA7555" w:rsidRDefault="009748C8" w:rsidP="00F436D7">
            <w:pPr>
              <w:spacing w:beforeLines="40" w:before="96" w:afterLines="40" w:after="96"/>
              <w:rPr>
                <w:rFonts w:cs="Arial"/>
                <w:b/>
                <w:sz w:val="20"/>
              </w:rPr>
            </w:pPr>
            <w:r w:rsidRPr="009748C8">
              <w:rPr>
                <w:rFonts w:cs="Arial"/>
                <w:b/>
                <w:sz w:val="20"/>
              </w:rPr>
              <w:t>Build capability and expertise within the WA government to deliver results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748C8" w:rsidRPr="00FC64AF" w:rsidRDefault="009748C8" w:rsidP="00F436D7">
            <w:pPr>
              <w:spacing w:beforeLines="40" w:before="96" w:afterLines="40" w:after="96"/>
              <w:rPr>
                <w:rFonts w:cs="Arial"/>
                <w:b/>
                <w:sz w:val="20"/>
              </w:rPr>
            </w:pPr>
            <w:r w:rsidRPr="009748C8">
              <w:rPr>
                <w:rFonts w:cs="Arial"/>
                <w:b/>
                <w:sz w:val="20"/>
              </w:rPr>
              <w:t>Administer and support activities to build capability and expertise</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748C8" w:rsidRPr="00FC64AF" w:rsidRDefault="009748C8" w:rsidP="00F436D7">
            <w:pPr>
              <w:spacing w:beforeLines="40" w:before="96" w:afterLines="40" w:after="96"/>
              <w:rPr>
                <w:rFonts w:cs="Arial"/>
                <w:b/>
                <w:sz w:val="20"/>
              </w:rPr>
            </w:pPr>
            <w:r w:rsidRPr="009748C8">
              <w:rPr>
                <w:rFonts w:cs="Arial"/>
                <w:b/>
                <w:sz w:val="20"/>
              </w:rPr>
              <w:t>Contribute to development and implementation of activities to build capability and expertise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748C8" w:rsidRPr="00FC64AF" w:rsidRDefault="009748C8" w:rsidP="009748C8">
            <w:pPr>
              <w:spacing w:beforeLines="40" w:before="96" w:afterLines="40" w:after="96"/>
              <w:rPr>
                <w:rFonts w:cs="Arial"/>
                <w:b/>
                <w:sz w:val="20"/>
              </w:rPr>
            </w:pPr>
            <w:r w:rsidRPr="009748C8">
              <w:rPr>
                <w:rFonts w:cs="Arial"/>
                <w:b/>
                <w:sz w:val="20"/>
              </w:rPr>
              <w:t>Develop and implement</w:t>
            </w:r>
            <w:r>
              <w:rPr>
                <w:rFonts w:cs="Arial"/>
                <w:b/>
                <w:sz w:val="20"/>
              </w:rPr>
              <w:t xml:space="preserve"> strategies to build capability </w:t>
            </w:r>
            <w:r w:rsidRPr="009748C8">
              <w:rPr>
                <w:rFonts w:cs="Arial"/>
                <w:b/>
                <w:sz w:val="20"/>
              </w:rPr>
              <w:t>and expertise</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748C8" w:rsidRPr="00FC64AF" w:rsidRDefault="009748C8" w:rsidP="009748C8">
            <w:pPr>
              <w:spacing w:beforeLines="40" w:before="96" w:afterLines="40" w:after="96"/>
              <w:rPr>
                <w:rFonts w:cs="Arial"/>
                <w:b/>
                <w:sz w:val="20"/>
              </w:rPr>
            </w:pPr>
            <w:r w:rsidRPr="009748C8">
              <w:rPr>
                <w:rFonts w:cs="Arial"/>
                <w:b/>
                <w:sz w:val="20"/>
              </w:rPr>
              <w:t>Drive strategies to build</w:t>
            </w:r>
            <w:r>
              <w:rPr>
                <w:rFonts w:cs="Arial"/>
                <w:b/>
                <w:sz w:val="20"/>
              </w:rPr>
              <w:t xml:space="preserve"> </w:t>
            </w:r>
            <w:r w:rsidRPr="009748C8">
              <w:rPr>
                <w:rFonts w:cs="Arial"/>
                <w:b/>
                <w:sz w:val="20"/>
              </w:rPr>
              <w:t>capability and expertise</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748C8" w:rsidRPr="00FC64AF" w:rsidRDefault="009748C8" w:rsidP="009748C8">
            <w:pPr>
              <w:spacing w:beforeLines="40" w:before="96" w:afterLines="40" w:after="96"/>
              <w:rPr>
                <w:rFonts w:cs="Arial"/>
                <w:b/>
                <w:sz w:val="20"/>
              </w:rPr>
            </w:pPr>
            <w:r w:rsidRPr="009748C8">
              <w:rPr>
                <w:rFonts w:cs="Arial"/>
                <w:b/>
                <w:sz w:val="20"/>
              </w:rPr>
              <w:t>Build capability in the WA</w:t>
            </w:r>
            <w:r>
              <w:rPr>
                <w:rFonts w:cs="Arial"/>
                <w:b/>
                <w:sz w:val="20"/>
              </w:rPr>
              <w:t xml:space="preserve"> </w:t>
            </w:r>
            <w:r w:rsidRPr="009748C8">
              <w:rPr>
                <w:rFonts w:cs="Arial"/>
                <w:b/>
                <w:sz w:val="20"/>
              </w:rPr>
              <w:t>Government and communicate</w:t>
            </w:r>
            <w:r>
              <w:rPr>
                <w:rFonts w:cs="Arial"/>
                <w:b/>
                <w:sz w:val="20"/>
              </w:rPr>
              <w:t xml:space="preserve"> </w:t>
            </w:r>
            <w:r w:rsidRPr="009748C8">
              <w:rPr>
                <w:rFonts w:cs="Arial"/>
                <w:b/>
                <w:sz w:val="20"/>
              </w:rPr>
              <w:t>the role of HR and managers</w:t>
            </w:r>
          </w:p>
        </w:tc>
      </w:tr>
      <w:tr w:rsidR="009748C8" w:rsidRPr="00BA7555" w:rsidTr="000F2503">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748C8" w:rsidRPr="00BA7555" w:rsidRDefault="009748C8" w:rsidP="00F436D7">
            <w:pPr>
              <w:spacing w:beforeLines="40" w:before="96" w:afterLines="40" w:after="96"/>
              <w:rPr>
                <w:rFonts w:cs="Arial"/>
                <w:b/>
                <w:color w:val="003767"/>
                <w:sz w:val="20"/>
              </w:rPr>
            </w:pP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FF"/>
          </w:tcPr>
          <w:p w:rsidR="009748C8" w:rsidRPr="00BA7555" w:rsidRDefault="009748C8" w:rsidP="00F436D7">
            <w:pPr>
              <w:spacing w:beforeLines="40" w:before="96" w:afterLines="40" w:after="96"/>
              <w:jc w:val="center"/>
              <w:rPr>
                <w:rFonts w:cs="Arial"/>
                <w:sz w:val="20"/>
              </w:rPr>
            </w:pPr>
            <w:r>
              <w:rPr>
                <w:rFonts w:cs="Arial"/>
                <w:sz w:val="20"/>
              </w:rPr>
              <w:t>1</w:t>
            </w:r>
          </w:p>
        </w:tc>
        <w:tc>
          <w:tcPr>
            <w:tcW w:w="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rsidR="009748C8" w:rsidRPr="00BA7555" w:rsidRDefault="009748C8" w:rsidP="00F436D7">
            <w:pPr>
              <w:spacing w:beforeLines="40" w:before="96" w:afterLines="40" w:after="96"/>
              <w:jc w:val="center"/>
              <w:rPr>
                <w:rFonts w:cs="Arial"/>
                <w:sz w:val="20"/>
              </w:rPr>
            </w:pPr>
            <w:r>
              <w:rPr>
                <w:rFonts w:cs="Arial"/>
                <w:sz w:val="20"/>
              </w:rPr>
              <w:t>2</w:t>
            </w:r>
          </w:p>
        </w:tc>
        <w:tc>
          <w:tcPr>
            <w:tcW w:w="62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66FF"/>
          </w:tcPr>
          <w:p w:rsidR="009748C8" w:rsidRPr="00BA7555" w:rsidRDefault="009748C8" w:rsidP="00F436D7">
            <w:pPr>
              <w:spacing w:beforeLines="40" w:before="96" w:afterLines="40" w:after="96"/>
              <w:jc w:val="center"/>
              <w:rPr>
                <w:rFonts w:cs="Arial"/>
                <w:sz w:val="20"/>
              </w:rPr>
            </w:pPr>
            <w:r>
              <w:rPr>
                <w:rFonts w:cs="Arial"/>
                <w:sz w:val="20"/>
              </w:rPr>
              <w:t>3</w:t>
            </w:r>
          </w:p>
        </w:tc>
        <w:tc>
          <w:tcPr>
            <w:tcW w:w="55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CFF"/>
          </w:tcPr>
          <w:p w:rsidR="009748C8" w:rsidRPr="00BA7555" w:rsidRDefault="009748C8" w:rsidP="00F436D7">
            <w:pPr>
              <w:spacing w:beforeLines="40" w:before="96" w:afterLines="40" w:after="96"/>
              <w:jc w:val="center"/>
              <w:rPr>
                <w:rFonts w:cs="Arial"/>
                <w:sz w:val="20"/>
              </w:rPr>
            </w:pPr>
            <w:r>
              <w:rPr>
                <w:rFonts w:cs="Arial"/>
                <w:sz w:val="20"/>
              </w:rPr>
              <w:t>4</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FF"/>
          </w:tcPr>
          <w:p w:rsidR="009748C8" w:rsidRPr="00BA7555" w:rsidRDefault="009748C8" w:rsidP="00F436D7">
            <w:pPr>
              <w:spacing w:beforeLines="40" w:before="96" w:afterLines="40" w:after="96"/>
              <w:jc w:val="center"/>
              <w:rPr>
                <w:rFonts w:cs="Arial"/>
                <w:sz w:val="20"/>
              </w:rPr>
            </w:pPr>
            <w:r>
              <w:rPr>
                <w:rFonts w:cs="Arial"/>
                <w:sz w:val="20"/>
              </w:rPr>
              <w:t>5</w:t>
            </w:r>
          </w:p>
        </w:tc>
        <w:tc>
          <w:tcPr>
            <w:tcW w:w="5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FF"/>
          </w:tcPr>
          <w:p w:rsidR="009748C8" w:rsidRPr="00FC64AF" w:rsidRDefault="009748C8" w:rsidP="00F436D7">
            <w:pPr>
              <w:spacing w:beforeLines="40" w:before="96" w:afterLines="40" w:after="96"/>
              <w:jc w:val="center"/>
              <w:rPr>
                <w:rFonts w:cs="Arial"/>
                <w:color w:val="FFFFFF" w:themeColor="background1"/>
                <w:sz w:val="20"/>
              </w:rPr>
            </w:pPr>
            <w:r w:rsidRPr="00FC64AF">
              <w:rPr>
                <w:rFonts w:cs="Arial"/>
                <w:color w:val="FFFFFF" w:themeColor="background1"/>
                <w:sz w:val="20"/>
              </w:rPr>
              <w:t>6</w:t>
            </w:r>
          </w:p>
        </w:tc>
        <w:tc>
          <w:tcPr>
            <w:tcW w:w="7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CC"/>
          </w:tcPr>
          <w:p w:rsidR="009748C8" w:rsidRPr="00BA7555" w:rsidRDefault="009748C8" w:rsidP="00F436D7">
            <w:pPr>
              <w:spacing w:beforeLines="40" w:before="96" w:afterLines="40" w:after="96"/>
              <w:jc w:val="center"/>
              <w:rPr>
                <w:rFonts w:cs="Arial"/>
                <w:sz w:val="20"/>
              </w:rPr>
            </w:pPr>
            <w:r w:rsidRPr="00FC64AF">
              <w:rPr>
                <w:rFonts w:cs="Arial"/>
                <w:color w:val="FFFFFF" w:themeColor="background1"/>
                <w:sz w:val="20"/>
              </w:rPr>
              <w:t>7</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0066"/>
          </w:tcPr>
          <w:p w:rsidR="009748C8" w:rsidRPr="00BA7555" w:rsidRDefault="009748C8" w:rsidP="00F436D7">
            <w:pPr>
              <w:spacing w:beforeLines="40" w:before="96" w:afterLines="40" w:after="96"/>
              <w:jc w:val="center"/>
              <w:rPr>
                <w:rFonts w:cs="Arial"/>
                <w:sz w:val="20"/>
              </w:rPr>
            </w:pPr>
            <w:r>
              <w:rPr>
                <w:rFonts w:cs="Arial"/>
                <w:sz w:val="20"/>
              </w:rPr>
              <w:t>8 +</w:t>
            </w:r>
          </w:p>
        </w:tc>
      </w:tr>
      <w:tr w:rsidR="009748C8" w:rsidRPr="00BA7555" w:rsidTr="00F436D7">
        <w:tc>
          <w:tcPr>
            <w:tcW w:w="833" w:type="pct"/>
            <w:tcBorders>
              <w:top w:val="single" w:sz="4" w:space="0" w:color="FFFFFF" w:themeColor="background1"/>
              <w:bottom w:val="single" w:sz="4" w:space="0" w:color="auto"/>
            </w:tcBorders>
          </w:tcPr>
          <w:p w:rsidR="009748C8" w:rsidRPr="00BA7555" w:rsidRDefault="009748C8" w:rsidP="00F436D7">
            <w:pPr>
              <w:spacing w:beforeLines="40" w:before="96" w:afterLines="40" w:after="96"/>
              <w:rPr>
                <w:rFonts w:cs="Arial"/>
                <w:b/>
                <w:color w:val="003767"/>
                <w:sz w:val="20"/>
              </w:rPr>
            </w:pPr>
            <w:r w:rsidRPr="009748C8">
              <w:rPr>
                <w:rFonts w:cs="Arial"/>
                <w:b/>
                <w:color w:val="003767"/>
                <w:sz w:val="20"/>
              </w:rPr>
              <w:t>Understand government and organisation objectives and align HR activities including job design, talent management and workforce planning accordingly</w:t>
            </w:r>
          </w:p>
        </w:tc>
        <w:tc>
          <w:tcPr>
            <w:tcW w:w="834" w:type="pct"/>
            <w:gridSpan w:val="3"/>
            <w:tcBorders>
              <w:top w:val="single" w:sz="4" w:space="0" w:color="FFFFFF" w:themeColor="background1"/>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Administer and support HR activities including job design, talent management and workforce planning that align</w:t>
            </w:r>
            <w:r>
              <w:rPr>
                <w:rFonts w:cs="Arial"/>
                <w:sz w:val="20"/>
              </w:rPr>
              <w:t xml:space="preserve"> </w:t>
            </w:r>
            <w:r w:rsidRPr="009748C8">
              <w:rPr>
                <w:rFonts w:cs="Arial"/>
                <w:sz w:val="20"/>
              </w:rPr>
              <w:t>with government objectives</w:t>
            </w:r>
          </w:p>
        </w:tc>
        <w:tc>
          <w:tcPr>
            <w:tcW w:w="833" w:type="pct"/>
            <w:gridSpan w:val="2"/>
            <w:tcBorders>
              <w:top w:val="single" w:sz="4" w:space="0" w:color="FFFFFF" w:themeColor="background1"/>
              <w:bottom w:val="single" w:sz="4" w:space="0" w:color="auto"/>
            </w:tcBorders>
          </w:tcPr>
          <w:p w:rsidR="009748C8" w:rsidRPr="00BA7555" w:rsidRDefault="009748C8" w:rsidP="00F436D7">
            <w:pPr>
              <w:spacing w:beforeLines="40" w:before="96" w:afterLines="40" w:after="96"/>
              <w:rPr>
                <w:rFonts w:cs="Arial"/>
                <w:sz w:val="20"/>
              </w:rPr>
            </w:pPr>
            <w:r w:rsidRPr="009748C8">
              <w:rPr>
                <w:rFonts w:cs="Arial"/>
                <w:sz w:val="20"/>
              </w:rPr>
              <w:t>Contribute to development and implementation of HR activities including job design, talent management and workforce planning that align with government objectives</w:t>
            </w:r>
          </w:p>
        </w:tc>
        <w:tc>
          <w:tcPr>
            <w:tcW w:w="834" w:type="pct"/>
            <w:gridSpan w:val="3"/>
            <w:tcBorders>
              <w:top w:val="single" w:sz="4" w:space="0" w:color="FFFFFF" w:themeColor="background1"/>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Co-ordinate, develop and</w:t>
            </w:r>
            <w:r>
              <w:rPr>
                <w:rFonts w:cs="Arial"/>
                <w:sz w:val="20"/>
              </w:rPr>
              <w:t xml:space="preserve"> </w:t>
            </w:r>
            <w:r w:rsidRPr="009748C8">
              <w:rPr>
                <w:rFonts w:cs="Arial"/>
                <w:sz w:val="20"/>
              </w:rPr>
              <w:t>im</w:t>
            </w:r>
            <w:r>
              <w:rPr>
                <w:rFonts w:cs="Arial"/>
                <w:sz w:val="20"/>
              </w:rPr>
              <w:t xml:space="preserve">plement HR activities including job design, talent management </w:t>
            </w:r>
            <w:r w:rsidRPr="009748C8">
              <w:rPr>
                <w:rFonts w:cs="Arial"/>
                <w:sz w:val="20"/>
              </w:rPr>
              <w:t>and workforce planning that align</w:t>
            </w:r>
            <w:r>
              <w:rPr>
                <w:rFonts w:cs="Arial"/>
                <w:sz w:val="20"/>
              </w:rPr>
              <w:t xml:space="preserve"> </w:t>
            </w:r>
            <w:r w:rsidRPr="009748C8">
              <w:rPr>
                <w:rFonts w:cs="Arial"/>
                <w:sz w:val="20"/>
              </w:rPr>
              <w:t>to government and organisation</w:t>
            </w:r>
            <w:r>
              <w:rPr>
                <w:rFonts w:cs="Arial"/>
                <w:sz w:val="20"/>
              </w:rPr>
              <w:t xml:space="preserve"> </w:t>
            </w:r>
            <w:r w:rsidRPr="009748C8">
              <w:rPr>
                <w:rFonts w:cs="Arial"/>
                <w:sz w:val="20"/>
              </w:rPr>
              <w:t>objectives</w:t>
            </w:r>
          </w:p>
        </w:tc>
        <w:tc>
          <w:tcPr>
            <w:tcW w:w="833" w:type="pct"/>
            <w:gridSpan w:val="2"/>
            <w:tcBorders>
              <w:top w:val="single" w:sz="4" w:space="0" w:color="FFFFFF" w:themeColor="background1"/>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Manage and drive HR activities</w:t>
            </w:r>
            <w:r>
              <w:rPr>
                <w:rFonts w:cs="Arial"/>
                <w:sz w:val="20"/>
              </w:rPr>
              <w:t xml:space="preserve"> </w:t>
            </w:r>
            <w:r w:rsidRPr="009748C8">
              <w:rPr>
                <w:rFonts w:cs="Arial"/>
                <w:sz w:val="20"/>
              </w:rPr>
              <w:t>that are aligned to, and</w:t>
            </w:r>
            <w:r>
              <w:rPr>
                <w:rFonts w:cs="Arial"/>
                <w:sz w:val="20"/>
              </w:rPr>
              <w:t xml:space="preserve"> </w:t>
            </w:r>
            <w:r w:rsidRPr="009748C8">
              <w:rPr>
                <w:rFonts w:cs="Arial"/>
                <w:sz w:val="20"/>
              </w:rPr>
              <w:t>contribute to government and</w:t>
            </w:r>
            <w:r>
              <w:rPr>
                <w:rFonts w:cs="Arial"/>
                <w:sz w:val="20"/>
              </w:rPr>
              <w:t xml:space="preserve"> </w:t>
            </w:r>
            <w:r w:rsidRPr="009748C8">
              <w:rPr>
                <w:rFonts w:cs="Arial"/>
                <w:sz w:val="20"/>
              </w:rPr>
              <w:t>organisation objectives</w:t>
            </w:r>
          </w:p>
        </w:tc>
        <w:tc>
          <w:tcPr>
            <w:tcW w:w="833" w:type="pct"/>
            <w:gridSpan w:val="2"/>
            <w:tcBorders>
              <w:top w:val="single" w:sz="4" w:space="0" w:color="FFFFFF" w:themeColor="background1"/>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Influence and communicate the</w:t>
            </w:r>
            <w:r>
              <w:rPr>
                <w:rFonts w:cs="Arial"/>
                <w:sz w:val="20"/>
              </w:rPr>
              <w:t xml:space="preserve"> alignment and contribution of </w:t>
            </w:r>
            <w:r w:rsidRPr="009748C8">
              <w:rPr>
                <w:rFonts w:cs="Arial"/>
                <w:sz w:val="20"/>
              </w:rPr>
              <w:t>HR activities to government and</w:t>
            </w:r>
            <w:r>
              <w:rPr>
                <w:rFonts w:cs="Arial"/>
                <w:sz w:val="20"/>
              </w:rPr>
              <w:t xml:space="preserve"> </w:t>
            </w:r>
            <w:r w:rsidRPr="009748C8">
              <w:rPr>
                <w:rFonts w:cs="Arial"/>
                <w:sz w:val="20"/>
              </w:rPr>
              <w:t>organisation objectives</w:t>
            </w:r>
          </w:p>
        </w:tc>
      </w:tr>
      <w:tr w:rsidR="009748C8" w:rsidRPr="00BA7555" w:rsidTr="00F436D7">
        <w:tc>
          <w:tcPr>
            <w:tcW w:w="833" w:type="pct"/>
            <w:tcBorders>
              <w:top w:val="single" w:sz="4" w:space="0" w:color="auto"/>
              <w:bottom w:val="single" w:sz="4" w:space="0" w:color="auto"/>
            </w:tcBorders>
          </w:tcPr>
          <w:p w:rsidR="009748C8" w:rsidRPr="00BA7555" w:rsidRDefault="009748C8" w:rsidP="00F436D7">
            <w:pPr>
              <w:spacing w:beforeLines="40" w:before="96" w:afterLines="40" w:after="96"/>
              <w:rPr>
                <w:rFonts w:cs="Arial"/>
                <w:b/>
                <w:color w:val="003767"/>
                <w:sz w:val="20"/>
              </w:rPr>
            </w:pPr>
            <w:r w:rsidRPr="009748C8">
              <w:rPr>
                <w:rFonts w:cs="Arial"/>
                <w:b/>
                <w:color w:val="003767"/>
                <w:sz w:val="20"/>
              </w:rPr>
              <w:t>Identify and manage risk</w:t>
            </w:r>
          </w:p>
        </w:tc>
        <w:tc>
          <w:tcPr>
            <w:tcW w:w="834" w:type="pct"/>
            <w:gridSpan w:val="3"/>
            <w:tcBorders>
              <w:top w:val="single" w:sz="4" w:space="0" w:color="auto"/>
              <w:bottom w:val="single" w:sz="4" w:space="0" w:color="auto"/>
            </w:tcBorders>
          </w:tcPr>
          <w:p w:rsidR="009748C8" w:rsidRPr="00BA7555" w:rsidRDefault="009748C8" w:rsidP="00F436D7">
            <w:pPr>
              <w:spacing w:beforeLines="40" w:before="96" w:afterLines="40" w:after="96"/>
              <w:rPr>
                <w:rFonts w:cs="Arial"/>
                <w:sz w:val="20"/>
              </w:rPr>
            </w:pPr>
            <w:r w:rsidRPr="009748C8">
              <w:rPr>
                <w:rFonts w:cs="Arial"/>
                <w:sz w:val="20"/>
              </w:rPr>
              <w:t>Administer and support activities that assist in identifying and managing risk</w:t>
            </w:r>
          </w:p>
        </w:tc>
        <w:tc>
          <w:tcPr>
            <w:tcW w:w="833" w:type="pct"/>
            <w:gridSpan w:val="2"/>
            <w:tcBorders>
              <w:top w:val="single" w:sz="4" w:space="0" w:color="auto"/>
              <w:bottom w:val="single" w:sz="4" w:space="0" w:color="auto"/>
            </w:tcBorders>
          </w:tcPr>
          <w:p w:rsidR="009748C8" w:rsidRPr="00BA7555" w:rsidRDefault="009748C8" w:rsidP="00F436D7">
            <w:pPr>
              <w:spacing w:beforeLines="40" w:before="96" w:afterLines="40" w:after="96"/>
              <w:rPr>
                <w:rFonts w:cs="Arial"/>
                <w:sz w:val="20"/>
              </w:rPr>
            </w:pPr>
            <w:r w:rsidRPr="009748C8">
              <w:rPr>
                <w:rFonts w:cs="Arial"/>
                <w:sz w:val="20"/>
              </w:rPr>
              <w:t>Contribute to activities that assist in identifying and managing risk</w:t>
            </w:r>
          </w:p>
        </w:tc>
        <w:tc>
          <w:tcPr>
            <w:tcW w:w="834" w:type="pct"/>
            <w:gridSpan w:val="3"/>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Develop and implement activities</w:t>
            </w:r>
            <w:r>
              <w:rPr>
                <w:rFonts w:cs="Arial"/>
                <w:sz w:val="20"/>
              </w:rPr>
              <w:t xml:space="preserve"> </w:t>
            </w:r>
            <w:r w:rsidRPr="009748C8">
              <w:rPr>
                <w:rFonts w:cs="Arial"/>
                <w:sz w:val="20"/>
              </w:rPr>
              <w:t>that identify and manage risk</w:t>
            </w:r>
          </w:p>
        </w:tc>
        <w:tc>
          <w:tcPr>
            <w:tcW w:w="833" w:type="pct"/>
            <w:gridSpan w:val="2"/>
            <w:tcBorders>
              <w:top w:val="single" w:sz="4" w:space="0" w:color="auto"/>
              <w:bottom w:val="single" w:sz="4" w:space="0" w:color="auto"/>
            </w:tcBorders>
          </w:tcPr>
          <w:p w:rsidR="009748C8" w:rsidRPr="00BA7555" w:rsidRDefault="009748C8" w:rsidP="00F436D7">
            <w:pPr>
              <w:spacing w:beforeLines="40" w:before="96" w:afterLines="40" w:after="96"/>
              <w:rPr>
                <w:rFonts w:cs="Arial"/>
                <w:sz w:val="20"/>
              </w:rPr>
            </w:pPr>
            <w:r w:rsidRPr="009748C8">
              <w:rPr>
                <w:rFonts w:cs="Arial"/>
                <w:sz w:val="20"/>
              </w:rPr>
              <w:t>Identify and manage risk</w:t>
            </w:r>
          </w:p>
        </w:tc>
        <w:tc>
          <w:tcPr>
            <w:tcW w:w="833" w:type="pct"/>
            <w:gridSpan w:val="2"/>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Pr>
                <w:rFonts w:cs="Arial"/>
                <w:sz w:val="20"/>
              </w:rPr>
              <w:t xml:space="preserve">Direct and communicate the identification and management </w:t>
            </w:r>
            <w:r w:rsidRPr="009748C8">
              <w:rPr>
                <w:rFonts w:cs="Arial"/>
                <w:sz w:val="20"/>
              </w:rPr>
              <w:t>of risk</w:t>
            </w:r>
          </w:p>
        </w:tc>
      </w:tr>
      <w:tr w:rsidR="009748C8" w:rsidRPr="00BA7555" w:rsidTr="00F436D7">
        <w:tc>
          <w:tcPr>
            <w:tcW w:w="833" w:type="pct"/>
            <w:tcBorders>
              <w:top w:val="single" w:sz="4" w:space="0" w:color="auto"/>
              <w:bottom w:val="single" w:sz="4" w:space="0" w:color="auto"/>
            </w:tcBorders>
          </w:tcPr>
          <w:p w:rsidR="009748C8" w:rsidRPr="00BA7555" w:rsidRDefault="009748C8" w:rsidP="00F436D7">
            <w:pPr>
              <w:spacing w:beforeLines="40" w:before="96" w:afterLines="40" w:after="96"/>
              <w:rPr>
                <w:rFonts w:cs="Arial"/>
                <w:b/>
                <w:color w:val="003767"/>
                <w:sz w:val="20"/>
              </w:rPr>
            </w:pPr>
            <w:r w:rsidRPr="009748C8">
              <w:rPr>
                <w:rFonts w:cs="Arial"/>
                <w:b/>
                <w:color w:val="003767"/>
                <w:sz w:val="20"/>
              </w:rPr>
              <w:t>Understand and apply good practice in HR and people management practices and focus on continuous improvement</w:t>
            </w:r>
          </w:p>
        </w:tc>
        <w:tc>
          <w:tcPr>
            <w:tcW w:w="834" w:type="pct"/>
            <w:gridSpan w:val="3"/>
            <w:tcBorders>
              <w:top w:val="single" w:sz="4" w:space="0" w:color="auto"/>
              <w:bottom w:val="single" w:sz="4" w:space="0" w:color="auto"/>
            </w:tcBorders>
          </w:tcPr>
          <w:p w:rsidR="009748C8" w:rsidRPr="00BA7555" w:rsidRDefault="009748C8" w:rsidP="00F436D7">
            <w:pPr>
              <w:spacing w:beforeLines="40" w:before="96" w:afterLines="40" w:after="96"/>
              <w:rPr>
                <w:rFonts w:cs="Arial"/>
                <w:sz w:val="20"/>
              </w:rPr>
            </w:pPr>
            <w:r w:rsidRPr="009748C8">
              <w:rPr>
                <w:rFonts w:cs="Arial"/>
                <w:sz w:val="20"/>
              </w:rPr>
              <w:t>Administer and support activities that follow good practice and focus on continuous improvement</w:t>
            </w:r>
          </w:p>
        </w:tc>
        <w:tc>
          <w:tcPr>
            <w:tcW w:w="833" w:type="pct"/>
            <w:gridSpan w:val="2"/>
            <w:tcBorders>
              <w:top w:val="single" w:sz="4" w:space="0" w:color="auto"/>
              <w:bottom w:val="single" w:sz="4" w:space="0" w:color="auto"/>
            </w:tcBorders>
          </w:tcPr>
          <w:p w:rsidR="009748C8" w:rsidRPr="00BA7555" w:rsidRDefault="009748C8" w:rsidP="00F436D7">
            <w:pPr>
              <w:spacing w:beforeLines="40" w:before="96" w:afterLines="40" w:after="96"/>
              <w:rPr>
                <w:rFonts w:cs="Arial"/>
                <w:sz w:val="20"/>
              </w:rPr>
            </w:pPr>
            <w:r w:rsidRPr="009748C8">
              <w:rPr>
                <w:rFonts w:cs="Arial"/>
                <w:sz w:val="20"/>
              </w:rPr>
              <w:t>Contribute to activities that apply good practice and focus on continuous improvement</w:t>
            </w:r>
          </w:p>
        </w:tc>
        <w:tc>
          <w:tcPr>
            <w:tcW w:w="834" w:type="pct"/>
            <w:gridSpan w:val="3"/>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D</w:t>
            </w:r>
            <w:r>
              <w:rPr>
                <w:rFonts w:cs="Arial"/>
                <w:sz w:val="20"/>
              </w:rPr>
              <w:t xml:space="preserve">evelop and implement activities that apply good practice </w:t>
            </w:r>
            <w:r w:rsidRPr="009748C8">
              <w:rPr>
                <w:rFonts w:cs="Arial"/>
                <w:sz w:val="20"/>
              </w:rPr>
              <w:t>and focus on continuous</w:t>
            </w:r>
            <w:r>
              <w:rPr>
                <w:rFonts w:cs="Arial"/>
                <w:sz w:val="20"/>
              </w:rPr>
              <w:t xml:space="preserve"> </w:t>
            </w:r>
            <w:r w:rsidRPr="009748C8">
              <w:rPr>
                <w:rFonts w:cs="Arial"/>
                <w:sz w:val="20"/>
              </w:rPr>
              <w:t>improvement</w:t>
            </w:r>
          </w:p>
        </w:tc>
        <w:tc>
          <w:tcPr>
            <w:tcW w:w="833" w:type="pct"/>
            <w:gridSpan w:val="2"/>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Manage activities that apply</w:t>
            </w:r>
            <w:r>
              <w:rPr>
                <w:rFonts w:cs="Arial"/>
                <w:sz w:val="20"/>
              </w:rPr>
              <w:t xml:space="preserve"> </w:t>
            </w:r>
            <w:r w:rsidRPr="009748C8">
              <w:rPr>
                <w:rFonts w:cs="Arial"/>
                <w:sz w:val="20"/>
              </w:rPr>
              <w:t>good practice and focus on</w:t>
            </w:r>
            <w:r>
              <w:rPr>
                <w:rFonts w:cs="Arial"/>
                <w:sz w:val="20"/>
              </w:rPr>
              <w:t xml:space="preserve"> </w:t>
            </w:r>
            <w:r w:rsidRPr="009748C8">
              <w:rPr>
                <w:rFonts w:cs="Arial"/>
                <w:sz w:val="20"/>
              </w:rPr>
              <w:t>continuous improvement</w:t>
            </w:r>
          </w:p>
        </w:tc>
        <w:tc>
          <w:tcPr>
            <w:tcW w:w="833" w:type="pct"/>
            <w:gridSpan w:val="2"/>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Pr>
                <w:rFonts w:cs="Arial"/>
                <w:sz w:val="20"/>
              </w:rPr>
              <w:t xml:space="preserve">Embody and apply good practice </w:t>
            </w:r>
            <w:r w:rsidRPr="009748C8">
              <w:rPr>
                <w:rFonts w:cs="Arial"/>
                <w:sz w:val="20"/>
              </w:rPr>
              <w:t>and focus on continuous</w:t>
            </w:r>
            <w:r>
              <w:rPr>
                <w:rFonts w:cs="Arial"/>
                <w:sz w:val="20"/>
              </w:rPr>
              <w:t xml:space="preserve"> </w:t>
            </w:r>
            <w:r w:rsidRPr="009748C8">
              <w:rPr>
                <w:rFonts w:cs="Arial"/>
                <w:sz w:val="20"/>
              </w:rPr>
              <w:t>improvement</w:t>
            </w:r>
          </w:p>
        </w:tc>
      </w:tr>
      <w:tr w:rsidR="009748C8" w:rsidRPr="00BA7555" w:rsidTr="00F436D7">
        <w:tc>
          <w:tcPr>
            <w:tcW w:w="833" w:type="pct"/>
            <w:tcBorders>
              <w:top w:val="single" w:sz="4" w:space="0" w:color="auto"/>
              <w:bottom w:val="single" w:sz="4" w:space="0" w:color="auto"/>
            </w:tcBorders>
          </w:tcPr>
          <w:p w:rsidR="009748C8" w:rsidRPr="00BA7555" w:rsidRDefault="009748C8" w:rsidP="00F436D7">
            <w:pPr>
              <w:spacing w:beforeLines="40" w:before="96" w:afterLines="40" w:after="96"/>
              <w:rPr>
                <w:rFonts w:cs="Arial"/>
                <w:b/>
                <w:color w:val="003767"/>
                <w:sz w:val="20"/>
              </w:rPr>
            </w:pPr>
            <w:r w:rsidRPr="009748C8">
              <w:rPr>
                <w:rFonts w:cs="Arial"/>
                <w:b/>
                <w:color w:val="003767"/>
                <w:sz w:val="20"/>
              </w:rPr>
              <w:t>Design and deliver innovative HR and people management initiatives that contribute to organisational objectives</w:t>
            </w:r>
          </w:p>
        </w:tc>
        <w:tc>
          <w:tcPr>
            <w:tcW w:w="834" w:type="pct"/>
            <w:gridSpan w:val="3"/>
            <w:tcBorders>
              <w:top w:val="single" w:sz="4" w:space="0" w:color="auto"/>
              <w:bottom w:val="single" w:sz="4" w:space="0" w:color="auto"/>
            </w:tcBorders>
          </w:tcPr>
          <w:p w:rsidR="009748C8" w:rsidRPr="00BA7555" w:rsidRDefault="009748C8" w:rsidP="00F436D7">
            <w:pPr>
              <w:spacing w:beforeLines="40" w:before="96" w:afterLines="40" w:after="96"/>
              <w:rPr>
                <w:rFonts w:cs="Arial"/>
                <w:sz w:val="20"/>
              </w:rPr>
            </w:pPr>
            <w:r w:rsidRPr="009748C8">
              <w:rPr>
                <w:rFonts w:cs="Arial"/>
                <w:sz w:val="20"/>
              </w:rPr>
              <w:t>Administer and support activities that assist in delivering innovative HR and people initiatives that contribute to organisational objectives</w:t>
            </w:r>
          </w:p>
        </w:tc>
        <w:tc>
          <w:tcPr>
            <w:tcW w:w="833" w:type="pct"/>
            <w:gridSpan w:val="2"/>
            <w:tcBorders>
              <w:top w:val="single" w:sz="4" w:space="0" w:color="auto"/>
              <w:bottom w:val="single" w:sz="4" w:space="0" w:color="auto"/>
            </w:tcBorders>
          </w:tcPr>
          <w:p w:rsidR="009748C8" w:rsidRPr="00BA7555" w:rsidRDefault="009748C8" w:rsidP="00F436D7">
            <w:pPr>
              <w:spacing w:beforeLines="40" w:before="96" w:afterLines="40" w:after="96"/>
              <w:rPr>
                <w:rFonts w:cs="Arial"/>
                <w:sz w:val="20"/>
              </w:rPr>
            </w:pPr>
            <w:r w:rsidRPr="009748C8">
              <w:rPr>
                <w:rFonts w:cs="Arial"/>
                <w:sz w:val="20"/>
              </w:rPr>
              <w:t>Contribute to innovative HR and people management initiatives that contribute to the achievement of organisational objectives</w:t>
            </w:r>
          </w:p>
        </w:tc>
        <w:tc>
          <w:tcPr>
            <w:tcW w:w="834" w:type="pct"/>
            <w:gridSpan w:val="3"/>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Pr>
                <w:rFonts w:cs="Arial"/>
                <w:sz w:val="20"/>
              </w:rPr>
              <w:t xml:space="preserve">Develop and implement </w:t>
            </w:r>
            <w:r w:rsidRPr="009748C8">
              <w:rPr>
                <w:rFonts w:cs="Arial"/>
                <w:sz w:val="20"/>
              </w:rPr>
              <w:t>innovative HR and people</w:t>
            </w:r>
            <w:r>
              <w:rPr>
                <w:rFonts w:cs="Arial"/>
                <w:sz w:val="20"/>
              </w:rPr>
              <w:t xml:space="preserve"> </w:t>
            </w:r>
            <w:r w:rsidRPr="009748C8">
              <w:rPr>
                <w:rFonts w:cs="Arial"/>
                <w:sz w:val="20"/>
              </w:rPr>
              <w:t>management initiatives that</w:t>
            </w:r>
            <w:r>
              <w:rPr>
                <w:rFonts w:cs="Arial"/>
                <w:sz w:val="20"/>
              </w:rPr>
              <w:t xml:space="preserve"> </w:t>
            </w:r>
            <w:r w:rsidRPr="009748C8">
              <w:rPr>
                <w:rFonts w:cs="Arial"/>
                <w:sz w:val="20"/>
              </w:rPr>
              <w:t>contribute to the achievement of</w:t>
            </w:r>
            <w:r>
              <w:rPr>
                <w:rFonts w:cs="Arial"/>
                <w:sz w:val="20"/>
              </w:rPr>
              <w:t xml:space="preserve"> </w:t>
            </w:r>
            <w:r w:rsidRPr="009748C8">
              <w:rPr>
                <w:rFonts w:cs="Arial"/>
                <w:sz w:val="20"/>
              </w:rPr>
              <w:t>organisational objectives</w:t>
            </w:r>
          </w:p>
        </w:tc>
        <w:tc>
          <w:tcPr>
            <w:tcW w:w="833" w:type="pct"/>
            <w:gridSpan w:val="2"/>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Manage the design and delivery</w:t>
            </w:r>
            <w:r>
              <w:rPr>
                <w:rFonts w:cs="Arial"/>
                <w:sz w:val="20"/>
              </w:rPr>
              <w:t xml:space="preserve"> </w:t>
            </w:r>
            <w:r w:rsidRPr="009748C8">
              <w:rPr>
                <w:rFonts w:cs="Arial"/>
                <w:sz w:val="20"/>
              </w:rPr>
              <w:t>of innovative HR and people</w:t>
            </w:r>
            <w:r>
              <w:rPr>
                <w:rFonts w:cs="Arial"/>
                <w:sz w:val="20"/>
              </w:rPr>
              <w:t xml:space="preserve"> management initiatives that </w:t>
            </w:r>
            <w:r w:rsidRPr="009748C8">
              <w:rPr>
                <w:rFonts w:cs="Arial"/>
                <w:sz w:val="20"/>
              </w:rPr>
              <w:t>c</w:t>
            </w:r>
            <w:r>
              <w:rPr>
                <w:rFonts w:cs="Arial"/>
                <w:sz w:val="20"/>
              </w:rPr>
              <w:t xml:space="preserve">ontribute to the achievement of </w:t>
            </w:r>
            <w:r w:rsidRPr="009748C8">
              <w:rPr>
                <w:rFonts w:cs="Arial"/>
                <w:sz w:val="20"/>
              </w:rPr>
              <w:t>organisational objectives</w:t>
            </w:r>
          </w:p>
        </w:tc>
        <w:tc>
          <w:tcPr>
            <w:tcW w:w="833" w:type="pct"/>
            <w:gridSpan w:val="2"/>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Lead the de</w:t>
            </w:r>
            <w:r>
              <w:rPr>
                <w:rFonts w:cs="Arial"/>
                <w:sz w:val="20"/>
              </w:rPr>
              <w:t xml:space="preserve">sign and delivery </w:t>
            </w:r>
            <w:r w:rsidRPr="009748C8">
              <w:rPr>
                <w:rFonts w:cs="Arial"/>
                <w:sz w:val="20"/>
              </w:rPr>
              <w:t>of innovative HR and people</w:t>
            </w:r>
            <w:r>
              <w:rPr>
                <w:rFonts w:cs="Arial"/>
                <w:sz w:val="20"/>
              </w:rPr>
              <w:t xml:space="preserve"> management initiatives that contribute to organizational </w:t>
            </w:r>
            <w:r w:rsidRPr="009748C8">
              <w:rPr>
                <w:rFonts w:cs="Arial"/>
                <w:sz w:val="20"/>
              </w:rPr>
              <w:t>objectives</w:t>
            </w:r>
          </w:p>
        </w:tc>
      </w:tr>
      <w:tr w:rsidR="009748C8" w:rsidRPr="00BA7555" w:rsidTr="00F436D7">
        <w:tc>
          <w:tcPr>
            <w:tcW w:w="833" w:type="pct"/>
            <w:tcBorders>
              <w:top w:val="single" w:sz="4" w:space="0" w:color="auto"/>
              <w:bottom w:val="single" w:sz="4" w:space="0" w:color="auto"/>
            </w:tcBorders>
          </w:tcPr>
          <w:p w:rsidR="009748C8" w:rsidRPr="00BA7555" w:rsidRDefault="009748C8" w:rsidP="00F436D7">
            <w:pPr>
              <w:spacing w:beforeLines="40" w:before="96" w:afterLines="40" w:after="96"/>
              <w:rPr>
                <w:rFonts w:cs="Arial"/>
                <w:b/>
                <w:color w:val="003767"/>
                <w:sz w:val="20"/>
              </w:rPr>
            </w:pPr>
            <w:r w:rsidRPr="009748C8">
              <w:rPr>
                <w:rFonts w:cs="Arial"/>
                <w:b/>
                <w:color w:val="003767"/>
                <w:sz w:val="20"/>
              </w:rPr>
              <w:t>Work with managers in building employee capability to turn strategy into practice</w:t>
            </w:r>
          </w:p>
        </w:tc>
        <w:tc>
          <w:tcPr>
            <w:tcW w:w="834" w:type="pct"/>
            <w:gridSpan w:val="3"/>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Administer and support activities contributing to building</w:t>
            </w:r>
            <w:r>
              <w:rPr>
                <w:rFonts w:cs="Arial"/>
                <w:sz w:val="20"/>
              </w:rPr>
              <w:t xml:space="preserve"> </w:t>
            </w:r>
            <w:r w:rsidRPr="009748C8">
              <w:rPr>
                <w:rFonts w:cs="Arial"/>
                <w:sz w:val="20"/>
              </w:rPr>
              <w:t>employee capability</w:t>
            </w:r>
          </w:p>
        </w:tc>
        <w:tc>
          <w:tcPr>
            <w:tcW w:w="833" w:type="pct"/>
            <w:gridSpan w:val="2"/>
            <w:tcBorders>
              <w:top w:val="single" w:sz="4" w:space="0" w:color="auto"/>
              <w:bottom w:val="single" w:sz="4" w:space="0" w:color="auto"/>
            </w:tcBorders>
          </w:tcPr>
          <w:p w:rsidR="009748C8" w:rsidRPr="00BA7555" w:rsidRDefault="009748C8" w:rsidP="00F436D7">
            <w:pPr>
              <w:tabs>
                <w:tab w:val="left" w:pos="988"/>
              </w:tabs>
              <w:spacing w:beforeLines="40" w:before="96" w:afterLines="40" w:after="96"/>
              <w:rPr>
                <w:rFonts w:cs="Arial"/>
                <w:sz w:val="20"/>
              </w:rPr>
            </w:pPr>
            <w:r w:rsidRPr="009748C8">
              <w:rPr>
                <w:rFonts w:cs="Arial"/>
                <w:sz w:val="20"/>
              </w:rPr>
              <w:t>Research and inform HR on building employee capability</w:t>
            </w:r>
          </w:p>
        </w:tc>
        <w:tc>
          <w:tcPr>
            <w:tcW w:w="834" w:type="pct"/>
            <w:gridSpan w:val="3"/>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Advise and consult with</w:t>
            </w:r>
            <w:r>
              <w:rPr>
                <w:rFonts w:cs="Arial"/>
                <w:sz w:val="20"/>
              </w:rPr>
              <w:t xml:space="preserve"> </w:t>
            </w:r>
            <w:r w:rsidRPr="009748C8">
              <w:rPr>
                <w:rFonts w:cs="Arial"/>
                <w:sz w:val="20"/>
              </w:rPr>
              <w:t>managers on building</w:t>
            </w:r>
            <w:r>
              <w:rPr>
                <w:rFonts w:cs="Arial"/>
                <w:sz w:val="20"/>
              </w:rPr>
              <w:t xml:space="preserve"> </w:t>
            </w:r>
            <w:r w:rsidRPr="009748C8">
              <w:rPr>
                <w:rFonts w:cs="Arial"/>
                <w:sz w:val="20"/>
              </w:rPr>
              <w:t>employee capability</w:t>
            </w:r>
          </w:p>
        </w:tc>
        <w:tc>
          <w:tcPr>
            <w:tcW w:w="833" w:type="pct"/>
            <w:gridSpan w:val="2"/>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sidRPr="009748C8">
              <w:rPr>
                <w:rFonts w:cs="Arial"/>
                <w:sz w:val="20"/>
              </w:rPr>
              <w:t>L</w:t>
            </w:r>
            <w:r>
              <w:rPr>
                <w:rFonts w:cs="Arial"/>
                <w:sz w:val="20"/>
              </w:rPr>
              <w:t xml:space="preserve">ead the HR function in coaching managers to build employee </w:t>
            </w:r>
            <w:r w:rsidRPr="009748C8">
              <w:rPr>
                <w:rFonts w:cs="Arial"/>
                <w:sz w:val="20"/>
              </w:rPr>
              <w:t>capability</w:t>
            </w:r>
          </w:p>
        </w:tc>
        <w:tc>
          <w:tcPr>
            <w:tcW w:w="833" w:type="pct"/>
            <w:gridSpan w:val="2"/>
            <w:tcBorders>
              <w:top w:val="single" w:sz="4" w:space="0" w:color="auto"/>
              <w:bottom w:val="single" w:sz="4" w:space="0" w:color="auto"/>
            </w:tcBorders>
          </w:tcPr>
          <w:p w:rsidR="009748C8" w:rsidRPr="00BA7555" w:rsidRDefault="009748C8" w:rsidP="009748C8">
            <w:pPr>
              <w:spacing w:beforeLines="40" w:before="96" w:afterLines="40" w:after="96"/>
              <w:rPr>
                <w:rFonts w:cs="Arial"/>
                <w:sz w:val="20"/>
              </w:rPr>
            </w:pPr>
            <w:r>
              <w:rPr>
                <w:rFonts w:cs="Arial"/>
                <w:sz w:val="20"/>
              </w:rPr>
              <w:t xml:space="preserve">Influence and coach managers to </w:t>
            </w:r>
            <w:r w:rsidRPr="009748C8">
              <w:rPr>
                <w:rFonts w:cs="Arial"/>
                <w:sz w:val="20"/>
              </w:rPr>
              <w:t>build employee capability</w:t>
            </w:r>
          </w:p>
        </w:tc>
      </w:tr>
    </w:tbl>
    <w:p w:rsidR="00F436D7" w:rsidRDefault="00F436D7" w:rsidP="00643E46"/>
    <w:p w:rsidR="00F436D7" w:rsidRDefault="00F436D7">
      <w:pPr>
        <w:spacing w:before="0" w:after="0" w:line="240" w:lineRule="auto"/>
      </w:pPr>
      <w:r>
        <w:br w:type="page"/>
      </w:r>
    </w:p>
    <w:p w:rsidR="00F436D7" w:rsidRDefault="00F436D7" w:rsidP="00F436D7">
      <w:pPr>
        <w:pStyle w:val="SubSectionHeading"/>
        <w:spacing w:after="100" w:afterAutospacing="1"/>
      </w:pPr>
      <w:bookmarkStart w:id="31" w:name="_Toc499643332"/>
      <w:bookmarkStart w:id="32" w:name="_Toc39145337"/>
      <w:r w:rsidRPr="009748C8">
        <w:lastRenderedPageBreak/>
        <w:t>Results driven</w:t>
      </w:r>
      <w:bookmarkEnd w:id="31"/>
      <w:bookmarkEnd w:id="32"/>
    </w:p>
    <w:p w:rsidR="00F436D7" w:rsidRDefault="00F436D7" w:rsidP="00F436D7">
      <w:pPr>
        <w:pStyle w:val="Heading1"/>
      </w:pPr>
      <w:bookmarkStart w:id="33" w:name="_Toc499643333"/>
      <w:bookmarkStart w:id="34" w:name="_Toc39145338"/>
      <w:r>
        <w:t>Comparative profile view</w:t>
      </w:r>
      <w:bookmarkEnd w:id="33"/>
      <w:bookmarkEnd w:id="3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3405"/>
        <w:gridCol w:w="1267"/>
        <w:gridCol w:w="1418"/>
        <w:gridCol w:w="724"/>
        <w:gridCol w:w="1827"/>
        <w:gridCol w:w="1578"/>
        <w:gridCol w:w="691"/>
        <w:gridCol w:w="1582"/>
        <w:gridCol w:w="1136"/>
        <w:gridCol w:w="1108"/>
        <w:gridCol w:w="2297"/>
        <w:gridCol w:w="965"/>
        <w:gridCol w:w="2440"/>
      </w:tblGrid>
      <w:tr w:rsidR="00F436D7" w:rsidRPr="00BA7555" w:rsidTr="000F2503">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F436D7" w:rsidRPr="00BA7555" w:rsidRDefault="00F436D7" w:rsidP="00F436D7">
            <w:pPr>
              <w:spacing w:beforeLines="40" w:before="96" w:afterLines="40" w:after="96"/>
              <w:rPr>
                <w:rFonts w:cs="Arial"/>
                <w:b/>
                <w:color w:val="FFFFFF" w:themeColor="background1"/>
                <w:sz w:val="20"/>
              </w:rPr>
            </w:pPr>
            <w:r w:rsidRPr="00BA7555">
              <w:rPr>
                <w:rFonts w:cs="Arial"/>
                <w:b/>
                <w:color w:val="FFFFFF" w:themeColor="background1"/>
                <w:sz w:val="20"/>
              </w:rPr>
              <w:t>HR activity</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F436D7" w:rsidRPr="00BA7555" w:rsidRDefault="00F436D7" w:rsidP="00F436D7">
            <w:pPr>
              <w:spacing w:beforeLines="40" w:before="96" w:afterLines="40" w:after="96"/>
              <w:rPr>
                <w:rFonts w:cs="Arial"/>
                <w:sz w:val="20"/>
              </w:rPr>
            </w:pPr>
            <w:r w:rsidRPr="00FC64AF">
              <w:rPr>
                <w:rFonts w:cs="Arial"/>
                <w:b/>
                <w:sz w:val="20"/>
              </w:rPr>
              <w:t>Administer, support, process:</w:t>
            </w:r>
            <w:r w:rsidRPr="00BA7555">
              <w:rPr>
                <w:rFonts w:cs="Arial"/>
                <w:sz w:val="20"/>
              </w:rPr>
              <w:t xml:space="preserve"> these roles carry out the day to day administration and execution activities of the HR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F436D7" w:rsidRPr="00BA7555" w:rsidRDefault="00F436D7" w:rsidP="00F436D7">
            <w:pPr>
              <w:spacing w:beforeLines="40" w:before="96" w:afterLines="40" w:after="96"/>
              <w:rPr>
                <w:rFonts w:cs="Arial"/>
                <w:sz w:val="20"/>
              </w:rPr>
            </w:pPr>
            <w:r w:rsidRPr="00FC64AF">
              <w:rPr>
                <w:rFonts w:cs="Arial"/>
                <w:b/>
                <w:sz w:val="20"/>
              </w:rPr>
              <w:t>Advise, research, contribute, consult, inform:</w:t>
            </w:r>
            <w:r w:rsidRPr="00BA7555">
              <w:rPr>
                <w:rFonts w:cs="Arial"/>
                <w:sz w:val="20"/>
              </w:rPr>
              <w:t xml:space="preserve"> these roles ensure the activities of the HR function are carried out effectively, according to policy and are communicated</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F436D7" w:rsidRPr="00BA7555" w:rsidRDefault="00F436D7" w:rsidP="00F436D7">
            <w:pPr>
              <w:spacing w:beforeLines="40" w:before="96" w:afterLines="40" w:after="96"/>
              <w:rPr>
                <w:rFonts w:cs="Arial"/>
                <w:sz w:val="20"/>
              </w:rPr>
            </w:pPr>
            <w:r w:rsidRPr="00FC64AF">
              <w:rPr>
                <w:rFonts w:cs="Arial"/>
                <w:b/>
                <w:sz w:val="20"/>
              </w:rPr>
              <w:t>Manage, coordinate, develop, deliver, implement, facilitate, research, represent, advocate:</w:t>
            </w:r>
            <w:r w:rsidRPr="00BA7555">
              <w:rPr>
                <w:rFonts w:cs="Arial"/>
                <w:sz w:val="20"/>
              </w:rPr>
              <w:t xml:space="preserve"> these roles drive the activities within the HR function and ensure they are understood and valued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F436D7" w:rsidRPr="00BA7555" w:rsidRDefault="00F436D7" w:rsidP="00F436D7">
            <w:pPr>
              <w:spacing w:beforeLines="40" w:before="96" w:afterLines="40" w:after="96"/>
              <w:rPr>
                <w:rFonts w:cs="Arial"/>
                <w:sz w:val="20"/>
              </w:rPr>
            </w:pPr>
            <w:r w:rsidRPr="00FC64AF">
              <w:rPr>
                <w:rFonts w:cs="Arial"/>
                <w:b/>
                <w:sz w:val="20"/>
              </w:rPr>
              <w:t>Lead, oversee, manage, direct, inspire, represent, influence, coach:</w:t>
            </w:r>
            <w:r w:rsidRPr="00BA7555">
              <w:rPr>
                <w:rFonts w:cs="Arial"/>
                <w:sz w:val="20"/>
              </w:rPr>
              <w:t xml:space="preserve"> these roles lead the HR function in delivering activities that contribute value to the organisation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F436D7" w:rsidRPr="00BA7555" w:rsidRDefault="00F436D7" w:rsidP="00F436D7">
            <w:pPr>
              <w:spacing w:beforeLines="40" w:before="96" w:afterLines="40" w:after="96"/>
              <w:rPr>
                <w:rFonts w:cs="Arial"/>
                <w:sz w:val="20"/>
              </w:rPr>
            </w:pPr>
            <w:r w:rsidRPr="00FC64AF">
              <w:rPr>
                <w:rFonts w:cs="Arial"/>
                <w:b/>
                <w:sz w:val="20"/>
              </w:rPr>
              <w:t>Direct, lead, coach, influence:</w:t>
            </w:r>
            <w:r w:rsidRPr="00BA7555">
              <w:rPr>
                <w:rFonts w:cs="Arial"/>
                <w:sz w:val="20"/>
              </w:rPr>
              <w:t xml:space="preserve"> these roles head up the HR function and drive HR’s contribution to organisational strategy</w:t>
            </w:r>
          </w:p>
        </w:tc>
      </w:tr>
      <w:tr w:rsidR="00F436D7" w:rsidRPr="00BA7555" w:rsidTr="000F2503">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F436D7" w:rsidRPr="00BA7555" w:rsidRDefault="00F436D7" w:rsidP="00F436D7">
            <w:pPr>
              <w:spacing w:beforeLines="40" w:before="96" w:afterLines="40" w:after="96"/>
              <w:rPr>
                <w:rFonts w:cs="Arial"/>
                <w:b/>
                <w:color w:val="FFFFFF" w:themeColor="background1"/>
                <w:sz w:val="20"/>
              </w:rPr>
            </w:pPr>
            <w:r w:rsidRPr="00BA7555">
              <w:rPr>
                <w:rFonts w:cs="Arial"/>
                <w:b/>
                <w:color w:val="FFFFFF" w:themeColor="background1"/>
                <w:sz w:val="20"/>
              </w:rPr>
              <w:t>HR knowledge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F436D7" w:rsidRPr="00BA7555" w:rsidRDefault="00F436D7" w:rsidP="00F436D7">
            <w:pPr>
              <w:spacing w:beforeLines="40" w:before="96" w:afterLines="40" w:after="96"/>
              <w:rPr>
                <w:rFonts w:cs="Arial"/>
                <w:sz w:val="20"/>
              </w:rPr>
            </w:pPr>
            <w:r w:rsidRPr="00FC64AF">
              <w:rPr>
                <w:rFonts w:cs="Arial"/>
                <w:b/>
                <w:sz w:val="20"/>
              </w:rPr>
              <w:t>Understanding:</w:t>
            </w:r>
            <w:r w:rsidRPr="00BA7555">
              <w:rPr>
                <w:rFonts w:cs="Arial"/>
                <w:sz w:val="20"/>
              </w:rPr>
              <w:t xml:space="preserve"> these roles have a sound understanding of basic principles of HR and how to deliver basic activities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F436D7" w:rsidRPr="00BA7555" w:rsidRDefault="00F436D7" w:rsidP="00F436D7">
            <w:pPr>
              <w:spacing w:beforeLines="40" w:before="96" w:afterLines="40" w:after="96"/>
              <w:rPr>
                <w:rFonts w:cs="Arial"/>
                <w:sz w:val="20"/>
              </w:rPr>
            </w:pPr>
            <w:r w:rsidRPr="00FC64AF">
              <w:rPr>
                <w:rFonts w:cs="Arial"/>
                <w:b/>
                <w:sz w:val="20"/>
              </w:rPr>
              <w:t>Application:</w:t>
            </w:r>
            <w:r w:rsidRPr="00BA7555">
              <w:rPr>
                <w:rFonts w:cs="Arial"/>
                <w:sz w:val="20"/>
              </w:rPr>
              <w:t xml:space="preserve"> these roles can look at the big picture for the HR function and understand how it aligns with the organisation</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F436D7" w:rsidRPr="00BA7555" w:rsidRDefault="00F436D7" w:rsidP="00F436D7">
            <w:pPr>
              <w:spacing w:beforeLines="40" w:before="96" w:afterLines="40" w:after="96"/>
              <w:rPr>
                <w:rFonts w:cs="Arial"/>
                <w:sz w:val="20"/>
              </w:rPr>
            </w:pPr>
            <w:r w:rsidRPr="00FC64AF">
              <w:rPr>
                <w:rFonts w:cs="Arial"/>
                <w:b/>
                <w:sz w:val="20"/>
              </w:rPr>
              <w:t>Development:</w:t>
            </w:r>
            <w:r w:rsidRPr="00BA7555">
              <w:rPr>
                <w:rFonts w:cs="Arial"/>
                <w:sz w:val="20"/>
              </w:rPr>
              <w:t xml:space="preserve"> these roles map the level of HR knowledge within the HR function and create opportunities to develop knowledge where required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F436D7" w:rsidRPr="00BA7555" w:rsidRDefault="00F436D7" w:rsidP="00F436D7">
            <w:pPr>
              <w:spacing w:beforeLines="40" w:before="96" w:afterLines="40" w:after="96"/>
              <w:rPr>
                <w:rFonts w:cs="Arial"/>
                <w:sz w:val="20"/>
              </w:rPr>
            </w:pPr>
            <w:r w:rsidRPr="00FC64AF">
              <w:rPr>
                <w:rFonts w:cs="Arial"/>
                <w:b/>
                <w:sz w:val="20"/>
              </w:rPr>
              <w:t>Drive:</w:t>
            </w:r>
            <w:r w:rsidRPr="00BA7555">
              <w:rPr>
                <w:rFonts w:cs="Arial"/>
                <w:sz w:val="20"/>
              </w:rPr>
              <w:t xml:space="preserve"> these roles identify what knowledge the function needs to deliver value to the organisation and communicate this to the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F436D7" w:rsidRPr="00BA7555" w:rsidRDefault="00F436D7" w:rsidP="00F436D7">
            <w:pPr>
              <w:spacing w:beforeLines="40" w:before="96" w:afterLines="40" w:after="96"/>
              <w:rPr>
                <w:rFonts w:cs="Arial"/>
                <w:sz w:val="20"/>
              </w:rPr>
            </w:pPr>
            <w:r w:rsidRPr="00FC64AF">
              <w:rPr>
                <w:rFonts w:cs="Arial"/>
                <w:b/>
                <w:sz w:val="20"/>
              </w:rPr>
              <w:t>Embody:</w:t>
            </w:r>
            <w:r w:rsidRPr="00BA7555">
              <w:rPr>
                <w:rFonts w:cs="Arial"/>
                <w:sz w:val="20"/>
              </w:rPr>
              <w:t xml:space="preserve"> these roles represent the HR function to the organisation</w:t>
            </w:r>
          </w:p>
        </w:tc>
      </w:tr>
      <w:tr w:rsidR="00F436D7" w:rsidRPr="00BA7555" w:rsidTr="000F2503">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F436D7" w:rsidRPr="00BA7555" w:rsidRDefault="00F436D7" w:rsidP="00F436D7">
            <w:pPr>
              <w:spacing w:beforeLines="40" w:before="96" w:afterLines="40" w:after="96"/>
              <w:rPr>
                <w:rFonts w:cs="Arial"/>
                <w:b/>
                <w:sz w:val="20"/>
              </w:rPr>
            </w:pPr>
            <w:r w:rsidRPr="009748C8">
              <w:rPr>
                <w:rFonts w:cs="Arial"/>
                <w:b/>
                <w:sz w:val="20"/>
              </w:rPr>
              <w:t>Build capability and expertise within the WA government to deliver results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F436D7" w:rsidRPr="00FC64AF" w:rsidRDefault="00F436D7" w:rsidP="00F436D7">
            <w:pPr>
              <w:spacing w:beforeLines="40" w:before="96" w:afterLines="40" w:after="96"/>
              <w:rPr>
                <w:rFonts w:cs="Arial"/>
                <w:b/>
                <w:sz w:val="20"/>
              </w:rPr>
            </w:pPr>
            <w:r w:rsidRPr="009748C8">
              <w:rPr>
                <w:rFonts w:cs="Arial"/>
                <w:b/>
                <w:sz w:val="20"/>
              </w:rPr>
              <w:t>Administer and support activities to build capability and expertise</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F436D7" w:rsidRPr="00FC64AF" w:rsidRDefault="00F436D7" w:rsidP="00F436D7">
            <w:pPr>
              <w:spacing w:beforeLines="40" w:before="96" w:afterLines="40" w:after="96"/>
              <w:rPr>
                <w:rFonts w:cs="Arial"/>
                <w:b/>
                <w:sz w:val="20"/>
              </w:rPr>
            </w:pPr>
            <w:r w:rsidRPr="009748C8">
              <w:rPr>
                <w:rFonts w:cs="Arial"/>
                <w:b/>
                <w:sz w:val="20"/>
              </w:rPr>
              <w:t>Contribute to development and implementation of activities to build capability and expertise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F436D7" w:rsidRPr="00FC64AF" w:rsidRDefault="00F436D7" w:rsidP="00F436D7">
            <w:pPr>
              <w:spacing w:beforeLines="40" w:before="96" w:afterLines="40" w:after="96"/>
              <w:rPr>
                <w:rFonts w:cs="Arial"/>
                <w:b/>
                <w:sz w:val="20"/>
              </w:rPr>
            </w:pPr>
            <w:r w:rsidRPr="009748C8">
              <w:rPr>
                <w:rFonts w:cs="Arial"/>
                <w:b/>
                <w:sz w:val="20"/>
              </w:rPr>
              <w:t>Develop and implement</w:t>
            </w:r>
            <w:r>
              <w:rPr>
                <w:rFonts w:cs="Arial"/>
                <w:b/>
                <w:sz w:val="20"/>
              </w:rPr>
              <w:t xml:space="preserve"> strategies to build capability </w:t>
            </w:r>
            <w:r w:rsidRPr="009748C8">
              <w:rPr>
                <w:rFonts w:cs="Arial"/>
                <w:b/>
                <w:sz w:val="20"/>
              </w:rPr>
              <w:t>and expertise</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F436D7" w:rsidRPr="00FC64AF" w:rsidRDefault="00F436D7" w:rsidP="00F436D7">
            <w:pPr>
              <w:spacing w:beforeLines="40" w:before="96" w:afterLines="40" w:after="96"/>
              <w:rPr>
                <w:rFonts w:cs="Arial"/>
                <w:b/>
                <w:sz w:val="20"/>
              </w:rPr>
            </w:pPr>
            <w:r w:rsidRPr="009748C8">
              <w:rPr>
                <w:rFonts w:cs="Arial"/>
                <w:b/>
                <w:sz w:val="20"/>
              </w:rPr>
              <w:t>Drive strategies to build</w:t>
            </w:r>
            <w:r>
              <w:rPr>
                <w:rFonts w:cs="Arial"/>
                <w:b/>
                <w:sz w:val="20"/>
              </w:rPr>
              <w:t xml:space="preserve"> </w:t>
            </w:r>
            <w:r w:rsidRPr="009748C8">
              <w:rPr>
                <w:rFonts w:cs="Arial"/>
                <w:b/>
                <w:sz w:val="20"/>
              </w:rPr>
              <w:t>capability and expertise</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F436D7" w:rsidRPr="00FC64AF" w:rsidRDefault="00F436D7" w:rsidP="00F436D7">
            <w:pPr>
              <w:spacing w:beforeLines="40" w:before="96" w:afterLines="40" w:after="96"/>
              <w:rPr>
                <w:rFonts w:cs="Arial"/>
                <w:b/>
                <w:sz w:val="20"/>
              </w:rPr>
            </w:pPr>
            <w:r w:rsidRPr="009748C8">
              <w:rPr>
                <w:rFonts w:cs="Arial"/>
                <w:b/>
                <w:sz w:val="20"/>
              </w:rPr>
              <w:t>Build capability in the WA</w:t>
            </w:r>
            <w:r>
              <w:rPr>
                <w:rFonts w:cs="Arial"/>
                <w:b/>
                <w:sz w:val="20"/>
              </w:rPr>
              <w:t xml:space="preserve"> </w:t>
            </w:r>
            <w:r w:rsidRPr="009748C8">
              <w:rPr>
                <w:rFonts w:cs="Arial"/>
                <w:b/>
                <w:sz w:val="20"/>
              </w:rPr>
              <w:t>Government and communicate</w:t>
            </w:r>
            <w:r>
              <w:rPr>
                <w:rFonts w:cs="Arial"/>
                <w:b/>
                <w:sz w:val="20"/>
              </w:rPr>
              <w:t xml:space="preserve"> </w:t>
            </w:r>
            <w:r w:rsidRPr="009748C8">
              <w:rPr>
                <w:rFonts w:cs="Arial"/>
                <w:b/>
                <w:sz w:val="20"/>
              </w:rPr>
              <w:t>the role of HR and managers</w:t>
            </w:r>
          </w:p>
        </w:tc>
      </w:tr>
      <w:tr w:rsidR="00F436D7" w:rsidRPr="00BA7555" w:rsidTr="00F436D7">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436D7" w:rsidRPr="00BA7555" w:rsidRDefault="00F436D7" w:rsidP="00F436D7">
            <w:pPr>
              <w:spacing w:beforeLines="40" w:before="96" w:afterLines="40" w:after="96"/>
              <w:rPr>
                <w:rFonts w:cs="Arial"/>
                <w:b/>
                <w:color w:val="003767"/>
                <w:sz w:val="20"/>
              </w:rPr>
            </w:pP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FF"/>
          </w:tcPr>
          <w:p w:rsidR="00F436D7" w:rsidRPr="00BA7555" w:rsidRDefault="00F436D7" w:rsidP="00F436D7">
            <w:pPr>
              <w:spacing w:beforeLines="40" w:before="96" w:afterLines="40" w:after="96"/>
              <w:jc w:val="center"/>
              <w:rPr>
                <w:rFonts w:cs="Arial"/>
                <w:sz w:val="20"/>
              </w:rPr>
            </w:pPr>
            <w:r>
              <w:rPr>
                <w:rFonts w:cs="Arial"/>
                <w:sz w:val="20"/>
              </w:rPr>
              <w:t>1</w:t>
            </w:r>
          </w:p>
        </w:tc>
        <w:tc>
          <w:tcPr>
            <w:tcW w:w="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rsidR="00F436D7" w:rsidRPr="00BA7555" w:rsidRDefault="00F436D7" w:rsidP="00F436D7">
            <w:pPr>
              <w:spacing w:beforeLines="40" w:before="96" w:afterLines="40" w:after="96"/>
              <w:jc w:val="center"/>
              <w:rPr>
                <w:rFonts w:cs="Arial"/>
                <w:sz w:val="20"/>
              </w:rPr>
            </w:pPr>
            <w:r>
              <w:rPr>
                <w:rFonts w:cs="Arial"/>
                <w:sz w:val="20"/>
              </w:rPr>
              <w:t>2</w:t>
            </w:r>
          </w:p>
        </w:tc>
        <w:tc>
          <w:tcPr>
            <w:tcW w:w="62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66FF"/>
          </w:tcPr>
          <w:p w:rsidR="00F436D7" w:rsidRPr="00BA7555" w:rsidRDefault="00F436D7" w:rsidP="00F436D7">
            <w:pPr>
              <w:spacing w:beforeLines="40" w:before="96" w:afterLines="40" w:after="96"/>
              <w:jc w:val="center"/>
              <w:rPr>
                <w:rFonts w:cs="Arial"/>
                <w:sz w:val="20"/>
              </w:rPr>
            </w:pPr>
            <w:r>
              <w:rPr>
                <w:rFonts w:cs="Arial"/>
                <w:sz w:val="20"/>
              </w:rPr>
              <w:t>3</w:t>
            </w:r>
          </w:p>
        </w:tc>
        <w:tc>
          <w:tcPr>
            <w:tcW w:w="55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CFF"/>
          </w:tcPr>
          <w:p w:rsidR="00F436D7" w:rsidRPr="00BA7555" w:rsidRDefault="00F436D7" w:rsidP="00F436D7">
            <w:pPr>
              <w:spacing w:beforeLines="40" w:before="96" w:afterLines="40" w:after="96"/>
              <w:jc w:val="center"/>
              <w:rPr>
                <w:rFonts w:cs="Arial"/>
                <w:sz w:val="20"/>
              </w:rPr>
            </w:pPr>
            <w:r>
              <w:rPr>
                <w:rFonts w:cs="Arial"/>
                <w:sz w:val="20"/>
              </w:rPr>
              <w:t>4</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FF"/>
          </w:tcPr>
          <w:p w:rsidR="00F436D7" w:rsidRPr="00BA7555" w:rsidRDefault="00F436D7" w:rsidP="00F436D7">
            <w:pPr>
              <w:spacing w:beforeLines="40" w:before="96" w:afterLines="40" w:after="96"/>
              <w:jc w:val="center"/>
              <w:rPr>
                <w:rFonts w:cs="Arial"/>
                <w:sz w:val="20"/>
              </w:rPr>
            </w:pPr>
            <w:r>
              <w:rPr>
                <w:rFonts w:cs="Arial"/>
                <w:sz w:val="20"/>
              </w:rPr>
              <w:t>5</w:t>
            </w:r>
          </w:p>
        </w:tc>
        <w:tc>
          <w:tcPr>
            <w:tcW w:w="5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FF"/>
          </w:tcPr>
          <w:p w:rsidR="00F436D7" w:rsidRPr="00FC64AF" w:rsidRDefault="00F436D7" w:rsidP="00F436D7">
            <w:pPr>
              <w:spacing w:beforeLines="40" w:before="96" w:afterLines="40" w:after="96"/>
              <w:jc w:val="center"/>
              <w:rPr>
                <w:rFonts w:cs="Arial"/>
                <w:color w:val="FFFFFF" w:themeColor="background1"/>
                <w:sz w:val="20"/>
              </w:rPr>
            </w:pPr>
            <w:r w:rsidRPr="00FC64AF">
              <w:rPr>
                <w:rFonts w:cs="Arial"/>
                <w:color w:val="FFFFFF" w:themeColor="background1"/>
                <w:sz w:val="20"/>
              </w:rPr>
              <w:t>6</w:t>
            </w:r>
          </w:p>
        </w:tc>
        <w:tc>
          <w:tcPr>
            <w:tcW w:w="7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CC"/>
          </w:tcPr>
          <w:p w:rsidR="00F436D7" w:rsidRPr="00BA7555" w:rsidRDefault="00F436D7" w:rsidP="00F436D7">
            <w:pPr>
              <w:spacing w:beforeLines="40" w:before="96" w:afterLines="40" w:after="96"/>
              <w:jc w:val="center"/>
              <w:rPr>
                <w:rFonts w:cs="Arial"/>
                <w:sz w:val="20"/>
              </w:rPr>
            </w:pPr>
            <w:r w:rsidRPr="00FC64AF">
              <w:rPr>
                <w:rFonts w:cs="Arial"/>
                <w:color w:val="FFFFFF" w:themeColor="background1"/>
                <w:sz w:val="20"/>
              </w:rPr>
              <w:t>7</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0066"/>
          </w:tcPr>
          <w:p w:rsidR="00F436D7" w:rsidRPr="00BA7555" w:rsidRDefault="00F436D7" w:rsidP="00F436D7">
            <w:pPr>
              <w:spacing w:beforeLines="40" w:before="96" w:afterLines="40" w:after="96"/>
              <w:jc w:val="center"/>
              <w:rPr>
                <w:rFonts w:cs="Arial"/>
                <w:sz w:val="20"/>
              </w:rPr>
            </w:pPr>
            <w:r>
              <w:rPr>
                <w:rFonts w:cs="Arial"/>
                <w:sz w:val="20"/>
              </w:rPr>
              <w:t>8 +</w:t>
            </w:r>
          </w:p>
        </w:tc>
      </w:tr>
      <w:tr w:rsidR="00F436D7" w:rsidRPr="00BA7555" w:rsidTr="00F436D7">
        <w:tc>
          <w:tcPr>
            <w:tcW w:w="833" w:type="pct"/>
            <w:tcBorders>
              <w:top w:val="single" w:sz="4" w:space="0" w:color="FFFFFF" w:themeColor="background1"/>
              <w:bottom w:val="single" w:sz="4" w:space="0" w:color="auto"/>
            </w:tcBorders>
          </w:tcPr>
          <w:p w:rsidR="00F436D7" w:rsidRPr="00BA7555" w:rsidRDefault="00F436D7" w:rsidP="00F436D7">
            <w:pPr>
              <w:spacing w:beforeLines="40" w:before="96" w:afterLines="40" w:after="96"/>
              <w:rPr>
                <w:rFonts w:cs="Arial"/>
                <w:b/>
                <w:color w:val="003767"/>
                <w:sz w:val="20"/>
              </w:rPr>
            </w:pPr>
            <w:r w:rsidRPr="00F436D7">
              <w:rPr>
                <w:rFonts w:cs="Arial"/>
                <w:b/>
                <w:color w:val="003767"/>
                <w:sz w:val="20"/>
              </w:rPr>
              <w:t>Analyse HR strategy and report on impact</w:t>
            </w:r>
          </w:p>
        </w:tc>
        <w:tc>
          <w:tcPr>
            <w:tcW w:w="834" w:type="pct"/>
            <w:gridSpan w:val="3"/>
            <w:tcBorders>
              <w:top w:val="single" w:sz="4" w:space="0" w:color="FFFFFF" w:themeColor="background1"/>
              <w:bottom w:val="single" w:sz="4" w:space="0" w:color="auto"/>
            </w:tcBorders>
          </w:tcPr>
          <w:p w:rsidR="00F436D7" w:rsidRPr="00BA7555" w:rsidRDefault="00F436D7" w:rsidP="00F436D7">
            <w:pPr>
              <w:spacing w:beforeLines="40" w:before="96" w:afterLines="40" w:after="96"/>
              <w:rPr>
                <w:rFonts w:cs="Arial"/>
                <w:sz w:val="20"/>
              </w:rPr>
            </w:pPr>
            <w:r w:rsidRPr="00F436D7">
              <w:rPr>
                <w:rFonts w:cs="Arial"/>
                <w:sz w:val="20"/>
              </w:rPr>
              <w:t>Carry out tasks that support the research and analysis of HR strategy</w:t>
            </w:r>
          </w:p>
        </w:tc>
        <w:tc>
          <w:tcPr>
            <w:tcW w:w="833" w:type="pct"/>
            <w:gridSpan w:val="2"/>
            <w:tcBorders>
              <w:top w:val="single" w:sz="4" w:space="0" w:color="FFFFFF" w:themeColor="background1"/>
              <w:bottom w:val="single" w:sz="4" w:space="0" w:color="auto"/>
            </w:tcBorders>
          </w:tcPr>
          <w:p w:rsidR="00F436D7" w:rsidRPr="00BA7555" w:rsidRDefault="00F436D7" w:rsidP="00F436D7">
            <w:pPr>
              <w:spacing w:beforeLines="40" w:before="96" w:afterLines="40" w:after="96"/>
              <w:rPr>
                <w:rFonts w:cs="Arial"/>
                <w:sz w:val="20"/>
              </w:rPr>
            </w:pPr>
            <w:r w:rsidRPr="00F436D7">
              <w:rPr>
                <w:rFonts w:cs="Arial"/>
                <w:sz w:val="20"/>
              </w:rPr>
              <w:t>Research and analyse HR strategy</w:t>
            </w:r>
          </w:p>
        </w:tc>
        <w:tc>
          <w:tcPr>
            <w:tcW w:w="834" w:type="pct"/>
            <w:gridSpan w:val="3"/>
            <w:tcBorders>
              <w:top w:val="single" w:sz="4" w:space="0" w:color="FFFFFF" w:themeColor="background1"/>
              <w:bottom w:val="single" w:sz="4" w:space="0" w:color="auto"/>
            </w:tcBorders>
          </w:tcPr>
          <w:p w:rsidR="00F436D7" w:rsidRPr="00BA7555" w:rsidRDefault="00F436D7" w:rsidP="00F436D7">
            <w:pPr>
              <w:spacing w:beforeLines="40" w:before="96" w:afterLines="40" w:after="96"/>
              <w:rPr>
                <w:rFonts w:cs="Arial"/>
                <w:sz w:val="20"/>
              </w:rPr>
            </w:pPr>
            <w:r w:rsidRPr="00F436D7">
              <w:rPr>
                <w:rFonts w:cs="Arial"/>
                <w:sz w:val="20"/>
              </w:rPr>
              <w:t>Co-ordinate the analysis of HR strategy and report on its impact</w:t>
            </w:r>
          </w:p>
        </w:tc>
        <w:tc>
          <w:tcPr>
            <w:tcW w:w="833" w:type="pct"/>
            <w:gridSpan w:val="2"/>
            <w:tcBorders>
              <w:top w:val="single" w:sz="4" w:space="0" w:color="FFFFFF" w:themeColor="background1"/>
              <w:bottom w:val="single" w:sz="4" w:space="0" w:color="auto"/>
            </w:tcBorders>
          </w:tcPr>
          <w:p w:rsidR="00F436D7" w:rsidRPr="00BA7555" w:rsidRDefault="00F436D7" w:rsidP="00F436D7">
            <w:pPr>
              <w:spacing w:beforeLines="40" w:before="96" w:afterLines="40" w:after="96"/>
              <w:rPr>
                <w:rFonts w:cs="Arial"/>
                <w:sz w:val="20"/>
              </w:rPr>
            </w:pPr>
            <w:r w:rsidRPr="00F436D7">
              <w:rPr>
                <w:rFonts w:cs="Arial"/>
                <w:sz w:val="20"/>
              </w:rPr>
              <w:t>Oversee the analysis and reporting on the impact of HR strategy</w:t>
            </w:r>
          </w:p>
        </w:tc>
        <w:tc>
          <w:tcPr>
            <w:tcW w:w="833" w:type="pct"/>
            <w:gridSpan w:val="2"/>
            <w:tcBorders>
              <w:top w:val="single" w:sz="4" w:space="0" w:color="FFFFFF" w:themeColor="background1"/>
              <w:bottom w:val="single" w:sz="4" w:space="0" w:color="auto"/>
            </w:tcBorders>
          </w:tcPr>
          <w:p w:rsidR="00F436D7" w:rsidRPr="00BA7555" w:rsidRDefault="00F436D7" w:rsidP="00F436D7">
            <w:pPr>
              <w:spacing w:beforeLines="40" w:before="96" w:afterLines="40" w:after="96"/>
              <w:rPr>
                <w:rFonts w:cs="Arial"/>
                <w:sz w:val="20"/>
              </w:rPr>
            </w:pPr>
            <w:r w:rsidRPr="00F436D7">
              <w:rPr>
                <w:rFonts w:cs="Arial"/>
                <w:sz w:val="20"/>
              </w:rPr>
              <w:t>Direct the analysis of HR strategy and report on impact</w:t>
            </w:r>
          </w:p>
        </w:tc>
      </w:tr>
      <w:tr w:rsidR="00F436D7" w:rsidRPr="00BA7555" w:rsidTr="00F436D7">
        <w:tc>
          <w:tcPr>
            <w:tcW w:w="833" w:type="pct"/>
            <w:tcBorders>
              <w:top w:val="single" w:sz="4" w:space="0" w:color="auto"/>
              <w:bottom w:val="single" w:sz="4" w:space="0" w:color="auto"/>
            </w:tcBorders>
          </w:tcPr>
          <w:p w:rsidR="00F436D7" w:rsidRPr="00BA7555" w:rsidRDefault="00F436D7" w:rsidP="00F436D7">
            <w:pPr>
              <w:spacing w:beforeLines="40" w:before="96" w:afterLines="40" w:after="96"/>
              <w:rPr>
                <w:rFonts w:cs="Arial"/>
                <w:b/>
                <w:color w:val="003767"/>
                <w:sz w:val="20"/>
              </w:rPr>
            </w:pPr>
            <w:r w:rsidRPr="00F436D7">
              <w:rPr>
                <w:rFonts w:cs="Arial"/>
                <w:b/>
                <w:color w:val="003767"/>
                <w:sz w:val="20"/>
              </w:rPr>
              <w:t>Review HR strategy, structure, capability and processes to support organisational objectives</w:t>
            </w:r>
          </w:p>
        </w:tc>
        <w:tc>
          <w:tcPr>
            <w:tcW w:w="834" w:type="pct"/>
            <w:gridSpan w:val="3"/>
            <w:tcBorders>
              <w:top w:val="single" w:sz="4" w:space="0" w:color="auto"/>
              <w:bottom w:val="single" w:sz="4" w:space="0" w:color="auto"/>
            </w:tcBorders>
          </w:tcPr>
          <w:p w:rsidR="00F436D7" w:rsidRPr="00BA7555" w:rsidRDefault="00F436D7" w:rsidP="00F436D7">
            <w:pPr>
              <w:spacing w:beforeLines="40" w:before="96" w:afterLines="40" w:after="96"/>
              <w:rPr>
                <w:rFonts w:cs="Arial"/>
                <w:sz w:val="20"/>
              </w:rPr>
            </w:pPr>
            <w:r w:rsidRPr="00F436D7">
              <w:rPr>
                <w:rFonts w:cs="Arial"/>
                <w:sz w:val="20"/>
              </w:rPr>
              <w:t>Administer and support activities that support HR strategy, structure, capability and processes contribute to organisational objectives</w:t>
            </w:r>
          </w:p>
        </w:tc>
        <w:tc>
          <w:tcPr>
            <w:tcW w:w="833" w:type="pct"/>
            <w:gridSpan w:val="2"/>
            <w:tcBorders>
              <w:top w:val="single" w:sz="4" w:space="0" w:color="auto"/>
              <w:bottom w:val="single" w:sz="4" w:space="0" w:color="auto"/>
            </w:tcBorders>
          </w:tcPr>
          <w:p w:rsidR="00F436D7" w:rsidRPr="00BA7555" w:rsidRDefault="00F436D7" w:rsidP="00F436D7">
            <w:pPr>
              <w:spacing w:beforeLines="40" w:before="96" w:afterLines="40" w:after="96"/>
              <w:rPr>
                <w:rFonts w:cs="Arial"/>
                <w:sz w:val="20"/>
              </w:rPr>
            </w:pPr>
            <w:r w:rsidRPr="00F436D7">
              <w:rPr>
                <w:rFonts w:cs="Arial"/>
                <w:sz w:val="20"/>
              </w:rPr>
              <w:t>Contribute to the development of strategy, capability and processes that support organisational objectives</w:t>
            </w:r>
          </w:p>
        </w:tc>
        <w:tc>
          <w:tcPr>
            <w:tcW w:w="834" w:type="pct"/>
            <w:gridSpan w:val="3"/>
            <w:tcBorders>
              <w:top w:val="single" w:sz="4" w:space="0" w:color="auto"/>
              <w:bottom w:val="single" w:sz="4" w:space="0" w:color="auto"/>
            </w:tcBorders>
          </w:tcPr>
          <w:p w:rsidR="00F436D7" w:rsidRPr="00BA7555" w:rsidRDefault="00F436D7" w:rsidP="00F436D7">
            <w:pPr>
              <w:spacing w:beforeLines="40" w:before="96" w:afterLines="40" w:after="96"/>
              <w:rPr>
                <w:rFonts w:cs="Arial"/>
                <w:sz w:val="20"/>
              </w:rPr>
            </w:pPr>
            <w:r w:rsidRPr="00F436D7">
              <w:rPr>
                <w:rFonts w:cs="Arial"/>
                <w:sz w:val="20"/>
              </w:rPr>
              <w:t>Develop and implement strategy, capability and processes that support organisational objectives</w:t>
            </w:r>
          </w:p>
        </w:tc>
        <w:tc>
          <w:tcPr>
            <w:tcW w:w="833" w:type="pct"/>
            <w:gridSpan w:val="2"/>
            <w:tcBorders>
              <w:top w:val="single" w:sz="4" w:space="0" w:color="auto"/>
              <w:bottom w:val="single" w:sz="4" w:space="0" w:color="auto"/>
            </w:tcBorders>
          </w:tcPr>
          <w:p w:rsidR="00F436D7" w:rsidRPr="00BA7555" w:rsidRDefault="00F436D7" w:rsidP="00F436D7">
            <w:pPr>
              <w:spacing w:beforeLines="40" w:before="96" w:afterLines="40" w:after="96"/>
              <w:rPr>
                <w:rFonts w:cs="Arial"/>
                <w:sz w:val="20"/>
              </w:rPr>
            </w:pPr>
            <w:r w:rsidRPr="00F436D7">
              <w:rPr>
                <w:rFonts w:cs="Arial"/>
                <w:sz w:val="20"/>
              </w:rPr>
              <w:t>Manage the HR strategy, capability and structure to support organisational objectives</w:t>
            </w:r>
          </w:p>
        </w:tc>
        <w:tc>
          <w:tcPr>
            <w:tcW w:w="833" w:type="pct"/>
            <w:gridSpan w:val="2"/>
            <w:tcBorders>
              <w:top w:val="single" w:sz="4" w:space="0" w:color="auto"/>
              <w:bottom w:val="single" w:sz="4" w:space="0" w:color="auto"/>
            </w:tcBorders>
          </w:tcPr>
          <w:p w:rsidR="00F436D7" w:rsidRPr="00BA7555" w:rsidRDefault="00F436D7" w:rsidP="00F436D7">
            <w:pPr>
              <w:spacing w:beforeLines="40" w:before="96" w:afterLines="40" w:after="96"/>
              <w:rPr>
                <w:rFonts w:cs="Arial"/>
                <w:sz w:val="20"/>
              </w:rPr>
            </w:pPr>
            <w:r w:rsidRPr="00F436D7">
              <w:rPr>
                <w:rFonts w:cs="Arial"/>
                <w:sz w:val="20"/>
              </w:rPr>
              <w:t>Direct and communicate the contribution of HR strategy, capability and processes to organisational objectives</w:t>
            </w:r>
          </w:p>
        </w:tc>
      </w:tr>
    </w:tbl>
    <w:p w:rsidR="00357E4F" w:rsidRDefault="00357E4F" w:rsidP="00643E46"/>
    <w:p w:rsidR="00357E4F" w:rsidRDefault="00357E4F">
      <w:pPr>
        <w:spacing w:before="0" w:after="0" w:line="240" w:lineRule="auto"/>
      </w:pPr>
      <w:r>
        <w:br w:type="page"/>
      </w:r>
    </w:p>
    <w:p w:rsidR="00357E4F" w:rsidRDefault="00357E4F" w:rsidP="00357E4F">
      <w:pPr>
        <w:pStyle w:val="SubSectionHeading"/>
        <w:spacing w:after="100" w:afterAutospacing="1"/>
      </w:pPr>
      <w:bookmarkStart w:id="35" w:name="_Toc39145339"/>
      <w:r w:rsidRPr="00357E4F">
        <w:lastRenderedPageBreak/>
        <w:t>Workforce capacity</w:t>
      </w:r>
      <w:bookmarkEnd w:id="35"/>
    </w:p>
    <w:p w:rsidR="00357E4F" w:rsidRDefault="00357E4F" w:rsidP="00357E4F">
      <w:pPr>
        <w:pStyle w:val="Heading1"/>
      </w:pPr>
      <w:bookmarkStart w:id="36" w:name="_Toc499643335"/>
      <w:bookmarkStart w:id="37" w:name="_Toc39145340"/>
      <w:r>
        <w:t>Comparative profile view</w:t>
      </w:r>
      <w:bookmarkEnd w:id="36"/>
      <w:bookmarkEnd w:id="3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3405"/>
        <w:gridCol w:w="1267"/>
        <w:gridCol w:w="1418"/>
        <w:gridCol w:w="724"/>
        <w:gridCol w:w="1827"/>
        <w:gridCol w:w="1578"/>
        <w:gridCol w:w="691"/>
        <w:gridCol w:w="1582"/>
        <w:gridCol w:w="1136"/>
        <w:gridCol w:w="1108"/>
        <w:gridCol w:w="2297"/>
        <w:gridCol w:w="965"/>
        <w:gridCol w:w="2440"/>
      </w:tblGrid>
      <w:tr w:rsidR="00357E4F" w:rsidRPr="00BA7555" w:rsidTr="009E2734">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357E4F" w:rsidRPr="00BA7555" w:rsidRDefault="00357E4F" w:rsidP="006040FB">
            <w:pPr>
              <w:spacing w:beforeLines="40" w:before="96" w:afterLines="40" w:after="96"/>
              <w:rPr>
                <w:rFonts w:cs="Arial"/>
                <w:b/>
                <w:color w:val="FFFFFF" w:themeColor="background1"/>
                <w:sz w:val="20"/>
              </w:rPr>
            </w:pPr>
            <w:r w:rsidRPr="00BA7555">
              <w:rPr>
                <w:rFonts w:cs="Arial"/>
                <w:b/>
                <w:color w:val="FFFFFF" w:themeColor="background1"/>
                <w:sz w:val="20"/>
              </w:rPr>
              <w:t>HR activity</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357E4F" w:rsidRPr="00BA7555" w:rsidRDefault="00357E4F" w:rsidP="006040FB">
            <w:pPr>
              <w:spacing w:beforeLines="40" w:before="96" w:afterLines="40" w:after="96"/>
              <w:rPr>
                <w:rFonts w:cs="Arial"/>
                <w:sz w:val="20"/>
              </w:rPr>
            </w:pPr>
            <w:r w:rsidRPr="00FC64AF">
              <w:rPr>
                <w:rFonts w:cs="Arial"/>
                <w:b/>
                <w:sz w:val="20"/>
              </w:rPr>
              <w:t>Administer, support, process:</w:t>
            </w:r>
            <w:r w:rsidRPr="00BA7555">
              <w:rPr>
                <w:rFonts w:cs="Arial"/>
                <w:sz w:val="20"/>
              </w:rPr>
              <w:t xml:space="preserve"> these roles carry out the day to day administration and execution activities of the HR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357E4F" w:rsidRPr="00BA7555" w:rsidRDefault="00357E4F" w:rsidP="006040FB">
            <w:pPr>
              <w:spacing w:beforeLines="40" w:before="96" w:afterLines="40" w:after="96"/>
              <w:rPr>
                <w:rFonts w:cs="Arial"/>
                <w:sz w:val="20"/>
              </w:rPr>
            </w:pPr>
            <w:r w:rsidRPr="00FC64AF">
              <w:rPr>
                <w:rFonts w:cs="Arial"/>
                <w:b/>
                <w:sz w:val="20"/>
              </w:rPr>
              <w:t>Advise, research, contribute, consult, inform:</w:t>
            </w:r>
            <w:r w:rsidRPr="00BA7555">
              <w:rPr>
                <w:rFonts w:cs="Arial"/>
                <w:sz w:val="20"/>
              </w:rPr>
              <w:t xml:space="preserve"> these roles ensure the activities of the HR function are carried out effectively, according to policy and are communicated</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357E4F" w:rsidRPr="00BA7555" w:rsidRDefault="00357E4F" w:rsidP="006040FB">
            <w:pPr>
              <w:spacing w:beforeLines="40" w:before="96" w:afterLines="40" w:after="96"/>
              <w:rPr>
                <w:rFonts w:cs="Arial"/>
                <w:sz w:val="20"/>
              </w:rPr>
            </w:pPr>
            <w:r w:rsidRPr="00FC64AF">
              <w:rPr>
                <w:rFonts w:cs="Arial"/>
                <w:b/>
                <w:sz w:val="20"/>
              </w:rPr>
              <w:t>Manage, coordinate, develop, deliver, implement, facilitate, research, represent, advocate:</w:t>
            </w:r>
            <w:r w:rsidRPr="00BA7555">
              <w:rPr>
                <w:rFonts w:cs="Arial"/>
                <w:sz w:val="20"/>
              </w:rPr>
              <w:t xml:space="preserve"> these roles drive the activities within the HR function and ensure they are understood and valued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357E4F" w:rsidRPr="00BA7555" w:rsidRDefault="00357E4F" w:rsidP="006040FB">
            <w:pPr>
              <w:spacing w:beforeLines="40" w:before="96" w:afterLines="40" w:after="96"/>
              <w:rPr>
                <w:rFonts w:cs="Arial"/>
                <w:sz w:val="20"/>
              </w:rPr>
            </w:pPr>
            <w:r w:rsidRPr="00FC64AF">
              <w:rPr>
                <w:rFonts w:cs="Arial"/>
                <w:b/>
                <w:sz w:val="20"/>
              </w:rPr>
              <w:t>Lead, oversee, manage, direct, inspire, represent, influence, coach:</w:t>
            </w:r>
            <w:r w:rsidRPr="00BA7555">
              <w:rPr>
                <w:rFonts w:cs="Arial"/>
                <w:sz w:val="20"/>
              </w:rPr>
              <w:t xml:space="preserve"> these roles lead the HR function in delivering activities that contribute value to the organisation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357E4F" w:rsidRPr="00BA7555" w:rsidRDefault="00357E4F" w:rsidP="006040FB">
            <w:pPr>
              <w:spacing w:beforeLines="40" w:before="96" w:afterLines="40" w:after="96"/>
              <w:rPr>
                <w:rFonts w:cs="Arial"/>
                <w:sz w:val="20"/>
              </w:rPr>
            </w:pPr>
            <w:r w:rsidRPr="00FC64AF">
              <w:rPr>
                <w:rFonts w:cs="Arial"/>
                <w:b/>
                <w:sz w:val="20"/>
              </w:rPr>
              <w:t>Direct, lead, coach, influence:</w:t>
            </w:r>
            <w:r w:rsidRPr="00BA7555">
              <w:rPr>
                <w:rFonts w:cs="Arial"/>
                <w:sz w:val="20"/>
              </w:rPr>
              <w:t xml:space="preserve"> these roles head up the HR function and drive HR’s contribution to organisational strategy</w:t>
            </w:r>
          </w:p>
        </w:tc>
      </w:tr>
      <w:tr w:rsidR="00357E4F" w:rsidRPr="00BA7555" w:rsidTr="009E2734">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357E4F" w:rsidRPr="00BA7555" w:rsidRDefault="00357E4F" w:rsidP="006040FB">
            <w:pPr>
              <w:spacing w:beforeLines="40" w:before="96" w:afterLines="40" w:after="96"/>
              <w:rPr>
                <w:rFonts w:cs="Arial"/>
                <w:b/>
                <w:color w:val="FFFFFF" w:themeColor="background1"/>
                <w:sz w:val="20"/>
              </w:rPr>
            </w:pPr>
            <w:r w:rsidRPr="00BA7555">
              <w:rPr>
                <w:rFonts w:cs="Arial"/>
                <w:b/>
                <w:color w:val="FFFFFF" w:themeColor="background1"/>
                <w:sz w:val="20"/>
              </w:rPr>
              <w:t>HR knowledge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357E4F" w:rsidRPr="00BA7555" w:rsidRDefault="00357E4F" w:rsidP="006040FB">
            <w:pPr>
              <w:spacing w:beforeLines="40" w:before="96" w:afterLines="40" w:after="96"/>
              <w:rPr>
                <w:rFonts w:cs="Arial"/>
                <w:sz w:val="20"/>
              </w:rPr>
            </w:pPr>
            <w:r w:rsidRPr="00FC64AF">
              <w:rPr>
                <w:rFonts w:cs="Arial"/>
                <w:b/>
                <w:sz w:val="20"/>
              </w:rPr>
              <w:t>Understanding:</w:t>
            </w:r>
            <w:r w:rsidRPr="00BA7555">
              <w:rPr>
                <w:rFonts w:cs="Arial"/>
                <w:sz w:val="20"/>
              </w:rPr>
              <w:t xml:space="preserve"> these roles have a sound understanding of basic principles of HR and how to deliver basic activities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357E4F" w:rsidRPr="00BA7555" w:rsidRDefault="00357E4F" w:rsidP="006040FB">
            <w:pPr>
              <w:spacing w:beforeLines="40" w:before="96" w:afterLines="40" w:after="96"/>
              <w:rPr>
                <w:rFonts w:cs="Arial"/>
                <w:sz w:val="20"/>
              </w:rPr>
            </w:pPr>
            <w:r w:rsidRPr="00FC64AF">
              <w:rPr>
                <w:rFonts w:cs="Arial"/>
                <w:b/>
                <w:sz w:val="20"/>
              </w:rPr>
              <w:t>Application:</w:t>
            </w:r>
            <w:r w:rsidRPr="00BA7555">
              <w:rPr>
                <w:rFonts w:cs="Arial"/>
                <w:sz w:val="20"/>
              </w:rPr>
              <w:t xml:space="preserve"> these roles can look at the big picture for the HR function and understand how it aligns with the organisation</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357E4F" w:rsidRPr="00BA7555" w:rsidRDefault="00357E4F" w:rsidP="006040FB">
            <w:pPr>
              <w:spacing w:beforeLines="40" w:before="96" w:afterLines="40" w:after="96"/>
              <w:rPr>
                <w:rFonts w:cs="Arial"/>
                <w:sz w:val="20"/>
              </w:rPr>
            </w:pPr>
            <w:r w:rsidRPr="00FC64AF">
              <w:rPr>
                <w:rFonts w:cs="Arial"/>
                <w:b/>
                <w:sz w:val="20"/>
              </w:rPr>
              <w:t>Development:</w:t>
            </w:r>
            <w:r w:rsidRPr="00BA7555">
              <w:rPr>
                <w:rFonts w:cs="Arial"/>
                <w:sz w:val="20"/>
              </w:rPr>
              <w:t xml:space="preserve"> these roles map the level of HR knowledge within the HR function and create opportunities to develop knowledge where required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357E4F" w:rsidRPr="00BA7555" w:rsidRDefault="00357E4F" w:rsidP="006040FB">
            <w:pPr>
              <w:spacing w:beforeLines="40" w:before="96" w:afterLines="40" w:after="96"/>
              <w:rPr>
                <w:rFonts w:cs="Arial"/>
                <w:sz w:val="20"/>
              </w:rPr>
            </w:pPr>
            <w:r w:rsidRPr="00FC64AF">
              <w:rPr>
                <w:rFonts w:cs="Arial"/>
                <w:b/>
                <w:sz w:val="20"/>
              </w:rPr>
              <w:t>Drive:</w:t>
            </w:r>
            <w:r w:rsidRPr="00BA7555">
              <w:rPr>
                <w:rFonts w:cs="Arial"/>
                <w:sz w:val="20"/>
              </w:rPr>
              <w:t xml:space="preserve"> these roles identify what knowledge the function needs to deliver value to the organisation and communicate this to the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357E4F" w:rsidRPr="00BA7555" w:rsidRDefault="00357E4F" w:rsidP="006040FB">
            <w:pPr>
              <w:spacing w:beforeLines="40" w:before="96" w:afterLines="40" w:after="96"/>
              <w:rPr>
                <w:rFonts w:cs="Arial"/>
                <w:sz w:val="20"/>
              </w:rPr>
            </w:pPr>
            <w:r w:rsidRPr="00FC64AF">
              <w:rPr>
                <w:rFonts w:cs="Arial"/>
                <w:b/>
                <w:sz w:val="20"/>
              </w:rPr>
              <w:t>Embody:</w:t>
            </w:r>
            <w:r w:rsidRPr="00BA7555">
              <w:rPr>
                <w:rFonts w:cs="Arial"/>
                <w:sz w:val="20"/>
              </w:rPr>
              <w:t xml:space="preserve"> these roles represent the HR function to the organisation</w:t>
            </w:r>
          </w:p>
        </w:tc>
      </w:tr>
      <w:tr w:rsidR="00357E4F" w:rsidRPr="00BA7555" w:rsidTr="009E2734">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357E4F" w:rsidRPr="00BA7555" w:rsidRDefault="00357E4F" w:rsidP="00357E4F">
            <w:pPr>
              <w:spacing w:beforeLines="40" w:before="96" w:afterLines="40" w:after="96"/>
              <w:rPr>
                <w:rFonts w:cs="Arial"/>
                <w:b/>
                <w:sz w:val="20"/>
              </w:rPr>
            </w:pPr>
            <w:r w:rsidRPr="00357E4F">
              <w:rPr>
                <w:rFonts w:cs="Arial"/>
                <w:b/>
                <w:sz w:val="20"/>
              </w:rPr>
              <w:t>Build workforce capacity for the current and future requirements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357E4F" w:rsidRPr="00FC64AF" w:rsidRDefault="00357E4F" w:rsidP="006040FB">
            <w:pPr>
              <w:spacing w:beforeLines="40" w:before="96" w:afterLines="40" w:after="96"/>
              <w:rPr>
                <w:rFonts w:cs="Arial"/>
                <w:b/>
                <w:sz w:val="20"/>
              </w:rPr>
            </w:pPr>
            <w:r w:rsidRPr="00357E4F">
              <w:rPr>
                <w:rFonts w:cs="Arial"/>
                <w:b/>
                <w:sz w:val="20"/>
              </w:rPr>
              <w:t>Administer and support activities that build workforce capacity for present and future requirements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357E4F" w:rsidRPr="00FC64AF" w:rsidRDefault="00357E4F" w:rsidP="006040FB">
            <w:pPr>
              <w:spacing w:beforeLines="40" w:before="96" w:afterLines="40" w:after="96"/>
              <w:rPr>
                <w:rFonts w:cs="Arial"/>
                <w:b/>
                <w:sz w:val="20"/>
              </w:rPr>
            </w:pPr>
            <w:r w:rsidRPr="00357E4F">
              <w:rPr>
                <w:rFonts w:cs="Arial"/>
                <w:b/>
                <w:sz w:val="20"/>
              </w:rPr>
              <w:t>Contribute to activities that build workforce capacity for present and future requirements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357E4F" w:rsidRPr="00FC64AF" w:rsidRDefault="00357E4F" w:rsidP="006040FB">
            <w:pPr>
              <w:spacing w:beforeLines="40" w:before="96" w:afterLines="40" w:after="96"/>
              <w:rPr>
                <w:rFonts w:cs="Arial"/>
                <w:b/>
                <w:sz w:val="20"/>
              </w:rPr>
            </w:pPr>
            <w:r w:rsidRPr="00357E4F">
              <w:rPr>
                <w:rFonts w:cs="Arial"/>
                <w:b/>
                <w:sz w:val="20"/>
              </w:rPr>
              <w:t>Develop and implement activities that build workforce capacity for present and future requirements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357E4F" w:rsidRPr="00FC64AF" w:rsidRDefault="00357E4F" w:rsidP="006040FB">
            <w:pPr>
              <w:spacing w:beforeLines="40" w:before="96" w:afterLines="40" w:after="96"/>
              <w:rPr>
                <w:rFonts w:cs="Arial"/>
                <w:b/>
                <w:sz w:val="20"/>
              </w:rPr>
            </w:pPr>
            <w:r w:rsidRPr="00357E4F">
              <w:rPr>
                <w:rFonts w:cs="Arial"/>
                <w:b/>
                <w:sz w:val="20"/>
              </w:rPr>
              <w:t>Manage activities that build workforce capacity for present and future requirements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357E4F" w:rsidRPr="00FC64AF" w:rsidRDefault="00357E4F" w:rsidP="006040FB">
            <w:pPr>
              <w:spacing w:beforeLines="40" w:before="96" w:afterLines="40" w:after="96"/>
              <w:rPr>
                <w:rFonts w:cs="Arial"/>
                <w:b/>
                <w:sz w:val="20"/>
              </w:rPr>
            </w:pPr>
            <w:r w:rsidRPr="00357E4F">
              <w:rPr>
                <w:rFonts w:cs="Arial"/>
                <w:b/>
                <w:sz w:val="20"/>
              </w:rPr>
              <w:t>Promote the people strategy for the present and future workforce</w:t>
            </w:r>
          </w:p>
        </w:tc>
      </w:tr>
      <w:tr w:rsidR="00357E4F" w:rsidRPr="00BA7555" w:rsidTr="009E2734">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7E4F" w:rsidRPr="00BA7555" w:rsidRDefault="00357E4F" w:rsidP="006040FB">
            <w:pPr>
              <w:spacing w:beforeLines="40" w:before="96" w:afterLines="40" w:after="96"/>
              <w:rPr>
                <w:rFonts w:cs="Arial"/>
                <w:b/>
                <w:color w:val="003767"/>
                <w:sz w:val="20"/>
              </w:rPr>
            </w:pP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FF"/>
          </w:tcPr>
          <w:p w:rsidR="00357E4F" w:rsidRPr="00BA7555" w:rsidRDefault="00357E4F" w:rsidP="006040FB">
            <w:pPr>
              <w:spacing w:beforeLines="40" w:before="96" w:afterLines="40" w:after="96"/>
              <w:jc w:val="center"/>
              <w:rPr>
                <w:rFonts w:cs="Arial"/>
                <w:sz w:val="20"/>
              </w:rPr>
            </w:pPr>
            <w:r>
              <w:rPr>
                <w:rFonts w:cs="Arial"/>
                <w:sz w:val="20"/>
              </w:rPr>
              <w:t>1</w:t>
            </w:r>
          </w:p>
        </w:tc>
        <w:tc>
          <w:tcPr>
            <w:tcW w:w="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rsidR="00357E4F" w:rsidRPr="00BA7555" w:rsidRDefault="00357E4F" w:rsidP="006040FB">
            <w:pPr>
              <w:spacing w:beforeLines="40" w:before="96" w:afterLines="40" w:after="96"/>
              <w:jc w:val="center"/>
              <w:rPr>
                <w:rFonts w:cs="Arial"/>
                <w:sz w:val="20"/>
              </w:rPr>
            </w:pPr>
            <w:r>
              <w:rPr>
                <w:rFonts w:cs="Arial"/>
                <w:sz w:val="20"/>
              </w:rPr>
              <w:t>2</w:t>
            </w:r>
          </w:p>
        </w:tc>
        <w:tc>
          <w:tcPr>
            <w:tcW w:w="62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66FF"/>
          </w:tcPr>
          <w:p w:rsidR="00357E4F" w:rsidRPr="00BA7555" w:rsidRDefault="00357E4F" w:rsidP="006040FB">
            <w:pPr>
              <w:spacing w:beforeLines="40" w:before="96" w:afterLines="40" w:after="96"/>
              <w:jc w:val="center"/>
              <w:rPr>
                <w:rFonts w:cs="Arial"/>
                <w:sz w:val="20"/>
              </w:rPr>
            </w:pPr>
            <w:r>
              <w:rPr>
                <w:rFonts w:cs="Arial"/>
                <w:sz w:val="20"/>
              </w:rPr>
              <w:t>3</w:t>
            </w:r>
          </w:p>
        </w:tc>
        <w:tc>
          <w:tcPr>
            <w:tcW w:w="55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CFF"/>
          </w:tcPr>
          <w:p w:rsidR="00357E4F" w:rsidRPr="00BA7555" w:rsidRDefault="00357E4F" w:rsidP="006040FB">
            <w:pPr>
              <w:spacing w:beforeLines="40" w:before="96" w:afterLines="40" w:after="96"/>
              <w:jc w:val="center"/>
              <w:rPr>
                <w:rFonts w:cs="Arial"/>
                <w:sz w:val="20"/>
              </w:rPr>
            </w:pPr>
            <w:r>
              <w:rPr>
                <w:rFonts w:cs="Arial"/>
                <w:sz w:val="20"/>
              </w:rPr>
              <w:t>4</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FF"/>
          </w:tcPr>
          <w:p w:rsidR="00357E4F" w:rsidRPr="00BA7555" w:rsidRDefault="00357E4F" w:rsidP="006040FB">
            <w:pPr>
              <w:spacing w:beforeLines="40" w:before="96" w:afterLines="40" w:after="96"/>
              <w:jc w:val="center"/>
              <w:rPr>
                <w:rFonts w:cs="Arial"/>
                <w:sz w:val="20"/>
              </w:rPr>
            </w:pPr>
            <w:r>
              <w:rPr>
                <w:rFonts w:cs="Arial"/>
                <w:sz w:val="20"/>
              </w:rPr>
              <w:t>5</w:t>
            </w:r>
          </w:p>
        </w:tc>
        <w:tc>
          <w:tcPr>
            <w:tcW w:w="5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FF"/>
          </w:tcPr>
          <w:p w:rsidR="00357E4F" w:rsidRPr="00FC64AF" w:rsidRDefault="00357E4F" w:rsidP="006040FB">
            <w:pPr>
              <w:spacing w:beforeLines="40" w:before="96" w:afterLines="40" w:after="96"/>
              <w:jc w:val="center"/>
              <w:rPr>
                <w:rFonts w:cs="Arial"/>
                <w:color w:val="FFFFFF" w:themeColor="background1"/>
                <w:sz w:val="20"/>
              </w:rPr>
            </w:pPr>
            <w:r w:rsidRPr="00FC64AF">
              <w:rPr>
                <w:rFonts w:cs="Arial"/>
                <w:color w:val="FFFFFF" w:themeColor="background1"/>
                <w:sz w:val="20"/>
              </w:rPr>
              <w:t>6</w:t>
            </w:r>
          </w:p>
        </w:tc>
        <w:tc>
          <w:tcPr>
            <w:tcW w:w="7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CC"/>
          </w:tcPr>
          <w:p w:rsidR="00357E4F" w:rsidRPr="00BA7555" w:rsidRDefault="00357E4F" w:rsidP="006040FB">
            <w:pPr>
              <w:spacing w:beforeLines="40" w:before="96" w:afterLines="40" w:after="96"/>
              <w:jc w:val="center"/>
              <w:rPr>
                <w:rFonts w:cs="Arial"/>
                <w:sz w:val="20"/>
              </w:rPr>
            </w:pPr>
            <w:r w:rsidRPr="00FC64AF">
              <w:rPr>
                <w:rFonts w:cs="Arial"/>
                <w:color w:val="FFFFFF" w:themeColor="background1"/>
                <w:sz w:val="20"/>
              </w:rPr>
              <w:t>7</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0066"/>
          </w:tcPr>
          <w:p w:rsidR="00357E4F" w:rsidRPr="00BA7555" w:rsidRDefault="00357E4F" w:rsidP="006040FB">
            <w:pPr>
              <w:spacing w:beforeLines="40" w:before="96" w:afterLines="40" w:after="96"/>
              <w:jc w:val="center"/>
              <w:rPr>
                <w:rFonts w:cs="Arial"/>
                <w:sz w:val="20"/>
              </w:rPr>
            </w:pPr>
            <w:r>
              <w:rPr>
                <w:rFonts w:cs="Arial"/>
                <w:sz w:val="20"/>
              </w:rPr>
              <w:t>8 +</w:t>
            </w:r>
          </w:p>
        </w:tc>
      </w:tr>
      <w:tr w:rsidR="00357E4F" w:rsidRPr="00BA7555" w:rsidTr="006040FB">
        <w:tc>
          <w:tcPr>
            <w:tcW w:w="833" w:type="pct"/>
            <w:tcBorders>
              <w:top w:val="single" w:sz="4" w:space="0" w:color="FFFFFF" w:themeColor="background1"/>
              <w:bottom w:val="single" w:sz="4" w:space="0" w:color="auto"/>
            </w:tcBorders>
          </w:tcPr>
          <w:p w:rsidR="00357E4F" w:rsidRPr="00BA7555" w:rsidRDefault="00357E4F" w:rsidP="006040FB">
            <w:pPr>
              <w:spacing w:beforeLines="40" w:before="96" w:afterLines="40" w:after="96"/>
              <w:rPr>
                <w:rFonts w:cs="Arial"/>
                <w:b/>
                <w:color w:val="003767"/>
                <w:sz w:val="20"/>
              </w:rPr>
            </w:pPr>
            <w:r w:rsidRPr="00357E4F">
              <w:rPr>
                <w:rFonts w:cs="Arial"/>
                <w:b/>
                <w:color w:val="003767"/>
                <w:sz w:val="20"/>
              </w:rPr>
              <w:t>Have a clear understanding of legislative requirements and restrictions on employment including industrial relations law</w:t>
            </w:r>
          </w:p>
        </w:tc>
        <w:tc>
          <w:tcPr>
            <w:tcW w:w="834" w:type="pct"/>
            <w:gridSpan w:val="3"/>
            <w:tcBorders>
              <w:top w:val="single" w:sz="4" w:space="0" w:color="FFFFFF" w:themeColor="background1"/>
              <w:bottom w:val="single" w:sz="4" w:space="0" w:color="auto"/>
            </w:tcBorders>
          </w:tcPr>
          <w:p w:rsidR="00357E4F" w:rsidRPr="00BA7555" w:rsidRDefault="00357E4F" w:rsidP="006040FB">
            <w:pPr>
              <w:spacing w:beforeLines="40" w:before="96" w:afterLines="40" w:after="96"/>
              <w:rPr>
                <w:rFonts w:cs="Arial"/>
                <w:sz w:val="20"/>
              </w:rPr>
            </w:pPr>
            <w:r w:rsidRPr="00357E4F">
              <w:rPr>
                <w:rFonts w:cs="Arial"/>
                <w:sz w:val="20"/>
              </w:rPr>
              <w:t>Develop an understanding of legislative requirements and restrictions on employment including industrial relations law</w:t>
            </w:r>
          </w:p>
        </w:tc>
        <w:tc>
          <w:tcPr>
            <w:tcW w:w="833" w:type="pct"/>
            <w:gridSpan w:val="2"/>
            <w:tcBorders>
              <w:top w:val="single" w:sz="4" w:space="0" w:color="FFFFFF" w:themeColor="background1"/>
              <w:bottom w:val="single" w:sz="4" w:space="0" w:color="auto"/>
            </w:tcBorders>
          </w:tcPr>
          <w:p w:rsidR="00357E4F" w:rsidRPr="00BA7555" w:rsidRDefault="00357E4F" w:rsidP="006040FB">
            <w:pPr>
              <w:spacing w:beforeLines="40" w:before="96" w:afterLines="40" w:after="96"/>
              <w:rPr>
                <w:rFonts w:cs="Arial"/>
                <w:sz w:val="20"/>
              </w:rPr>
            </w:pPr>
            <w:r w:rsidRPr="00357E4F">
              <w:rPr>
                <w:rFonts w:cs="Arial"/>
                <w:sz w:val="20"/>
              </w:rPr>
              <w:t>Understand and operate according to legislative requirements and restrictions on employment including industrial relations law</w:t>
            </w:r>
          </w:p>
        </w:tc>
        <w:tc>
          <w:tcPr>
            <w:tcW w:w="834" w:type="pct"/>
            <w:gridSpan w:val="3"/>
            <w:tcBorders>
              <w:top w:val="single" w:sz="4" w:space="0" w:color="FFFFFF" w:themeColor="background1"/>
              <w:bottom w:val="single" w:sz="4" w:space="0" w:color="auto"/>
            </w:tcBorders>
          </w:tcPr>
          <w:p w:rsidR="00357E4F" w:rsidRPr="00BA7555" w:rsidRDefault="00357E4F" w:rsidP="00357E4F">
            <w:pPr>
              <w:spacing w:beforeLines="40" w:before="96" w:afterLines="40" w:after="96"/>
              <w:rPr>
                <w:rFonts w:cs="Arial"/>
                <w:sz w:val="20"/>
              </w:rPr>
            </w:pPr>
            <w:r w:rsidRPr="00357E4F">
              <w:rPr>
                <w:rFonts w:cs="Arial"/>
                <w:sz w:val="20"/>
              </w:rPr>
              <w:t>Deliver HR activities in</w:t>
            </w:r>
            <w:r>
              <w:rPr>
                <w:rFonts w:cs="Arial"/>
                <w:sz w:val="20"/>
              </w:rPr>
              <w:t xml:space="preserve"> </w:t>
            </w:r>
            <w:r w:rsidRPr="00357E4F">
              <w:rPr>
                <w:rFonts w:cs="Arial"/>
                <w:sz w:val="20"/>
              </w:rPr>
              <w:t>accordance with legislative</w:t>
            </w:r>
            <w:r>
              <w:rPr>
                <w:rFonts w:cs="Arial"/>
                <w:sz w:val="20"/>
              </w:rPr>
              <w:t xml:space="preserve"> </w:t>
            </w:r>
            <w:r w:rsidRPr="00357E4F">
              <w:rPr>
                <w:rFonts w:cs="Arial"/>
                <w:sz w:val="20"/>
              </w:rPr>
              <w:t>requirements and restrictions on</w:t>
            </w:r>
            <w:r>
              <w:rPr>
                <w:rFonts w:cs="Arial"/>
                <w:sz w:val="20"/>
              </w:rPr>
              <w:t xml:space="preserve"> </w:t>
            </w:r>
            <w:r w:rsidRPr="00357E4F">
              <w:rPr>
                <w:rFonts w:cs="Arial"/>
                <w:sz w:val="20"/>
              </w:rPr>
              <w:t>employment including industrial</w:t>
            </w:r>
            <w:r>
              <w:rPr>
                <w:rFonts w:cs="Arial"/>
                <w:sz w:val="20"/>
              </w:rPr>
              <w:t xml:space="preserve"> </w:t>
            </w:r>
            <w:r w:rsidRPr="00357E4F">
              <w:rPr>
                <w:rFonts w:cs="Arial"/>
                <w:sz w:val="20"/>
              </w:rPr>
              <w:t>relations law</w:t>
            </w:r>
          </w:p>
        </w:tc>
        <w:tc>
          <w:tcPr>
            <w:tcW w:w="833" w:type="pct"/>
            <w:gridSpan w:val="2"/>
            <w:tcBorders>
              <w:top w:val="single" w:sz="4" w:space="0" w:color="FFFFFF" w:themeColor="background1"/>
              <w:bottom w:val="single" w:sz="4" w:space="0" w:color="auto"/>
            </w:tcBorders>
          </w:tcPr>
          <w:p w:rsidR="00357E4F" w:rsidRPr="00BA7555" w:rsidRDefault="00357E4F" w:rsidP="00357E4F">
            <w:pPr>
              <w:spacing w:beforeLines="40" w:before="96" w:afterLines="40" w:after="96"/>
              <w:rPr>
                <w:rFonts w:cs="Arial"/>
                <w:sz w:val="20"/>
              </w:rPr>
            </w:pPr>
            <w:r w:rsidRPr="00357E4F">
              <w:rPr>
                <w:rFonts w:cs="Arial"/>
                <w:sz w:val="20"/>
              </w:rPr>
              <w:t>Interpret legislative requirements</w:t>
            </w:r>
            <w:r>
              <w:rPr>
                <w:rFonts w:cs="Arial"/>
                <w:sz w:val="20"/>
              </w:rPr>
              <w:t xml:space="preserve"> </w:t>
            </w:r>
            <w:r w:rsidRPr="00357E4F">
              <w:rPr>
                <w:rFonts w:cs="Arial"/>
                <w:sz w:val="20"/>
              </w:rPr>
              <w:t>and restrictions on employment</w:t>
            </w:r>
            <w:r>
              <w:rPr>
                <w:rFonts w:cs="Arial"/>
                <w:sz w:val="20"/>
              </w:rPr>
              <w:t xml:space="preserve"> </w:t>
            </w:r>
            <w:r w:rsidRPr="00357E4F">
              <w:rPr>
                <w:rFonts w:cs="Arial"/>
                <w:sz w:val="20"/>
              </w:rPr>
              <w:t>including industrial relations law</w:t>
            </w:r>
          </w:p>
        </w:tc>
        <w:tc>
          <w:tcPr>
            <w:tcW w:w="833" w:type="pct"/>
            <w:gridSpan w:val="2"/>
            <w:tcBorders>
              <w:top w:val="single" w:sz="4" w:space="0" w:color="FFFFFF" w:themeColor="background1"/>
              <w:bottom w:val="single" w:sz="4" w:space="0" w:color="auto"/>
            </w:tcBorders>
          </w:tcPr>
          <w:p w:rsidR="00357E4F" w:rsidRPr="00BA7555" w:rsidRDefault="00357E4F" w:rsidP="00357E4F">
            <w:pPr>
              <w:spacing w:beforeLines="40" w:before="96" w:afterLines="40" w:after="96"/>
              <w:rPr>
                <w:rFonts w:cs="Arial"/>
                <w:sz w:val="20"/>
              </w:rPr>
            </w:pPr>
            <w:r w:rsidRPr="00357E4F">
              <w:rPr>
                <w:rFonts w:cs="Arial"/>
                <w:sz w:val="20"/>
              </w:rPr>
              <w:t>Embody legislative requirements</w:t>
            </w:r>
            <w:r>
              <w:rPr>
                <w:rFonts w:cs="Arial"/>
                <w:sz w:val="20"/>
              </w:rPr>
              <w:t xml:space="preserve"> </w:t>
            </w:r>
            <w:r w:rsidRPr="00357E4F">
              <w:rPr>
                <w:rFonts w:cs="Arial"/>
                <w:sz w:val="20"/>
              </w:rPr>
              <w:t>and restrictions on employment</w:t>
            </w:r>
            <w:r>
              <w:rPr>
                <w:rFonts w:cs="Arial"/>
                <w:sz w:val="20"/>
              </w:rPr>
              <w:t xml:space="preserve"> </w:t>
            </w:r>
            <w:r w:rsidRPr="00357E4F">
              <w:rPr>
                <w:rFonts w:cs="Arial"/>
                <w:sz w:val="20"/>
              </w:rPr>
              <w:t>including industrial relations law</w:t>
            </w:r>
            <w:r>
              <w:rPr>
                <w:rFonts w:cs="Arial"/>
                <w:sz w:val="20"/>
              </w:rPr>
              <w:t xml:space="preserve"> </w:t>
            </w:r>
            <w:r w:rsidRPr="00357E4F">
              <w:rPr>
                <w:rFonts w:cs="Arial"/>
                <w:sz w:val="20"/>
              </w:rPr>
              <w:t>in the people strategy</w:t>
            </w:r>
          </w:p>
        </w:tc>
      </w:tr>
      <w:tr w:rsidR="00357E4F" w:rsidRPr="00BA7555" w:rsidTr="006040FB">
        <w:tc>
          <w:tcPr>
            <w:tcW w:w="833" w:type="pct"/>
            <w:tcBorders>
              <w:top w:val="single" w:sz="4" w:space="0" w:color="auto"/>
              <w:bottom w:val="single" w:sz="4" w:space="0" w:color="auto"/>
            </w:tcBorders>
          </w:tcPr>
          <w:p w:rsidR="00357E4F" w:rsidRPr="00BA7555" w:rsidRDefault="00357E4F" w:rsidP="006040FB">
            <w:pPr>
              <w:spacing w:beforeLines="40" w:before="96" w:afterLines="40" w:after="96"/>
              <w:rPr>
                <w:rFonts w:cs="Arial"/>
                <w:b/>
                <w:color w:val="003767"/>
                <w:sz w:val="20"/>
              </w:rPr>
            </w:pPr>
            <w:r w:rsidRPr="00357E4F">
              <w:rPr>
                <w:rFonts w:cs="Arial"/>
                <w:b/>
                <w:color w:val="003767"/>
                <w:sz w:val="20"/>
              </w:rPr>
              <w:t>Monitor and assess organisational climate and employee engagement</w:t>
            </w:r>
          </w:p>
        </w:tc>
        <w:tc>
          <w:tcPr>
            <w:tcW w:w="834" w:type="pct"/>
            <w:gridSpan w:val="3"/>
            <w:tcBorders>
              <w:top w:val="single" w:sz="4" w:space="0" w:color="auto"/>
              <w:bottom w:val="single" w:sz="4" w:space="0" w:color="auto"/>
            </w:tcBorders>
          </w:tcPr>
          <w:p w:rsidR="00357E4F" w:rsidRPr="00BA7555" w:rsidRDefault="00357E4F" w:rsidP="006040FB">
            <w:pPr>
              <w:spacing w:beforeLines="40" w:before="96" w:afterLines="40" w:after="96"/>
              <w:rPr>
                <w:rFonts w:cs="Arial"/>
                <w:sz w:val="20"/>
              </w:rPr>
            </w:pPr>
            <w:r w:rsidRPr="00357E4F">
              <w:rPr>
                <w:rFonts w:cs="Arial"/>
                <w:sz w:val="20"/>
              </w:rPr>
              <w:t>Support the monitoring and assessment of organisational climate and employee engagement</w:t>
            </w:r>
          </w:p>
        </w:tc>
        <w:tc>
          <w:tcPr>
            <w:tcW w:w="833" w:type="pct"/>
            <w:gridSpan w:val="2"/>
            <w:tcBorders>
              <w:top w:val="single" w:sz="4" w:space="0" w:color="auto"/>
              <w:bottom w:val="single" w:sz="4" w:space="0" w:color="auto"/>
            </w:tcBorders>
          </w:tcPr>
          <w:p w:rsidR="00357E4F" w:rsidRPr="00BA7555" w:rsidRDefault="00357E4F" w:rsidP="006040FB">
            <w:pPr>
              <w:spacing w:beforeLines="40" w:before="96" w:afterLines="40" w:after="96"/>
              <w:rPr>
                <w:rFonts w:cs="Arial"/>
                <w:sz w:val="20"/>
              </w:rPr>
            </w:pPr>
            <w:r w:rsidRPr="00357E4F">
              <w:rPr>
                <w:rFonts w:cs="Arial"/>
                <w:sz w:val="20"/>
              </w:rPr>
              <w:t>Monitor and analyse organisational climate and employee engagement</w:t>
            </w:r>
          </w:p>
        </w:tc>
        <w:tc>
          <w:tcPr>
            <w:tcW w:w="834" w:type="pct"/>
            <w:gridSpan w:val="3"/>
            <w:tcBorders>
              <w:top w:val="single" w:sz="4" w:space="0" w:color="auto"/>
              <w:bottom w:val="single" w:sz="4" w:space="0" w:color="auto"/>
            </w:tcBorders>
          </w:tcPr>
          <w:p w:rsidR="00357E4F" w:rsidRPr="00BA7555" w:rsidRDefault="00357E4F" w:rsidP="00064B5E">
            <w:pPr>
              <w:spacing w:beforeLines="40" w:before="96" w:afterLines="40" w:after="96"/>
              <w:rPr>
                <w:rFonts w:cs="Arial"/>
                <w:sz w:val="20"/>
              </w:rPr>
            </w:pPr>
            <w:r w:rsidRPr="00357E4F">
              <w:rPr>
                <w:rFonts w:cs="Arial"/>
                <w:sz w:val="20"/>
              </w:rPr>
              <w:t>Analyse and report on</w:t>
            </w:r>
            <w:r w:rsidR="00064B5E">
              <w:rPr>
                <w:rFonts w:cs="Arial"/>
                <w:sz w:val="20"/>
              </w:rPr>
              <w:t xml:space="preserve"> </w:t>
            </w:r>
            <w:r w:rsidRPr="00357E4F">
              <w:rPr>
                <w:rFonts w:cs="Arial"/>
                <w:sz w:val="20"/>
              </w:rPr>
              <w:t>organisational climate and</w:t>
            </w:r>
            <w:r w:rsidR="00064B5E">
              <w:rPr>
                <w:rFonts w:cs="Arial"/>
                <w:sz w:val="20"/>
              </w:rPr>
              <w:t xml:space="preserve"> </w:t>
            </w:r>
            <w:r w:rsidRPr="00357E4F">
              <w:rPr>
                <w:rFonts w:cs="Arial"/>
                <w:sz w:val="20"/>
              </w:rPr>
              <w:t>employee engagement</w:t>
            </w:r>
          </w:p>
        </w:tc>
        <w:tc>
          <w:tcPr>
            <w:tcW w:w="833" w:type="pct"/>
            <w:gridSpan w:val="2"/>
            <w:tcBorders>
              <w:top w:val="single" w:sz="4" w:space="0" w:color="auto"/>
              <w:bottom w:val="single" w:sz="4" w:space="0" w:color="auto"/>
            </w:tcBorders>
          </w:tcPr>
          <w:p w:rsidR="00357E4F" w:rsidRPr="00BA7555" w:rsidRDefault="00357E4F" w:rsidP="00064B5E">
            <w:pPr>
              <w:spacing w:beforeLines="40" w:before="96" w:afterLines="40" w:after="96"/>
              <w:rPr>
                <w:rFonts w:cs="Arial"/>
                <w:sz w:val="20"/>
              </w:rPr>
            </w:pPr>
            <w:r w:rsidRPr="00357E4F">
              <w:rPr>
                <w:rFonts w:cs="Arial"/>
                <w:sz w:val="20"/>
              </w:rPr>
              <w:t>Oversee the analysis and</w:t>
            </w:r>
            <w:r w:rsidR="00064B5E">
              <w:rPr>
                <w:rFonts w:cs="Arial"/>
                <w:sz w:val="20"/>
              </w:rPr>
              <w:t xml:space="preserve"> </w:t>
            </w:r>
            <w:r w:rsidRPr="00357E4F">
              <w:rPr>
                <w:rFonts w:cs="Arial"/>
                <w:sz w:val="20"/>
              </w:rPr>
              <w:t xml:space="preserve">reporting on </w:t>
            </w:r>
            <w:r w:rsidR="00064B5E">
              <w:rPr>
                <w:rFonts w:cs="Arial"/>
                <w:sz w:val="20"/>
              </w:rPr>
              <w:t xml:space="preserve">organizational </w:t>
            </w:r>
            <w:r w:rsidRPr="00357E4F">
              <w:rPr>
                <w:rFonts w:cs="Arial"/>
                <w:sz w:val="20"/>
              </w:rPr>
              <w:t xml:space="preserve">climate and </w:t>
            </w:r>
            <w:r w:rsidR="00064B5E">
              <w:rPr>
                <w:rFonts w:cs="Arial"/>
                <w:sz w:val="20"/>
              </w:rPr>
              <w:t xml:space="preserve"> </w:t>
            </w:r>
            <w:r w:rsidRPr="00357E4F">
              <w:rPr>
                <w:rFonts w:cs="Arial"/>
                <w:sz w:val="20"/>
              </w:rPr>
              <w:t>mployee</w:t>
            </w:r>
            <w:r w:rsidR="00064B5E">
              <w:rPr>
                <w:rFonts w:cs="Arial"/>
                <w:sz w:val="20"/>
              </w:rPr>
              <w:t xml:space="preserve"> </w:t>
            </w:r>
            <w:r w:rsidRPr="00357E4F">
              <w:rPr>
                <w:rFonts w:cs="Arial"/>
                <w:sz w:val="20"/>
              </w:rPr>
              <w:t>engagement</w:t>
            </w:r>
          </w:p>
        </w:tc>
        <w:tc>
          <w:tcPr>
            <w:tcW w:w="833" w:type="pct"/>
            <w:gridSpan w:val="2"/>
            <w:tcBorders>
              <w:top w:val="single" w:sz="4" w:space="0" w:color="auto"/>
              <w:bottom w:val="single" w:sz="4" w:space="0" w:color="auto"/>
            </w:tcBorders>
          </w:tcPr>
          <w:p w:rsidR="00357E4F" w:rsidRPr="00BA7555" w:rsidRDefault="00357E4F" w:rsidP="00064B5E">
            <w:pPr>
              <w:spacing w:beforeLines="40" w:before="96" w:afterLines="40" w:after="96"/>
              <w:rPr>
                <w:rFonts w:cs="Arial"/>
                <w:sz w:val="20"/>
              </w:rPr>
            </w:pPr>
            <w:r w:rsidRPr="00357E4F">
              <w:rPr>
                <w:rFonts w:cs="Arial"/>
                <w:sz w:val="20"/>
              </w:rPr>
              <w:t>Direct the monitoring and</w:t>
            </w:r>
            <w:r w:rsidR="00064B5E">
              <w:rPr>
                <w:rFonts w:cs="Arial"/>
                <w:sz w:val="20"/>
              </w:rPr>
              <w:t xml:space="preserve"> </w:t>
            </w:r>
            <w:r w:rsidRPr="00357E4F">
              <w:rPr>
                <w:rFonts w:cs="Arial"/>
                <w:sz w:val="20"/>
              </w:rPr>
              <w:t xml:space="preserve">assessment of </w:t>
            </w:r>
            <w:r w:rsidR="00064B5E">
              <w:rPr>
                <w:rFonts w:cs="Arial"/>
                <w:sz w:val="20"/>
              </w:rPr>
              <w:t xml:space="preserve">organizational </w:t>
            </w:r>
            <w:r w:rsidRPr="00357E4F">
              <w:rPr>
                <w:rFonts w:cs="Arial"/>
                <w:sz w:val="20"/>
              </w:rPr>
              <w:t>climate and employee</w:t>
            </w:r>
            <w:r w:rsidR="00064B5E">
              <w:rPr>
                <w:rFonts w:cs="Arial"/>
                <w:sz w:val="20"/>
              </w:rPr>
              <w:t xml:space="preserve"> </w:t>
            </w:r>
            <w:r w:rsidRPr="00357E4F">
              <w:rPr>
                <w:rFonts w:cs="Arial"/>
                <w:sz w:val="20"/>
              </w:rPr>
              <w:t>engagement</w:t>
            </w:r>
          </w:p>
        </w:tc>
      </w:tr>
      <w:tr w:rsidR="00357E4F" w:rsidRPr="00BA7555" w:rsidTr="006040FB">
        <w:tc>
          <w:tcPr>
            <w:tcW w:w="833" w:type="pct"/>
            <w:tcBorders>
              <w:top w:val="single" w:sz="4" w:space="0" w:color="auto"/>
              <w:bottom w:val="single" w:sz="4" w:space="0" w:color="auto"/>
            </w:tcBorders>
          </w:tcPr>
          <w:p w:rsidR="00357E4F" w:rsidRPr="00BA7555" w:rsidRDefault="00357E4F" w:rsidP="006040FB">
            <w:pPr>
              <w:spacing w:beforeLines="40" w:before="96" w:afterLines="40" w:after="96"/>
              <w:rPr>
                <w:rFonts w:cs="Arial"/>
                <w:b/>
                <w:color w:val="003767"/>
                <w:sz w:val="20"/>
              </w:rPr>
            </w:pPr>
            <w:r w:rsidRPr="00357E4F">
              <w:rPr>
                <w:rFonts w:cs="Arial"/>
                <w:b/>
                <w:color w:val="003767"/>
                <w:sz w:val="20"/>
              </w:rPr>
              <w:t>Understand and identify the key competencies required to meet organisational goals</w:t>
            </w:r>
          </w:p>
        </w:tc>
        <w:tc>
          <w:tcPr>
            <w:tcW w:w="834" w:type="pct"/>
            <w:gridSpan w:val="3"/>
            <w:tcBorders>
              <w:top w:val="single" w:sz="4" w:space="0" w:color="auto"/>
              <w:bottom w:val="single" w:sz="4" w:space="0" w:color="auto"/>
            </w:tcBorders>
          </w:tcPr>
          <w:p w:rsidR="00357E4F" w:rsidRPr="00BA7555" w:rsidRDefault="00357E4F" w:rsidP="00357E4F">
            <w:pPr>
              <w:spacing w:beforeLines="40" w:before="96" w:afterLines="40" w:after="96"/>
              <w:rPr>
                <w:rFonts w:cs="Arial"/>
                <w:sz w:val="20"/>
              </w:rPr>
            </w:pPr>
            <w:r w:rsidRPr="00357E4F">
              <w:rPr>
                <w:rFonts w:cs="Arial"/>
                <w:sz w:val="20"/>
              </w:rPr>
              <w:t>Develop an understanding of how required competencies</w:t>
            </w:r>
            <w:r>
              <w:rPr>
                <w:rFonts w:cs="Arial"/>
                <w:sz w:val="20"/>
              </w:rPr>
              <w:t xml:space="preserve"> </w:t>
            </w:r>
            <w:r w:rsidRPr="00357E4F">
              <w:rPr>
                <w:rFonts w:cs="Arial"/>
                <w:sz w:val="20"/>
              </w:rPr>
              <w:t>are identified</w:t>
            </w:r>
          </w:p>
        </w:tc>
        <w:tc>
          <w:tcPr>
            <w:tcW w:w="833" w:type="pct"/>
            <w:gridSpan w:val="2"/>
            <w:tcBorders>
              <w:top w:val="single" w:sz="4" w:space="0" w:color="auto"/>
              <w:bottom w:val="single" w:sz="4" w:space="0" w:color="auto"/>
            </w:tcBorders>
          </w:tcPr>
          <w:p w:rsidR="00357E4F" w:rsidRPr="00BA7555" w:rsidRDefault="00357E4F" w:rsidP="006040FB">
            <w:pPr>
              <w:spacing w:beforeLines="40" w:before="96" w:afterLines="40" w:after="96"/>
              <w:rPr>
                <w:rFonts w:cs="Arial"/>
                <w:sz w:val="20"/>
              </w:rPr>
            </w:pPr>
            <w:r w:rsidRPr="00357E4F">
              <w:rPr>
                <w:rFonts w:cs="Arial"/>
                <w:sz w:val="20"/>
              </w:rPr>
              <w:t>Contribute to identification of the key competencies required to meet organisational goals</w:t>
            </w:r>
          </w:p>
        </w:tc>
        <w:tc>
          <w:tcPr>
            <w:tcW w:w="834" w:type="pct"/>
            <w:gridSpan w:val="3"/>
            <w:tcBorders>
              <w:top w:val="single" w:sz="4" w:space="0" w:color="auto"/>
              <w:bottom w:val="single" w:sz="4" w:space="0" w:color="auto"/>
            </w:tcBorders>
          </w:tcPr>
          <w:p w:rsidR="00357E4F" w:rsidRPr="00BA7555" w:rsidRDefault="00357E4F" w:rsidP="00064B5E">
            <w:pPr>
              <w:spacing w:beforeLines="40" w:before="96" w:afterLines="40" w:after="96"/>
              <w:rPr>
                <w:rFonts w:cs="Arial"/>
                <w:sz w:val="20"/>
              </w:rPr>
            </w:pPr>
            <w:r w:rsidRPr="00357E4F">
              <w:rPr>
                <w:rFonts w:cs="Arial"/>
                <w:sz w:val="20"/>
              </w:rPr>
              <w:t>Develop and implement activities</w:t>
            </w:r>
            <w:r w:rsidR="00064B5E">
              <w:rPr>
                <w:rFonts w:cs="Arial"/>
                <w:sz w:val="20"/>
              </w:rPr>
              <w:t xml:space="preserve"> </w:t>
            </w:r>
            <w:r w:rsidRPr="00357E4F">
              <w:rPr>
                <w:rFonts w:cs="Arial"/>
                <w:sz w:val="20"/>
              </w:rPr>
              <w:t>that contribute to identification of</w:t>
            </w:r>
            <w:r w:rsidR="00064B5E">
              <w:rPr>
                <w:rFonts w:cs="Arial"/>
                <w:sz w:val="20"/>
              </w:rPr>
              <w:t xml:space="preserve"> </w:t>
            </w:r>
            <w:r w:rsidRPr="00357E4F">
              <w:rPr>
                <w:rFonts w:cs="Arial"/>
                <w:sz w:val="20"/>
              </w:rPr>
              <w:t>the key competencies required to</w:t>
            </w:r>
            <w:r w:rsidR="00064B5E">
              <w:rPr>
                <w:rFonts w:cs="Arial"/>
                <w:sz w:val="20"/>
              </w:rPr>
              <w:t xml:space="preserve"> </w:t>
            </w:r>
            <w:r w:rsidRPr="00357E4F">
              <w:rPr>
                <w:rFonts w:cs="Arial"/>
                <w:sz w:val="20"/>
              </w:rPr>
              <w:t>meet organisational goals</w:t>
            </w:r>
          </w:p>
        </w:tc>
        <w:tc>
          <w:tcPr>
            <w:tcW w:w="833" w:type="pct"/>
            <w:gridSpan w:val="2"/>
            <w:tcBorders>
              <w:top w:val="single" w:sz="4" w:space="0" w:color="auto"/>
              <w:bottom w:val="single" w:sz="4" w:space="0" w:color="auto"/>
            </w:tcBorders>
          </w:tcPr>
          <w:p w:rsidR="00357E4F" w:rsidRPr="00BA7555" w:rsidRDefault="00357E4F" w:rsidP="00064B5E">
            <w:pPr>
              <w:spacing w:beforeLines="40" w:before="96" w:afterLines="40" w:after="96"/>
              <w:rPr>
                <w:rFonts w:cs="Arial"/>
                <w:sz w:val="20"/>
              </w:rPr>
            </w:pPr>
            <w:r w:rsidRPr="00357E4F">
              <w:rPr>
                <w:rFonts w:cs="Arial"/>
                <w:sz w:val="20"/>
              </w:rPr>
              <w:t>Drive identification of the key</w:t>
            </w:r>
            <w:r w:rsidR="00064B5E">
              <w:rPr>
                <w:rFonts w:cs="Arial"/>
                <w:sz w:val="20"/>
              </w:rPr>
              <w:t xml:space="preserve"> </w:t>
            </w:r>
            <w:r w:rsidRPr="00357E4F">
              <w:rPr>
                <w:rFonts w:cs="Arial"/>
                <w:sz w:val="20"/>
              </w:rPr>
              <w:t>competencies required to meet</w:t>
            </w:r>
            <w:r w:rsidR="00064B5E">
              <w:rPr>
                <w:rFonts w:cs="Arial"/>
                <w:sz w:val="20"/>
              </w:rPr>
              <w:t xml:space="preserve"> </w:t>
            </w:r>
            <w:r w:rsidRPr="00357E4F">
              <w:rPr>
                <w:rFonts w:cs="Arial"/>
                <w:sz w:val="20"/>
              </w:rPr>
              <w:t>organisational goals</w:t>
            </w:r>
          </w:p>
        </w:tc>
        <w:tc>
          <w:tcPr>
            <w:tcW w:w="833" w:type="pct"/>
            <w:gridSpan w:val="2"/>
            <w:tcBorders>
              <w:top w:val="single" w:sz="4" w:space="0" w:color="auto"/>
              <w:bottom w:val="single" w:sz="4" w:space="0" w:color="auto"/>
            </w:tcBorders>
          </w:tcPr>
          <w:p w:rsidR="00357E4F" w:rsidRPr="00BA7555" w:rsidRDefault="00357E4F" w:rsidP="00064B5E">
            <w:pPr>
              <w:spacing w:beforeLines="40" w:before="96" w:afterLines="40" w:after="96"/>
              <w:rPr>
                <w:rFonts w:cs="Arial"/>
                <w:sz w:val="20"/>
              </w:rPr>
            </w:pPr>
            <w:r w:rsidRPr="00357E4F">
              <w:rPr>
                <w:rFonts w:cs="Arial"/>
                <w:sz w:val="20"/>
              </w:rPr>
              <w:t>Influence and promote key</w:t>
            </w:r>
            <w:r w:rsidR="00064B5E">
              <w:rPr>
                <w:rFonts w:cs="Arial"/>
                <w:sz w:val="20"/>
              </w:rPr>
              <w:t xml:space="preserve"> </w:t>
            </w:r>
            <w:r w:rsidRPr="00357E4F">
              <w:rPr>
                <w:rFonts w:cs="Arial"/>
                <w:sz w:val="20"/>
              </w:rPr>
              <w:t>competencies required to meet</w:t>
            </w:r>
            <w:r w:rsidR="00064B5E">
              <w:rPr>
                <w:rFonts w:cs="Arial"/>
                <w:sz w:val="20"/>
              </w:rPr>
              <w:t xml:space="preserve"> </w:t>
            </w:r>
            <w:r w:rsidRPr="00357E4F">
              <w:rPr>
                <w:rFonts w:cs="Arial"/>
                <w:sz w:val="20"/>
              </w:rPr>
              <w:t>organisational goals</w:t>
            </w:r>
          </w:p>
        </w:tc>
      </w:tr>
      <w:tr w:rsidR="00357E4F" w:rsidRPr="00BA7555" w:rsidTr="006040FB">
        <w:tc>
          <w:tcPr>
            <w:tcW w:w="833" w:type="pct"/>
            <w:tcBorders>
              <w:top w:val="single" w:sz="4" w:space="0" w:color="auto"/>
              <w:bottom w:val="single" w:sz="4" w:space="0" w:color="auto"/>
            </w:tcBorders>
          </w:tcPr>
          <w:p w:rsidR="00357E4F" w:rsidRPr="00BA7555" w:rsidRDefault="00357E4F" w:rsidP="00357E4F">
            <w:pPr>
              <w:spacing w:beforeLines="40" w:before="96" w:afterLines="40" w:after="96"/>
              <w:rPr>
                <w:rFonts w:cs="Arial"/>
                <w:b/>
                <w:color w:val="003767"/>
                <w:sz w:val="20"/>
              </w:rPr>
            </w:pPr>
            <w:r w:rsidRPr="00357E4F">
              <w:rPr>
                <w:rFonts w:cs="Arial"/>
                <w:b/>
                <w:color w:val="003767"/>
                <w:sz w:val="20"/>
              </w:rPr>
              <w:t>Undertake organisational design, workforce planning</w:t>
            </w:r>
            <w:r>
              <w:rPr>
                <w:rFonts w:cs="Arial"/>
                <w:b/>
                <w:color w:val="003767"/>
                <w:sz w:val="20"/>
              </w:rPr>
              <w:t xml:space="preserve"> </w:t>
            </w:r>
            <w:r w:rsidRPr="00357E4F">
              <w:rPr>
                <w:rFonts w:cs="Arial"/>
                <w:b/>
                <w:color w:val="003767"/>
                <w:sz w:val="20"/>
              </w:rPr>
              <w:t>and job design activities to prepare for current and future people challenges</w:t>
            </w:r>
          </w:p>
        </w:tc>
        <w:tc>
          <w:tcPr>
            <w:tcW w:w="834" w:type="pct"/>
            <w:gridSpan w:val="3"/>
            <w:tcBorders>
              <w:top w:val="single" w:sz="4" w:space="0" w:color="auto"/>
              <w:bottom w:val="single" w:sz="4" w:space="0" w:color="auto"/>
            </w:tcBorders>
          </w:tcPr>
          <w:p w:rsidR="00357E4F" w:rsidRPr="00BA7555" w:rsidRDefault="00357E4F" w:rsidP="006040FB">
            <w:pPr>
              <w:spacing w:beforeLines="40" w:before="96" w:afterLines="40" w:after="96"/>
              <w:rPr>
                <w:rFonts w:cs="Arial"/>
                <w:sz w:val="20"/>
              </w:rPr>
            </w:pPr>
            <w:r w:rsidRPr="00357E4F">
              <w:rPr>
                <w:rFonts w:cs="Arial"/>
                <w:sz w:val="20"/>
              </w:rPr>
              <w:t>Administer and support organisational design, workforce planning and job design activities to prepare for current and future people challenges</w:t>
            </w:r>
          </w:p>
        </w:tc>
        <w:tc>
          <w:tcPr>
            <w:tcW w:w="833" w:type="pct"/>
            <w:gridSpan w:val="2"/>
            <w:tcBorders>
              <w:top w:val="single" w:sz="4" w:space="0" w:color="auto"/>
              <w:bottom w:val="single" w:sz="4" w:space="0" w:color="auto"/>
            </w:tcBorders>
          </w:tcPr>
          <w:p w:rsidR="00357E4F" w:rsidRPr="00BA7555" w:rsidRDefault="00357E4F" w:rsidP="00357E4F">
            <w:pPr>
              <w:spacing w:beforeLines="40" w:before="96" w:afterLines="40" w:after="96"/>
              <w:rPr>
                <w:rFonts w:cs="Arial"/>
                <w:sz w:val="20"/>
              </w:rPr>
            </w:pPr>
            <w:r w:rsidRPr="00357E4F">
              <w:rPr>
                <w:rFonts w:cs="Arial"/>
                <w:sz w:val="20"/>
              </w:rPr>
              <w:t>Contribute to organisational design, workforce planning</w:t>
            </w:r>
            <w:r>
              <w:rPr>
                <w:rFonts w:cs="Arial"/>
                <w:sz w:val="20"/>
              </w:rPr>
              <w:t xml:space="preserve"> </w:t>
            </w:r>
            <w:r w:rsidRPr="00357E4F">
              <w:rPr>
                <w:rFonts w:cs="Arial"/>
                <w:sz w:val="20"/>
              </w:rPr>
              <w:t>and job design activities to prepare for current and future people challenges</w:t>
            </w:r>
          </w:p>
        </w:tc>
        <w:tc>
          <w:tcPr>
            <w:tcW w:w="834" w:type="pct"/>
            <w:gridSpan w:val="3"/>
            <w:tcBorders>
              <w:top w:val="single" w:sz="4" w:space="0" w:color="auto"/>
              <w:bottom w:val="single" w:sz="4" w:space="0" w:color="auto"/>
            </w:tcBorders>
          </w:tcPr>
          <w:p w:rsidR="00357E4F" w:rsidRPr="00BA7555" w:rsidRDefault="00357E4F" w:rsidP="00064B5E">
            <w:pPr>
              <w:spacing w:beforeLines="40" w:before="96" w:afterLines="40" w:after="96"/>
              <w:rPr>
                <w:rFonts w:cs="Arial"/>
                <w:sz w:val="20"/>
              </w:rPr>
            </w:pPr>
            <w:r w:rsidRPr="00357E4F">
              <w:rPr>
                <w:rFonts w:cs="Arial"/>
                <w:sz w:val="20"/>
              </w:rPr>
              <w:t>Develop and implement</w:t>
            </w:r>
            <w:r w:rsidR="00064B5E">
              <w:rPr>
                <w:rFonts w:cs="Arial"/>
                <w:sz w:val="20"/>
              </w:rPr>
              <w:t xml:space="preserve"> </w:t>
            </w:r>
            <w:r w:rsidRPr="00357E4F">
              <w:rPr>
                <w:rFonts w:cs="Arial"/>
                <w:sz w:val="20"/>
              </w:rPr>
              <w:t>organisational design, workforce</w:t>
            </w:r>
            <w:r w:rsidR="00064B5E">
              <w:rPr>
                <w:rFonts w:cs="Arial"/>
                <w:sz w:val="20"/>
              </w:rPr>
              <w:t xml:space="preserve"> </w:t>
            </w:r>
            <w:r w:rsidRPr="00357E4F">
              <w:rPr>
                <w:rFonts w:cs="Arial"/>
                <w:sz w:val="20"/>
              </w:rPr>
              <w:t>planning and job design activities</w:t>
            </w:r>
            <w:r w:rsidR="00064B5E">
              <w:rPr>
                <w:rFonts w:cs="Arial"/>
                <w:sz w:val="20"/>
              </w:rPr>
              <w:t xml:space="preserve"> </w:t>
            </w:r>
            <w:r w:rsidRPr="00357E4F">
              <w:rPr>
                <w:rFonts w:cs="Arial"/>
                <w:sz w:val="20"/>
              </w:rPr>
              <w:t>to prepare for current and future</w:t>
            </w:r>
            <w:r w:rsidR="00064B5E">
              <w:rPr>
                <w:rFonts w:cs="Arial"/>
                <w:sz w:val="20"/>
              </w:rPr>
              <w:t xml:space="preserve"> </w:t>
            </w:r>
            <w:r w:rsidRPr="00357E4F">
              <w:rPr>
                <w:rFonts w:cs="Arial"/>
                <w:sz w:val="20"/>
              </w:rPr>
              <w:t>people challenges</w:t>
            </w:r>
          </w:p>
        </w:tc>
        <w:tc>
          <w:tcPr>
            <w:tcW w:w="833" w:type="pct"/>
            <w:gridSpan w:val="2"/>
            <w:tcBorders>
              <w:top w:val="single" w:sz="4" w:space="0" w:color="auto"/>
              <w:bottom w:val="single" w:sz="4" w:space="0" w:color="auto"/>
            </w:tcBorders>
          </w:tcPr>
          <w:p w:rsidR="00357E4F" w:rsidRPr="00BA7555" w:rsidRDefault="00357E4F" w:rsidP="00064B5E">
            <w:pPr>
              <w:spacing w:beforeLines="40" w:before="96" w:afterLines="40" w:after="96"/>
              <w:rPr>
                <w:rFonts w:cs="Arial"/>
                <w:sz w:val="20"/>
              </w:rPr>
            </w:pPr>
            <w:r w:rsidRPr="00357E4F">
              <w:rPr>
                <w:rFonts w:cs="Arial"/>
                <w:sz w:val="20"/>
              </w:rPr>
              <w:t>Manage organisational design,</w:t>
            </w:r>
            <w:r w:rsidR="00064B5E">
              <w:rPr>
                <w:rFonts w:cs="Arial"/>
                <w:sz w:val="20"/>
              </w:rPr>
              <w:t xml:space="preserve"> </w:t>
            </w:r>
            <w:r w:rsidRPr="00357E4F">
              <w:rPr>
                <w:rFonts w:cs="Arial"/>
                <w:sz w:val="20"/>
              </w:rPr>
              <w:t>workforce planning and job</w:t>
            </w:r>
            <w:r w:rsidR="00064B5E">
              <w:rPr>
                <w:rFonts w:cs="Arial"/>
                <w:sz w:val="20"/>
              </w:rPr>
              <w:t xml:space="preserve"> </w:t>
            </w:r>
            <w:r w:rsidRPr="00357E4F">
              <w:rPr>
                <w:rFonts w:cs="Arial"/>
                <w:sz w:val="20"/>
              </w:rPr>
              <w:t>design activities to prepare</w:t>
            </w:r>
            <w:r w:rsidR="00064B5E">
              <w:rPr>
                <w:rFonts w:cs="Arial"/>
                <w:sz w:val="20"/>
              </w:rPr>
              <w:t xml:space="preserve"> </w:t>
            </w:r>
            <w:r w:rsidRPr="00357E4F">
              <w:rPr>
                <w:rFonts w:cs="Arial"/>
                <w:sz w:val="20"/>
              </w:rPr>
              <w:t>for current and future</w:t>
            </w:r>
            <w:r w:rsidR="00064B5E">
              <w:rPr>
                <w:rFonts w:cs="Arial"/>
                <w:sz w:val="20"/>
              </w:rPr>
              <w:t xml:space="preserve"> </w:t>
            </w:r>
            <w:r w:rsidRPr="00357E4F">
              <w:rPr>
                <w:rFonts w:cs="Arial"/>
                <w:sz w:val="20"/>
              </w:rPr>
              <w:t>people challenges</w:t>
            </w:r>
          </w:p>
        </w:tc>
        <w:tc>
          <w:tcPr>
            <w:tcW w:w="833" w:type="pct"/>
            <w:gridSpan w:val="2"/>
            <w:tcBorders>
              <w:top w:val="single" w:sz="4" w:space="0" w:color="auto"/>
              <w:bottom w:val="single" w:sz="4" w:space="0" w:color="auto"/>
            </w:tcBorders>
          </w:tcPr>
          <w:p w:rsidR="00357E4F" w:rsidRPr="00BA7555" w:rsidRDefault="00357E4F" w:rsidP="00064B5E">
            <w:pPr>
              <w:spacing w:beforeLines="40" w:before="96" w:afterLines="40" w:after="96"/>
              <w:rPr>
                <w:rFonts w:cs="Arial"/>
                <w:sz w:val="20"/>
              </w:rPr>
            </w:pPr>
            <w:r w:rsidRPr="00357E4F">
              <w:rPr>
                <w:rFonts w:cs="Arial"/>
                <w:sz w:val="20"/>
              </w:rPr>
              <w:t xml:space="preserve">Lead and influence </w:t>
            </w:r>
            <w:r w:rsidR="00064B5E">
              <w:rPr>
                <w:rFonts w:cs="Arial"/>
                <w:sz w:val="20"/>
              </w:rPr>
              <w:t xml:space="preserve">organizational </w:t>
            </w:r>
            <w:r w:rsidRPr="00357E4F">
              <w:rPr>
                <w:rFonts w:cs="Arial"/>
                <w:sz w:val="20"/>
              </w:rPr>
              <w:t>design, workforce planning</w:t>
            </w:r>
            <w:r w:rsidR="00064B5E">
              <w:rPr>
                <w:rFonts w:cs="Arial"/>
                <w:sz w:val="20"/>
              </w:rPr>
              <w:t xml:space="preserve"> </w:t>
            </w:r>
            <w:r w:rsidRPr="00357E4F">
              <w:rPr>
                <w:rFonts w:cs="Arial"/>
                <w:sz w:val="20"/>
              </w:rPr>
              <w:t>and job design activities to</w:t>
            </w:r>
            <w:r w:rsidR="00064B5E">
              <w:rPr>
                <w:rFonts w:cs="Arial"/>
                <w:sz w:val="20"/>
              </w:rPr>
              <w:t xml:space="preserve"> </w:t>
            </w:r>
            <w:r w:rsidRPr="00357E4F">
              <w:rPr>
                <w:rFonts w:cs="Arial"/>
                <w:sz w:val="20"/>
              </w:rPr>
              <w:t>prepare for current and future</w:t>
            </w:r>
            <w:r w:rsidR="00064B5E">
              <w:rPr>
                <w:rFonts w:cs="Arial"/>
                <w:sz w:val="20"/>
              </w:rPr>
              <w:t xml:space="preserve"> </w:t>
            </w:r>
            <w:r w:rsidRPr="00357E4F">
              <w:rPr>
                <w:rFonts w:cs="Arial"/>
                <w:sz w:val="20"/>
              </w:rPr>
              <w:t>people challenges</w:t>
            </w:r>
          </w:p>
        </w:tc>
      </w:tr>
      <w:tr w:rsidR="00357E4F" w:rsidRPr="00BA7555" w:rsidTr="006040FB">
        <w:tc>
          <w:tcPr>
            <w:tcW w:w="833" w:type="pct"/>
            <w:tcBorders>
              <w:top w:val="single" w:sz="4" w:space="0" w:color="auto"/>
              <w:bottom w:val="single" w:sz="4" w:space="0" w:color="auto"/>
            </w:tcBorders>
          </w:tcPr>
          <w:p w:rsidR="00357E4F" w:rsidRPr="00BA7555" w:rsidRDefault="00064B5E" w:rsidP="006040FB">
            <w:pPr>
              <w:spacing w:beforeLines="40" w:before="96" w:afterLines="40" w:after="96"/>
              <w:rPr>
                <w:rFonts w:cs="Arial"/>
                <w:b/>
                <w:color w:val="003767"/>
                <w:sz w:val="20"/>
              </w:rPr>
            </w:pPr>
            <w:r w:rsidRPr="00064B5E">
              <w:rPr>
                <w:rFonts w:cs="Arial"/>
                <w:b/>
                <w:color w:val="003767"/>
                <w:sz w:val="20"/>
              </w:rPr>
              <w:t>Identify and implement strategies and practices to attract, retain, develop and motivate a skilled workforce</w:t>
            </w:r>
          </w:p>
        </w:tc>
        <w:tc>
          <w:tcPr>
            <w:tcW w:w="834" w:type="pct"/>
            <w:gridSpan w:val="3"/>
            <w:tcBorders>
              <w:top w:val="single" w:sz="4" w:space="0" w:color="auto"/>
              <w:bottom w:val="single" w:sz="4" w:space="0" w:color="auto"/>
            </w:tcBorders>
          </w:tcPr>
          <w:p w:rsidR="00357E4F" w:rsidRPr="00BA7555" w:rsidRDefault="00064B5E" w:rsidP="006040FB">
            <w:pPr>
              <w:spacing w:beforeLines="40" w:before="96" w:afterLines="40" w:after="96"/>
              <w:rPr>
                <w:rFonts w:cs="Arial"/>
                <w:sz w:val="20"/>
              </w:rPr>
            </w:pPr>
            <w:r w:rsidRPr="00064B5E">
              <w:rPr>
                <w:rFonts w:cs="Arial"/>
                <w:sz w:val="20"/>
              </w:rPr>
              <w:t>Administer and support strategies and practices to attract, retain, develop and motivate a skilled workforce</w:t>
            </w:r>
          </w:p>
        </w:tc>
        <w:tc>
          <w:tcPr>
            <w:tcW w:w="833" w:type="pct"/>
            <w:gridSpan w:val="2"/>
            <w:tcBorders>
              <w:top w:val="single" w:sz="4" w:space="0" w:color="auto"/>
              <w:bottom w:val="single" w:sz="4" w:space="0" w:color="auto"/>
            </w:tcBorders>
          </w:tcPr>
          <w:p w:rsidR="00357E4F" w:rsidRPr="00BA7555" w:rsidRDefault="00064B5E" w:rsidP="006040FB">
            <w:pPr>
              <w:spacing w:beforeLines="40" w:before="96" w:afterLines="40" w:after="96"/>
              <w:rPr>
                <w:rFonts w:cs="Arial"/>
                <w:sz w:val="20"/>
              </w:rPr>
            </w:pPr>
            <w:r w:rsidRPr="00064B5E">
              <w:rPr>
                <w:rFonts w:cs="Arial"/>
                <w:sz w:val="20"/>
              </w:rPr>
              <w:t>Contribute to strategies and practices to attract, retain, develop and motivate a skilled workforce</w:t>
            </w:r>
          </w:p>
        </w:tc>
        <w:tc>
          <w:tcPr>
            <w:tcW w:w="834" w:type="pct"/>
            <w:gridSpan w:val="3"/>
            <w:tcBorders>
              <w:top w:val="single" w:sz="4" w:space="0" w:color="auto"/>
              <w:bottom w:val="single" w:sz="4" w:space="0" w:color="auto"/>
            </w:tcBorders>
          </w:tcPr>
          <w:p w:rsidR="00357E4F" w:rsidRPr="00BA7555" w:rsidRDefault="00064B5E" w:rsidP="00064B5E">
            <w:pPr>
              <w:spacing w:beforeLines="40" w:before="96" w:afterLines="40" w:after="96"/>
              <w:rPr>
                <w:rFonts w:cs="Arial"/>
                <w:sz w:val="20"/>
              </w:rPr>
            </w:pPr>
            <w:r w:rsidRPr="00064B5E">
              <w:rPr>
                <w:rFonts w:cs="Arial"/>
                <w:sz w:val="20"/>
              </w:rPr>
              <w:t>Develop and implement</w:t>
            </w:r>
            <w:r>
              <w:rPr>
                <w:rFonts w:cs="Arial"/>
                <w:sz w:val="20"/>
              </w:rPr>
              <w:t xml:space="preserve"> </w:t>
            </w:r>
            <w:r w:rsidRPr="00064B5E">
              <w:rPr>
                <w:rFonts w:cs="Arial"/>
                <w:sz w:val="20"/>
              </w:rPr>
              <w:t>strategies and practices to</w:t>
            </w:r>
            <w:r>
              <w:rPr>
                <w:rFonts w:cs="Arial"/>
                <w:sz w:val="20"/>
              </w:rPr>
              <w:t xml:space="preserve"> </w:t>
            </w:r>
            <w:r w:rsidRPr="00064B5E">
              <w:rPr>
                <w:rFonts w:cs="Arial"/>
                <w:sz w:val="20"/>
              </w:rPr>
              <w:t>attract, retain, develop and</w:t>
            </w:r>
            <w:r>
              <w:rPr>
                <w:rFonts w:cs="Arial"/>
                <w:sz w:val="20"/>
              </w:rPr>
              <w:t xml:space="preserve"> </w:t>
            </w:r>
            <w:r w:rsidRPr="00064B5E">
              <w:rPr>
                <w:rFonts w:cs="Arial"/>
                <w:sz w:val="20"/>
              </w:rPr>
              <w:t>motivate a skilled workforce</w:t>
            </w:r>
          </w:p>
        </w:tc>
        <w:tc>
          <w:tcPr>
            <w:tcW w:w="833" w:type="pct"/>
            <w:gridSpan w:val="2"/>
            <w:tcBorders>
              <w:top w:val="single" w:sz="4" w:space="0" w:color="auto"/>
              <w:bottom w:val="single" w:sz="4" w:space="0" w:color="auto"/>
            </w:tcBorders>
          </w:tcPr>
          <w:p w:rsidR="00357E4F" w:rsidRPr="00BA7555" w:rsidRDefault="00064B5E" w:rsidP="00064B5E">
            <w:pPr>
              <w:spacing w:beforeLines="40" w:before="96" w:afterLines="40" w:after="96"/>
              <w:rPr>
                <w:rFonts w:cs="Arial"/>
                <w:sz w:val="20"/>
              </w:rPr>
            </w:pPr>
            <w:r w:rsidRPr="00064B5E">
              <w:rPr>
                <w:rFonts w:cs="Arial"/>
                <w:sz w:val="20"/>
              </w:rPr>
              <w:t>Oversee strategies and practices</w:t>
            </w:r>
            <w:r>
              <w:rPr>
                <w:rFonts w:cs="Arial"/>
                <w:sz w:val="20"/>
              </w:rPr>
              <w:t xml:space="preserve"> </w:t>
            </w:r>
            <w:r w:rsidRPr="00064B5E">
              <w:rPr>
                <w:rFonts w:cs="Arial"/>
                <w:sz w:val="20"/>
              </w:rPr>
              <w:t>to attract, retain, develop and</w:t>
            </w:r>
            <w:r>
              <w:rPr>
                <w:rFonts w:cs="Arial"/>
                <w:sz w:val="20"/>
              </w:rPr>
              <w:t xml:space="preserve"> </w:t>
            </w:r>
            <w:r w:rsidRPr="00064B5E">
              <w:rPr>
                <w:rFonts w:cs="Arial"/>
                <w:sz w:val="20"/>
              </w:rPr>
              <w:t>motivate a skilled workforce</w:t>
            </w:r>
          </w:p>
        </w:tc>
        <w:tc>
          <w:tcPr>
            <w:tcW w:w="833" w:type="pct"/>
            <w:gridSpan w:val="2"/>
            <w:tcBorders>
              <w:top w:val="single" w:sz="4" w:space="0" w:color="auto"/>
              <w:bottom w:val="single" w:sz="4" w:space="0" w:color="auto"/>
            </w:tcBorders>
          </w:tcPr>
          <w:p w:rsidR="00357E4F" w:rsidRPr="00BA7555" w:rsidRDefault="00064B5E" w:rsidP="00064B5E">
            <w:pPr>
              <w:spacing w:beforeLines="40" w:before="96" w:afterLines="40" w:after="96"/>
              <w:rPr>
                <w:rFonts w:cs="Arial"/>
                <w:sz w:val="20"/>
              </w:rPr>
            </w:pPr>
            <w:r w:rsidRPr="00064B5E">
              <w:rPr>
                <w:rFonts w:cs="Arial"/>
                <w:sz w:val="20"/>
              </w:rPr>
              <w:t>Lead strategies and practices</w:t>
            </w:r>
            <w:r>
              <w:rPr>
                <w:rFonts w:cs="Arial"/>
                <w:sz w:val="20"/>
              </w:rPr>
              <w:t xml:space="preserve"> </w:t>
            </w:r>
            <w:r w:rsidRPr="00064B5E">
              <w:rPr>
                <w:rFonts w:cs="Arial"/>
                <w:sz w:val="20"/>
              </w:rPr>
              <w:t>to attract, retain, develop and</w:t>
            </w:r>
            <w:r>
              <w:rPr>
                <w:rFonts w:cs="Arial"/>
                <w:sz w:val="20"/>
              </w:rPr>
              <w:t xml:space="preserve"> </w:t>
            </w:r>
            <w:r w:rsidRPr="00064B5E">
              <w:rPr>
                <w:rFonts w:cs="Arial"/>
                <w:sz w:val="20"/>
              </w:rPr>
              <w:t>motivate a skilled workforce</w:t>
            </w:r>
          </w:p>
        </w:tc>
      </w:tr>
      <w:tr w:rsidR="00357E4F" w:rsidRPr="00BA7555" w:rsidTr="006040FB">
        <w:tc>
          <w:tcPr>
            <w:tcW w:w="833" w:type="pct"/>
            <w:tcBorders>
              <w:top w:val="single" w:sz="4" w:space="0" w:color="auto"/>
              <w:bottom w:val="single" w:sz="4" w:space="0" w:color="auto"/>
            </w:tcBorders>
          </w:tcPr>
          <w:p w:rsidR="00357E4F" w:rsidRPr="00BA7555" w:rsidRDefault="00064B5E" w:rsidP="006040FB">
            <w:pPr>
              <w:spacing w:beforeLines="40" w:before="96" w:afterLines="40" w:after="96"/>
              <w:rPr>
                <w:rFonts w:cs="Arial"/>
                <w:b/>
                <w:color w:val="003767"/>
                <w:sz w:val="20"/>
              </w:rPr>
            </w:pPr>
            <w:r w:rsidRPr="00064B5E">
              <w:rPr>
                <w:rFonts w:cs="Arial"/>
                <w:b/>
                <w:color w:val="003767"/>
                <w:sz w:val="20"/>
              </w:rPr>
              <w:t>Develop and manage processes for effective performance management and identification of development plans</w:t>
            </w:r>
          </w:p>
        </w:tc>
        <w:tc>
          <w:tcPr>
            <w:tcW w:w="834" w:type="pct"/>
            <w:gridSpan w:val="3"/>
            <w:tcBorders>
              <w:top w:val="single" w:sz="4" w:space="0" w:color="auto"/>
              <w:bottom w:val="single" w:sz="4" w:space="0" w:color="auto"/>
            </w:tcBorders>
          </w:tcPr>
          <w:p w:rsidR="00357E4F" w:rsidRPr="00BA7555" w:rsidRDefault="00064B5E" w:rsidP="00064B5E">
            <w:pPr>
              <w:spacing w:beforeLines="40" w:before="96" w:afterLines="40" w:after="96"/>
              <w:rPr>
                <w:rFonts w:cs="Arial"/>
                <w:sz w:val="20"/>
              </w:rPr>
            </w:pPr>
            <w:r w:rsidRPr="00064B5E">
              <w:rPr>
                <w:rFonts w:cs="Arial"/>
                <w:sz w:val="20"/>
              </w:rPr>
              <w:t>Administer and support processes for effective performance management and identification</w:t>
            </w:r>
            <w:r>
              <w:rPr>
                <w:rFonts w:cs="Arial"/>
                <w:sz w:val="20"/>
              </w:rPr>
              <w:t xml:space="preserve"> </w:t>
            </w:r>
            <w:r w:rsidRPr="00064B5E">
              <w:rPr>
                <w:rFonts w:cs="Arial"/>
                <w:sz w:val="20"/>
              </w:rPr>
              <w:t>of development plans</w:t>
            </w:r>
          </w:p>
        </w:tc>
        <w:tc>
          <w:tcPr>
            <w:tcW w:w="833" w:type="pct"/>
            <w:gridSpan w:val="2"/>
            <w:tcBorders>
              <w:top w:val="single" w:sz="4" w:space="0" w:color="auto"/>
              <w:bottom w:val="single" w:sz="4" w:space="0" w:color="auto"/>
            </w:tcBorders>
          </w:tcPr>
          <w:p w:rsidR="00357E4F" w:rsidRPr="00BA7555" w:rsidRDefault="00064B5E" w:rsidP="006040FB">
            <w:pPr>
              <w:spacing w:beforeLines="40" w:before="96" w:afterLines="40" w:after="96"/>
              <w:rPr>
                <w:rFonts w:cs="Arial"/>
                <w:sz w:val="20"/>
              </w:rPr>
            </w:pPr>
            <w:r w:rsidRPr="00064B5E">
              <w:rPr>
                <w:rFonts w:cs="Arial"/>
                <w:sz w:val="20"/>
              </w:rPr>
              <w:t>Contribute to processes for effective performance management and identification of development plans</w:t>
            </w:r>
          </w:p>
        </w:tc>
        <w:tc>
          <w:tcPr>
            <w:tcW w:w="834" w:type="pct"/>
            <w:gridSpan w:val="3"/>
            <w:tcBorders>
              <w:top w:val="single" w:sz="4" w:space="0" w:color="auto"/>
              <w:bottom w:val="single" w:sz="4" w:space="0" w:color="auto"/>
            </w:tcBorders>
          </w:tcPr>
          <w:p w:rsidR="00357E4F" w:rsidRPr="00BA7555" w:rsidRDefault="00064B5E" w:rsidP="00064B5E">
            <w:pPr>
              <w:spacing w:beforeLines="40" w:before="96" w:afterLines="40" w:after="96"/>
              <w:rPr>
                <w:rFonts w:cs="Arial"/>
                <w:sz w:val="20"/>
              </w:rPr>
            </w:pPr>
            <w:r w:rsidRPr="00064B5E">
              <w:rPr>
                <w:rFonts w:cs="Arial"/>
                <w:sz w:val="20"/>
              </w:rPr>
              <w:t>Develop and implement processes</w:t>
            </w:r>
            <w:r>
              <w:rPr>
                <w:rFonts w:cs="Arial"/>
                <w:sz w:val="20"/>
              </w:rPr>
              <w:t xml:space="preserve"> </w:t>
            </w:r>
            <w:r w:rsidRPr="00064B5E">
              <w:rPr>
                <w:rFonts w:cs="Arial"/>
                <w:sz w:val="20"/>
              </w:rPr>
              <w:t>for effective performance</w:t>
            </w:r>
            <w:r>
              <w:rPr>
                <w:rFonts w:cs="Arial"/>
                <w:sz w:val="20"/>
              </w:rPr>
              <w:t xml:space="preserve"> </w:t>
            </w:r>
            <w:r w:rsidRPr="00064B5E">
              <w:rPr>
                <w:rFonts w:cs="Arial"/>
                <w:sz w:val="20"/>
              </w:rPr>
              <w:t>management and identification</w:t>
            </w:r>
            <w:r>
              <w:rPr>
                <w:rFonts w:cs="Arial"/>
                <w:sz w:val="20"/>
              </w:rPr>
              <w:t xml:space="preserve"> </w:t>
            </w:r>
            <w:r w:rsidRPr="00064B5E">
              <w:rPr>
                <w:rFonts w:cs="Arial"/>
                <w:sz w:val="20"/>
              </w:rPr>
              <w:t>of development plans</w:t>
            </w:r>
          </w:p>
        </w:tc>
        <w:tc>
          <w:tcPr>
            <w:tcW w:w="833" w:type="pct"/>
            <w:gridSpan w:val="2"/>
            <w:tcBorders>
              <w:top w:val="single" w:sz="4" w:space="0" w:color="auto"/>
              <w:bottom w:val="single" w:sz="4" w:space="0" w:color="auto"/>
            </w:tcBorders>
          </w:tcPr>
          <w:p w:rsidR="00357E4F" w:rsidRPr="00BA7555" w:rsidRDefault="00064B5E" w:rsidP="0007373A">
            <w:pPr>
              <w:spacing w:beforeLines="40" w:before="96" w:afterLines="40" w:after="96"/>
              <w:rPr>
                <w:rFonts w:cs="Arial"/>
                <w:sz w:val="20"/>
              </w:rPr>
            </w:pPr>
            <w:r w:rsidRPr="00064B5E">
              <w:rPr>
                <w:rFonts w:cs="Arial"/>
                <w:sz w:val="20"/>
              </w:rPr>
              <w:t>Manage processes for effective</w:t>
            </w:r>
            <w:r>
              <w:rPr>
                <w:rFonts w:cs="Arial"/>
                <w:sz w:val="20"/>
              </w:rPr>
              <w:t xml:space="preserve"> </w:t>
            </w:r>
            <w:r w:rsidRPr="00064B5E">
              <w:rPr>
                <w:rFonts w:cs="Arial"/>
                <w:sz w:val="20"/>
              </w:rPr>
              <w:t>performance management</w:t>
            </w:r>
            <w:r>
              <w:rPr>
                <w:rFonts w:cs="Arial"/>
                <w:sz w:val="20"/>
              </w:rPr>
              <w:t xml:space="preserve"> </w:t>
            </w:r>
            <w:r w:rsidRPr="00064B5E">
              <w:rPr>
                <w:rFonts w:cs="Arial"/>
                <w:sz w:val="20"/>
              </w:rPr>
              <w:t>and identification of development</w:t>
            </w:r>
            <w:r w:rsidR="0007373A">
              <w:rPr>
                <w:rFonts w:cs="Arial"/>
                <w:sz w:val="20"/>
              </w:rPr>
              <w:t xml:space="preserve"> </w:t>
            </w:r>
            <w:r w:rsidRPr="00064B5E">
              <w:rPr>
                <w:rFonts w:cs="Arial"/>
                <w:sz w:val="20"/>
              </w:rPr>
              <w:t>plans</w:t>
            </w:r>
          </w:p>
        </w:tc>
        <w:tc>
          <w:tcPr>
            <w:tcW w:w="833" w:type="pct"/>
            <w:gridSpan w:val="2"/>
            <w:tcBorders>
              <w:top w:val="single" w:sz="4" w:space="0" w:color="auto"/>
              <w:bottom w:val="single" w:sz="4" w:space="0" w:color="auto"/>
            </w:tcBorders>
          </w:tcPr>
          <w:p w:rsidR="00357E4F" w:rsidRPr="00BA7555" w:rsidRDefault="00064B5E" w:rsidP="0007373A">
            <w:pPr>
              <w:spacing w:beforeLines="40" w:before="96" w:afterLines="40" w:after="96"/>
              <w:rPr>
                <w:rFonts w:cs="Arial"/>
                <w:sz w:val="20"/>
              </w:rPr>
            </w:pPr>
            <w:r w:rsidRPr="00064B5E">
              <w:rPr>
                <w:rFonts w:cs="Arial"/>
                <w:sz w:val="20"/>
              </w:rPr>
              <w:t>Lead activities for effective</w:t>
            </w:r>
            <w:r w:rsidR="0007373A">
              <w:rPr>
                <w:rFonts w:cs="Arial"/>
                <w:sz w:val="20"/>
              </w:rPr>
              <w:t xml:space="preserve"> </w:t>
            </w:r>
            <w:r w:rsidRPr="00064B5E">
              <w:rPr>
                <w:rFonts w:cs="Arial"/>
                <w:sz w:val="20"/>
              </w:rPr>
              <w:t>performance management</w:t>
            </w:r>
            <w:r w:rsidR="0007373A">
              <w:rPr>
                <w:rFonts w:cs="Arial"/>
                <w:sz w:val="20"/>
              </w:rPr>
              <w:t xml:space="preserve"> </w:t>
            </w:r>
            <w:r w:rsidRPr="00064B5E">
              <w:rPr>
                <w:rFonts w:cs="Arial"/>
                <w:sz w:val="20"/>
              </w:rPr>
              <w:t>and identification of</w:t>
            </w:r>
            <w:r w:rsidR="0007373A">
              <w:rPr>
                <w:rFonts w:cs="Arial"/>
                <w:sz w:val="20"/>
              </w:rPr>
              <w:t xml:space="preserve"> </w:t>
            </w:r>
            <w:r w:rsidRPr="00064B5E">
              <w:rPr>
                <w:rFonts w:cs="Arial"/>
                <w:sz w:val="20"/>
              </w:rPr>
              <w:t>development plans</w:t>
            </w:r>
          </w:p>
        </w:tc>
      </w:tr>
    </w:tbl>
    <w:p w:rsidR="009E2734" w:rsidRDefault="009E2734">
      <w:pPr>
        <w:spacing w:before="0" w:after="0" w:line="240" w:lineRule="auto"/>
      </w:pPr>
      <w:r>
        <w:br w:type="page"/>
      </w:r>
    </w:p>
    <w:p w:rsidR="009E2734" w:rsidRDefault="009E2734" w:rsidP="009E2734">
      <w:pPr>
        <w:pStyle w:val="SubSectionHeading"/>
        <w:spacing w:after="100" w:afterAutospacing="1"/>
      </w:pPr>
      <w:bookmarkStart w:id="38" w:name="_Toc499643336"/>
      <w:bookmarkStart w:id="39" w:name="_Toc39145341"/>
      <w:r w:rsidRPr="00357E4F">
        <w:lastRenderedPageBreak/>
        <w:t>Workforce capacity</w:t>
      </w:r>
      <w:bookmarkEnd w:id="38"/>
      <w:bookmarkEnd w:id="39"/>
    </w:p>
    <w:p w:rsidR="009E2734" w:rsidRDefault="009E2734" w:rsidP="009E2734">
      <w:pPr>
        <w:pStyle w:val="Heading1"/>
      </w:pPr>
      <w:bookmarkStart w:id="40" w:name="_Toc499643337"/>
      <w:bookmarkStart w:id="41" w:name="_Toc39145342"/>
      <w:r>
        <w:t>Comparative profile view</w:t>
      </w:r>
      <w:bookmarkEnd w:id="40"/>
      <w:bookmarkEnd w:id="4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3405"/>
        <w:gridCol w:w="1267"/>
        <w:gridCol w:w="1418"/>
        <w:gridCol w:w="724"/>
        <w:gridCol w:w="1827"/>
        <w:gridCol w:w="1578"/>
        <w:gridCol w:w="691"/>
        <w:gridCol w:w="1582"/>
        <w:gridCol w:w="1136"/>
        <w:gridCol w:w="1108"/>
        <w:gridCol w:w="2297"/>
        <w:gridCol w:w="965"/>
        <w:gridCol w:w="2440"/>
      </w:tblGrid>
      <w:tr w:rsidR="009E2734"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9E2734" w:rsidRPr="00BA7555" w:rsidRDefault="009E2734" w:rsidP="006040FB">
            <w:pPr>
              <w:spacing w:beforeLines="40" w:before="96" w:afterLines="40" w:after="96"/>
              <w:rPr>
                <w:rFonts w:cs="Arial"/>
                <w:b/>
                <w:color w:val="FFFFFF" w:themeColor="background1"/>
                <w:sz w:val="20"/>
              </w:rPr>
            </w:pPr>
            <w:r w:rsidRPr="00BA7555">
              <w:rPr>
                <w:rFonts w:cs="Arial"/>
                <w:b/>
                <w:color w:val="FFFFFF" w:themeColor="background1"/>
                <w:sz w:val="20"/>
              </w:rPr>
              <w:t>HR activity</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E2734" w:rsidRPr="00BA7555" w:rsidRDefault="009E2734" w:rsidP="006040FB">
            <w:pPr>
              <w:spacing w:beforeLines="40" w:before="96" w:afterLines="40" w:after="96"/>
              <w:rPr>
                <w:rFonts w:cs="Arial"/>
                <w:sz w:val="20"/>
              </w:rPr>
            </w:pPr>
            <w:r w:rsidRPr="00FC64AF">
              <w:rPr>
                <w:rFonts w:cs="Arial"/>
                <w:b/>
                <w:sz w:val="20"/>
              </w:rPr>
              <w:t>Administer, support, process:</w:t>
            </w:r>
            <w:r w:rsidRPr="00BA7555">
              <w:rPr>
                <w:rFonts w:cs="Arial"/>
                <w:sz w:val="20"/>
              </w:rPr>
              <w:t xml:space="preserve"> these roles carry out the day to day administration and execution activities of the HR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E2734" w:rsidRPr="00BA7555" w:rsidRDefault="009E2734" w:rsidP="006040FB">
            <w:pPr>
              <w:spacing w:beforeLines="40" w:before="96" w:afterLines="40" w:after="96"/>
              <w:rPr>
                <w:rFonts w:cs="Arial"/>
                <w:sz w:val="20"/>
              </w:rPr>
            </w:pPr>
            <w:r w:rsidRPr="00FC64AF">
              <w:rPr>
                <w:rFonts w:cs="Arial"/>
                <w:b/>
                <w:sz w:val="20"/>
              </w:rPr>
              <w:t>Advise, research, contribute, consult, inform:</w:t>
            </w:r>
            <w:r w:rsidRPr="00BA7555">
              <w:rPr>
                <w:rFonts w:cs="Arial"/>
                <w:sz w:val="20"/>
              </w:rPr>
              <w:t xml:space="preserve"> these roles ensure the activities of the HR function are carried out effectively, according to policy and are communicated</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E2734" w:rsidRPr="00BA7555" w:rsidRDefault="009E2734" w:rsidP="006040FB">
            <w:pPr>
              <w:spacing w:beforeLines="40" w:before="96" w:afterLines="40" w:after="96"/>
              <w:rPr>
                <w:rFonts w:cs="Arial"/>
                <w:sz w:val="20"/>
              </w:rPr>
            </w:pPr>
            <w:r w:rsidRPr="00FC64AF">
              <w:rPr>
                <w:rFonts w:cs="Arial"/>
                <w:b/>
                <w:sz w:val="20"/>
              </w:rPr>
              <w:t>Manage, coordinate, develop, deliver, implement, facilitate, research, represent, advocate:</w:t>
            </w:r>
            <w:r w:rsidRPr="00BA7555">
              <w:rPr>
                <w:rFonts w:cs="Arial"/>
                <w:sz w:val="20"/>
              </w:rPr>
              <w:t xml:space="preserve"> these roles drive the activities within the HR function and ensure they are understood and valued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E2734" w:rsidRPr="00BA7555" w:rsidRDefault="009E2734" w:rsidP="006040FB">
            <w:pPr>
              <w:spacing w:beforeLines="40" w:before="96" w:afterLines="40" w:after="96"/>
              <w:rPr>
                <w:rFonts w:cs="Arial"/>
                <w:sz w:val="20"/>
              </w:rPr>
            </w:pPr>
            <w:r w:rsidRPr="00FC64AF">
              <w:rPr>
                <w:rFonts w:cs="Arial"/>
                <w:b/>
                <w:sz w:val="20"/>
              </w:rPr>
              <w:t>Lead, oversee, manage, direct, inspire, represent, influence, coach:</w:t>
            </w:r>
            <w:r w:rsidRPr="00BA7555">
              <w:rPr>
                <w:rFonts w:cs="Arial"/>
                <w:sz w:val="20"/>
              </w:rPr>
              <w:t xml:space="preserve"> these roles lead the HR function in delivering activities that contribute value to the organisation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E2734" w:rsidRPr="00BA7555" w:rsidRDefault="009E2734" w:rsidP="006040FB">
            <w:pPr>
              <w:spacing w:beforeLines="40" w:before="96" w:afterLines="40" w:after="96"/>
              <w:rPr>
                <w:rFonts w:cs="Arial"/>
                <w:sz w:val="20"/>
              </w:rPr>
            </w:pPr>
            <w:r w:rsidRPr="00FC64AF">
              <w:rPr>
                <w:rFonts w:cs="Arial"/>
                <w:b/>
                <w:sz w:val="20"/>
              </w:rPr>
              <w:t>Direct, lead, coach, influence:</w:t>
            </w:r>
            <w:r w:rsidRPr="00BA7555">
              <w:rPr>
                <w:rFonts w:cs="Arial"/>
                <w:sz w:val="20"/>
              </w:rPr>
              <w:t xml:space="preserve"> these roles head up the HR function and drive HR’s contribution to organisational strategy</w:t>
            </w:r>
          </w:p>
        </w:tc>
      </w:tr>
      <w:tr w:rsidR="009E2734"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9E2734" w:rsidRPr="00BA7555" w:rsidRDefault="009E2734" w:rsidP="006040FB">
            <w:pPr>
              <w:spacing w:beforeLines="40" w:before="96" w:afterLines="40" w:after="96"/>
              <w:rPr>
                <w:rFonts w:cs="Arial"/>
                <w:b/>
                <w:color w:val="FFFFFF" w:themeColor="background1"/>
                <w:sz w:val="20"/>
              </w:rPr>
            </w:pPr>
            <w:r w:rsidRPr="00BA7555">
              <w:rPr>
                <w:rFonts w:cs="Arial"/>
                <w:b/>
                <w:color w:val="FFFFFF" w:themeColor="background1"/>
                <w:sz w:val="20"/>
              </w:rPr>
              <w:t>HR knowledge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E2734" w:rsidRPr="00BA7555" w:rsidRDefault="009E2734" w:rsidP="006040FB">
            <w:pPr>
              <w:spacing w:beforeLines="40" w:before="96" w:afterLines="40" w:after="96"/>
              <w:rPr>
                <w:rFonts w:cs="Arial"/>
                <w:sz w:val="20"/>
              </w:rPr>
            </w:pPr>
            <w:r w:rsidRPr="00FC64AF">
              <w:rPr>
                <w:rFonts w:cs="Arial"/>
                <w:b/>
                <w:sz w:val="20"/>
              </w:rPr>
              <w:t>Understanding:</w:t>
            </w:r>
            <w:r w:rsidRPr="00BA7555">
              <w:rPr>
                <w:rFonts w:cs="Arial"/>
                <w:sz w:val="20"/>
              </w:rPr>
              <w:t xml:space="preserve"> these roles have a sound understanding of basic principles of HR and how to deliver basic activities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E2734" w:rsidRPr="00BA7555" w:rsidRDefault="009E2734" w:rsidP="006040FB">
            <w:pPr>
              <w:spacing w:beforeLines="40" w:before="96" w:afterLines="40" w:after="96"/>
              <w:rPr>
                <w:rFonts w:cs="Arial"/>
                <w:sz w:val="20"/>
              </w:rPr>
            </w:pPr>
            <w:r w:rsidRPr="00FC64AF">
              <w:rPr>
                <w:rFonts w:cs="Arial"/>
                <w:b/>
                <w:sz w:val="20"/>
              </w:rPr>
              <w:t>Application:</w:t>
            </w:r>
            <w:r w:rsidRPr="00BA7555">
              <w:rPr>
                <w:rFonts w:cs="Arial"/>
                <w:sz w:val="20"/>
              </w:rPr>
              <w:t xml:space="preserve"> these roles can look at the big picture for the HR function and understand how it aligns with the organisation</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E2734" w:rsidRPr="00BA7555" w:rsidRDefault="009E2734" w:rsidP="006040FB">
            <w:pPr>
              <w:spacing w:beforeLines="40" w:before="96" w:afterLines="40" w:after="96"/>
              <w:rPr>
                <w:rFonts w:cs="Arial"/>
                <w:sz w:val="20"/>
              </w:rPr>
            </w:pPr>
            <w:r w:rsidRPr="00FC64AF">
              <w:rPr>
                <w:rFonts w:cs="Arial"/>
                <w:b/>
                <w:sz w:val="20"/>
              </w:rPr>
              <w:t>Development:</w:t>
            </w:r>
            <w:r w:rsidRPr="00BA7555">
              <w:rPr>
                <w:rFonts w:cs="Arial"/>
                <w:sz w:val="20"/>
              </w:rPr>
              <w:t xml:space="preserve"> these roles map the level of HR knowledge within the HR function and create opportunities to develop knowledge where required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E2734" w:rsidRPr="00BA7555" w:rsidRDefault="009E2734" w:rsidP="006040FB">
            <w:pPr>
              <w:spacing w:beforeLines="40" w:before="96" w:afterLines="40" w:after="96"/>
              <w:rPr>
                <w:rFonts w:cs="Arial"/>
                <w:sz w:val="20"/>
              </w:rPr>
            </w:pPr>
            <w:r w:rsidRPr="00FC64AF">
              <w:rPr>
                <w:rFonts w:cs="Arial"/>
                <w:b/>
                <w:sz w:val="20"/>
              </w:rPr>
              <w:t>Drive:</w:t>
            </w:r>
            <w:r w:rsidRPr="00BA7555">
              <w:rPr>
                <w:rFonts w:cs="Arial"/>
                <w:sz w:val="20"/>
              </w:rPr>
              <w:t xml:space="preserve"> these roles identify what knowledge the function needs to deliver value to the organisation and communicate this to the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E2734" w:rsidRPr="00BA7555" w:rsidRDefault="009E2734" w:rsidP="006040FB">
            <w:pPr>
              <w:spacing w:beforeLines="40" w:before="96" w:afterLines="40" w:after="96"/>
              <w:rPr>
                <w:rFonts w:cs="Arial"/>
                <w:sz w:val="20"/>
              </w:rPr>
            </w:pPr>
            <w:r w:rsidRPr="00FC64AF">
              <w:rPr>
                <w:rFonts w:cs="Arial"/>
                <w:b/>
                <w:sz w:val="20"/>
              </w:rPr>
              <w:t>Embody:</w:t>
            </w:r>
            <w:r w:rsidRPr="00BA7555">
              <w:rPr>
                <w:rFonts w:cs="Arial"/>
                <w:sz w:val="20"/>
              </w:rPr>
              <w:t xml:space="preserve"> these roles represent the HR function to the organisation</w:t>
            </w:r>
          </w:p>
        </w:tc>
      </w:tr>
      <w:tr w:rsidR="009E2734"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E2734" w:rsidRPr="00BA7555" w:rsidRDefault="009E2734" w:rsidP="006040FB">
            <w:pPr>
              <w:spacing w:beforeLines="40" w:before="96" w:afterLines="40" w:after="96"/>
              <w:rPr>
                <w:rFonts w:cs="Arial"/>
                <w:b/>
                <w:sz w:val="20"/>
              </w:rPr>
            </w:pPr>
            <w:r w:rsidRPr="00357E4F">
              <w:rPr>
                <w:rFonts w:cs="Arial"/>
                <w:b/>
                <w:sz w:val="20"/>
              </w:rPr>
              <w:t>Build workforce capacity for the current and future requirements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E2734" w:rsidRPr="00FC64AF" w:rsidRDefault="009E2734" w:rsidP="006040FB">
            <w:pPr>
              <w:spacing w:beforeLines="40" w:before="96" w:afterLines="40" w:after="96"/>
              <w:rPr>
                <w:rFonts w:cs="Arial"/>
                <w:b/>
                <w:sz w:val="20"/>
              </w:rPr>
            </w:pPr>
            <w:r w:rsidRPr="00357E4F">
              <w:rPr>
                <w:rFonts w:cs="Arial"/>
                <w:b/>
                <w:sz w:val="20"/>
              </w:rPr>
              <w:t>Administer and support activities that build workforce capacity for present and future requirements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E2734" w:rsidRPr="00FC64AF" w:rsidRDefault="009E2734" w:rsidP="006040FB">
            <w:pPr>
              <w:spacing w:beforeLines="40" w:before="96" w:afterLines="40" w:after="96"/>
              <w:rPr>
                <w:rFonts w:cs="Arial"/>
                <w:b/>
                <w:sz w:val="20"/>
              </w:rPr>
            </w:pPr>
            <w:r w:rsidRPr="00357E4F">
              <w:rPr>
                <w:rFonts w:cs="Arial"/>
                <w:b/>
                <w:sz w:val="20"/>
              </w:rPr>
              <w:t>Contribute to activities that build workforce capacity for present and future requirements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E2734" w:rsidRPr="00FC64AF" w:rsidRDefault="009E2734" w:rsidP="006040FB">
            <w:pPr>
              <w:spacing w:beforeLines="40" w:before="96" w:afterLines="40" w:after="96"/>
              <w:rPr>
                <w:rFonts w:cs="Arial"/>
                <w:b/>
                <w:sz w:val="20"/>
              </w:rPr>
            </w:pPr>
            <w:r w:rsidRPr="00357E4F">
              <w:rPr>
                <w:rFonts w:cs="Arial"/>
                <w:b/>
                <w:sz w:val="20"/>
              </w:rPr>
              <w:t>Develop and implement activities that build workforce capacity for present and future requirements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E2734" w:rsidRPr="00FC64AF" w:rsidRDefault="009E2734" w:rsidP="006040FB">
            <w:pPr>
              <w:spacing w:beforeLines="40" w:before="96" w:afterLines="40" w:after="96"/>
              <w:rPr>
                <w:rFonts w:cs="Arial"/>
                <w:b/>
                <w:sz w:val="20"/>
              </w:rPr>
            </w:pPr>
            <w:r w:rsidRPr="00357E4F">
              <w:rPr>
                <w:rFonts w:cs="Arial"/>
                <w:b/>
                <w:sz w:val="20"/>
              </w:rPr>
              <w:t>Manage activities that build workforce capacity for present and future requirements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E2734" w:rsidRPr="00FC64AF" w:rsidRDefault="009E2734" w:rsidP="006040FB">
            <w:pPr>
              <w:spacing w:beforeLines="40" w:before="96" w:afterLines="40" w:after="96"/>
              <w:rPr>
                <w:rFonts w:cs="Arial"/>
                <w:b/>
                <w:sz w:val="20"/>
              </w:rPr>
            </w:pPr>
            <w:r w:rsidRPr="00357E4F">
              <w:rPr>
                <w:rFonts w:cs="Arial"/>
                <w:b/>
                <w:sz w:val="20"/>
              </w:rPr>
              <w:t>Promote the people strategy for the present and future workforce</w:t>
            </w:r>
          </w:p>
        </w:tc>
      </w:tr>
      <w:tr w:rsidR="009E2734"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2734" w:rsidRPr="00BA7555" w:rsidRDefault="009E2734" w:rsidP="006040FB">
            <w:pPr>
              <w:spacing w:beforeLines="40" w:before="96" w:afterLines="40" w:after="96"/>
              <w:rPr>
                <w:rFonts w:cs="Arial"/>
                <w:b/>
                <w:color w:val="003767"/>
                <w:sz w:val="20"/>
              </w:rPr>
            </w:pP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FF"/>
          </w:tcPr>
          <w:p w:rsidR="009E2734" w:rsidRPr="00BA7555" w:rsidRDefault="009E2734" w:rsidP="006040FB">
            <w:pPr>
              <w:spacing w:beforeLines="40" w:before="96" w:afterLines="40" w:after="96"/>
              <w:jc w:val="center"/>
              <w:rPr>
                <w:rFonts w:cs="Arial"/>
                <w:sz w:val="20"/>
              </w:rPr>
            </w:pPr>
            <w:r>
              <w:rPr>
                <w:rFonts w:cs="Arial"/>
                <w:sz w:val="20"/>
              </w:rPr>
              <w:t>1</w:t>
            </w:r>
          </w:p>
        </w:tc>
        <w:tc>
          <w:tcPr>
            <w:tcW w:w="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rsidR="009E2734" w:rsidRPr="00BA7555" w:rsidRDefault="009E2734" w:rsidP="006040FB">
            <w:pPr>
              <w:spacing w:beforeLines="40" w:before="96" w:afterLines="40" w:after="96"/>
              <w:jc w:val="center"/>
              <w:rPr>
                <w:rFonts w:cs="Arial"/>
                <w:sz w:val="20"/>
              </w:rPr>
            </w:pPr>
            <w:r>
              <w:rPr>
                <w:rFonts w:cs="Arial"/>
                <w:sz w:val="20"/>
              </w:rPr>
              <w:t>2</w:t>
            </w:r>
          </w:p>
        </w:tc>
        <w:tc>
          <w:tcPr>
            <w:tcW w:w="62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66FF"/>
          </w:tcPr>
          <w:p w:rsidR="009E2734" w:rsidRPr="00BA7555" w:rsidRDefault="009E2734" w:rsidP="006040FB">
            <w:pPr>
              <w:spacing w:beforeLines="40" w:before="96" w:afterLines="40" w:after="96"/>
              <w:jc w:val="center"/>
              <w:rPr>
                <w:rFonts w:cs="Arial"/>
                <w:sz w:val="20"/>
              </w:rPr>
            </w:pPr>
            <w:r>
              <w:rPr>
                <w:rFonts w:cs="Arial"/>
                <w:sz w:val="20"/>
              </w:rPr>
              <w:t>3</w:t>
            </w:r>
          </w:p>
        </w:tc>
        <w:tc>
          <w:tcPr>
            <w:tcW w:w="55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CFF"/>
          </w:tcPr>
          <w:p w:rsidR="009E2734" w:rsidRPr="00BA7555" w:rsidRDefault="009E2734" w:rsidP="006040FB">
            <w:pPr>
              <w:spacing w:beforeLines="40" w:before="96" w:afterLines="40" w:after="96"/>
              <w:jc w:val="center"/>
              <w:rPr>
                <w:rFonts w:cs="Arial"/>
                <w:sz w:val="20"/>
              </w:rPr>
            </w:pPr>
            <w:r>
              <w:rPr>
                <w:rFonts w:cs="Arial"/>
                <w:sz w:val="20"/>
              </w:rPr>
              <w:t>4</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FF"/>
          </w:tcPr>
          <w:p w:rsidR="009E2734" w:rsidRPr="00BA7555" w:rsidRDefault="009E2734" w:rsidP="006040FB">
            <w:pPr>
              <w:spacing w:beforeLines="40" w:before="96" w:afterLines="40" w:after="96"/>
              <w:jc w:val="center"/>
              <w:rPr>
                <w:rFonts w:cs="Arial"/>
                <w:sz w:val="20"/>
              </w:rPr>
            </w:pPr>
            <w:r>
              <w:rPr>
                <w:rFonts w:cs="Arial"/>
                <w:sz w:val="20"/>
              </w:rPr>
              <w:t>5</w:t>
            </w:r>
          </w:p>
        </w:tc>
        <w:tc>
          <w:tcPr>
            <w:tcW w:w="5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FF"/>
          </w:tcPr>
          <w:p w:rsidR="009E2734" w:rsidRPr="00FC64AF" w:rsidRDefault="009E2734" w:rsidP="006040FB">
            <w:pPr>
              <w:spacing w:beforeLines="40" w:before="96" w:afterLines="40" w:after="96"/>
              <w:jc w:val="center"/>
              <w:rPr>
                <w:rFonts w:cs="Arial"/>
                <w:color w:val="FFFFFF" w:themeColor="background1"/>
                <w:sz w:val="20"/>
              </w:rPr>
            </w:pPr>
            <w:r w:rsidRPr="00FC64AF">
              <w:rPr>
                <w:rFonts w:cs="Arial"/>
                <w:color w:val="FFFFFF" w:themeColor="background1"/>
                <w:sz w:val="20"/>
              </w:rPr>
              <w:t>6</w:t>
            </w:r>
          </w:p>
        </w:tc>
        <w:tc>
          <w:tcPr>
            <w:tcW w:w="7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CC"/>
          </w:tcPr>
          <w:p w:rsidR="009E2734" w:rsidRPr="00BA7555" w:rsidRDefault="009E2734" w:rsidP="006040FB">
            <w:pPr>
              <w:spacing w:beforeLines="40" w:before="96" w:afterLines="40" w:after="96"/>
              <w:jc w:val="center"/>
              <w:rPr>
                <w:rFonts w:cs="Arial"/>
                <w:sz w:val="20"/>
              </w:rPr>
            </w:pPr>
            <w:r w:rsidRPr="00FC64AF">
              <w:rPr>
                <w:rFonts w:cs="Arial"/>
                <w:color w:val="FFFFFF" w:themeColor="background1"/>
                <w:sz w:val="20"/>
              </w:rPr>
              <w:t>7</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0066"/>
          </w:tcPr>
          <w:p w:rsidR="009E2734" w:rsidRPr="00BA7555" w:rsidRDefault="009E2734" w:rsidP="006040FB">
            <w:pPr>
              <w:spacing w:beforeLines="40" w:before="96" w:afterLines="40" w:after="96"/>
              <w:jc w:val="center"/>
              <w:rPr>
                <w:rFonts w:cs="Arial"/>
                <w:sz w:val="20"/>
              </w:rPr>
            </w:pPr>
            <w:r>
              <w:rPr>
                <w:rFonts w:cs="Arial"/>
                <w:sz w:val="20"/>
              </w:rPr>
              <w:t>8 +</w:t>
            </w:r>
          </w:p>
        </w:tc>
      </w:tr>
      <w:tr w:rsidR="001A3BE5" w:rsidRPr="00BA7555" w:rsidTr="006040FB">
        <w:tc>
          <w:tcPr>
            <w:tcW w:w="833" w:type="pct"/>
            <w:tcBorders>
              <w:top w:val="single" w:sz="4" w:space="0" w:color="FFFFFF" w:themeColor="background1"/>
              <w:bottom w:val="single" w:sz="4" w:space="0" w:color="auto"/>
            </w:tcBorders>
          </w:tcPr>
          <w:p w:rsidR="001A3BE5" w:rsidRPr="00BA7555" w:rsidRDefault="001A3BE5" w:rsidP="001A3BE5">
            <w:pPr>
              <w:spacing w:beforeLines="40" w:before="96" w:afterLines="40" w:after="96"/>
              <w:rPr>
                <w:rFonts w:cs="Arial"/>
                <w:b/>
                <w:color w:val="003767"/>
                <w:sz w:val="20"/>
              </w:rPr>
            </w:pPr>
            <w:r w:rsidRPr="00064B5E">
              <w:rPr>
                <w:rFonts w:cs="Arial"/>
                <w:b/>
                <w:color w:val="003767"/>
                <w:sz w:val="20"/>
              </w:rPr>
              <w:t>Identify and support development opportunities to build workforce capability</w:t>
            </w:r>
          </w:p>
        </w:tc>
        <w:tc>
          <w:tcPr>
            <w:tcW w:w="834" w:type="pct"/>
            <w:gridSpan w:val="3"/>
            <w:tcBorders>
              <w:top w:val="single" w:sz="4" w:space="0" w:color="FFFFFF" w:themeColor="background1"/>
              <w:bottom w:val="single" w:sz="4" w:space="0" w:color="auto"/>
            </w:tcBorders>
          </w:tcPr>
          <w:p w:rsidR="001A3BE5" w:rsidRPr="00BA7555" w:rsidRDefault="001A3BE5" w:rsidP="001A3BE5">
            <w:pPr>
              <w:spacing w:beforeLines="40" w:before="96" w:afterLines="40" w:after="96"/>
              <w:rPr>
                <w:rFonts w:cs="Arial"/>
                <w:sz w:val="20"/>
              </w:rPr>
            </w:pPr>
            <w:r w:rsidRPr="00064B5E">
              <w:rPr>
                <w:rFonts w:cs="Arial"/>
                <w:sz w:val="20"/>
              </w:rPr>
              <w:t>Have an understanding of how development opportunities are identified and delivered</w:t>
            </w:r>
          </w:p>
        </w:tc>
        <w:tc>
          <w:tcPr>
            <w:tcW w:w="833" w:type="pct"/>
            <w:gridSpan w:val="2"/>
            <w:tcBorders>
              <w:top w:val="single" w:sz="4" w:space="0" w:color="FFFFFF" w:themeColor="background1"/>
              <w:bottom w:val="single" w:sz="4" w:space="0" w:color="auto"/>
            </w:tcBorders>
          </w:tcPr>
          <w:p w:rsidR="001A3BE5" w:rsidRPr="00BA7555" w:rsidRDefault="001A3BE5" w:rsidP="001A3BE5">
            <w:pPr>
              <w:spacing w:beforeLines="40" w:before="96" w:afterLines="40" w:after="96"/>
              <w:rPr>
                <w:rFonts w:cs="Arial"/>
                <w:sz w:val="20"/>
              </w:rPr>
            </w:pPr>
            <w:r w:rsidRPr="00064B5E">
              <w:rPr>
                <w:rFonts w:cs="Arial"/>
                <w:sz w:val="20"/>
              </w:rPr>
              <w:t>Support the identification and delivery of development opportunities</w:t>
            </w:r>
          </w:p>
        </w:tc>
        <w:tc>
          <w:tcPr>
            <w:tcW w:w="834" w:type="pct"/>
            <w:gridSpan w:val="3"/>
            <w:tcBorders>
              <w:top w:val="single" w:sz="4" w:space="0" w:color="FFFFFF" w:themeColor="background1"/>
              <w:bottom w:val="single" w:sz="4" w:space="0" w:color="auto"/>
            </w:tcBorders>
          </w:tcPr>
          <w:p w:rsidR="001A3BE5" w:rsidRPr="00BA7555" w:rsidRDefault="001A3BE5" w:rsidP="001A3BE5">
            <w:pPr>
              <w:spacing w:beforeLines="40" w:before="96" w:afterLines="40" w:after="96"/>
              <w:rPr>
                <w:rFonts w:cs="Arial"/>
                <w:sz w:val="20"/>
              </w:rPr>
            </w:pPr>
            <w:r w:rsidRPr="00064B5E">
              <w:rPr>
                <w:rFonts w:cs="Arial"/>
                <w:sz w:val="20"/>
              </w:rPr>
              <w:t>Develop processes to identify</w:t>
            </w:r>
            <w:r>
              <w:rPr>
                <w:rFonts w:cs="Arial"/>
                <w:sz w:val="20"/>
              </w:rPr>
              <w:t xml:space="preserve"> </w:t>
            </w:r>
            <w:r w:rsidRPr="00064B5E">
              <w:rPr>
                <w:rFonts w:cs="Arial"/>
                <w:sz w:val="20"/>
              </w:rPr>
              <w:t>and support development</w:t>
            </w:r>
            <w:r>
              <w:rPr>
                <w:rFonts w:cs="Arial"/>
                <w:sz w:val="20"/>
              </w:rPr>
              <w:t xml:space="preserve"> </w:t>
            </w:r>
            <w:r w:rsidRPr="00064B5E">
              <w:rPr>
                <w:rFonts w:cs="Arial"/>
                <w:sz w:val="20"/>
              </w:rPr>
              <w:t>opportunities to build</w:t>
            </w:r>
            <w:r>
              <w:rPr>
                <w:rFonts w:cs="Arial"/>
                <w:sz w:val="20"/>
              </w:rPr>
              <w:t xml:space="preserve"> </w:t>
            </w:r>
            <w:r w:rsidRPr="00064B5E">
              <w:rPr>
                <w:rFonts w:cs="Arial"/>
                <w:sz w:val="20"/>
              </w:rPr>
              <w:t>workforce capability</w:t>
            </w:r>
          </w:p>
        </w:tc>
        <w:tc>
          <w:tcPr>
            <w:tcW w:w="833" w:type="pct"/>
            <w:gridSpan w:val="2"/>
            <w:tcBorders>
              <w:top w:val="single" w:sz="4" w:space="0" w:color="FFFFFF" w:themeColor="background1"/>
              <w:bottom w:val="single" w:sz="4" w:space="0" w:color="auto"/>
            </w:tcBorders>
          </w:tcPr>
          <w:p w:rsidR="001A3BE5" w:rsidRPr="00BA7555" w:rsidRDefault="001A3BE5" w:rsidP="001A3BE5">
            <w:pPr>
              <w:spacing w:beforeLines="40" w:before="96" w:afterLines="40" w:after="96"/>
              <w:rPr>
                <w:rFonts w:cs="Arial"/>
                <w:sz w:val="20"/>
              </w:rPr>
            </w:pPr>
            <w:r w:rsidRPr="00064B5E">
              <w:rPr>
                <w:rFonts w:cs="Arial"/>
                <w:sz w:val="20"/>
              </w:rPr>
              <w:t>Oversee the identification</w:t>
            </w:r>
            <w:r>
              <w:rPr>
                <w:rFonts w:cs="Arial"/>
                <w:sz w:val="20"/>
              </w:rPr>
              <w:t xml:space="preserve"> </w:t>
            </w:r>
            <w:r w:rsidRPr="00064B5E">
              <w:rPr>
                <w:rFonts w:cs="Arial"/>
                <w:sz w:val="20"/>
              </w:rPr>
              <w:t>and support of development</w:t>
            </w:r>
            <w:r>
              <w:rPr>
                <w:rFonts w:cs="Arial"/>
                <w:sz w:val="20"/>
              </w:rPr>
              <w:t xml:space="preserve"> </w:t>
            </w:r>
            <w:r w:rsidRPr="00064B5E">
              <w:rPr>
                <w:rFonts w:cs="Arial"/>
                <w:sz w:val="20"/>
              </w:rPr>
              <w:t>opportunities to build</w:t>
            </w:r>
            <w:r>
              <w:rPr>
                <w:rFonts w:cs="Arial"/>
                <w:sz w:val="20"/>
              </w:rPr>
              <w:t xml:space="preserve"> </w:t>
            </w:r>
            <w:r w:rsidRPr="00064B5E">
              <w:rPr>
                <w:rFonts w:cs="Arial"/>
                <w:sz w:val="20"/>
              </w:rPr>
              <w:t>workforce capability</w:t>
            </w:r>
          </w:p>
        </w:tc>
        <w:tc>
          <w:tcPr>
            <w:tcW w:w="833" w:type="pct"/>
            <w:gridSpan w:val="2"/>
            <w:tcBorders>
              <w:top w:val="single" w:sz="4" w:space="0" w:color="FFFFFF" w:themeColor="background1"/>
              <w:bottom w:val="single" w:sz="4" w:space="0" w:color="auto"/>
            </w:tcBorders>
          </w:tcPr>
          <w:p w:rsidR="001A3BE5" w:rsidRPr="00BA7555" w:rsidRDefault="001A3BE5" w:rsidP="001A3BE5">
            <w:pPr>
              <w:spacing w:beforeLines="40" w:before="96" w:afterLines="40" w:after="96"/>
              <w:rPr>
                <w:rFonts w:cs="Arial"/>
                <w:sz w:val="20"/>
              </w:rPr>
            </w:pPr>
            <w:r w:rsidRPr="00064B5E">
              <w:rPr>
                <w:rFonts w:cs="Arial"/>
                <w:sz w:val="20"/>
              </w:rPr>
              <w:t>Communicate and promote</w:t>
            </w:r>
            <w:r>
              <w:rPr>
                <w:rFonts w:cs="Arial"/>
                <w:sz w:val="20"/>
              </w:rPr>
              <w:t xml:space="preserve"> </w:t>
            </w:r>
            <w:r w:rsidRPr="00064B5E">
              <w:rPr>
                <w:rFonts w:cs="Arial"/>
                <w:sz w:val="20"/>
              </w:rPr>
              <w:t>identification and support of</w:t>
            </w:r>
            <w:r>
              <w:rPr>
                <w:rFonts w:cs="Arial"/>
                <w:sz w:val="20"/>
              </w:rPr>
              <w:t xml:space="preserve"> </w:t>
            </w:r>
            <w:r w:rsidRPr="00064B5E">
              <w:rPr>
                <w:rFonts w:cs="Arial"/>
                <w:sz w:val="20"/>
              </w:rPr>
              <w:t>development opportunities to</w:t>
            </w:r>
            <w:r>
              <w:rPr>
                <w:rFonts w:cs="Arial"/>
                <w:sz w:val="20"/>
              </w:rPr>
              <w:t xml:space="preserve"> </w:t>
            </w:r>
            <w:r w:rsidRPr="00064B5E">
              <w:rPr>
                <w:rFonts w:cs="Arial"/>
                <w:sz w:val="20"/>
              </w:rPr>
              <w:t>build workforce capability</w:t>
            </w:r>
          </w:p>
        </w:tc>
      </w:tr>
      <w:tr w:rsidR="001A3BE5" w:rsidRPr="00BA7555" w:rsidTr="006040FB">
        <w:tc>
          <w:tcPr>
            <w:tcW w:w="833" w:type="pct"/>
            <w:tcBorders>
              <w:top w:val="single" w:sz="4" w:space="0" w:color="auto"/>
              <w:bottom w:val="single" w:sz="4" w:space="0" w:color="auto"/>
            </w:tcBorders>
          </w:tcPr>
          <w:p w:rsidR="001A3BE5" w:rsidRPr="00BA7555" w:rsidRDefault="001A3BE5" w:rsidP="001A3BE5">
            <w:pPr>
              <w:spacing w:beforeLines="40" w:before="96" w:afterLines="40" w:after="96"/>
              <w:rPr>
                <w:rFonts w:cs="Arial"/>
                <w:b/>
                <w:color w:val="003767"/>
                <w:sz w:val="20"/>
              </w:rPr>
            </w:pPr>
            <w:r w:rsidRPr="00064B5E">
              <w:rPr>
                <w:rFonts w:cs="Arial"/>
                <w:b/>
                <w:color w:val="003767"/>
                <w:sz w:val="20"/>
              </w:rPr>
              <w:t>Provide processes for and support to managers to bring about change/or reinforce employee behaviours</w:t>
            </w:r>
            <w:r>
              <w:rPr>
                <w:rFonts w:cs="Arial"/>
                <w:b/>
                <w:color w:val="003767"/>
                <w:sz w:val="20"/>
              </w:rPr>
              <w:t xml:space="preserve"> </w:t>
            </w:r>
            <w:r w:rsidRPr="00064B5E">
              <w:rPr>
                <w:rFonts w:cs="Arial"/>
                <w:b/>
                <w:color w:val="003767"/>
                <w:sz w:val="20"/>
              </w:rPr>
              <w:t>where required</w:t>
            </w:r>
          </w:p>
        </w:tc>
        <w:tc>
          <w:tcPr>
            <w:tcW w:w="834" w:type="pct"/>
            <w:gridSpan w:val="3"/>
            <w:tcBorders>
              <w:top w:val="single" w:sz="4" w:space="0" w:color="auto"/>
              <w:bottom w:val="single" w:sz="4" w:space="0" w:color="auto"/>
            </w:tcBorders>
          </w:tcPr>
          <w:p w:rsidR="001A3BE5" w:rsidRPr="00BA7555" w:rsidRDefault="001A3BE5" w:rsidP="001A3BE5">
            <w:pPr>
              <w:spacing w:beforeLines="40" w:before="96" w:afterLines="40" w:after="96"/>
              <w:rPr>
                <w:rFonts w:cs="Arial"/>
                <w:sz w:val="20"/>
              </w:rPr>
            </w:pPr>
            <w:r w:rsidRPr="00064B5E">
              <w:rPr>
                <w:rFonts w:cs="Arial"/>
                <w:sz w:val="20"/>
              </w:rPr>
              <w:t>Administer and support activities to assist managers in bringing about change/or reinforcing employee behaviours</w:t>
            </w:r>
            <w:r>
              <w:rPr>
                <w:rFonts w:cs="Arial"/>
                <w:sz w:val="20"/>
              </w:rPr>
              <w:t xml:space="preserve"> </w:t>
            </w:r>
            <w:r w:rsidRPr="00064B5E">
              <w:rPr>
                <w:rFonts w:cs="Arial"/>
                <w:sz w:val="20"/>
              </w:rPr>
              <w:t>where required</w:t>
            </w:r>
          </w:p>
        </w:tc>
        <w:tc>
          <w:tcPr>
            <w:tcW w:w="833" w:type="pct"/>
            <w:gridSpan w:val="2"/>
            <w:tcBorders>
              <w:top w:val="single" w:sz="4" w:space="0" w:color="auto"/>
              <w:bottom w:val="single" w:sz="4" w:space="0" w:color="auto"/>
            </w:tcBorders>
          </w:tcPr>
          <w:p w:rsidR="001A3BE5" w:rsidRPr="00BA7555" w:rsidRDefault="001A3BE5" w:rsidP="001A3BE5">
            <w:pPr>
              <w:spacing w:beforeLines="40" w:before="96" w:afterLines="40" w:after="96"/>
              <w:rPr>
                <w:rFonts w:cs="Arial"/>
                <w:sz w:val="20"/>
              </w:rPr>
            </w:pPr>
            <w:r w:rsidRPr="00064B5E">
              <w:rPr>
                <w:rFonts w:cs="Arial"/>
                <w:sz w:val="20"/>
              </w:rPr>
              <w:t>Contribute to processes designed to support managers in bringing about change/or reinforcing employee behaviours where required</w:t>
            </w:r>
          </w:p>
        </w:tc>
        <w:tc>
          <w:tcPr>
            <w:tcW w:w="834" w:type="pct"/>
            <w:gridSpan w:val="3"/>
            <w:tcBorders>
              <w:top w:val="single" w:sz="4" w:space="0" w:color="auto"/>
              <w:bottom w:val="single" w:sz="4" w:space="0" w:color="auto"/>
            </w:tcBorders>
          </w:tcPr>
          <w:p w:rsidR="001A3BE5" w:rsidRPr="00BA7555" w:rsidRDefault="001A3BE5" w:rsidP="001A3BE5">
            <w:pPr>
              <w:spacing w:beforeLines="40" w:before="96" w:afterLines="40" w:after="96"/>
              <w:rPr>
                <w:rFonts w:cs="Arial"/>
                <w:sz w:val="20"/>
              </w:rPr>
            </w:pPr>
            <w:r w:rsidRPr="00064B5E">
              <w:rPr>
                <w:rFonts w:cs="Arial"/>
                <w:sz w:val="20"/>
              </w:rPr>
              <w:t>Develop and implement</w:t>
            </w:r>
            <w:r>
              <w:rPr>
                <w:rFonts w:cs="Arial"/>
                <w:sz w:val="20"/>
              </w:rPr>
              <w:t xml:space="preserve"> </w:t>
            </w:r>
            <w:r w:rsidRPr="00064B5E">
              <w:rPr>
                <w:rFonts w:cs="Arial"/>
                <w:sz w:val="20"/>
              </w:rPr>
              <w:t>processes and support</w:t>
            </w:r>
            <w:r>
              <w:rPr>
                <w:rFonts w:cs="Arial"/>
                <w:sz w:val="20"/>
              </w:rPr>
              <w:t xml:space="preserve"> </w:t>
            </w:r>
            <w:r w:rsidRPr="00064B5E">
              <w:rPr>
                <w:rFonts w:cs="Arial"/>
                <w:sz w:val="20"/>
              </w:rPr>
              <w:t>managers in bringing about</w:t>
            </w:r>
            <w:r>
              <w:rPr>
                <w:rFonts w:cs="Arial"/>
                <w:sz w:val="20"/>
              </w:rPr>
              <w:t xml:space="preserve"> </w:t>
            </w:r>
            <w:r w:rsidRPr="00064B5E">
              <w:rPr>
                <w:rFonts w:cs="Arial"/>
                <w:sz w:val="20"/>
              </w:rPr>
              <w:t>change/or reinforcing employee</w:t>
            </w:r>
            <w:r>
              <w:rPr>
                <w:rFonts w:cs="Arial"/>
                <w:sz w:val="20"/>
              </w:rPr>
              <w:t xml:space="preserve"> </w:t>
            </w:r>
            <w:r w:rsidRPr="00064B5E">
              <w:rPr>
                <w:rFonts w:cs="Arial"/>
                <w:sz w:val="20"/>
              </w:rPr>
              <w:t>behaviours where required</w:t>
            </w:r>
          </w:p>
        </w:tc>
        <w:tc>
          <w:tcPr>
            <w:tcW w:w="833" w:type="pct"/>
            <w:gridSpan w:val="2"/>
            <w:tcBorders>
              <w:top w:val="single" w:sz="4" w:space="0" w:color="auto"/>
              <w:bottom w:val="single" w:sz="4" w:space="0" w:color="auto"/>
            </w:tcBorders>
          </w:tcPr>
          <w:p w:rsidR="001A3BE5" w:rsidRPr="00BA7555" w:rsidRDefault="001A3BE5" w:rsidP="001A3BE5">
            <w:pPr>
              <w:spacing w:beforeLines="40" w:before="96" w:afterLines="40" w:after="96"/>
              <w:rPr>
                <w:rFonts w:cs="Arial"/>
                <w:sz w:val="20"/>
              </w:rPr>
            </w:pPr>
            <w:r w:rsidRPr="00064B5E">
              <w:rPr>
                <w:rFonts w:cs="Arial"/>
                <w:sz w:val="20"/>
              </w:rPr>
              <w:t>Manage processes and provide</w:t>
            </w:r>
            <w:r>
              <w:rPr>
                <w:rFonts w:cs="Arial"/>
                <w:sz w:val="20"/>
              </w:rPr>
              <w:t xml:space="preserve"> </w:t>
            </w:r>
            <w:r w:rsidRPr="00064B5E">
              <w:rPr>
                <w:rFonts w:cs="Arial"/>
                <w:sz w:val="20"/>
              </w:rPr>
              <w:t>support to managers in bringing</w:t>
            </w:r>
            <w:r>
              <w:rPr>
                <w:rFonts w:cs="Arial"/>
                <w:sz w:val="20"/>
              </w:rPr>
              <w:t xml:space="preserve"> </w:t>
            </w:r>
            <w:r w:rsidRPr="00064B5E">
              <w:rPr>
                <w:rFonts w:cs="Arial"/>
                <w:sz w:val="20"/>
              </w:rPr>
              <w:t>about change/or reinforcing</w:t>
            </w:r>
            <w:r>
              <w:rPr>
                <w:rFonts w:cs="Arial"/>
                <w:sz w:val="20"/>
              </w:rPr>
              <w:t xml:space="preserve"> </w:t>
            </w:r>
            <w:r w:rsidRPr="00064B5E">
              <w:rPr>
                <w:rFonts w:cs="Arial"/>
                <w:sz w:val="20"/>
              </w:rPr>
              <w:t>employee behaviours</w:t>
            </w:r>
            <w:r>
              <w:rPr>
                <w:rFonts w:cs="Arial"/>
                <w:sz w:val="20"/>
              </w:rPr>
              <w:t xml:space="preserve"> </w:t>
            </w:r>
            <w:r w:rsidRPr="00064B5E">
              <w:rPr>
                <w:rFonts w:cs="Arial"/>
                <w:sz w:val="20"/>
              </w:rPr>
              <w:t>where required</w:t>
            </w:r>
          </w:p>
        </w:tc>
        <w:tc>
          <w:tcPr>
            <w:tcW w:w="833" w:type="pct"/>
            <w:gridSpan w:val="2"/>
            <w:tcBorders>
              <w:top w:val="single" w:sz="4" w:space="0" w:color="auto"/>
              <w:bottom w:val="single" w:sz="4" w:space="0" w:color="auto"/>
            </w:tcBorders>
          </w:tcPr>
          <w:p w:rsidR="001A3BE5" w:rsidRPr="00BA7555" w:rsidRDefault="001A3BE5" w:rsidP="001A3BE5">
            <w:pPr>
              <w:spacing w:beforeLines="40" w:before="96" w:afterLines="40" w:after="96"/>
              <w:rPr>
                <w:rFonts w:cs="Arial"/>
                <w:sz w:val="20"/>
              </w:rPr>
            </w:pPr>
            <w:r w:rsidRPr="00064B5E">
              <w:rPr>
                <w:rFonts w:cs="Arial"/>
                <w:sz w:val="20"/>
              </w:rPr>
              <w:t>Influence and coach managers to</w:t>
            </w:r>
            <w:r>
              <w:rPr>
                <w:rFonts w:cs="Arial"/>
                <w:sz w:val="20"/>
              </w:rPr>
              <w:t xml:space="preserve"> </w:t>
            </w:r>
            <w:r w:rsidRPr="00064B5E">
              <w:rPr>
                <w:rFonts w:cs="Arial"/>
                <w:sz w:val="20"/>
              </w:rPr>
              <w:t>bring about change/or reinforce</w:t>
            </w:r>
            <w:r>
              <w:rPr>
                <w:rFonts w:cs="Arial"/>
                <w:sz w:val="20"/>
              </w:rPr>
              <w:t xml:space="preserve"> </w:t>
            </w:r>
            <w:r w:rsidRPr="00064B5E">
              <w:rPr>
                <w:rFonts w:cs="Arial"/>
                <w:sz w:val="20"/>
              </w:rPr>
              <w:t>employee behaviours</w:t>
            </w:r>
            <w:r>
              <w:rPr>
                <w:rFonts w:cs="Arial"/>
                <w:sz w:val="20"/>
              </w:rPr>
              <w:t xml:space="preserve"> </w:t>
            </w:r>
            <w:r w:rsidRPr="00064B5E">
              <w:rPr>
                <w:rFonts w:cs="Arial"/>
                <w:sz w:val="20"/>
              </w:rPr>
              <w:t>where required</w:t>
            </w:r>
          </w:p>
        </w:tc>
      </w:tr>
    </w:tbl>
    <w:p w:rsidR="001A3BE5" w:rsidRDefault="001A3BE5" w:rsidP="00643E46"/>
    <w:p w:rsidR="001A3BE5" w:rsidRDefault="001A3BE5">
      <w:pPr>
        <w:spacing w:before="0" w:after="0" w:line="240" w:lineRule="auto"/>
      </w:pPr>
      <w:r>
        <w:br w:type="page"/>
      </w:r>
    </w:p>
    <w:p w:rsidR="001A3BE5" w:rsidRDefault="001A3BE5" w:rsidP="001A3BE5">
      <w:pPr>
        <w:pStyle w:val="SubSectionHeading"/>
        <w:spacing w:after="100" w:afterAutospacing="1"/>
      </w:pPr>
      <w:bookmarkStart w:id="42" w:name="_Toc39145343"/>
      <w:r w:rsidRPr="001A3BE5">
        <w:lastRenderedPageBreak/>
        <w:t>Relationship management</w:t>
      </w:r>
      <w:bookmarkEnd w:id="42"/>
    </w:p>
    <w:p w:rsidR="001A3BE5" w:rsidRDefault="001A3BE5" w:rsidP="001A3BE5">
      <w:pPr>
        <w:pStyle w:val="Heading1"/>
      </w:pPr>
      <w:bookmarkStart w:id="43" w:name="_Toc499643339"/>
      <w:bookmarkStart w:id="44" w:name="_Toc39145344"/>
      <w:r>
        <w:t>Comparative profile view</w:t>
      </w:r>
      <w:bookmarkEnd w:id="43"/>
      <w:bookmarkEnd w:id="4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3405"/>
        <w:gridCol w:w="1267"/>
        <w:gridCol w:w="1418"/>
        <w:gridCol w:w="724"/>
        <w:gridCol w:w="1827"/>
        <w:gridCol w:w="1578"/>
        <w:gridCol w:w="691"/>
        <w:gridCol w:w="1582"/>
        <w:gridCol w:w="1136"/>
        <w:gridCol w:w="1108"/>
        <w:gridCol w:w="2297"/>
        <w:gridCol w:w="965"/>
        <w:gridCol w:w="2440"/>
      </w:tblGrid>
      <w:tr w:rsidR="001A3BE5"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1A3BE5" w:rsidRPr="00BA7555" w:rsidRDefault="001A3BE5" w:rsidP="006040FB">
            <w:pPr>
              <w:spacing w:beforeLines="40" w:before="96" w:afterLines="40" w:after="96"/>
              <w:rPr>
                <w:rFonts w:cs="Arial"/>
                <w:b/>
                <w:color w:val="FFFFFF" w:themeColor="background1"/>
                <w:sz w:val="20"/>
              </w:rPr>
            </w:pPr>
            <w:r w:rsidRPr="00BA7555">
              <w:rPr>
                <w:rFonts w:cs="Arial"/>
                <w:b/>
                <w:color w:val="FFFFFF" w:themeColor="background1"/>
                <w:sz w:val="20"/>
              </w:rPr>
              <w:t>HR activity</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1A3BE5" w:rsidRPr="00BA7555" w:rsidRDefault="001A3BE5" w:rsidP="006040FB">
            <w:pPr>
              <w:spacing w:beforeLines="40" w:before="96" w:afterLines="40" w:after="96"/>
              <w:rPr>
                <w:rFonts w:cs="Arial"/>
                <w:sz w:val="20"/>
              </w:rPr>
            </w:pPr>
            <w:r w:rsidRPr="00FC64AF">
              <w:rPr>
                <w:rFonts w:cs="Arial"/>
                <w:b/>
                <w:sz w:val="20"/>
              </w:rPr>
              <w:t>Administer, support, process:</w:t>
            </w:r>
            <w:r w:rsidRPr="00BA7555">
              <w:rPr>
                <w:rFonts w:cs="Arial"/>
                <w:sz w:val="20"/>
              </w:rPr>
              <w:t xml:space="preserve"> these roles carry out the day to day administration and execution activities of the HR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1A3BE5" w:rsidRPr="00BA7555" w:rsidRDefault="001A3BE5" w:rsidP="006040FB">
            <w:pPr>
              <w:spacing w:beforeLines="40" w:before="96" w:afterLines="40" w:after="96"/>
              <w:rPr>
                <w:rFonts w:cs="Arial"/>
                <w:sz w:val="20"/>
              </w:rPr>
            </w:pPr>
            <w:r w:rsidRPr="00FC64AF">
              <w:rPr>
                <w:rFonts w:cs="Arial"/>
                <w:b/>
                <w:sz w:val="20"/>
              </w:rPr>
              <w:t>Advise, research, contribute, consult, inform:</w:t>
            </w:r>
            <w:r w:rsidRPr="00BA7555">
              <w:rPr>
                <w:rFonts w:cs="Arial"/>
                <w:sz w:val="20"/>
              </w:rPr>
              <w:t xml:space="preserve"> these roles ensure the activities of the HR function are carried out effectively, according to policy and are communicated</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1A3BE5" w:rsidRPr="00BA7555" w:rsidRDefault="001A3BE5" w:rsidP="006040FB">
            <w:pPr>
              <w:spacing w:beforeLines="40" w:before="96" w:afterLines="40" w:after="96"/>
              <w:rPr>
                <w:rFonts w:cs="Arial"/>
                <w:sz w:val="20"/>
              </w:rPr>
            </w:pPr>
            <w:r w:rsidRPr="00FC64AF">
              <w:rPr>
                <w:rFonts w:cs="Arial"/>
                <w:b/>
                <w:sz w:val="20"/>
              </w:rPr>
              <w:t>Manage, coordinate, develop, deliver, implement, facilitate, research, represent, advocate:</w:t>
            </w:r>
            <w:r w:rsidRPr="00BA7555">
              <w:rPr>
                <w:rFonts w:cs="Arial"/>
                <w:sz w:val="20"/>
              </w:rPr>
              <w:t xml:space="preserve"> these roles drive the activities within the HR function and ensure they are understood and valued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1A3BE5" w:rsidRPr="00BA7555" w:rsidRDefault="001A3BE5" w:rsidP="006040FB">
            <w:pPr>
              <w:spacing w:beforeLines="40" w:before="96" w:afterLines="40" w:after="96"/>
              <w:rPr>
                <w:rFonts w:cs="Arial"/>
                <w:sz w:val="20"/>
              </w:rPr>
            </w:pPr>
            <w:r w:rsidRPr="00FC64AF">
              <w:rPr>
                <w:rFonts w:cs="Arial"/>
                <w:b/>
                <w:sz w:val="20"/>
              </w:rPr>
              <w:t>Lead, oversee, manage, direct, inspire, represent, influence, coach:</w:t>
            </w:r>
            <w:r w:rsidRPr="00BA7555">
              <w:rPr>
                <w:rFonts w:cs="Arial"/>
                <w:sz w:val="20"/>
              </w:rPr>
              <w:t xml:space="preserve"> these roles lead the HR function in delivering activities that contribute value to the organisation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1A3BE5" w:rsidRPr="00BA7555" w:rsidRDefault="001A3BE5" w:rsidP="006040FB">
            <w:pPr>
              <w:spacing w:beforeLines="40" w:before="96" w:afterLines="40" w:after="96"/>
              <w:rPr>
                <w:rFonts w:cs="Arial"/>
                <w:sz w:val="20"/>
              </w:rPr>
            </w:pPr>
            <w:r w:rsidRPr="00FC64AF">
              <w:rPr>
                <w:rFonts w:cs="Arial"/>
                <w:b/>
                <w:sz w:val="20"/>
              </w:rPr>
              <w:t>Direct, lead, coach, influence:</w:t>
            </w:r>
            <w:r w:rsidRPr="00BA7555">
              <w:rPr>
                <w:rFonts w:cs="Arial"/>
                <w:sz w:val="20"/>
              </w:rPr>
              <w:t xml:space="preserve"> these roles head up the HR function and drive HR’s contribution to organisational strategy</w:t>
            </w:r>
          </w:p>
        </w:tc>
      </w:tr>
      <w:tr w:rsidR="001A3BE5"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1A3BE5" w:rsidRPr="00BA7555" w:rsidRDefault="001A3BE5" w:rsidP="006040FB">
            <w:pPr>
              <w:spacing w:beforeLines="40" w:before="96" w:afterLines="40" w:after="96"/>
              <w:rPr>
                <w:rFonts w:cs="Arial"/>
                <w:b/>
                <w:color w:val="FFFFFF" w:themeColor="background1"/>
                <w:sz w:val="20"/>
              </w:rPr>
            </w:pPr>
            <w:r w:rsidRPr="00BA7555">
              <w:rPr>
                <w:rFonts w:cs="Arial"/>
                <w:b/>
                <w:color w:val="FFFFFF" w:themeColor="background1"/>
                <w:sz w:val="20"/>
              </w:rPr>
              <w:t>HR knowledge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1A3BE5" w:rsidRPr="00BA7555" w:rsidRDefault="001A3BE5" w:rsidP="006040FB">
            <w:pPr>
              <w:spacing w:beforeLines="40" w:before="96" w:afterLines="40" w:after="96"/>
              <w:rPr>
                <w:rFonts w:cs="Arial"/>
                <w:sz w:val="20"/>
              </w:rPr>
            </w:pPr>
            <w:r w:rsidRPr="00FC64AF">
              <w:rPr>
                <w:rFonts w:cs="Arial"/>
                <w:b/>
                <w:sz w:val="20"/>
              </w:rPr>
              <w:t>Understanding:</w:t>
            </w:r>
            <w:r w:rsidRPr="00BA7555">
              <w:rPr>
                <w:rFonts w:cs="Arial"/>
                <w:sz w:val="20"/>
              </w:rPr>
              <w:t xml:space="preserve"> these roles have a sound understanding of basic principles of HR and how to deliver basic activities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1A3BE5" w:rsidRPr="00BA7555" w:rsidRDefault="001A3BE5" w:rsidP="006040FB">
            <w:pPr>
              <w:spacing w:beforeLines="40" w:before="96" w:afterLines="40" w:after="96"/>
              <w:rPr>
                <w:rFonts w:cs="Arial"/>
                <w:sz w:val="20"/>
              </w:rPr>
            </w:pPr>
            <w:r w:rsidRPr="00FC64AF">
              <w:rPr>
                <w:rFonts w:cs="Arial"/>
                <w:b/>
                <w:sz w:val="20"/>
              </w:rPr>
              <w:t>Application:</w:t>
            </w:r>
            <w:r w:rsidRPr="00BA7555">
              <w:rPr>
                <w:rFonts w:cs="Arial"/>
                <w:sz w:val="20"/>
              </w:rPr>
              <w:t xml:space="preserve"> these roles can look at the big picture for the HR function and understand how it aligns with the organisation</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1A3BE5" w:rsidRPr="00BA7555" w:rsidRDefault="001A3BE5" w:rsidP="006040FB">
            <w:pPr>
              <w:spacing w:beforeLines="40" w:before="96" w:afterLines="40" w:after="96"/>
              <w:rPr>
                <w:rFonts w:cs="Arial"/>
                <w:sz w:val="20"/>
              </w:rPr>
            </w:pPr>
            <w:r w:rsidRPr="00FC64AF">
              <w:rPr>
                <w:rFonts w:cs="Arial"/>
                <w:b/>
                <w:sz w:val="20"/>
              </w:rPr>
              <w:t>Development:</w:t>
            </w:r>
            <w:r w:rsidRPr="00BA7555">
              <w:rPr>
                <w:rFonts w:cs="Arial"/>
                <w:sz w:val="20"/>
              </w:rPr>
              <w:t xml:space="preserve"> these roles map the level of HR knowledge within the HR function and create opportunities to develop knowledge where required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1A3BE5" w:rsidRPr="00BA7555" w:rsidRDefault="001A3BE5" w:rsidP="006040FB">
            <w:pPr>
              <w:spacing w:beforeLines="40" w:before="96" w:afterLines="40" w:after="96"/>
              <w:rPr>
                <w:rFonts w:cs="Arial"/>
                <w:sz w:val="20"/>
              </w:rPr>
            </w:pPr>
            <w:r w:rsidRPr="00FC64AF">
              <w:rPr>
                <w:rFonts w:cs="Arial"/>
                <w:b/>
                <w:sz w:val="20"/>
              </w:rPr>
              <w:t>Drive:</w:t>
            </w:r>
            <w:r w:rsidRPr="00BA7555">
              <w:rPr>
                <w:rFonts w:cs="Arial"/>
                <w:sz w:val="20"/>
              </w:rPr>
              <w:t xml:space="preserve"> these roles identify what knowledge the function needs to deliver value to the organisation and communicate this to the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1A3BE5" w:rsidRPr="00BA7555" w:rsidRDefault="001A3BE5" w:rsidP="006040FB">
            <w:pPr>
              <w:spacing w:beforeLines="40" w:before="96" w:afterLines="40" w:after="96"/>
              <w:rPr>
                <w:rFonts w:cs="Arial"/>
                <w:sz w:val="20"/>
              </w:rPr>
            </w:pPr>
            <w:r w:rsidRPr="00FC64AF">
              <w:rPr>
                <w:rFonts w:cs="Arial"/>
                <w:b/>
                <w:sz w:val="20"/>
              </w:rPr>
              <w:t>Embody:</w:t>
            </w:r>
            <w:r w:rsidRPr="00BA7555">
              <w:rPr>
                <w:rFonts w:cs="Arial"/>
                <w:sz w:val="20"/>
              </w:rPr>
              <w:t xml:space="preserve"> these roles represent the HR function to the organisation</w:t>
            </w:r>
          </w:p>
        </w:tc>
      </w:tr>
      <w:tr w:rsidR="001A3BE5"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1A3BE5" w:rsidRPr="00BA7555" w:rsidRDefault="001A3BE5" w:rsidP="006040FB">
            <w:pPr>
              <w:spacing w:beforeLines="40" w:before="96" w:afterLines="40" w:after="96"/>
              <w:rPr>
                <w:rFonts w:cs="Arial"/>
                <w:b/>
                <w:sz w:val="20"/>
              </w:rPr>
            </w:pPr>
            <w:r w:rsidRPr="001A3BE5">
              <w:rPr>
                <w:rFonts w:cs="Arial"/>
                <w:b/>
                <w:sz w:val="20"/>
              </w:rPr>
              <w:t>Build and manage productive relationships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1A3BE5" w:rsidRPr="00FC64AF" w:rsidRDefault="001A3BE5" w:rsidP="006040FB">
            <w:pPr>
              <w:spacing w:beforeLines="40" w:before="96" w:afterLines="40" w:after="96"/>
              <w:rPr>
                <w:rFonts w:cs="Arial"/>
                <w:b/>
                <w:sz w:val="20"/>
              </w:rPr>
            </w:pPr>
            <w:r w:rsidRPr="001A3BE5">
              <w:rPr>
                <w:rFonts w:cs="Arial"/>
                <w:b/>
                <w:sz w:val="20"/>
              </w:rPr>
              <w:t>Build and maintain productive relationships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1A3BE5" w:rsidRPr="00FC64AF" w:rsidRDefault="001A3BE5" w:rsidP="006040FB">
            <w:pPr>
              <w:spacing w:beforeLines="40" w:before="96" w:afterLines="40" w:after="96"/>
              <w:rPr>
                <w:rFonts w:cs="Arial"/>
                <w:b/>
                <w:sz w:val="20"/>
              </w:rPr>
            </w:pPr>
            <w:r w:rsidRPr="001A3BE5">
              <w:rPr>
                <w:rFonts w:cs="Arial"/>
                <w:b/>
                <w:sz w:val="20"/>
              </w:rPr>
              <w:t>Build and manage productive relationships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1A3BE5" w:rsidRPr="00FC64AF" w:rsidRDefault="001A3BE5" w:rsidP="001A3BE5">
            <w:pPr>
              <w:spacing w:beforeLines="40" w:before="96" w:afterLines="40" w:after="96"/>
              <w:rPr>
                <w:rFonts w:cs="Arial"/>
                <w:b/>
                <w:sz w:val="20"/>
              </w:rPr>
            </w:pPr>
            <w:r w:rsidRPr="001A3BE5">
              <w:rPr>
                <w:rFonts w:cs="Arial"/>
                <w:b/>
                <w:sz w:val="20"/>
              </w:rPr>
              <w:t>Initiate, build and manage</w:t>
            </w:r>
            <w:r>
              <w:rPr>
                <w:rFonts w:cs="Arial"/>
                <w:b/>
                <w:sz w:val="20"/>
              </w:rPr>
              <w:t xml:space="preserve"> </w:t>
            </w:r>
            <w:r w:rsidRPr="001A3BE5">
              <w:rPr>
                <w:rFonts w:cs="Arial"/>
                <w:b/>
                <w:sz w:val="20"/>
              </w:rPr>
              <w:t>productive relationships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1A3BE5" w:rsidRPr="00FC64AF" w:rsidRDefault="001A3BE5" w:rsidP="001A3BE5">
            <w:pPr>
              <w:spacing w:beforeLines="40" w:before="96" w:afterLines="40" w:after="96"/>
              <w:rPr>
                <w:rFonts w:cs="Arial"/>
                <w:b/>
                <w:sz w:val="20"/>
              </w:rPr>
            </w:pPr>
            <w:r w:rsidRPr="001A3BE5">
              <w:rPr>
                <w:rFonts w:cs="Arial"/>
                <w:b/>
                <w:sz w:val="20"/>
              </w:rPr>
              <w:t>Identify, initiate, build</w:t>
            </w:r>
            <w:r>
              <w:rPr>
                <w:rFonts w:cs="Arial"/>
                <w:b/>
                <w:sz w:val="20"/>
              </w:rPr>
              <w:t xml:space="preserve"> </w:t>
            </w:r>
            <w:r w:rsidRPr="001A3BE5">
              <w:rPr>
                <w:rFonts w:cs="Arial"/>
                <w:b/>
                <w:sz w:val="20"/>
              </w:rPr>
              <w:t>and manage productive</w:t>
            </w:r>
            <w:r>
              <w:rPr>
                <w:rFonts w:cs="Arial"/>
                <w:b/>
                <w:sz w:val="20"/>
              </w:rPr>
              <w:t xml:space="preserve"> </w:t>
            </w:r>
            <w:r w:rsidRPr="001A3BE5">
              <w:rPr>
                <w:rFonts w:cs="Arial"/>
                <w:b/>
                <w:sz w:val="20"/>
              </w:rPr>
              <w:t>relationships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1A3BE5" w:rsidRPr="00FC64AF" w:rsidRDefault="001A3BE5" w:rsidP="001A3BE5">
            <w:pPr>
              <w:spacing w:beforeLines="40" w:before="96" w:afterLines="40" w:after="96"/>
              <w:rPr>
                <w:rFonts w:cs="Arial"/>
                <w:b/>
                <w:sz w:val="20"/>
              </w:rPr>
            </w:pPr>
            <w:r w:rsidRPr="001A3BE5">
              <w:rPr>
                <w:rFonts w:cs="Arial"/>
                <w:b/>
                <w:sz w:val="20"/>
              </w:rPr>
              <w:t>Represent the HR function in</w:t>
            </w:r>
            <w:r>
              <w:rPr>
                <w:rFonts w:cs="Arial"/>
                <w:b/>
                <w:sz w:val="20"/>
              </w:rPr>
              <w:t xml:space="preserve"> </w:t>
            </w:r>
            <w:r w:rsidRPr="001A3BE5">
              <w:rPr>
                <w:rFonts w:cs="Arial"/>
                <w:b/>
                <w:sz w:val="20"/>
              </w:rPr>
              <w:t>key relationships</w:t>
            </w:r>
          </w:p>
        </w:tc>
      </w:tr>
      <w:tr w:rsidR="001A3BE5"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A3BE5" w:rsidRPr="00BA7555" w:rsidRDefault="001A3BE5" w:rsidP="006040FB">
            <w:pPr>
              <w:spacing w:beforeLines="40" w:before="96" w:afterLines="40" w:after="96"/>
              <w:rPr>
                <w:rFonts w:cs="Arial"/>
                <w:b/>
                <w:color w:val="003767"/>
                <w:sz w:val="20"/>
              </w:rPr>
            </w:pP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FF"/>
          </w:tcPr>
          <w:p w:rsidR="001A3BE5" w:rsidRPr="00BA7555" w:rsidRDefault="001A3BE5" w:rsidP="006040FB">
            <w:pPr>
              <w:spacing w:beforeLines="40" w:before="96" w:afterLines="40" w:after="96"/>
              <w:jc w:val="center"/>
              <w:rPr>
                <w:rFonts w:cs="Arial"/>
                <w:sz w:val="20"/>
              </w:rPr>
            </w:pPr>
            <w:r>
              <w:rPr>
                <w:rFonts w:cs="Arial"/>
                <w:sz w:val="20"/>
              </w:rPr>
              <w:t>1</w:t>
            </w:r>
          </w:p>
        </w:tc>
        <w:tc>
          <w:tcPr>
            <w:tcW w:w="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rsidR="001A3BE5" w:rsidRPr="00BA7555" w:rsidRDefault="001A3BE5" w:rsidP="006040FB">
            <w:pPr>
              <w:spacing w:beforeLines="40" w:before="96" w:afterLines="40" w:after="96"/>
              <w:jc w:val="center"/>
              <w:rPr>
                <w:rFonts w:cs="Arial"/>
                <w:sz w:val="20"/>
              </w:rPr>
            </w:pPr>
            <w:r>
              <w:rPr>
                <w:rFonts w:cs="Arial"/>
                <w:sz w:val="20"/>
              </w:rPr>
              <w:t>2</w:t>
            </w:r>
          </w:p>
        </w:tc>
        <w:tc>
          <w:tcPr>
            <w:tcW w:w="62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66FF"/>
          </w:tcPr>
          <w:p w:rsidR="001A3BE5" w:rsidRPr="00BA7555" w:rsidRDefault="001A3BE5" w:rsidP="006040FB">
            <w:pPr>
              <w:spacing w:beforeLines="40" w:before="96" w:afterLines="40" w:after="96"/>
              <w:jc w:val="center"/>
              <w:rPr>
                <w:rFonts w:cs="Arial"/>
                <w:sz w:val="20"/>
              </w:rPr>
            </w:pPr>
            <w:r>
              <w:rPr>
                <w:rFonts w:cs="Arial"/>
                <w:sz w:val="20"/>
              </w:rPr>
              <w:t>3</w:t>
            </w:r>
          </w:p>
        </w:tc>
        <w:tc>
          <w:tcPr>
            <w:tcW w:w="55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CFF"/>
          </w:tcPr>
          <w:p w:rsidR="001A3BE5" w:rsidRPr="00BA7555" w:rsidRDefault="001A3BE5" w:rsidP="006040FB">
            <w:pPr>
              <w:spacing w:beforeLines="40" w:before="96" w:afterLines="40" w:after="96"/>
              <w:jc w:val="center"/>
              <w:rPr>
                <w:rFonts w:cs="Arial"/>
                <w:sz w:val="20"/>
              </w:rPr>
            </w:pPr>
            <w:r>
              <w:rPr>
                <w:rFonts w:cs="Arial"/>
                <w:sz w:val="20"/>
              </w:rPr>
              <w:t>4</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FF"/>
          </w:tcPr>
          <w:p w:rsidR="001A3BE5" w:rsidRPr="00BA7555" w:rsidRDefault="001A3BE5" w:rsidP="006040FB">
            <w:pPr>
              <w:spacing w:beforeLines="40" w:before="96" w:afterLines="40" w:after="96"/>
              <w:jc w:val="center"/>
              <w:rPr>
                <w:rFonts w:cs="Arial"/>
                <w:sz w:val="20"/>
              </w:rPr>
            </w:pPr>
            <w:r>
              <w:rPr>
                <w:rFonts w:cs="Arial"/>
                <w:sz w:val="20"/>
              </w:rPr>
              <w:t>5</w:t>
            </w:r>
          </w:p>
        </w:tc>
        <w:tc>
          <w:tcPr>
            <w:tcW w:w="5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FF"/>
          </w:tcPr>
          <w:p w:rsidR="001A3BE5" w:rsidRPr="00FC64AF" w:rsidRDefault="001A3BE5" w:rsidP="006040FB">
            <w:pPr>
              <w:spacing w:beforeLines="40" w:before="96" w:afterLines="40" w:after="96"/>
              <w:jc w:val="center"/>
              <w:rPr>
                <w:rFonts w:cs="Arial"/>
                <w:color w:val="FFFFFF" w:themeColor="background1"/>
                <w:sz w:val="20"/>
              </w:rPr>
            </w:pPr>
            <w:r w:rsidRPr="00FC64AF">
              <w:rPr>
                <w:rFonts w:cs="Arial"/>
                <w:color w:val="FFFFFF" w:themeColor="background1"/>
                <w:sz w:val="20"/>
              </w:rPr>
              <w:t>6</w:t>
            </w:r>
          </w:p>
        </w:tc>
        <w:tc>
          <w:tcPr>
            <w:tcW w:w="7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CC"/>
          </w:tcPr>
          <w:p w:rsidR="001A3BE5" w:rsidRPr="00BA7555" w:rsidRDefault="001A3BE5" w:rsidP="006040FB">
            <w:pPr>
              <w:spacing w:beforeLines="40" w:before="96" w:afterLines="40" w:after="96"/>
              <w:jc w:val="center"/>
              <w:rPr>
                <w:rFonts w:cs="Arial"/>
                <w:sz w:val="20"/>
              </w:rPr>
            </w:pPr>
            <w:r w:rsidRPr="00FC64AF">
              <w:rPr>
                <w:rFonts w:cs="Arial"/>
                <w:color w:val="FFFFFF" w:themeColor="background1"/>
                <w:sz w:val="20"/>
              </w:rPr>
              <w:t>7</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0066"/>
          </w:tcPr>
          <w:p w:rsidR="001A3BE5" w:rsidRPr="00BA7555" w:rsidRDefault="001A3BE5" w:rsidP="006040FB">
            <w:pPr>
              <w:spacing w:beforeLines="40" w:before="96" w:afterLines="40" w:after="96"/>
              <w:jc w:val="center"/>
              <w:rPr>
                <w:rFonts w:cs="Arial"/>
                <w:sz w:val="20"/>
              </w:rPr>
            </w:pPr>
            <w:r>
              <w:rPr>
                <w:rFonts w:cs="Arial"/>
                <w:sz w:val="20"/>
              </w:rPr>
              <w:t>8 +</w:t>
            </w:r>
          </w:p>
        </w:tc>
      </w:tr>
      <w:tr w:rsidR="001A3BE5" w:rsidRPr="00BA7555" w:rsidTr="006040FB">
        <w:tc>
          <w:tcPr>
            <w:tcW w:w="833" w:type="pct"/>
            <w:tcBorders>
              <w:top w:val="single" w:sz="4" w:space="0" w:color="FFFFFF" w:themeColor="background1"/>
              <w:bottom w:val="single" w:sz="4" w:space="0" w:color="auto"/>
            </w:tcBorders>
          </w:tcPr>
          <w:p w:rsidR="001A3BE5" w:rsidRPr="00BA7555" w:rsidRDefault="001A3BE5" w:rsidP="006040FB">
            <w:pPr>
              <w:spacing w:beforeLines="40" w:before="96" w:afterLines="40" w:after="96"/>
              <w:rPr>
                <w:rFonts w:cs="Arial"/>
                <w:b/>
                <w:color w:val="003767"/>
                <w:sz w:val="20"/>
              </w:rPr>
            </w:pPr>
            <w:r w:rsidRPr="001A3BE5">
              <w:rPr>
                <w:rFonts w:cs="Arial"/>
                <w:b/>
                <w:color w:val="003767"/>
                <w:sz w:val="20"/>
              </w:rPr>
              <w:t>Establish and maintain communication and consultation channels to share information and knowledge</w:t>
            </w:r>
          </w:p>
        </w:tc>
        <w:tc>
          <w:tcPr>
            <w:tcW w:w="834" w:type="pct"/>
            <w:gridSpan w:val="3"/>
            <w:tcBorders>
              <w:top w:val="single" w:sz="4" w:space="0" w:color="FFFFFF" w:themeColor="background1"/>
              <w:bottom w:val="single" w:sz="4" w:space="0" w:color="auto"/>
            </w:tcBorders>
          </w:tcPr>
          <w:p w:rsidR="001A3BE5" w:rsidRPr="00BA7555" w:rsidRDefault="00BD65FD" w:rsidP="006040FB">
            <w:pPr>
              <w:spacing w:beforeLines="40" w:before="96" w:afterLines="40" w:after="96"/>
              <w:rPr>
                <w:rFonts w:cs="Arial"/>
                <w:sz w:val="20"/>
              </w:rPr>
            </w:pPr>
            <w:r w:rsidRPr="00BD65FD">
              <w:rPr>
                <w:rFonts w:cs="Arial"/>
                <w:sz w:val="20"/>
              </w:rPr>
              <w:t>Support communication and consultation channels to share information and knowledge</w:t>
            </w:r>
          </w:p>
        </w:tc>
        <w:tc>
          <w:tcPr>
            <w:tcW w:w="833" w:type="pct"/>
            <w:gridSpan w:val="2"/>
            <w:tcBorders>
              <w:top w:val="single" w:sz="4" w:space="0" w:color="FFFFFF" w:themeColor="background1"/>
              <w:bottom w:val="single" w:sz="4" w:space="0" w:color="auto"/>
            </w:tcBorders>
          </w:tcPr>
          <w:p w:rsidR="001A3BE5" w:rsidRPr="00BA7555" w:rsidRDefault="00BD65FD" w:rsidP="006040FB">
            <w:pPr>
              <w:spacing w:beforeLines="40" w:before="96" w:afterLines="40" w:after="96"/>
              <w:rPr>
                <w:rFonts w:cs="Arial"/>
                <w:sz w:val="20"/>
              </w:rPr>
            </w:pPr>
            <w:r w:rsidRPr="00BD65FD">
              <w:rPr>
                <w:rFonts w:cs="Arial"/>
                <w:sz w:val="20"/>
              </w:rPr>
              <w:t>Maintain communication and consultation channels to share information and knowledge</w:t>
            </w:r>
          </w:p>
        </w:tc>
        <w:tc>
          <w:tcPr>
            <w:tcW w:w="834" w:type="pct"/>
            <w:gridSpan w:val="3"/>
            <w:tcBorders>
              <w:top w:val="single" w:sz="4" w:space="0" w:color="FFFFFF" w:themeColor="background1"/>
              <w:bottom w:val="single" w:sz="4" w:space="0" w:color="auto"/>
            </w:tcBorders>
          </w:tcPr>
          <w:p w:rsidR="001A3BE5" w:rsidRPr="00BA7555" w:rsidRDefault="00BD65FD" w:rsidP="0006045C">
            <w:pPr>
              <w:spacing w:beforeLines="40" w:before="96" w:afterLines="40" w:after="96"/>
              <w:rPr>
                <w:rFonts w:cs="Arial"/>
                <w:sz w:val="20"/>
              </w:rPr>
            </w:pPr>
            <w:r w:rsidRPr="00BD65FD">
              <w:rPr>
                <w:rFonts w:cs="Arial"/>
                <w:sz w:val="20"/>
              </w:rPr>
              <w:t>Identify and manage</w:t>
            </w:r>
            <w:r w:rsidR="0006045C">
              <w:rPr>
                <w:rFonts w:cs="Arial"/>
                <w:sz w:val="20"/>
              </w:rPr>
              <w:t xml:space="preserve"> </w:t>
            </w:r>
            <w:r w:rsidRPr="00BD65FD">
              <w:rPr>
                <w:rFonts w:cs="Arial"/>
                <w:sz w:val="20"/>
              </w:rPr>
              <w:t>communication and consultation</w:t>
            </w:r>
            <w:r w:rsidR="0006045C">
              <w:rPr>
                <w:rFonts w:cs="Arial"/>
                <w:sz w:val="20"/>
              </w:rPr>
              <w:t xml:space="preserve"> </w:t>
            </w:r>
            <w:r w:rsidRPr="00BD65FD">
              <w:rPr>
                <w:rFonts w:cs="Arial"/>
                <w:sz w:val="20"/>
              </w:rPr>
              <w:t>channels to share information</w:t>
            </w:r>
            <w:r w:rsidR="0006045C">
              <w:rPr>
                <w:rFonts w:cs="Arial"/>
                <w:sz w:val="20"/>
              </w:rPr>
              <w:t xml:space="preserve"> </w:t>
            </w:r>
            <w:r w:rsidRPr="00BD65FD">
              <w:rPr>
                <w:rFonts w:cs="Arial"/>
                <w:sz w:val="20"/>
              </w:rPr>
              <w:t>and knowledge</w:t>
            </w:r>
          </w:p>
        </w:tc>
        <w:tc>
          <w:tcPr>
            <w:tcW w:w="833" w:type="pct"/>
            <w:gridSpan w:val="2"/>
            <w:tcBorders>
              <w:top w:val="single" w:sz="4" w:space="0" w:color="FFFFFF" w:themeColor="background1"/>
              <w:bottom w:val="single" w:sz="4" w:space="0" w:color="auto"/>
            </w:tcBorders>
          </w:tcPr>
          <w:p w:rsidR="001A3BE5" w:rsidRPr="00BA7555" w:rsidRDefault="00BD65FD" w:rsidP="0006045C">
            <w:pPr>
              <w:spacing w:beforeLines="40" w:before="96" w:afterLines="40" w:after="96"/>
              <w:rPr>
                <w:rFonts w:cs="Arial"/>
                <w:sz w:val="20"/>
              </w:rPr>
            </w:pPr>
            <w:r w:rsidRPr="00BD65FD">
              <w:rPr>
                <w:rFonts w:cs="Arial"/>
                <w:sz w:val="20"/>
              </w:rPr>
              <w:t>Oversee communication and</w:t>
            </w:r>
            <w:r w:rsidR="0006045C">
              <w:rPr>
                <w:rFonts w:cs="Arial"/>
                <w:sz w:val="20"/>
              </w:rPr>
              <w:t xml:space="preserve"> </w:t>
            </w:r>
            <w:r w:rsidRPr="00BD65FD">
              <w:rPr>
                <w:rFonts w:cs="Arial"/>
                <w:sz w:val="20"/>
              </w:rPr>
              <w:t>consultation channels to share</w:t>
            </w:r>
            <w:r w:rsidR="0006045C">
              <w:rPr>
                <w:rFonts w:cs="Arial"/>
                <w:sz w:val="20"/>
              </w:rPr>
              <w:t xml:space="preserve"> </w:t>
            </w:r>
            <w:r w:rsidRPr="00BD65FD">
              <w:rPr>
                <w:rFonts w:cs="Arial"/>
                <w:sz w:val="20"/>
              </w:rPr>
              <w:t>information and knowledge</w:t>
            </w:r>
          </w:p>
        </w:tc>
        <w:tc>
          <w:tcPr>
            <w:tcW w:w="833" w:type="pct"/>
            <w:gridSpan w:val="2"/>
            <w:tcBorders>
              <w:top w:val="single" w:sz="4" w:space="0" w:color="FFFFFF" w:themeColor="background1"/>
              <w:bottom w:val="single" w:sz="4" w:space="0" w:color="auto"/>
            </w:tcBorders>
          </w:tcPr>
          <w:p w:rsidR="001A3BE5" w:rsidRPr="00BA7555" w:rsidRDefault="00BD65FD" w:rsidP="0006045C">
            <w:pPr>
              <w:spacing w:beforeLines="40" w:before="96" w:afterLines="40" w:after="96"/>
              <w:rPr>
                <w:rFonts w:cs="Arial"/>
                <w:sz w:val="20"/>
              </w:rPr>
            </w:pPr>
            <w:r w:rsidRPr="00BD65FD">
              <w:rPr>
                <w:rFonts w:cs="Arial"/>
                <w:sz w:val="20"/>
              </w:rPr>
              <w:t>Lead and influence</w:t>
            </w:r>
            <w:r w:rsidR="0006045C">
              <w:rPr>
                <w:rFonts w:cs="Arial"/>
                <w:sz w:val="20"/>
              </w:rPr>
              <w:t xml:space="preserve"> </w:t>
            </w:r>
            <w:r w:rsidRPr="00BD65FD">
              <w:rPr>
                <w:rFonts w:cs="Arial"/>
                <w:sz w:val="20"/>
              </w:rPr>
              <w:t>communication and consultation</w:t>
            </w:r>
            <w:r w:rsidR="0006045C">
              <w:rPr>
                <w:rFonts w:cs="Arial"/>
                <w:sz w:val="20"/>
              </w:rPr>
              <w:t xml:space="preserve"> </w:t>
            </w:r>
            <w:r w:rsidRPr="00BD65FD">
              <w:rPr>
                <w:rFonts w:cs="Arial"/>
                <w:sz w:val="20"/>
              </w:rPr>
              <w:t>channels to share information</w:t>
            </w:r>
            <w:r w:rsidR="0006045C">
              <w:rPr>
                <w:rFonts w:cs="Arial"/>
                <w:sz w:val="20"/>
              </w:rPr>
              <w:t xml:space="preserve"> </w:t>
            </w:r>
            <w:r w:rsidRPr="00BD65FD">
              <w:rPr>
                <w:rFonts w:cs="Arial"/>
                <w:sz w:val="20"/>
              </w:rPr>
              <w:t>and knowledge</w:t>
            </w:r>
          </w:p>
        </w:tc>
      </w:tr>
      <w:tr w:rsidR="001A3BE5" w:rsidRPr="00BA7555" w:rsidTr="006040FB">
        <w:tc>
          <w:tcPr>
            <w:tcW w:w="833" w:type="pct"/>
            <w:tcBorders>
              <w:top w:val="single" w:sz="4" w:space="0" w:color="auto"/>
              <w:bottom w:val="single" w:sz="4" w:space="0" w:color="auto"/>
            </w:tcBorders>
          </w:tcPr>
          <w:p w:rsidR="001A3BE5" w:rsidRPr="00BA7555" w:rsidRDefault="001A3BE5" w:rsidP="006040FB">
            <w:pPr>
              <w:spacing w:beforeLines="40" w:before="96" w:afterLines="40" w:after="96"/>
              <w:rPr>
                <w:rFonts w:cs="Arial"/>
                <w:b/>
                <w:color w:val="003767"/>
                <w:sz w:val="20"/>
              </w:rPr>
            </w:pPr>
            <w:r w:rsidRPr="001A3BE5">
              <w:rPr>
                <w:rFonts w:cs="Arial"/>
                <w:b/>
                <w:color w:val="003767"/>
                <w:sz w:val="20"/>
              </w:rPr>
              <w:t>Assist managers to understand their people management responsibilities</w:t>
            </w:r>
          </w:p>
        </w:tc>
        <w:tc>
          <w:tcPr>
            <w:tcW w:w="834" w:type="pct"/>
            <w:gridSpan w:val="3"/>
            <w:tcBorders>
              <w:top w:val="single" w:sz="4" w:space="0" w:color="auto"/>
              <w:bottom w:val="single" w:sz="4" w:space="0" w:color="auto"/>
            </w:tcBorders>
          </w:tcPr>
          <w:p w:rsidR="001A3BE5" w:rsidRPr="00BA7555" w:rsidRDefault="00BD65FD" w:rsidP="006040FB">
            <w:pPr>
              <w:spacing w:beforeLines="40" w:before="96" w:afterLines="40" w:after="96"/>
              <w:rPr>
                <w:rFonts w:cs="Arial"/>
                <w:sz w:val="20"/>
              </w:rPr>
            </w:pPr>
            <w:r w:rsidRPr="00BD65FD">
              <w:rPr>
                <w:rFonts w:cs="Arial"/>
                <w:sz w:val="20"/>
              </w:rPr>
              <w:t>Administer activities that support managers to understand their people management responsibilities</w:t>
            </w:r>
          </w:p>
        </w:tc>
        <w:tc>
          <w:tcPr>
            <w:tcW w:w="833" w:type="pct"/>
            <w:gridSpan w:val="2"/>
            <w:tcBorders>
              <w:top w:val="single" w:sz="4" w:space="0" w:color="auto"/>
              <w:bottom w:val="single" w:sz="4" w:space="0" w:color="auto"/>
            </w:tcBorders>
          </w:tcPr>
          <w:p w:rsidR="001A3BE5" w:rsidRPr="00BA7555" w:rsidRDefault="00BD65FD" w:rsidP="006040FB">
            <w:pPr>
              <w:spacing w:beforeLines="40" w:before="96" w:afterLines="40" w:after="96"/>
              <w:rPr>
                <w:rFonts w:cs="Arial"/>
                <w:sz w:val="20"/>
              </w:rPr>
            </w:pPr>
            <w:r w:rsidRPr="00BD65FD">
              <w:rPr>
                <w:rFonts w:cs="Arial"/>
                <w:sz w:val="20"/>
              </w:rPr>
              <w:t>Contribute to activities to support managers to understand their people management responsibilities</w:t>
            </w:r>
          </w:p>
        </w:tc>
        <w:tc>
          <w:tcPr>
            <w:tcW w:w="834" w:type="pct"/>
            <w:gridSpan w:val="3"/>
            <w:tcBorders>
              <w:top w:val="single" w:sz="4" w:space="0" w:color="auto"/>
              <w:bottom w:val="single" w:sz="4" w:space="0" w:color="auto"/>
            </w:tcBorders>
          </w:tcPr>
          <w:p w:rsidR="001A3BE5" w:rsidRPr="00BA7555" w:rsidRDefault="00BD65FD" w:rsidP="0006045C">
            <w:pPr>
              <w:spacing w:beforeLines="40" w:before="96" w:afterLines="40" w:after="96"/>
              <w:rPr>
                <w:rFonts w:cs="Arial"/>
                <w:sz w:val="20"/>
              </w:rPr>
            </w:pPr>
            <w:r w:rsidRPr="00BD65FD">
              <w:rPr>
                <w:rFonts w:cs="Arial"/>
                <w:sz w:val="20"/>
              </w:rPr>
              <w:t>Develop and implement</w:t>
            </w:r>
            <w:r w:rsidR="0006045C">
              <w:rPr>
                <w:rFonts w:cs="Arial"/>
                <w:sz w:val="20"/>
              </w:rPr>
              <w:t xml:space="preserve"> </w:t>
            </w:r>
            <w:r w:rsidRPr="00BD65FD">
              <w:rPr>
                <w:rFonts w:cs="Arial"/>
                <w:sz w:val="20"/>
              </w:rPr>
              <w:t>activities and support managers</w:t>
            </w:r>
            <w:r w:rsidR="0006045C">
              <w:rPr>
                <w:rFonts w:cs="Arial"/>
                <w:sz w:val="20"/>
              </w:rPr>
              <w:t xml:space="preserve"> </w:t>
            </w:r>
            <w:r w:rsidRPr="00BD65FD">
              <w:rPr>
                <w:rFonts w:cs="Arial"/>
                <w:sz w:val="20"/>
              </w:rPr>
              <w:t>to understand their people</w:t>
            </w:r>
            <w:r w:rsidR="0006045C">
              <w:rPr>
                <w:rFonts w:cs="Arial"/>
                <w:sz w:val="20"/>
              </w:rPr>
              <w:t xml:space="preserve"> </w:t>
            </w:r>
            <w:r w:rsidRPr="00BD65FD">
              <w:rPr>
                <w:rFonts w:cs="Arial"/>
                <w:sz w:val="20"/>
              </w:rPr>
              <w:t>management responsibilities</w:t>
            </w:r>
          </w:p>
        </w:tc>
        <w:tc>
          <w:tcPr>
            <w:tcW w:w="833" w:type="pct"/>
            <w:gridSpan w:val="2"/>
            <w:tcBorders>
              <w:top w:val="single" w:sz="4" w:space="0" w:color="auto"/>
              <w:bottom w:val="single" w:sz="4" w:space="0" w:color="auto"/>
            </w:tcBorders>
          </w:tcPr>
          <w:p w:rsidR="001A3BE5" w:rsidRPr="00BA7555" w:rsidRDefault="00BD65FD" w:rsidP="0006045C">
            <w:pPr>
              <w:spacing w:beforeLines="40" w:before="96" w:afterLines="40" w:after="96"/>
              <w:rPr>
                <w:rFonts w:cs="Arial"/>
                <w:sz w:val="20"/>
              </w:rPr>
            </w:pPr>
            <w:r w:rsidRPr="00BD65FD">
              <w:rPr>
                <w:rFonts w:cs="Arial"/>
                <w:sz w:val="20"/>
              </w:rPr>
              <w:t>Coach managers to understand</w:t>
            </w:r>
            <w:r w:rsidR="0006045C">
              <w:rPr>
                <w:rFonts w:cs="Arial"/>
                <w:sz w:val="20"/>
              </w:rPr>
              <w:t xml:space="preserve"> </w:t>
            </w:r>
            <w:r w:rsidRPr="00BD65FD">
              <w:rPr>
                <w:rFonts w:cs="Arial"/>
                <w:sz w:val="20"/>
              </w:rPr>
              <w:t>their people management</w:t>
            </w:r>
            <w:r w:rsidR="0006045C">
              <w:rPr>
                <w:rFonts w:cs="Arial"/>
                <w:sz w:val="20"/>
              </w:rPr>
              <w:t xml:space="preserve"> </w:t>
            </w:r>
            <w:r w:rsidRPr="00BD65FD">
              <w:rPr>
                <w:rFonts w:cs="Arial"/>
                <w:sz w:val="20"/>
              </w:rPr>
              <w:t>responsibilities</w:t>
            </w:r>
          </w:p>
        </w:tc>
        <w:tc>
          <w:tcPr>
            <w:tcW w:w="833" w:type="pct"/>
            <w:gridSpan w:val="2"/>
            <w:tcBorders>
              <w:top w:val="single" w:sz="4" w:space="0" w:color="auto"/>
              <w:bottom w:val="single" w:sz="4" w:space="0" w:color="auto"/>
            </w:tcBorders>
          </w:tcPr>
          <w:p w:rsidR="001A3BE5" w:rsidRPr="00BA7555" w:rsidRDefault="00BD65FD" w:rsidP="0006045C">
            <w:pPr>
              <w:spacing w:beforeLines="40" w:before="96" w:afterLines="40" w:after="96"/>
              <w:rPr>
                <w:rFonts w:cs="Arial"/>
                <w:sz w:val="20"/>
              </w:rPr>
            </w:pPr>
            <w:r w:rsidRPr="00BD65FD">
              <w:rPr>
                <w:rFonts w:cs="Arial"/>
                <w:sz w:val="20"/>
              </w:rPr>
              <w:t>Lead and influence managers</w:t>
            </w:r>
            <w:r w:rsidR="0006045C">
              <w:rPr>
                <w:rFonts w:cs="Arial"/>
                <w:sz w:val="20"/>
              </w:rPr>
              <w:t xml:space="preserve"> </w:t>
            </w:r>
            <w:r w:rsidRPr="00BD65FD">
              <w:rPr>
                <w:rFonts w:cs="Arial"/>
                <w:sz w:val="20"/>
              </w:rPr>
              <w:t>to understand their people</w:t>
            </w:r>
            <w:r w:rsidR="0006045C">
              <w:rPr>
                <w:rFonts w:cs="Arial"/>
                <w:sz w:val="20"/>
              </w:rPr>
              <w:t xml:space="preserve"> </w:t>
            </w:r>
            <w:r w:rsidRPr="00BD65FD">
              <w:rPr>
                <w:rFonts w:cs="Arial"/>
                <w:sz w:val="20"/>
              </w:rPr>
              <w:t>management responsibilities</w:t>
            </w:r>
          </w:p>
        </w:tc>
      </w:tr>
      <w:tr w:rsidR="001A3BE5" w:rsidRPr="00BA7555" w:rsidTr="006040FB">
        <w:tc>
          <w:tcPr>
            <w:tcW w:w="833" w:type="pct"/>
            <w:tcBorders>
              <w:top w:val="single" w:sz="4" w:space="0" w:color="auto"/>
              <w:bottom w:val="single" w:sz="4" w:space="0" w:color="auto"/>
            </w:tcBorders>
          </w:tcPr>
          <w:p w:rsidR="001A3BE5" w:rsidRPr="00BA7555" w:rsidRDefault="001A3BE5" w:rsidP="006040FB">
            <w:pPr>
              <w:spacing w:beforeLines="40" w:before="96" w:afterLines="40" w:after="96"/>
              <w:rPr>
                <w:rFonts w:cs="Arial"/>
                <w:b/>
                <w:color w:val="003767"/>
                <w:sz w:val="20"/>
              </w:rPr>
            </w:pPr>
            <w:r w:rsidRPr="001A3BE5">
              <w:rPr>
                <w:rFonts w:cs="Arial"/>
                <w:b/>
                <w:color w:val="003767"/>
                <w:sz w:val="20"/>
              </w:rPr>
              <w:t>Incorporate internal and external perspectives to develop HR and people management initiatives</w:t>
            </w:r>
          </w:p>
        </w:tc>
        <w:tc>
          <w:tcPr>
            <w:tcW w:w="834" w:type="pct"/>
            <w:gridSpan w:val="3"/>
            <w:tcBorders>
              <w:top w:val="single" w:sz="4" w:space="0" w:color="auto"/>
              <w:bottom w:val="single" w:sz="4" w:space="0" w:color="auto"/>
            </w:tcBorders>
          </w:tcPr>
          <w:p w:rsidR="001A3BE5" w:rsidRPr="00BA7555" w:rsidRDefault="00BD65FD" w:rsidP="006040FB">
            <w:pPr>
              <w:spacing w:beforeLines="40" w:before="96" w:afterLines="40" w:after="96"/>
              <w:rPr>
                <w:rFonts w:cs="Arial"/>
                <w:sz w:val="20"/>
              </w:rPr>
            </w:pPr>
            <w:r w:rsidRPr="00BD65FD">
              <w:rPr>
                <w:rFonts w:cs="Arial"/>
                <w:sz w:val="20"/>
              </w:rPr>
              <w:t>Understand the need to incorporate internal and external perspectives into HR and people management initiatives</w:t>
            </w:r>
          </w:p>
        </w:tc>
        <w:tc>
          <w:tcPr>
            <w:tcW w:w="833" w:type="pct"/>
            <w:gridSpan w:val="2"/>
            <w:tcBorders>
              <w:top w:val="single" w:sz="4" w:space="0" w:color="auto"/>
              <w:bottom w:val="single" w:sz="4" w:space="0" w:color="auto"/>
            </w:tcBorders>
          </w:tcPr>
          <w:p w:rsidR="001A3BE5" w:rsidRPr="00BA7555" w:rsidRDefault="00BD65FD" w:rsidP="006040FB">
            <w:pPr>
              <w:spacing w:beforeLines="40" w:before="96" w:afterLines="40" w:after="96"/>
              <w:rPr>
                <w:rFonts w:cs="Arial"/>
                <w:sz w:val="20"/>
              </w:rPr>
            </w:pPr>
            <w:r w:rsidRPr="00BD65FD">
              <w:rPr>
                <w:rFonts w:cs="Arial"/>
                <w:sz w:val="20"/>
              </w:rPr>
              <w:t>Apply internal and external perspectives into the development of HR and people management initiatives</w:t>
            </w:r>
          </w:p>
        </w:tc>
        <w:tc>
          <w:tcPr>
            <w:tcW w:w="834" w:type="pct"/>
            <w:gridSpan w:val="3"/>
            <w:tcBorders>
              <w:top w:val="single" w:sz="4" w:space="0" w:color="auto"/>
              <w:bottom w:val="single" w:sz="4" w:space="0" w:color="auto"/>
            </w:tcBorders>
          </w:tcPr>
          <w:p w:rsidR="001A3BE5" w:rsidRPr="00BA7555" w:rsidRDefault="00BD65FD" w:rsidP="0006045C">
            <w:pPr>
              <w:spacing w:beforeLines="40" w:before="96" w:afterLines="40" w:after="96"/>
              <w:rPr>
                <w:rFonts w:cs="Arial"/>
                <w:sz w:val="20"/>
              </w:rPr>
            </w:pPr>
            <w:r w:rsidRPr="00BD65FD">
              <w:rPr>
                <w:rFonts w:cs="Arial"/>
                <w:sz w:val="20"/>
              </w:rPr>
              <w:t>Develop opportunities to</w:t>
            </w:r>
            <w:r w:rsidR="0006045C">
              <w:rPr>
                <w:rFonts w:cs="Arial"/>
                <w:sz w:val="20"/>
              </w:rPr>
              <w:t xml:space="preserve"> </w:t>
            </w:r>
            <w:r w:rsidRPr="00BD65FD">
              <w:rPr>
                <w:rFonts w:cs="Arial"/>
                <w:sz w:val="20"/>
              </w:rPr>
              <w:t>incorporate internal and external</w:t>
            </w:r>
            <w:r w:rsidR="0006045C">
              <w:rPr>
                <w:rFonts w:cs="Arial"/>
                <w:sz w:val="20"/>
              </w:rPr>
              <w:t xml:space="preserve"> </w:t>
            </w:r>
            <w:r w:rsidRPr="00BD65FD">
              <w:rPr>
                <w:rFonts w:cs="Arial"/>
                <w:sz w:val="20"/>
              </w:rPr>
              <w:t>perspectives when developing</w:t>
            </w:r>
            <w:r w:rsidR="0006045C">
              <w:rPr>
                <w:rFonts w:cs="Arial"/>
                <w:sz w:val="20"/>
              </w:rPr>
              <w:t xml:space="preserve"> </w:t>
            </w:r>
            <w:r w:rsidRPr="00BD65FD">
              <w:rPr>
                <w:rFonts w:cs="Arial"/>
                <w:sz w:val="20"/>
              </w:rPr>
              <w:t>HR and people management</w:t>
            </w:r>
            <w:r w:rsidR="0006045C">
              <w:rPr>
                <w:rFonts w:cs="Arial"/>
                <w:sz w:val="20"/>
              </w:rPr>
              <w:t xml:space="preserve"> </w:t>
            </w:r>
            <w:r w:rsidRPr="00BD65FD">
              <w:rPr>
                <w:rFonts w:cs="Arial"/>
                <w:sz w:val="20"/>
              </w:rPr>
              <w:t>initiatives</w:t>
            </w:r>
          </w:p>
        </w:tc>
        <w:tc>
          <w:tcPr>
            <w:tcW w:w="833" w:type="pct"/>
            <w:gridSpan w:val="2"/>
            <w:tcBorders>
              <w:top w:val="single" w:sz="4" w:space="0" w:color="auto"/>
              <w:bottom w:val="single" w:sz="4" w:space="0" w:color="auto"/>
            </w:tcBorders>
          </w:tcPr>
          <w:p w:rsidR="001A3BE5" w:rsidRPr="00BA7555" w:rsidRDefault="00BD65FD" w:rsidP="0006045C">
            <w:pPr>
              <w:spacing w:beforeLines="40" w:before="96" w:afterLines="40" w:after="96"/>
              <w:rPr>
                <w:rFonts w:cs="Arial"/>
                <w:sz w:val="20"/>
              </w:rPr>
            </w:pPr>
            <w:r w:rsidRPr="00BD65FD">
              <w:rPr>
                <w:rFonts w:cs="Arial"/>
                <w:sz w:val="20"/>
              </w:rPr>
              <w:t>Drive the incorporation of internal</w:t>
            </w:r>
            <w:r w:rsidR="0006045C">
              <w:rPr>
                <w:rFonts w:cs="Arial"/>
                <w:sz w:val="20"/>
              </w:rPr>
              <w:t xml:space="preserve"> </w:t>
            </w:r>
            <w:r w:rsidRPr="00BD65FD">
              <w:rPr>
                <w:rFonts w:cs="Arial"/>
                <w:sz w:val="20"/>
              </w:rPr>
              <w:t>and external perspectives into</w:t>
            </w:r>
            <w:r w:rsidR="0006045C">
              <w:rPr>
                <w:rFonts w:cs="Arial"/>
                <w:sz w:val="20"/>
              </w:rPr>
              <w:t xml:space="preserve"> </w:t>
            </w:r>
            <w:r w:rsidRPr="00BD65FD">
              <w:rPr>
                <w:rFonts w:cs="Arial"/>
                <w:sz w:val="20"/>
              </w:rPr>
              <w:t>the development of HR and</w:t>
            </w:r>
            <w:r w:rsidR="0006045C">
              <w:rPr>
                <w:rFonts w:cs="Arial"/>
                <w:sz w:val="20"/>
              </w:rPr>
              <w:t xml:space="preserve"> </w:t>
            </w:r>
            <w:r w:rsidRPr="00BD65FD">
              <w:rPr>
                <w:rFonts w:cs="Arial"/>
                <w:sz w:val="20"/>
              </w:rPr>
              <w:t>people management initiatives</w:t>
            </w:r>
          </w:p>
        </w:tc>
        <w:tc>
          <w:tcPr>
            <w:tcW w:w="833" w:type="pct"/>
            <w:gridSpan w:val="2"/>
            <w:tcBorders>
              <w:top w:val="single" w:sz="4" w:space="0" w:color="auto"/>
              <w:bottom w:val="single" w:sz="4" w:space="0" w:color="auto"/>
            </w:tcBorders>
          </w:tcPr>
          <w:p w:rsidR="001A3BE5" w:rsidRPr="00BA7555" w:rsidRDefault="002045E4" w:rsidP="0006045C">
            <w:pPr>
              <w:spacing w:beforeLines="40" w:before="96" w:afterLines="40" w:after="96"/>
              <w:rPr>
                <w:rFonts w:cs="Arial"/>
                <w:sz w:val="20"/>
              </w:rPr>
            </w:pPr>
            <w:r w:rsidRPr="002045E4">
              <w:rPr>
                <w:rFonts w:cs="Arial"/>
                <w:sz w:val="20"/>
              </w:rPr>
              <w:t>Embody internal and external</w:t>
            </w:r>
            <w:r w:rsidR="0006045C">
              <w:rPr>
                <w:rFonts w:cs="Arial"/>
                <w:sz w:val="20"/>
              </w:rPr>
              <w:t xml:space="preserve"> </w:t>
            </w:r>
            <w:r w:rsidRPr="002045E4">
              <w:rPr>
                <w:rFonts w:cs="Arial"/>
                <w:sz w:val="20"/>
              </w:rPr>
              <w:t>perspectives in the development</w:t>
            </w:r>
            <w:r w:rsidR="0006045C">
              <w:rPr>
                <w:rFonts w:cs="Arial"/>
                <w:sz w:val="20"/>
              </w:rPr>
              <w:t xml:space="preserve"> </w:t>
            </w:r>
            <w:r w:rsidRPr="002045E4">
              <w:rPr>
                <w:rFonts w:cs="Arial"/>
                <w:sz w:val="20"/>
              </w:rPr>
              <w:t>of HR and people management</w:t>
            </w:r>
            <w:r w:rsidR="0006045C">
              <w:rPr>
                <w:rFonts w:cs="Arial"/>
                <w:sz w:val="20"/>
              </w:rPr>
              <w:t xml:space="preserve"> </w:t>
            </w:r>
            <w:r w:rsidRPr="002045E4">
              <w:rPr>
                <w:rFonts w:cs="Arial"/>
                <w:sz w:val="20"/>
              </w:rPr>
              <w:t>initiatives</w:t>
            </w:r>
          </w:p>
        </w:tc>
      </w:tr>
      <w:tr w:rsidR="001A3BE5" w:rsidRPr="00BA7555" w:rsidTr="006040FB">
        <w:tc>
          <w:tcPr>
            <w:tcW w:w="833" w:type="pct"/>
            <w:tcBorders>
              <w:top w:val="single" w:sz="4" w:space="0" w:color="auto"/>
              <w:bottom w:val="single" w:sz="4" w:space="0" w:color="auto"/>
            </w:tcBorders>
          </w:tcPr>
          <w:p w:rsidR="001A3BE5" w:rsidRPr="00BA7555" w:rsidRDefault="001A3BE5" w:rsidP="001A3BE5">
            <w:pPr>
              <w:spacing w:beforeLines="40" w:before="96" w:afterLines="40" w:after="96"/>
              <w:rPr>
                <w:rFonts w:cs="Arial"/>
                <w:b/>
                <w:color w:val="003767"/>
                <w:sz w:val="20"/>
              </w:rPr>
            </w:pPr>
            <w:r w:rsidRPr="001A3BE5">
              <w:rPr>
                <w:rFonts w:cs="Arial"/>
                <w:b/>
                <w:color w:val="003767"/>
                <w:sz w:val="20"/>
              </w:rPr>
              <w:t>Support a collaborative, innovative and values</w:t>
            </w:r>
            <w:r>
              <w:rPr>
                <w:rFonts w:cs="Arial"/>
                <w:b/>
                <w:color w:val="003767"/>
                <w:sz w:val="20"/>
              </w:rPr>
              <w:t xml:space="preserve"> </w:t>
            </w:r>
            <w:r w:rsidRPr="001A3BE5">
              <w:rPr>
                <w:rFonts w:cs="Arial"/>
                <w:b/>
                <w:color w:val="003767"/>
                <w:sz w:val="20"/>
              </w:rPr>
              <w:t>based culture</w:t>
            </w:r>
          </w:p>
        </w:tc>
        <w:tc>
          <w:tcPr>
            <w:tcW w:w="834" w:type="pct"/>
            <w:gridSpan w:val="3"/>
            <w:tcBorders>
              <w:top w:val="single" w:sz="4" w:space="0" w:color="auto"/>
              <w:bottom w:val="single" w:sz="4" w:space="0" w:color="auto"/>
            </w:tcBorders>
          </w:tcPr>
          <w:p w:rsidR="001A3BE5" w:rsidRPr="00BA7555" w:rsidRDefault="00BD65FD" w:rsidP="006040FB">
            <w:pPr>
              <w:spacing w:beforeLines="40" w:before="96" w:afterLines="40" w:after="96"/>
              <w:rPr>
                <w:rFonts w:cs="Arial"/>
                <w:sz w:val="20"/>
              </w:rPr>
            </w:pPr>
            <w:r w:rsidRPr="00BD65FD">
              <w:rPr>
                <w:rFonts w:cs="Arial"/>
                <w:sz w:val="20"/>
              </w:rPr>
              <w:t>Carry out activities that support a collaborative, innovative and values based culture</w:t>
            </w:r>
          </w:p>
        </w:tc>
        <w:tc>
          <w:tcPr>
            <w:tcW w:w="833" w:type="pct"/>
            <w:gridSpan w:val="2"/>
            <w:tcBorders>
              <w:top w:val="single" w:sz="4" w:space="0" w:color="auto"/>
              <w:bottom w:val="single" w:sz="4" w:space="0" w:color="auto"/>
            </w:tcBorders>
          </w:tcPr>
          <w:p w:rsidR="001A3BE5" w:rsidRPr="00BA7555" w:rsidRDefault="00BD65FD" w:rsidP="00BD65FD">
            <w:pPr>
              <w:spacing w:beforeLines="40" w:before="96" w:afterLines="40" w:after="96"/>
              <w:rPr>
                <w:rFonts w:cs="Arial"/>
                <w:sz w:val="20"/>
              </w:rPr>
            </w:pPr>
            <w:r w:rsidRPr="00BD65FD">
              <w:rPr>
                <w:rFonts w:cs="Arial"/>
                <w:sz w:val="20"/>
              </w:rPr>
              <w:t>Contribute to activities that support a collaborative, innovative and values</w:t>
            </w:r>
            <w:r>
              <w:rPr>
                <w:rFonts w:cs="Arial"/>
                <w:sz w:val="20"/>
              </w:rPr>
              <w:t xml:space="preserve"> </w:t>
            </w:r>
            <w:r w:rsidRPr="00BD65FD">
              <w:rPr>
                <w:rFonts w:cs="Arial"/>
                <w:sz w:val="20"/>
              </w:rPr>
              <w:t>based culture</w:t>
            </w:r>
          </w:p>
        </w:tc>
        <w:tc>
          <w:tcPr>
            <w:tcW w:w="834" w:type="pct"/>
            <w:gridSpan w:val="3"/>
            <w:tcBorders>
              <w:top w:val="single" w:sz="4" w:space="0" w:color="auto"/>
              <w:bottom w:val="single" w:sz="4" w:space="0" w:color="auto"/>
            </w:tcBorders>
          </w:tcPr>
          <w:p w:rsidR="001A3BE5" w:rsidRPr="00BA7555" w:rsidRDefault="00BD65FD" w:rsidP="0006045C">
            <w:pPr>
              <w:spacing w:beforeLines="40" w:before="96" w:afterLines="40" w:after="96"/>
              <w:rPr>
                <w:rFonts w:cs="Arial"/>
                <w:sz w:val="20"/>
              </w:rPr>
            </w:pPr>
            <w:r w:rsidRPr="00BD65FD">
              <w:rPr>
                <w:rFonts w:cs="Arial"/>
                <w:sz w:val="20"/>
              </w:rPr>
              <w:t>Administer and support activities</w:t>
            </w:r>
            <w:r w:rsidR="0006045C">
              <w:rPr>
                <w:rFonts w:cs="Arial"/>
                <w:sz w:val="20"/>
              </w:rPr>
              <w:t xml:space="preserve"> </w:t>
            </w:r>
            <w:r w:rsidRPr="00BD65FD">
              <w:rPr>
                <w:rFonts w:cs="Arial"/>
                <w:sz w:val="20"/>
              </w:rPr>
              <w:t>that support a collaborative,</w:t>
            </w:r>
            <w:r w:rsidR="0006045C">
              <w:rPr>
                <w:rFonts w:cs="Arial"/>
                <w:sz w:val="20"/>
              </w:rPr>
              <w:t xml:space="preserve"> </w:t>
            </w:r>
            <w:r w:rsidRPr="00BD65FD">
              <w:rPr>
                <w:rFonts w:cs="Arial"/>
                <w:sz w:val="20"/>
              </w:rPr>
              <w:t>innovative and values</w:t>
            </w:r>
            <w:r w:rsidR="0006045C">
              <w:rPr>
                <w:rFonts w:cs="Arial"/>
                <w:sz w:val="20"/>
              </w:rPr>
              <w:t xml:space="preserve"> </w:t>
            </w:r>
            <w:r w:rsidRPr="00BD65FD">
              <w:rPr>
                <w:rFonts w:cs="Arial"/>
                <w:sz w:val="20"/>
              </w:rPr>
              <w:t>based culture</w:t>
            </w:r>
          </w:p>
        </w:tc>
        <w:tc>
          <w:tcPr>
            <w:tcW w:w="833" w:type="pct"/>
            <w:gridSpan w:val="2"/>
            <w:tcBorders>
              <w:top w:val="single" w:sz="4" w:space="0" w:color="auto"/>
              <w:bottom w:val="single" w:sz="4" w:space="0" w:color="auto"/>
            </w:tcBorders>
          </w:tcPr>
          <w:p w:rsidR="001A3BE5" w:rsidRPr="00BA7555" w:rsidRDefault="00BD65FD" w:rsidP="0006045C">
            <w:pPr>
              <w:spacing w:beforeLines="40" w:before="96" w:afterLines="40" w:after="96"/>
              <w:rPr>
                <w:rFonts w:cs="Arial"/>
                <w:sz w:val="20"/>
              </w:rPr>
            </w:pPr>
            <w:r w:rsidRPr="00BD65FD">
              <w:rPr>
                <w:rFonts w:cs="Arial"/>
                <w:sz w:val="20"/>
              </w:rPr>
              <w:t>Manage and support a</w:t>
            </w:r>
            <w:r w:rsidR="0006045C">
              <w:rPr>
                <w:rFonts w:cs="Arial"/>
                <w:sz w:val="20"/>
              </w:rPr>
              <w:t xml:space="preserve"> </w:t>
            </w:r>
            <w:r w:rsidRPr="00BD65FD">
              <w:rPr>
                <w:rFonts w:cs="Arial"/>
                <w:sz w:val="20"/>
              </w:rPr>
              <w:t>collaborative, innovative and</w:t>
            </w:r>
            <w:r w:rsidR="0006045C">
              <w:rPr>
                <w:rFonts w:cs="Arial"/>
                <w:sz w:val="20"/>
              </w:rPr>
              <w:t xml:space="preserve"> </w:t>
            </w:r>
            <w:r w:rsidRPr="00BD65FD">
              <w:rPr>
                <w:rFonts w:cs="Arial"/>
                <w:sz w:val="20"/>
              </w:rPr>
              <w:t>values based culture</w:t>
            </w:r>
          </w:p>
        </w:tc>
        <w:tc>
          <w:tcPr>
            <w:tcW w:w="833" w:type="pct"/>
            <w:gridSpan w:val="2"/>
            <w:tcBorders>
              <w:top w:val="single" w:sz="4" w:space="0" w:color="auto"/>
              <w:bottom w:val="single" w:sz="4" w:space="0" w:color="auto"/>
            </w:tcBorders>
          </w:tcPr>
          <w:p w:rsidR="001A3BE5" w:rsidRPr="00BA7555" w:rsidRDefault="002045E4" w:rsidP="0006045C">
            <w:pPr>
              <w:spacing w:beforeLines="40" w:before="96" w:afterLines="40" w:after="96"/>
              <w:rPr>
                <w:rFonts w:cs="Arial"/>
                <w:sz w:val="20"/>
              </w:rPr>
            </w:pPr>
            <w:r w:rsidRPr="002045E4">
              <w:rPr>
                <w:rFonts w:cs="Arial"/>
                <w:sz w:val="20"/>
              </w:rPr>
              <w:t>Lead and influence a</w:t>
            </w:r>
            <w:r w:rsidR="0006045C">
              <w:rPr>
                <w:rFonts w:cs="Arial"/>
                <w:sz w:val="20"/>
              </w:rPr>
              <w:t xml:space="preserve"> </w:t>
            </w:r>
            <w:r w:rsidRPr="002045E4">
              <w:rPr>
                <w:rFonts w:cs="Arial"/>
                <w:sz w:val="20"/>
              </w:rPr>
              <w:t>collaborative, innovative and</w:t>
            </w:r>
            <w:r w:rsidR="0006045C">
              <w:rPr>
                <w:rFonts w:cs="Arial"/>
                <w:sz w:val="20"/>
              </w:rPr>
              <w:t xml:space="preserve"> </w:t>
            </w:r>
            <w:r w:rsidRPr="002045E4">
              <w:rPr>
                <w:rFonts w:cs="Arial"/>
                <w:sz w:val="20"/>
              </w:rPr>
              <w:t>values based culture</w:t>
            </w:r>
          </w:p>
        </w:tc>
      </w:tr>
    </w:tbl>
    <w:p w:rsidR="006040FB" w:rsidRDefault="006040FB" w:rsidP="00643E46"/>
    <w:p w:rsidR="006040FB" w:rsidRDefault="006040FB">
      <w:pPr>
        <w:spacing w:before="0" w:after="0" w:line="240" w:lineRule="auto"/>
      </w:pPr>
      <w:r>
        <w:br w:type="page"/>
      </w:r>
    </w:p>
    <w:p w:rsidR="006040FB" w:rsidRDefault="006040FB" w:rsidP="006040FB">
      <w:pPr>
        <w:pStyle w:val="SubSectionHeading"/>
        <w:spacing w:after="100" w:afterAutospacing="1"/>
      </w:pPr>
      <w:bookmarkStart w:id="45" w:name="_Toc39145345"/>
      <w:r w:rsidRPr="006040FB">
        <w:lastRenderedPageBreak/>
        <w:t>Credible influence</w:t>
      </w:r>
      <w:bookmarkEnd w:id="45"/>
    </w:p>
    <w:p w:rsidR="006040FB" w:rsidRDefault="006040FB" w:rsidP="006040FB">
      <w:pPr>
        <w:pStyle w:val="Heading1"/>
      </w:pPr>
      <w:bookmarkStart w:id="46" w:name="_Toc499643341"/>
      <w:bookmarkStart w:id="47" w:name="_Toc39145346"/>
      <w:r>
        <w:t>Comparative profile view</w:t>
      </w:r>
      <w:bookmarkEnd w:id="46"/>
      <w:bookmarkEnd w:id="4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3405"/>
        <w:gridCol w:w="1267"/>
        <w:gridCol w:w="1418"/>
        <w:gridCol w:w="724"/>
        <w:gridCol w:w="1827"/>
        <w:gridCol w:w="1578"/>
        <w:gridCol w:w="691"/>
        <w:gridCol w:w="1582"/>
        <w:gridCol w:w="1136"/>
        <w:gridCol w:w="1108"/>
        <w:gridCol w:w="2297"/>
        <w:gridCol w:w="965"/>
        <w:gridCol w:w="2440"/>
      </w:tblGrid>
      <w:tr w:rsidR="006040FB"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6040FB" w:rsidRPr="00BA7555" w:rsidRDefault="006040FB" w:rsidP="006040FB">
            <w:pPr>
              <w:spacing w:beforeLines="40" w:before="96" w:afterLines="40" w:after="96"/>
              <w:rPr>
                <w:rFonts w:cs="Arial"/>
                <w:b/>
                <w:color w:val="FFFFFF" w:themeColor="background1"/>
                <w:sz w:val="20"/>
              </w:rPr>
            </w:pPr>
            <w:r w:rsidRPr="00BA7555">
              <w:rPr>
                <w:rFonts w:cs="Arial"/>
                <w:b/>
                <w:color w:val="FFFFFF" w:themeColor="background1"/>
                <w:sz w:val="20"/>
              </w:rPr>
              <w:t>HR activity</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6040FB" w:rsidRPr="00BA7555" w:rsidRDefault="006040FB" w:rsidP="006040FB">
            <w:pPr>
              <w:spacing w:beforeLines="40" w:before="96" w:afterLines="40" w:after="96"/>
              <w:rPr>
                <w:rFonts w:cs="Arial"/>
                <w:sz w:val="20"/>
              </w:rPr>
            </w:pPr>
            <w:r w:rsidRPr="00FC64AF">
              <w:rPr>
                <w:rFonts w:cs="Arial"/>
                <w:b/>
                <w:sz w:val="20"/>
              </w:rPr>
              <w:t>Administer, support, process:</w:t>
            </w:r>
            <w:r w:rsidRPr="00BA7555">
              <w:rPr>
                <w:rFonts w:cs="Arial"/>
                <w:sz w:val="20"/>
              </w:rPr>
              <w:t xml:space="preserve"> these roles carry out the day to day administration and execution activities of the HR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6040FB" w:rsidRPr="00BA7555" w:rsidRDefault="006040FB" w:rsidP="006040FB">
            <w:pPr>
              <w:spacing w:beforeLines="40" w:before="96" w:afterLines="40" w:after="96"/>
              <w:rPr>
                <w:rFonts w:cs="Arial"/>
                <w:sz w:val="20"/>
              </w:rPr>
            </w:pPr>
            <w:r w:rsidRPr="00FC64AF">
              <w:rPr>
                <w:rFonts w:cs="Arial"/>
                <w:b/>
                <w:sz w:val="20"/>
              </w:rPr>
              <w:t>Advise, research, contribute, consult, inform:</w:t>
            </w:r>
            <w:r w:rsidRPr="00BA7555">
              <w:rPr>
                <w:rFonts w:cs="Arial"/>
                <w:sz w:val="20"/>
              </w:rPr>
              <w:t xml:space="preserve"> these roles ensure the activities of the HR function are carried out effectively, according to policy and are communicated</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6040FB" w:rsidRPr="00BA7555" w:rsidRDefault="006040FB" w:rsidP="006040FB">
            <w:pPr>
              <w:spacing w:beforeLines="40" w:before="96" w:afterLines="40" w:after="96"/>
              <w:rPr>
                <w:rFonts w:cs="Arial"/>
                <w:sz w:val="20"/>
              </w:rPr>
            </w:pPr>
            <w:r w:rsidRPr="00FC64AF">
              <w:rPr>
                <w:rFonts w:cs="Arial"/>
                <w:b/>
                <w:sz w:val="20"/>
              </w:rPr>
              <w:t>Manage, coordinate, develop, deliver, implement, facilitate, research, represent, advocate:</w:t>
            </w:r>
            <w:r w:rsidRPr="00BA7555">
              <w:rPr>
                <w:rFonts w:cs="Arial"/>
                <w:sz w:val="20"/>
              </w:rPr>
              <w:t xml:space="preserve"> these roles drive the activities within the HR function and ensure they are understood and valued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6040FB" w:rsidRPr="00BA7555" w:rsidRDefault="006040FB" w:rsidP="006040FB">
            <w:pPr>
              <w:spacing w:beforeLines="40" w:before="96" w:afterLines="40" w:after="96"/>
              <w:rPr>
                <w:rFonts w:cs="Arial"/>
                <w:sz w:val="20"/>
              </w:rPr>
            </w:pPr>
            <w:r w:rsidRPr="00FC64AF">
              <w:rPr>
                <w:rFonts w:cs="Arial"/>
                <w:b/>
                <w:sz w:val="20"/>
              </w:rPr>
              <w:t>Lead, oversee, manage, direct, inspire, represent, influence, coach:</w:t>
            </w:r>
            <w:r w:rsidRPr="00BA7555">
              <w:rPr>
                <w:rFonts w:cs="Arial"/>
                <w:sz w:val="20"/>
              </w:rPr>
              <w:t xml:space="preserve"> these roles lead the HR function in delivering activities that contribute value to the organisation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6040FB" w:rsidRPr="00BA7555" w:rsidRDefault="006040FB" w:rsidP="006040FB">
            <w:pPr>
              <w:spacing w:beforeLines="40" w:before="96" w:afterLines="40" w:after="96"/>
              <w:rPr>
                <w:rFonts w:cs="Arial"/>
                <w:sz w:val="20"/>
              </w:rPr>
            </w:pPr>
            <w:r w:rsidRPr="00FC64AF">
              <w:rPr>
                <w:rFonts w:cs="Arial"/>
                <w:b/>
                <w:sz w:val="20"/>
              </w:rPr>
              <w:t>Direct, lead, coach, influence:</w:t>
            </w:r>
            <w:r w:rsidRPr="00BA7555">
              <w:rPr>
                <w:rFonts w:cs="Arial"/>
                <w:sz w:val="20"/>
              </w:rPr>
              <w:t xml:space="preserve"> these roles head up the HR function and drive HR’s contribution to organisational strategy</w:t>
            </w:r>
          </w:p>
        </w:tc>
      </w:tr>
      <w:tr w:rsidR="006040FB"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6040FB" w:rsidRPr="00BA7555" w:rsidRDefault="006040FB" w:rsidP="006040FB">
            <w:pPr>
              <w:spacing w:beforeLines="40" w:before="96" w:afterLines="40" w:after="96"/>
              <w:rPr>
                <w:rFonts w:cs="Arial"/>
                <w:b/>
                <w:color w:val="FFFFFF" w:themeColor="background1"/>
                <w:sz w:val="20"/>
              </w:rPr>
            </w:pPr>
            <w:r w:rsidRPr="00BA7555">
              <w:rPr>
                <w:rFonts w:cs="Arial"/>
                <w:b/>
                <w:color w:val="FFFFFF" w:themeColor="background1"/>
                <w:sz w:val="20"/>
              </w:rPr>
              <w:t>HR knowledge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6040FB" w:rsidRPr="00BA7555" w:rsidRDefault="006040FB" w:rsidP="006040FB">
            <w:pPr>
              <w:spacing w:beforeLines="40" w:before="96" w:afterLines="40" w:after="96"/>
              <w:rPr>
                <w:rFonts w:cs="Arial"/>
                <w:sz w:val="20"/>
              </w:rPr>
            </w:pPr>
            <w:r w:rsidRPr="00FC64AF">
              <w:rPr>
                <w:rFonts w:cs="Arial"/>
                <w:b/>
                <w:sz w:val="20"/>
              </w:rPr>
              <w:t>Understanding:</w:t>
            </w:r>
            <w:r w:rsidRPr="00BA7555">
              <w:rPr>
                <w:rFonts w:cs="Arial"/>
                <w:sz w:val="20"/>
              </w:rPr>
              <w:t xml:space="preserve"> these roles have a sound understanding of basic principles of HR and how to deliver basic activities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6040FB" w:rsidRPr="00BA7555" w:rsidRDefault="006040FB" w:rsidP="006040FB">
            <w:pPr>
              <w:spacing w:beforeLines="40" w:before="96" w:afterLines="40" w:after="96"/>
              <w:rPr>
                <w:rFonts w:cs="Arial"/>
                <w:sz w:val="20"/>
              </w:rPr>
            </w:pPr>
            <w:r w:rsidRPr="00FC64AF">
              <w:rPr>
                <w:rFonts w:cs="Arial"/>
                <w:b/>
                <w:sz w:val="20"/>
              </w:rPr>
              <w:t>Application:</w:t>
            </w:r>
            <w:r w:rsidRPr="00BA7555">
              <w:rPr>
                <w:rFonts w:cs="Arial"/>
                <w:sz w:val="20"/>
              </w:rPr>
              <w:t xml:space="preserve"> these roles can look at the big picture for the HR function and understand how it aligns with the organisation</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6040FB" w:rsidRPr="00BA7555" w:rsidRDefault="006040FB" w:rsidP="006040FB">
            <w:pPr>
              <w:spacing w:beforeLines="40" w:before="96" w:afterLines="40" w:after="96"/>
              <w:rPr>
                <w:rFonts w:cs="Arial"/>
                <w:sz w:val="20"/>
              </w:rPr>
            </w:pPr>
            <w:r w:rsidRPr="00FC64AF">
              <w:rPr>
                <w:rFonts w:cs="Arial"/>
                <w:b/>
                <w:sz w:val="20"/>
              </w:rPr>
              <w:t>Development:</w:t>
            </w:r>
            <w:r w:rsidRPr="00BA7555">
              <w:rPr>
                <w:rFonts w:cs="Arial"/>
                <w:sz w:val="20"/>
              </w:rPr>
              <w:t xml:space="preserve"> these roles map the level of HR knowledge within the HR function and create opportunities to develop knowledge where required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6040FB" w:rsidRPr="00BA7555" w:rsidRDefault="006040FB" w:rsidP="006040FB">
            <w:pPr>
              <w:spacing w:beforeLines="40" w:before="96" w:afterLines="40" w:after="96"/>
              <w:rPr>
                <w:rFonts w:cs="Arial"/>
                <w:sz w:val="20"/>
              </w:rPr>
            </w:pPr>
            <w:r w:rsidRPr="00FC64AF">
              <w:rPr>
                <w:rFonts w:cs="Arial"/>
                <w:b/>
                <w:sz w:val="20"/>
              </w:rPr>
              <w:t>Drive:</w:t>
            </w:r>
            <w:r w:rsidRPr="00BA7555">
              <w:rPr>
                <w:rFonts w:cs="Arial"/>
                <w:sz w:val="20"/>
              </w:rPr>
              <w:t xml:space="preserve"> these roles identify what knowledge the function needs to deliver value to the organisation and communicate this to the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6040FB" w:rsidRPr="00BA7555" w:rsidRDefault="006040FB" w:rsidP="006040FB">
            <w:pPr>
              <w:spacing w:beforeLines="40" w:before="96" w:afterLines="40" w:after="96"/>
              <w:rPr>
                <w:rFonts w:cs="Arial"/>
                <w:sz w:val="20"/>
              </w:rPr>
            </w:pPr>
            <w:r w:rsidRPr="00FC64AF">
              <w:rPr>
                <w:rFonts w:cs="Arial"/>
                <w:b/>
                <w:sz w:val="20"/>
              </w:rPr>
              <w:t>Embody:</w:t>
            </w:r>
            <w:r w:rsidRPr="00BA7555">
              <w:rPr>
                <w:rFonts w:cs="Arial"/>
                <w:sz w:val="20"/>
              </w:rPr>
              <w:t xml:space="preserve"> these roles represent the HR function to the organisation</w:t>
            </w:r>
          </w:p>
        </w:tc>
      </w:tr>
      <w:tr w:rsidR="006040FB"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6040FB" w:rsidRPr="00BA7555" w:rsidRDefault="006040FB" w:rsidP="006040FB">
            <w:pPr>
              <w:spacing w:beforeLines="40" w:before="96" w:afterLines="40" w:after="96"/>
              <w:rPr>
                <w:rFonts w:cs="Arial"/>
                <w:b/>
                <w:sz w:val="20"/>
              </w:rPr>
            </w:pPr>
            <w:r w:rsidRPr="006040FB">
              <w:rPr>
                <w:rFonts w:cs="Arial"/>
                <w:b/>
                <w:sz w:val="20"/>
              </w:rPr>
              <w:t>Advise and influence with integrity and self awareness to achieve organisational objectives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6040FB" w:rsidRPr="00FC64AF" w:rsidRDefault="006040FB" w:rsidP="006040FB">
            <w:pPr>
              <w:spacing w:beforeLines="40" w:before="96" w:afterLines="40" w:after="96"/>
              <w:rPr>
                <w:rFonts w:cs="Arial"/>
                <w:b/>
                <w:sz w:val="20"/>
              </w:rPr>
            </w:pPr>
            <w:r w:rsidRPr="006040FB">
              <w:rPr>
                <w:rFonts w:cs="Arial"/>
                <w:b/>
                <w:sz w:val="20"/>
              </w:rPr>
              <w:t>Be credible and professional in actions and interactions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6040FB" w:rsidRPr="00FC64AF" w:rsidRDefault="006040FB" w:rsidP="006040FB">
            <w:pPr>
              <w:spacing w:beforeLines="40" w:before="96" w:afterLines="40" w:after="96"/>
              <w:rPr>
                <w:rFonts w:cs="Arial"/>
                <w:b/>
                <w:sz w:val="20"/>
              </w:rPr>
            </w:pPr>
            <w:r w:rsidRPr="006040FB">
              <w:rPr>
                <w:rFonts w:cs="Arial"/>
                <w:b/>
                <w:sz w:val="20"/>
              </w:rPr>
              <w:t>Demonstrate credibility and professionalism in actions and interactions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6040FB" w:rsidRPr="00FC64AF" w:rsidRDefault="006040FB" w:rsidP="006040FB">
            <w:pPr>
              <w:spacing w:beforeLines="40" w:before="96" w:afterLines="40" w:after="96"/>
              <w:rPr>
                <w:rFonts w:cs="Arial"/>
                <w:b/>
                <w:sz w:val="20"/>
              </w:rPr>
            </w:pPr>
            <w:r w:rsidRPr="006040FB">
              <w:rPr>
                <w:rFonts w:cs="Arial"/>
                <w:b/>
                <w:sz w:val="20"/>
              </w:rPr>
              <w:t>Demonstrate and model</w:t>
            </w:r>
            <w:r>
              <w:rPr>
                <w:rFonts w:cs="Arial"/>
                <w:b/>
                <w:sz w:val="20"/>
              </w:rPr>
              <w:t xml:space="preserve"> </w:t>
            </w:r>
            <w:r w:rsidRPr="006040FB">
              <w:rPr>
                <w:rFonts w:cs="Arial"/>
                <w:b/>
                <w:sz w:val="20"/>
              </w:rPr>
              <w:t>credibility, professionalism and</w:t>
            </w:r>
            <w:r>
              <w:rPr>
                <w:rFonts w:cs="Arial"/>
                <w:b/>
                <w:sz w:val="20"/>
              </w:rPr>
              <w:t xml:space="preserve"> </w:t>
            </w:r>
            <w:r w:rsidRPr="006040FB">
              <w:rPr>
                <w:rFonts w:cs="Arial"/>
                <w:b/>
                <w:sz w:val="20"/>
              </w:rPr>
              <w:t>influence in own actions and</w:t>
            </w:r>
            <w:r>
              <w:rPr>
                <w:rFonts w:cs="Arial"/>
                <w:b/>
                <w:sz w:val="20"/>
              </w:rPr>
              <w:t xml:space="preserve"> </w:t>
            </w:r>
            <w:r w:rsidRPr="006040FB">
              <w:rPr>
                <w:rFonts w:cs="Arial"/>
                <w:b/>
                <w:sz w:val="20"/>
              </w:rPr>
              <w:t>dealings with others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6040FB" w:rsidRPr="00FC64AF" w:rsidRDefault="006040FB" w:rsidP="006040FB">
            <w:pPr>
              <w:spacing w:beforeLines="40" w:before="96" w:afterLines="40" w:after="96"/>
              <w:rPr>
                <w:rFonts w:cs="Arial"/>
                <w:b/>
                <w:sz w:val="20"/>
              </w:rPr>
            </w:pPr>
            <w:r w:rsidRPr="006040FB">
              <w:rPr>
                <w:rFonts w:cs="Arial"/>
                <w:b/>
                <w:sz w:val="20"/>
              </w:rPr>
              <w:t>Role model desired behaviours</w:t>
            </w:r>
            <w:r>
              <w:rPr>
                <w:rFonts w:cs="Arial"/>
                <w:b/>
                <w:sz w:val="20"/>
              </w:rPr>
              <w:t xml:space="preserve"> </w:t>
            </w:r>
            <w:r w:rsidRPr="006040FB">
              <w:rPr>
                <w:rFonts w:cs="Arial"/>
                <w:b/>
                <w:sz w:val="20"/>
              </w:rPr>
              <w:t>of the organisation and actively</w:t>
            </w:r>
            <w:r>
              <w:rPr>
                <w:rFonts w:cs="Arial"/>
                <w:b/>
                <w:sz w:val="20"/>
              </w:rPr>
              <w:t xml:space="preserve"> </w:t>
            </w:r>
            <w:r w:rsidRPr="006040FB">
              <w:rPr>
                <w:rFonts w:cs="Arial"/>
                <w:b/>
                <w:sz w:val="20"/>
              </w:rPr>
              <w:t>influence where required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6040FB" w:rsidRPr="00FC64AF" w:rsidRDefault="006040FB" w:rsidP="006040FB">
            <w:pPr>
              <w:spacing w:beforeLines="40" w:before="96" w:afterLines="40" w:after="96"/>
              <w:rPr>
                <w:rFonts w:cs="Arial"/>
                <w:b/>
                <w:sz w:val="20"/>
              </w:rPr>
            </w:pPr>
            <w:r w:rsidRPr="006040FB">
              <w:rPr>
                <w:rFonts w:cs="Arial"/>
                <w:b/>
                <w:sz w:val="20"/>
              </w:rPr>
              <w:t>Be a credible influence and</w:t>
            </w:r>
            <w:r>
              <w:rPr>
                <w:rFonts w:cs="Arial"/>
                <w:b/>
                <w:sz w:val="20"/>
              </w:rPr>
              <w:t xml:space="preserve"> </w:t>
            </w:r>
            <w:r w:rsidRPr="006040FB">
              <w:rPr>
                <w:rFonts w:cs="Arial"/>
                <w:b/>
                <w:sz w:val="20"/>
              </w:rPr>
              <w:t>champion for the HR function</w:t>
            </w:r>
            <w:r>
              <w:rPr>
                <w:rFonts w:cs="Arial"/>
                <w:b/>
                <w:sz w:val="20"/>
              </w:rPr>
              <w:t xml:space="preserve"> </w:t>
            </w:r>
            <w:r w:rsidRPr="006040FB">
              <w:rPr>
                <w:rFonts w:cs="Arial"/>
                <w:b/>
                <w:sz w:val="20"/>
              </w:rPr>
              <w:t>within and outside of the</w:t>
            </w:r>
            <w:r>
              <w:rPr>
                <w:rFonts w:cs="Arial"/>
                <w:b/>
                <w:sz w:val="20"/>
              </w:rPr>
              <w:t xml:space="preserve"> </w:t>
            </w:r>
            <w:r w:rsidRPr="006040FB">
              <w:rPr>
                <w:rFonts w:cs="Arial"/>
                <w:b/>
                <w:sz w:val="20"/>
              </w:rPr>
              <w:t>organisation</w:t>
            </w:r>
          </w:p>
        </w:tc>
      </w:tr>
      <w:tr w:rsidR="006040FB" w:rsidRPr="00BA7555" w:rsidTr="006040F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40FB" w:rsidRPr="00BA7555" w:rsidRDefault="006040FB" w:rsidP="006040FB">
            <w:pPr>
              <w:spacing w:beforeLines="40" w:before="96" w:afterLines="40" w:after="96"/>
              <w:rPr>
                <w:rFonts w:cs="Arial"/>
                <w:b/>
                <w:color w:val="003767"/>
                <w:sz w:val="20"/>
              </w:rPr>
            </w:pP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FF"/>
          </w:tcPr>
          <w:p w:rsidR="006040FB" w:rsidRPr="00BA7555" w:rsidRDefault="006040FB" w:rsidP="006040FB">
            <w:pPr>
              <w:spacing w:beforeLines="40" w:before="96" w:afterLines="40" w:after="96"/>
              <w:jc w:val="center"/>
              <w:rPr>
                <w:rFonts w:cs="Arial"/>
                <w:sz w:val="20"/>
              </w:rPr>
            </w:pPr>
            <w:r>
              <w:rPr>
                <w:rFonts w:cs="Arial"/>
                <w:sz w:val="20"/>
              </w:rPr>
              <w:t>1</w:t>
            </w:r>
          </w:p>
        </w:tc>
        <w:tc>
          <w:tcPr>
            <w:tcW w:w="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rsidR="006040FB" w:rsidRPr="00BA7555" w:rsidRDefault="006040FB" w:rsidP="006040FB">
            <w:pPr>
              <w:spacing w:beforeLines="40" w:before="96" w:afterLines="40" w:after="96"/>
              <w:jc w:val="center"/>
              <w:rPr>
                <w:rFonts w:cs="Arial"/>
                <w:sz w:val="20"/>
              </w:rPr>
            </w:pPr>
            <w:r>
              <w:rPr>
                <w:rFonts w:cs="Arial"/>
                <w:sz w:val="20"/>
              </w:rPr>
              <w:t>2</w:t>
            </w:r>
          </w:p>
        </w:tc>
        <w:tc>
          <w:tcPr>
            <w:tcW w:w="62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66FF"/>
          </w:tcPr>
          <w:p w:rsidR="006040FB" w:rsidRPr="00BA7555" w:rsidRDefault="006040FB" w:rsidP="006040FB">
            <w:pPr>
              <w:spacing w:beforeLines="40" w:before="96" w:afterLines="40" w:after="96"/>
              <w:jc w:val="center"/>
              <w:rPr>
                <w:rFonts w:cs="Arial"/>
                <w:sz w:val="20"/>
              </w:rPr>
            </w:pPr>
            <w:r>
              <w:rPr>
                <w:rFonts w:cs="Arial"/>
                <w:sz w:val="20"/>
              </w:rPr>
              <w:t>3</w:t>
            </w:r>
          </w:p>
        </w:tc>
        <w:tc>
          <w:tcPr>
            <w:tcW w:w="55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CFF"/>
          </w:tcPr>
          <w:p w:rsidR="006040FB" w:rsidRPr="00BA7555" w:rsidRDefault="006040FB" w:rsidP="006040FB">
            <w:pPr>
              <w:spacing w:beforeLines="40" w:before="96" w:afterLines="40" w:after="96"/>
              <w:jc w:val="center"/>
              <w:rPr>
                <w:rFonts w:cs="Arial"/>
                <w:sz w:val="20"/>
              </w:rPr>
            </w:pPr>
            <w:r>
              <w:rPr>
                <w:rFonts w:cs="Arial"/>
                <w:sz w:val="20"/>
              </w:rPr>
              <w:t>4</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FF"/>
          </w:tcPr>
          <w:p w:rsidR="006040FB" w:rsidRPr="00BA7555" w:rsidRDefault="006040FB" w:rsidP="006040FB">
            <w:pPr>
              <w:spacing w:beforeLines="40" w:before="96" w:afterLines="40" w:after="96"/>
              <w:jc w:val="center"/>
              <w:rPr>
                <w:rFonts w:cs="Arial"/>
                <w:sz w:val="20"/>
              </w:rPr>
            </w:pPr>
            <w:r>
              <w:rPr>
                <w:rFonts w:cs="Arial"/>
                <w:sz w:val="20"/>
              </w:rPr>
              <w:t>5</w:t>
            </w:r>
          </w:p>
        </w:tc>
        <w:tc>
          <w:tcPr>
            <w:tcW w:w="5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FF"/>
          </w:tcPr>
          <w:p w:rsidR="006040FB" w:rsidRPr="00FC64AF" w:rsidRDefault="006040FB" w:rsidP="006040FB">
            <w:pPr>
              <w:spacing w:beforeLines="40" w:before="96" w:afterLines="40" w:after="96"/>
              <w:jc w:val="center"/>
              <w:rPr>
                <w:rFonts w:cs="Arial"/>
                <w:color w:val="FFFFFF" w:themeColor="background1"/>
                <w:sz w:val="20"/>
              </w:rPr>
            </w:pPr>
            <w:r w:rsidRPr="00FC64AF">
              <w:rPr>
                <w:rFonts w:cs="Arial"/>
                <w:color w:val="FFFFFF" w:themeColor="background1"/>
                <w:sz w:val="20"/>
              </w:rPr>
              <w:t>6</w:t>
            </w:r>
          </w:p>
        </w:tc>
        <w:tc>
          <w:tcPr>
            <w:tcW w:w="7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CC"/>
          </w:tcPr>
          <w:p w:rsidR="006040FB" w:rsidRPr="00BA7555" w:rsidRDefault="006040FB" w:rsidP="006040FB">
            <w:pPr>
              <w:spacing w:beforeLines="40" w:before="96" w:afterLines="40" w:after="96"/>
              <w:jc w:val="center"/>
              <w:rPr>
                <w:rFonts w:cs="Arial"/>
                <w:sz w:val="20"/>
              </w:rPr>
            </w:pPr>
            <w:r w:rsidRPr="00FC64AF">
              <w:rPr>
                <w:rFonts w:cs="Arial"/>
                <w:color w:val="FFFFFF" w:themeColor="background1"/>
                <w:sz w:val="20"/>
              </w:rPr>
              <w:t>7</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0066"/>
          </w:tcPr>
          <w:p w:rsidR="006040FB" w:rsidRPr="00BA7555" w:rsidRDefault="006040FB" w:rsidP="006040FB">
            <w:pPr>
              <w:spacing w:beforeLines="40" w:before="96" w:afterLines="40" w:after="96"/>
              <w:jc w:val="center"/>
              <w:rPr>
                <w:rFonts w:cs="Arial"/>
                <w:sz w:val="20"/>
              </w:rPr>
            </w:pPr>
            <w:r>
              <w:rPr>
                <w:rFonts w:cs="Arial"/>
                <w:sz w:val="20"/>
              </w:rPr>
              <w:t>8 +</w:t>
            </w:r>
          </w:p>
        </w:tc>
      </w:tr>
      <w:tr w:rsidR="006040FB" w:rsidRPr="00BA7555" w:rsidTr="006040FB">
        <w:tc>
          <w:tcPr>
            <w:tcW w:w="833" w:type="pct"/>
            <w:tcBorders>
              <w:top w:val="single" w:sz="4" w:space="0" w:color="FFFFFF" w:themeColor="background1"/>
              <w:bottom w:val="single" w:sz="4" w:space="0" w:color="auto"/>
            </w:tcBorders>
          </w:tcPr>
          <w:p w:rsidR="006040FB" w:rsidRPr="00BA7555" w:rsidRDefault="006040FB" w:rsidP="006040FB">
            <w:pPr>
              <w:spacing w:beforeLines="40" w:before="96" w:afterLines="40" w:after="96"/>
              <w:rPr>
                <w:rFonts w:cs="Arial"/>
                <w:b/>
                <w:color w:val="003767"/>
                <w:sz w:val="20"/>
              </w:rPr>
            </w:pPr>
            <w:r w:rsidRPr="006040FB">
              <w:rPr>
                <w:rFonts w:cs="Arial"/>
                <w:b/>
                <w:color w:val="003767"/>
                <w:sz w:val="20"/>
              </w:rPr>
              <w:t>Demonstrate personal and professional integrity consistent with the WA public sector Code of Ethics and agency codes</w:t>
            </w:r>
            <w:r>
              <w:rPr>
                <w:rFonts w:cs="Arial"/>
                <w:b/>
                <w:color w:val="003767"/>
                <w:sz w:val="20"/>
              </w:rPr>
              <w:t xml:space="preserve"> </w:t>
            </w:r>
            <w:r w:rsidRPr="006040FB">
              <w:rPr>
                <w:rFonts w:cs="Arial"/>
                <w:b/>
                <w:color w:val="003767"/>
                <w:sz w:val="20"/>
              </w:rPr>
              <w:t>of conduct</w:t>
            </w:r>
          </w:p>
        </w:tc>
        <w:tc>
          <w:tcPr>
            <w:tcW w:w="834" w:type="pct"/>
            <w:gridSpan w:val="3"/>
            <w:tcBorders>
              <w:top w:val="single" w:sz="4" w:space="0" w:color="FFFFFF" w:themeColor="background1"/>
              <w:bottom w:val="single" w:sz="4" w:space="0" w:color="auto"/>
            </w:tcBorders>
          </w:tcPr>
          <w:p w:rsidR="006040FB" w:rsidRPr="00BA7555" w:rsidRDefault="006040FB" w:rsidP="006040FB">
            <w:pPr>
              <w:spacing w:beforeLines="40" w:before="96" w:afterLines="40" w:after="96"/>
              <w:rPr>
                <w:rFonts w:cs="Arial"/>
                <w:sz w:val="20"/>
              </w:rPr>
            </w:pPr>
            <w:r w:rsidRPr="006040FB">
              <w:rPr>
                <w:rFonts w:cs="Arial"/>
                <w:sz w:val="20"/>
              </w:rPr>
              <w:t>Demonstrate personal and professional integrity at all times consistent with the WA public sector Code of Ethics and agency codes of conduct</w:t>
            </w:r>
          </w:p>
        </w:tc>
        <w:tc>
          <w:tcPr>
            <w:tcW w:w="833" w:type="pct"/>
            <w:gridSpan w:val="2"/>
            <w:tcBorders>
              <w:top w:val="single" w:sz="4" w:space="0" w:color="FFFFFF" w:themeColor="background1"/>
              <w:bottom w:val="single" w:sz="4" w:space="0" w:color="auto"/>
            </w:tcBorders>
          </w:tcPr>
          <w:p w:rsidR="006040FB" w:rsidRPr="00BA7555" w:rsidRDefault="006040FB" w:rsidP="006040FB">
            <w:pPr>
              <w:spacing w:beforeLines="40" w:before="96" w:afterLines="40" w:after="96"/>
              <w:rPr>
                <w:rFonts w:cs="Arial"/>
                <w:sz w:val="20"/>
              </w:rPr>
            </w:pPr>
            <w:r w:rsidRPr="006040FB">
              <w:rPr>
                <w:rFonts w:cs="Arial"/>
                <w:sz w:val="20"/>
              </w:rPr>
              <w:t>Demonstrate personal and professional integrity at all times consistent with the WA public sector Code of Ethics and agency codes of conduct</w:t>
            </w:r>
          </w:p>
        </w:tc>
        <w:tc>
          <w:tcPr>
            <w:tcW w:w="834" w:type="pct"/>
            <w:gridSpan w:val="3"/>
            <w:tcBorders>
              <w:top w:val="single" w:sz="4" w:space="0" w:color="FFFFFF" w:themeColor="background1"/>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Demonstrate personal and</w:t>
            </w:r>
            <w:r>
              <w:rPr>
                <w:rFonts w:cs="Arial"/>
                <w:sz w:val="20"/>
              </w:rPr>
              <w:t xml:space="preserve"> </w:t>
            </w:r>
            <w:r w:rsidRPr="00046F83">
              <w:rPr>
                <w:rFonts w:cs="Arial"/>
                <w:sz w:val="20"/>
              </w:rPr>
              <w:t>professional integrity at all times</w:t>
            </w:r>
            <w:r>
              <w:rPr>
                <w:rFonts w:cs="Arial"/>
                <w:sz w:val="20"/>
              </w:rPr>
              <w:t xml:space="preserve"> </w:t>
            </w:r>
            <w:r w:rsidRPr="00046F83">
              <w:rPr>
                <w:rFonts w:cs="Arial"/>
                <w:sz w:val="20"/>
              </w:rPr>
              <w:t>consistent with the WA public</w:t>
            </w:r>
            <w:r>
              <w:rPr>
                <w:rFonts w:cs="Arial"/>
                <w:sz w:val="20"/>
              </w:rPr>
              <w:t xml:space="preserve"> </w:t>
            </w:r>
            <w:r w:rsidRPr="00046F83">
              <w:rPr>
                <w:rFonts w:cs="Arial"/>
                <w:sz w:val="20"/>
              </w:rPr>
              <w:t>sector Code of Ethics and</w:t>
            </w:r>
            <w:r>
              <w:rPr>
                <w:rFonts w:cs="Arial"/>
                <w:sz w:val="20"/>
              </w:rPr>
              <w:t xml:space="preserve"> </w:t>
            </w:r>
            <w:r w:rsidRPr="00046F83">
              <w:rPr>
                <w:rFonts w:cs="Arial"/>
                <w:sz w:val="20"/>
              </w:rPr>
              <w:t>agency codes of conduct</w:t>
            </w:r>
          </w:p>
        </w:tc>
        <w:tc>
          <w:tcPr>
            <w:tcW w:w="833" w:type="pct"/>
            <w:gridSpan w:val="2"/>
            <w:tcBorders>
              <w:top w:val="single" w:sz="4" w:space="0" w:color="FFFFFF" w:themeColor="background1"/>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Demonstrate personal and</w:t>
            </w:r>
            <w:r>
              <w:rPr>
                <w:rFonts w:cs="Arial"/>
                <w:sz w:val="20"/>
              </w:rPr>
              <w:t xml:space="preserve"> </w:t>
            </w:r>
            <w:r w:rsidRPr="00046F83">
              <w:rPr>
                <w:rFonts w:cs="Arial"/>
                <w:sz w:val="20"/>
              </w:rPr>
              <w:t>professional integrity at all times</w:t>
            </w:r>
            <w:r>
              <w:rPr>
                <w:rFonts w:cs="Arial"/>
                <w:sz w:val="20"/>
              </w:rPr>
              <w:t xml:space="preserve"> </w:t>
            </w:r>
            <w:r w:rsidRPr="00046F83">
              <w:rPr>
                <w:rFonts w:cs="Arial"/>
                <w:sz w:val="20"/>
              </w:rPr>
              <w:t>consistent with the WA public</w:t>
            </w:r>
            <w:r>
              <w:rPr>
                <w:rFonts w:cs="Arial"/>
                <w:sz w:val="20"/>
              </w:rPr>
              <w:t xml:space="preserve"> </w:t>
            </w:r>
            <w:r w:rsidRPr="00046F83">
              <w:rPr>
                <w:rFonts w:cs="Arial"/>
                <w:sz w:val="20"/>
              </w:rPr>
              <w:t>sector Code of Ethics and</w:t>
            </w:r>
            <w:r>
              <w:rPr>
                <w:rFonts w:cs="Arial"/>
                <w:sz w:val="20"/>
              </w:rPr>
              <w:t xml:space="preserve"> </w:t>
            </w:r>
            <w:r w:rsidRPr="00046F83">
              <w:rPr>
                <w:rFonts w:cs="Arial"/>
                <w:sz w:val="20"/>
              </w:rPr>
              <w:t>agency codes of conduct</w:t>
            </w:r>
          </w:p>
        </w:tc>
        <w:tc>
          <w:tcPr>
            <w:tcW w:w="833" w:type="pct"/>
            <w:gridSpan w:val="2"/>
            <w:tcBorders>
              <w:top w:val="single" w:sz="4" w:space="0" w:color="FFFFFF" w:themeColor="background1"/>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Demonstrate personal and</w:t>
            </w:r>
            <w:r w:rsidR="00D3633C">
              <w:rPr>
                <w:rFonts w:cs="Arial"/>
                <w:sz w:val="20"/>
              </w:rPr>
              <w:t xml:space="preserve"> </w:t>
            </w:r>
            <w:r w:rsidRPr="00046F83">
              <w:rPr>
                <w:rFonts w:cs="Arial"/>
                <w:sz w:val="20"/>
              </w:rPr>
              <w:t>professional integrity at</w:t>
            </w:r>
            <w:r w:rsidR="00D3633C">
              <w:rPr>
                <w:rFonts w:cs="Arial"/>
                <w:sz w:val="20"/>
              </w:rPr>
              <w:t xml:space="preserve"> all times consistent with the WA public sector Code of Ethics and </w:t>
            </w:r>
            <w:r w:rsidRPr="00046F83">
              <w:rPr>
                <w:rFonts w:cs="Arial"/>
                <w:sz w:val="20"/>
              </w:rPr>
              <w:t>agency codes of conduct</w:t>
            </w:r>
          </w:p>
        </w:tc>
      </w:tr>
      <w:tr w:rsidR="006040FB" w:rsidRPr="00BA7555" w:rsidTr="006040FB">
        <w:tc>
          <w:tcPr>
            <w:tcW w:w="833" w:type="pct"/>
            <w:tcBorders>
              <w:top w:val="single" w:sz="4" w:space="0" w:color="auto"/>
              <w:bottom w:val="single" w:sz="4" w:space="0" w:color="auto"/>
            </w:tcBorders>
          </w:tcPr>
          <w:p w:rsidR="006040FB" w:rsidRPr="00BA7555" w:rsidRDefault="006040FB" w:rsidP="006040FB">
            <w:pPr>
              <w:spacing w:beforeLines="40" w:before="96" w:afterLines="40" w:after="96"/>
              <w:rPr>
                <w:rFonts w:cs="Arial"/>
                <w:b/>
                <w:color w:val="003767"/>
                <w:sz w:val="20"/>
              </w:rPr>
            </w:pPr>
            <w:r w:rsidRPr="006040FB">
              <w:rPr>
                <w:rFonts w:cs="Arial"/>
                <w:b/>
                <w:color w:val="003767"/>
                <w:sz w:val="20"/>
              </w:rPr>
              <w:t>Make sound, rational and</w:t>
            </w:r>
            <w:r>
              <w:rPr>
                <w:rFonts w:cs="Arial"/>
                <w:b/>
                <w:color w:val="003767"/>
                <w:sz w:val="20"/>
              </w:rPr>
              <w:t xml:space="preserve"> </w:t>
            </w:r>
            <w:r w:rsidRPr="006040FB">
              <w:rPr>
                <w:rFonts w:cs="Arial"/>
                <w:b/>
                <w:color w:val="003767"/>
                <w:sz w:val="20"/>
              </w:rPr>
              <w:t>ethical decisions</w:t>
            </w:r>
          </w:p>
        </w:tc>
        <w:tc>
          <w:tcPr>
            <w:tcW w:w="834" w:type="pct"/>
            <w:gridSpan w:val="3"/>
            <w:tcBorders>
              <w:top w:val="single" w:sz="4" w:space="0" w:color="auto"/>
              <w:bottom w:val="single" w:sz="4" w:space="0" w:color="auto"/>
            </w:tcBorders>
          </w:tcPr>
          <w:p w:rsidR="006040FB" w:rsidRPr="00BA7555" w:rsidRDefault="001D7930" w:rsidP="006040FB">
            <w:pPr>
              <w:spacing w:beforeLines="40" w:before="96" w:afterLines="40" w:after="96"/>
              <w:rPr>
                <w:rFonts w:cs="Arial"/>
                <w:sz w:val="20"/>
              </w:rPr>
            </w:pPr>
            <w:r>
              <w:rPr>
                <w:rFonts w:cs="Arial"/>
                <w:sz w:val="20"/>
              </w:rPr>
              <w:t xml:space="preserve">Make sound, rational and </w:t>
            </w:r>
            <w:r w:rsidR="006040FB" w:rsidRPr="006040FB">
              <w:rPr>
                <w:rFonts w:cs="Arial"/>
                <w:sz w:val="20"/>
              </w:rPr>
              <w:t>ethical decisions</w:t>
            </w:r>
          </w:p>
        </w:tc>
        <w:tc>
          <w:tcPr>
            <w:tcW w:w="833" w:type="pct"/>
            <w:gridSpan w:val="2"/>
            <w:tcBorders>
              <w:top w:val="single" w:sz="4" w:space="0" w:color="auto"/>
              <w:bottom w:val="single" w:sz="4" w:space="0" w:color="auto"/>
            </w:tcBorders>
          </w:tcPr>
          <w:p w:rsidR="006040FB" w:rsidRPr="00BA7555" w:rsidRDefault="006040FB" w:rsidP="006040FB">
            <w:pPr>
              <w:spacing w:beforeLines="40" w:before="96" w:afterLines="40" w:after="96"/>
              <w:rPr>
                <w:rFonts w:cs="Arial"/>
                <w:sz w:val="20"/>
              </w:rPr>
            </w:pPr>
            <w:r w:rsidRPr="006040FB">
              <w:rPr>
                <w:rFonts w:cs="Arial"/>
                <w:sz w:val="20"/>
              </w:rPr>
              <w:t>Make s</w:t>
            </w:r>
            <w:r w:rsidR="00046F83">
              <w:rPr>
                <w:rFonts w:cs="Arial"/>
                <w:sz w:val="20"/>
              </w:rPr>
              <w:t xml:space="preserve">ound, rational and </w:t>
            </w:r>
            <w:r w:rsidRPr="006040FB">
              <w:rPr>
                <w:rFonts w:cs="Arial"/>
                <w:sz w:val="20"/>
              </w:rPr>
              <w:t>ethical decisions</w:t>
            </w:r>
          </w:p>
        </w:tc>
        <w:tc>
          <w:tcPr>
            <w:tcW w:w="834" w:type="pct"/>
            <w:gridSpan w:val="3"/>
            <w:tcBorders>
              <w:top w:val="single" w:sz="4" w:space="0" w:color="auto"/>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Make sound, rational and</w:t>
            </w:r>
            <w:r>
              <w:rPr>
                <w:rFonts w:cs="Arial"/>
                <w:sz w:val="20"/>
              </w:rPr>
              <w:t xml:space="preserve"> </w:t>
            </w:r>
            <w:r w:rsidRPr="00046F83">
              <w:rPr>
                <w:rFonts w:cs="Arial"/>
                <w:sz w:val="20"/>
              </w:rPr>
              <w:t>ethical decisions</w:t>
            </w:r>
          </w:p>
        </w:tc>
        <w:tc>
          <w:tcPr>
            <w:tcW w:w="833" w:type="pct"/>
            <w:gridSpan w:val="2"/>
            <w:tcBorders>
              <w:top w:val="single" w:sz="4" w:space="0" w:color="auto"/>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Make sound, rational and</w:t>
            </w:r>
            <w:r>
              <w:rPr>
                <w:rFonts w:cs="Arial"/>
                <w:sz w:val="20"/>
              </w:rPr>
              <w:t xml:space="preserve"> </w:t>
            </w:r>
            <w:r w:rsidRPr="00046F83">
              <w:rPr>
                <w:rFonts w:cs="Arial"/>
                <w:sz w:val="20"/>
              </w:rPr>
              <w:t>ethical decisions</w:t>
            </w:r>
          </w:p>
        </w:tc>
        <w:tc>
          <w:tcPr>
            <w:tcW w:w="833" w:type="pct"/>
            <w:gridSpan w:val="2"/>
            <w:tcBorders>
              <w:top w:val="single" w:sz="4" w:space="0" w:color="auto"/>
              <w:bottom w:val="single" w:sz="4" w:space="0" w:color="auto"/>
            </w:tcBorders>
          </w:tcPr>
          <w:p w:rsidR="006040FB" w:rsidRPr="00BA7555" w:rsidRDefault="00D3633C" w:rsidP="00046F83">
            <w:pPr>
              <w:spacing w:beforeLines="40" w:before="96" w:afterLines="40" w:after="96"/>
              <w:rPr>
                <w:rFonts w:cs="Arial"/>
                <w:sz w:val="20"/>
              </w:rPr>
            </w:pPr>
            <w:r>
              <w:rPr>
                <w:rFonts w:cs="Arial"/>
                <w:sz w:val="20"/>
              </w:rPr>
              <w:t xml:space="preserve">Make sound, rational and </w:t>
            </w:r>
            <w:r w:rsidR="00046F83" w:rsidRPr="00046F83">
              <w:rPr>
                <w:rFonts w:cs="Arial"/>
                <w:sz w:val="20"/>
              </w:rPr>
              <w:t>ethical decisions</w:t>
            </w:r>
          </w:p>
        </w:tc>
      </w:tr>
      <w:tr w:rsidR="006040FB" w:rsidRPr="00BA7555" w:rsidTr="006040FB">
        <w:tc>
          <w:tcPr>
            <w:tcW w:w="833" w:type="pct"/>
            <w:tcBorders>
              <w:top w:val="single" w:sz="4" w:space="0" w:color="auto"/>
              <w:bottom w:val="single" w:sz="4" w:space="0" w:color="auto"/>
            </w:tcBorders>
          </w:tcPr>
          <w:p w:rsidR="006040FB" w:rsidRPr="00BA7555" w:rsidRDefault="006040FB" w:rsidP="006040FB">
            <w:pPr>
              <w:spacing w:beforeLines="40" w:before="96" w:afterLines="40" w:after="96"/>
              <w:rPr>
                <w:rFonts w:cs="Arial"/>
                <w:b/>
                <w:color w:val="003767"/>
                <w:sz w:val="20"/>
              </w:rPr>
            </w:pPr>
            <w:r w:rsidRPr="006040FB">
              <w:rPr>
                <w:rFonts w:cs="Arial"/>
                <w:b/>
                <w:color w:val="003767"/>
                <w:sz w:val="20"/>
              </w:rPr>
              <w:t>Apply expertise to advise</w:t>
            </w:r>
            <w:r>
              <w:rPr>
                <w:rFonts w:cs="Arial"/>
                <w:b/>
                <w:color w:val="003767"/>
                <w:sz w:val="20"/>
              </w:rPr>
              <w:t xml:space="preserve"> </w:t>
            </w:r>
            <w:r w:rsidRPr="006040FB">
              <w:rPr>
                <w:rFonts w:cs="Arial"/>
                <w:b/>
                <w:color w:val="003767"/>
                <w:sz w:val="20"/>
              </w:rPr>
              <w:t>and influence others in their decision making</w:t>
            </w:r>
          </w:p>
        </w:tc>
        <w:tc>
          <w:tcPr>
            <w:tcW w:w="834" w:type="pct"/>
            <w:gridSpan w:val="3"/>
            <w:tcBorders>
              <w:top w:val="single" w:sz="4" w:space="0" w:color="auto"/>
              <w:bottom w:val="single" w:sz="4" w:space="0" w:color="auto"/>
            </w:tcBorders>
          </w:tcPr>
          <w:p w:rsidR="006040FB" w:rsidRPr="00BA7555" w:rsidRDefault="006040FB" w:rsidP="006040FB">
            <w:pPr>
              <w:spacing w:beforeLines="40" w:before="96" w:afterLines="40" w:after="96"/>
              <w:rPr>
                <w:rFonts w:cs="Arial"/>
                <w:sz w:val="20"/>
              </w:rPr>
            </w:pPr>
            <w:r w:rsidRPr="006040FB">
              <w:rPr>
                <w:rFonts w:cs="Arial"/>
                <w:sz w:val="20"/>
              </w:rPr>
              <w:t>Apply expertise and administer activities that support others in their decision making</w:t>
            </w:r>
          </w:p>
        </w:tc>
        <w:tc>
          <w:tcPr>
            <w:tcW w:w="833" w:type="pct"/>
            <w:gridSpan w:val="2"/>
            <w:tcBorders>
              <w:top w:val="single" w:sz="4" w:space="0" w:color="auto"/>
              <w:bottom w:val="single" w:sz="4" w:space="0" w:color="auto"/>
            </w:tcBorders>
          </w:tcPr>
          <w:p w:rsidR="006040FB" w:rsidRPr="00BA7555" w:rsidRDefault="006040FB" w:rsidP="006040FB">
            <w:pPr>
              <w:spacing w:beforeLines="40" w:before="96" w:afterLines="40" w:after="96"/>
              <w:rPr>
                <w:rFonts w:cs="Arial"/>
                <w:sz w:val="20"/>
              </w:rPr>
            </w:pPr>
            <w:r w:rsidRPr="006040FB">
              <w:rPr>
                <w:rFonts w:cs="Arial"/>
                <w:sz w:val="20"/>
              </w:rPr>
              <w:t>Contribute and apply expertise in advising and influencing others in their decision making</w:t>
            </w:r>
          </w:p>
        </w:tc>
        <w:tc>
          <w:tcPr>
            <w:tcW w:w="834" w:type="pct"/>
            <w:gridSpan w:val="3"/>
            <w:tcBorders>
              <w:top w:val="single" w:sz="4" w:space="0" w:color="auto"/>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Develop and apply expertise to</w:t>
            </w:r>
            <w:r>
              <w:rPr>
                <w:rFonts w:cs="Arial"/>
                <w:sz w:val="20"/>
              </w:rPr>
              <w:t xml:space="preserve"> </w:t>
            </w:r>
            <w:r w:rsidRPr="00046F83">
              <w:rPr>
                <w:rFonts w:cs="Arial"/>
                <w:sz w:val="20"/>
              </w:rPr>
              <w:t>advise and influence others in</w:t>
            </w:r>
            <w:r>
              <w:rPr>
                <w:rFonts w:cs="Arial"/>
                <w:sz w:val="20"/>
              </w:rPr>
              <w:t xml:space="preserve"> </w:t>
            </w:r>
            <w:r w:rsidRPr="00046F83">
              <w:rPr>
                <w:rFonts w:cs="Arial"/>
                <w:sz w:val="20"/>
              </w:rPr>
              <w:t>their decision making</w:t>
            </w:r>
          </w:p>
        </w:tc>
        <w:tc>
          <w:tcPr>
            <w:tcW w:w="833" w:type="pct"/>
            <w:gridSpan w:val="2"/>
            <w:tcBorders>
              <w:top w:val="single" w:sz="4" w:space="0" w:color="auto"/>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Drive the application of expertise</w:t>
            </w:r>
            <w:r>
              <w:rPr>
                <w:rFonts w:cs="Arial"/>
                <w:sz w:val="20"/>
              </w:rPr>
              <w:t xml:space="preserve"> </w:t>
            </w:r>
            <w:r w:rsidRPr="00046F83">
              <w:rPr>
                <w:rFonts w:cs="Arial"/>
                <w:sz w:val="20"/>
              </w:rPr>
              <w:t>in advising and influencing others</w:t>
            </w:r>
            <w:r>
              <w:rPr>
                <w:rFonts w:cs="Arial"/>
                <w:sz w:val="20"/>
              </w:rPr>
              <w:t xml:space="preserve"> </w:t>
            </w:r>
            <w:r w:rsidRPr="00046F83">
              <w:rPr>
                <w:rFonts w:cs="Arial"/>
                <w:sz w:val="20"/>
              </w:rPr>
              <w:t>in their decision making</w:t>
            </w:r>
          </w:p>
        </w:tc>
        <w:tc>
          <w:tcPr>
            <w:tcW w:w="833" w:type="pct"/>
            <w:gridSpan w:val="2"/>
            <w:tcBorders>
              <w:top w:val="single" w:sz="4" w:space="0" w:color="auto"/>
              <w:bottom w:val="single" w:sz="4" w:space="0" w:color="auto"/>
            </w:tcBorders>
          </w:tcPr>
          <w:p w:rsidR="006040FB" w:rsidRPr="00BA7555" w:rsidRDefault="00D3633C" w:rsidP="00046F83">
            <w:pPr>
              <w:spacing w:beforeLines="40" w:before="96" w:afterLines="40" w:after="96"/>
              <w:rPr>
                <w:rFonts w:cs="Arial"/>
                <w:sz w:val="20"/>
              </w:rPr>
            </w:pPr>
            <w:r>
              <w:rPr>
                <w:rFonts w:cs="Arial"/>
                <w:sz w:val="20"/>
              </w:rPr>
              <w:t xml:space="preserve">Embody and apply expertise to advise and influence others in </w:t>
            </w:r>
            <w:r w:rsidR="00046F83" w:rsidRPr="00046F83">
              <w:rPr>
                <w:rFonts w:cs="Arial"/>
                <w:sz w:val="20"/>
              </w:rPr>
              <w:t>their decision making</w:t>
            </w:r>
          </w:p>
        </w:tc>
      </w:tr>
      <w:tr w:rsidR="006040FB" w:rsidRPr="00BA7555" w:rsidTr="006040FB">
        <w:tc>
          <w:tcPr>
            <w:tcW w:w="833" w:type="pct"/>
            <w:tcBorders>
              <w:top w:val="single" w:sz="4" w:space="0" w:color="auto"/>
              <w:bottom w:val="single" w:sz="4" w:space="0" w:color="auto"/>
            </w:tcBorders>
          </w:tcPr>
          <w:p w:rsidR="006040FB" w:rsidRPr="00BA7555" w:rsidRDefault="006040FB" w:rsidP="006040FB">
            <w:pPr>
              <w:spacing w:beforeLines="40" w:before="96" w:afterLines="40" w:after="96"/>
              <w:rPr>
                <w:rFonts w:cs="Arial"/>
                <w:b/>
                <w:color w:val="003767"/>
                <w:sz w:val="20"/>
              </w:rPr>
            </w:pPr>
            <w:r w:rsidRPr="006040FB">
              <w:rPr>
                <w:rFonts w:cs="Arial"/>
                <w:b/>
                <w:color w:val="003767"/>
                <w:sz w:val="20"/>
              </w:rPr>
              <w:t>Be accountable for own decisions and actions and</w:t>
            </w:r>
            <w:r>
              <w:rPr>
                <w:rFonts w:cs="Arial"/>
                <w:b/>
                <w:color w:val="003767"/>
                <w:sz w:val="20"/>
              </w:rPr>
              <w:t xml:space="preserve"> </w:t>
            </w:r>
            <w:r w:rsidRPr="006040FB">
              <w:rPr>
                <w:rFonts w:cs="Arial"/>
                <w:b/>
                <w:color w:val="003767"/>
                <w:sz w:val="20"/>
              </w:rPr>
              <w:t>those of direct reports</w:t>
            </w:r>
          </w:p>
        </w:tc>
        <w:tc>
          <w:tcPr>
            <w:tcW w:w="834" w:type="pct"/>
            <w:gridSpan w:val="3"/>
            <w:tcBorders>
              <w:top w:val="single" w:sz="4" w:space="0" w:color="auto"/>
              <w:bottom w:val="single" w:sz="4" w:space="0" w:color="auto"/>
            </w:tcBorders>
          </w:tcPr>
          <w:p w:rsidR="006040FB" w:rsidRPr="00BA7555" w:rsidRDefault="006040FB" w:rsidP="006040FB">
            <w:pPr>
              <w:spacing w:beforeLines="40" w:before="96" w:afterLines="40" w:after="96"/>
              <w:rPr>
                <w:rFonts w:cs="Arial"/>
                <w:sz w:val="20"/>
              </w:rPr>
            </w:pPr>
            <w:r w:rsidRPr="006040FB">
              <w:rPr>
                <w:rFonts w:cs="Arial"/>
                <w:sz w:val="20"/>
              </w:rPr>
              <w:t>Be accountable for own decisions and actions</w:t>
            </w:r>
          </w:p>
        </w:tc>
        <w:tc>
          <w:tcPr>
            <w:tcW w:w="833" w:type="pct"/>
            <w:gridSpan w:val="2"/>
            <w:tcBorders>
              <w:top w:val="single" w:sz="4" w:space="0" w:color="auto"/>
              <w:bottom w:val="single" w:sz="4" w:space="0" w:color="auto"/>
            </w:tcBorders>
          </w:tcPr>
          <w:p w:rsidR="006040FB" w:rsidRPr="00BA7555" w:rsidRDefault="001D7930" w:rsidP="006040FB">
            <w:pPr>
              <w:spacing w:beforeLines="40" w:before="96" w:afterLines="40" w:after="96"/>
              <w:rPr>
                <w:rFonts w:cs="Arial"/>
                <w:sz w:val="20"/>
              </w:rPr>
            </w:pPr>
            <w:r w:rsidRPr="001D7930">
              <w:rPr>
                <w:rFonts w:cs="Arial"/>
                <w:sz w:val="20"/>
              </w:rPr>
              <w:t>Be accountable for own decisions and actions and direct reports</w:t>
            </w:r>
          </w:p>
        </w:tc>
        <w:tc>
          <w:tcPr>
            <w:tcW w:w="834" w:type="pct"/>
            <w:gridSpan w:val="3"/>
            <w:tcBorders>
              <w:top w:val="single" w:sz="4" w:space="0" w:color="auto"/>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Be accountable for own</w:t>
            </w:r>
            <w:r>
              <w:rPr>
                <w:rFonts w:cs="Arial"/>
                <w:sz w:val="20"/>
              </w:rPr>
              <w:t xml:space="preserve"> </w:t>
            </w:r>
            <w:r w:rsidRPr="00046F83">
              <w:rPr>
                <w:rFonts w:cs="Arial"/>
                <w:sz w:val="20"/>
              </w:rPr>
              <w:t>decisions and actions and those</w:t>
            </w:r>
            <w:r>
              <w:rPr>
                <w:rFonts w:cs="Arial"/>
                <w:sz w:val="20"/>
              </w:rPr>
              <w:t xml:space="preserve"> </w:t>
            </w:r>
            <w:r w:rsidRPr="00046F83">
              <w:rPr>
                <w:rFonts w:cs="Arial"/>
                <w:sz w:val="20"/>
              </w:rPr>
              <w:t>of direct reports</w:t>
            </w:r>
          </w:p>
        </w:tc>
        <w:tc>
          <w:tcPr>
            <w:tcW w:w="833" w:type="pct"/>
            <w:gridSpan w:val="2"/>
            <w:tcBorders>
              <w:top w:val="single" w:sz="4" w:space="0" w:color="auto"/>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Be accountable for own</w:t>
            </w:r>
            <w:r>
              <w:rPr>
                <w:rFonts w:cs="Arial"/>
                <w:sz w:val="20"/>
              </w:rPr>
              <w:t xml:space="preserve"> </w:t>
            </w:r>
            <w:r w:rsidRPr="00046F83">
              <w:rPr>
                <w:rFonts w:cs="Arial"/>
                <w:sz w:val="20"/>
              </w:rPr>
              <w:t>decisions and actions and those</w:t>
            </w:r>
            <w:r>
              <w:rPr>
                <w:rFonts w:cs="Arial"/>
                <w:sz w:val="20"/>
              </w:rPr>
              <w:t xml:space="preserve"> </w:t>
            </w:r>
            <w:r w:rsidRPr="00046F83">
              <w:rPr>
                <w:rFonts w:cs="Arial"/>
                <w:sz w:val="20"/>
              </w:rPr>
              <w:t>of the HR function</w:t>
            </w:r>
          </w:p>
        </w:tc>
        <w:tc>
          <w:tcPr>
            <w:tcW w:w="833" w:type="pct"/>
            <w:gridSpan w:val="2"/>
            <w:tcBorders>
              <w:top w:val="single" w:sz="4" w:space="0" w:color="auto"/>
              <w:bottom w:val="single" w:sz="4" w:space="0" w:color="auto"/>
            </w:tcBorders>
          </w:tcPr>
          <w:p w:rsidR="006040FB" w:rsidRPr="00BA7555" w:rsidRDefault="00D3633C" w:rsidP="00046F83">
            <w:pPr>
              <w:spacing w:beforeLines="40" w:before="96" w:afterLines="40" w:after="96"/>
              <w:rPr>
                <w:rFonts w:cs="Arial"/>
                <w:sz w:val="20"/>
              </w:rPr>
            </w:pPr>
            <w:r>
              <w:rPr>
                <w:rFonts w:cs="Arial"/>
                <w:sz w:val="20"/>
              </w:rPr>
              <w:t xml:space="preserve">Be accountable for own decisions and actions and those </w:t>
            </w:r>
            <w:r w:rsidR="00046F83" w:rsidRPr="00046F83">
              <w:rPr>
                <w:rFonts w:cs="Arial"/>
                <w:sz w:val="20"/>
              </w:rPr>
              <w:t>of the HR function</w:t>
            </w:r>
          </w:p>
        </w:tc>
      </w:tr>
      <w:tr w:rsidR="006040FB" w:rsidRPr="00BA7555" w:rsidTr="006040FB">
        <w:tc>
          <w:tcPr>
            <w:tcW w:w="833" w:type="pct"/>
            <w:tcBorders>
              <w:top w:val="single" w:sz="4" w:space="0" w:color="auto"/>
              <w:bottom w:val="single" w:sz="4" w:space="0" w:color="auto"/>
            </w:tcBorders>
          </w:tcPr>
          <w:p w:rsidR="006040FB" w:rsidRPr="00BA7555" w:rsidRDefault="006040FB" w:rsidP="006040FB">
            <w:pPr>
              <w:spacing w:beforeLines="40" w:before="96" w:afterLines="40" w:after="96"/>
              <w:rPr>
                <w:rFonts w:cs="Arial"/>
                <w:b/>
                <w:color w:val="003767"/>
                <w:sz w:val="20"/>
              </w:rPr>
            </w:pPr>
            <w:r w:rsidRPr="006040FB">
              <w:rPr>
                <w:rFonts w:cs="Arial"/>
                <w:b/>
                <w:color w:val="003767"/>
                <w:sz w:val="20"/>
              </w:rPr>
              <w:t>Take personal responsibility to meet role, team and organisational objectives</w:t>
            </w:r>
          </w:p>
        </w:tc>
        <w:tc>
          <w:tcPr>
            <w:tcW w:w="834" w:type="pct"/>
            <w:gridSpan w:val="3"/>
            <w:tcBorders>
              <w:top w:val="single" w:sz="4" w:space="0" w:color="auto"/>
              <w:bottom w:val="single" w:sz="4" w:space="0" w:color="auto"/>
            </w:tcBorders>
          </w:tcPr>
          <w:p w:rsidR="006040FB" w:rsidRPr="00BA7555" w:rsidRDefault="006040FB" w:rsidP="006040FB">
            <w:pPr>
              <w:spacing w:beforeLines="40" w:before="96" w:afterLines="40" w:after="96"/>
              <w:rPr>
                <w:rFonts w:cs="Arial"/>
                <w:sz w:val="20"/>
              </w:rPr>
            </w:pPr>
            <w:r w:rsidRPr="006040FB">
              <w:rPr>
                <w:rFonts w:cs="Arial"/>
                <w:sz w:val="20"/>
              </w:rPr>
              <w:t>Take personal responsibility to meet role objectives</w:t>
            </w:r>
          </w:p>
        </w:tc>
        <w:tc>
          <w:tcPr>
            <w:tcW w:w="833" w:type="pct"/>
            <w:gridSpan w:val="2"/>
            <w:tcBorders>
              <w:top w:val="single" w:sz="4" w:space="0" w:color="auto"/>
              <w:bottom w:val="single" w:sz="4" w:space="0" w:color="auto"/>
            </w:tcBorders>
          </w:tcPr>
          <w:p w:rsidR="006040FB" w:rsidRPr="00BA7555" w:rsidRDefault="001D7930" w:rsidP="006040FB">
            <w:pPr>
              <w:spacing w:beforeLines="40" w:before="96" w:afterLines="40" w:after="96"/>
              <w:rPr>
                <w:rFonts w:cs="Arial"/>
                <w:sz w:val="20"/>
              </w:rPr>
            </w:pPr>
            <w:r w:rsidRPr="001D7930">
              <w:rPr>
                <w:rFonts w:cs="Arial"/>
                <w:sz w:val="20"/>
              </w:rPr>
              <w:t>Take personal responsibility to meet role, team and organisational objectives</w:t>
            </w:r>
          </w:p>
        </w:tc>
        <w:tc>
          <w:tcPr>
            <w:tcW w:w="834" w:type="pct"/>
            <w:gridSpan w:val="3"/>
            <w:tcBorders>
              <w:top w:val="single" w:sz="4" w:space="0" w:color="auto"/>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Take personal responsibility</w:t>
            </w:r>
            <w:r>
              <w:rPr>
                <w:rFonts w:cs="Arial"/>
                <w:sz w:val="20"/>
              </w:rPr>
              <w:t xml:space="preserve"> </w:t>
            </w:r>
            <w:r w:rsidRPr="00046F83">
              <w:rPr>
                <w:rFonts w:cs="Arial"/>
                <w:sz w:val="20"/>
              </w:rPr>
              <w:t>for self and team in meeting</w:t>
            </w:r>
            <w:r>
              <w:rPr>
                <w:rFonts w:cs="Arial"/>
                <w:sz w:val="20"/>
              </w:rPr>
              <w:t xml:space="preserve"> </w:t>
            </w:r>
            <w:r w:rsidRPr="00046F83">
              <w:rPr>
                <w:rFonts w:cs="Arial"/>
                <w:sz w:val="20"/>
              </w:rPr>
              <w:t xml:space="preserve">role, team and </w:t>
            </w:r>
            <w:r>
              <w:rPr>
                <w:rFonts w:cs="Arial"/>
                <w:sz w:val="20"/>
              </w:rPr>
              <w:t xml:space="preserve">organizational </w:t>
            </w:r>
            <w:r w:rsidRPr="00046F83">
              <w:rPr>
                <w:rFonts w:cs="Arial"/>
                <w:sz w:val="20"/>
              </w:rPr>
              <w:t>objectives</w:t>
            </w:r>
          </w:p>
        </w:tc>
        <w:tc>
          <w:tcPr>
            <w:tcW w:w="833" w:type="pct"/>
            <w:gridSpan w:val="2"/>
            <w:tcBorders>
              <w:top w:val="single" w:sz="4" w:space="0" w:color="auto"/>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Take personal responsibility</w:t>
            </w:r>
            <w:r>
              <w:rPr>
                <w:rFonts w:cs="Arial"/>
                <w:sz w:val="20"/>
              </w:rPr>
              <w:t xml:space="preserve"> </w:t>
            </w:r>
            <w:r w:rsidRPr="00046F83">
              <w:rPr>
                <w:rFonts w:cs="Arial"/>
                <w:sz w:val="20"/>
              </w:rPr>
              <w:t>for the HR function in meeting</w:t>
            </w:r>
            <w:r>
              <w:rPr>
                <w:rFonts w:cs="Arial"/>
                <w:sz w:val="20"/>
              </w:rPr>
              <w:t xml:space="preserve"> </w:t>
            </w:r>
            <w:r w:rsidRPr="00046F83">
              <w:rPr>
                <w:rFonts w:cs="Arial"/>
                <w:sz w:val="20"/>
              </w:rPr>
              <w:t xml:space="preserve">role, team and </w:t>
            </w:r>
            <w:r>
              <w:rPr>
                <w:rFonts w:cs="Arial"/>
                <w:sz w:val="20"/>
              </w:rPr>
              <w:t xml:space="preserve">organizational </w:t>
            </w:r>
            <w:r w:rsidRPr="00046F83">
              <w:rPr>
                <w:rFonts w:cs="Arial"/>
                <w:sz w:val="20"/>
              </w:rPr>
              <w:t>objectives</w:t>
            </w:r>
          </w:p>
        </w:tc>
        <w:tc>
          <w:tcPr>
            <w:tcW w:w="833" w:type="pct"/>
            <w:gridSpan w:val="2"/>
            <w:tcBorders>
              <w:top w:val="single" w:sz="4" w:space="0" w:color="auto"/>
              <w:bottom w:val="single" w:sz="4" w:space="0" w:color="auto"/>
            </w:tcBorders>
          </w:tcPr>
          <w:p w:rsidR="006040FB" w:rsidRPr="00BA7555" w:rsidRDefault="00046F83" w:rsidP="00D3633C">
            <w:pPr>
              <w:spacing w:beforeLines="40" w:before="96" w:afterLines="40" w:after="96"/>
              <w:rPr>
                <w:rFonts w:cs="Arial"/>
                <w:sz w:val="20"/>
              </w:rPr>
            </w:pPr>
            <w:r w:rsidRPr="00046F83">
              <w:rPr>
                <w:rFonts w:cs="Arial"/>
                <w:sz w:val="20"/>
              </w:rPr>
              <w:t>Take personal responsibility</w:t>
            </w:r>
            <w:r w:rsidR="00D3633C">
              <w:rPr>
                <w:rFonts w:cs="Arial"/>
                <w:sz w:val="20"/>
              </w:rPr>
              <w:t xml:space="preserve"> </w:t>
            </w:r>
            <w:r w:rsidRPr="00046F83">
              <w:rPr>
                <w:rFonts w:cs="Arial"/>
                <w:sz w:val="20"/>
              </w:rPr>
              <w:t>for the HR function in meeting</w:t>
            </w:r>
            <w:r w:rsidR="00D3633C">
              <w:rPr>
                <w:rFonts w:cs="Arial"/>
                <w:sz w:val="20"/>
              </w:rPr>
              <w:t xml:space="preserve"> </w:t>
            </w:r>
            <w:r w:rsidRPr="00046F83">
              <w:rPr>
                <w:rFonts w:cs="Arial"/>
                <w:sz w:val="20"/>
              </w:rPr>
              <w:t xml:space="preserve">role, team and </w:t>
            </w:r>
            <w:r w:rsidR="00D3633C">
              <w:rPr>
                <w:rFonts w:cs="Arial"/>
                <w:sz w:val="20"/>
              </w:rPr>
              <w:t xml:space="preserve">organizational </w:t>
            </w:r>
            <w:r w:rsidRPr="00046F83">
              <w:rPr>
                <w:rFonts w:cs="Arial"/>
                <w:sz w:val="20"/>
              </w:rPr>
              <w:t>objectives</w:t>
            </w:r>
          </w:p>
        </w:tc>
      </w:tr>
      <w:tr w:rsidR="006040FB" w:rsidRPr="00BA7555" w:rsidTr="006040FB">
        <w:tc>
          <w:tcPr>
            <w:tcW w:w="833" w:type="pct"/>
            <w:tcBorders>
              <w:top w:val="single" w:sz="4" w:space="0" w:color="auto"/>
              <w:bottom w:val="single" w:sz="4" w:space="0" w:color="auto"/>
            </w:tcBorders>
          </w:tcPr>
          <w:p w:rsidR="006040FB" w:rsidRPr="00BA7555" w:rsidRDefault="006040FB" w:rsidP="006040FB">
            <w:pPr>
              <w:spacing w:beforeLines="40" w:before="96" w:afterLines="40" w:after="96"/>
              <w:rPr>
                <w:rFonts w:cs="Arial"/>
                <w:b/>
                <w:color w:val="003767"/>
                <w:sz w:val="20"/>
              </w:rPr>
            </w:pPr>
            <w:r w:rsidRPr="006040FB">
              <w:rPr>
                <w:rFonts w:cs="Arial"/>
                <w:b/>
                <w:color w:val="003767"/>
                <w:sz w:val="20"/>
              </w:rPr>
              <w:t>Focus on delivering</w:t>
            </w:r>
            <w:r>
              <w:rPr>
                <w:rFonts w:cs="Arial"/>
                <w:b/>
                <w:color w:val="003767"/>
                <w:sz w:val="20"/>
              </w:rPr>
              <w:t xml:space="preserve"> </w:t>
            </w:r>
            <w:r w:rsidRPr="006040FB">
              <w:rPr>
                <w:rFonts w:cs="Arial"/>
                <w:b/>
                <w:color w:val="003767"/>
                <w:sz w:val="20"/>
              </w:rPr>
              <w:t>quality outcomes</w:t>
            </w:r>
          </w:p>
        </w:tc>
        <w:tc>
          <w:tcPr>
            <w:tcW w:w="834" w:type="pct"/>
            <w:gridSpan w:val="3"/>
            <w:tcBorders>
              <w:top w:val="single" w:sz="4" w:space="0" w:color="auto"/>
              <w:bottom w:val="single" w:sz="4" w:space="0" w:color="auto"/>
            </w:tcBorders>
          </w:tcPr>
          <w:p w:rsidR="006040FB" w:rsidRPr="00BA7555" w:rsidRDefault="001D7930" w:rsidP="006040FB">
            <w:pPr>
              <w:spacing w:beforeLines="40" w:before="96" w:afterLines="40" w:after="96"/>
              <w:rPr>
                <w:rFonts w:cs="Arial"/>
                <w:sz w:val="20"/>
              </w:rPr>
            </w:pPr>
            <w:r>
              <w:rPr>
                <w:rFonts w:cs="Arial"/>
                <w:sz w:val="20"/>
              </w:rPr>
              <w:t xml:space="preserve">Focus on delivering </w:t>
            </w:r>
            <w:r w:rsidR="006040FB" w:rsidRPr="006040FB">
              <w:rPr>
                <w:rFonts w:cs="Arial"/>
                <w:sz w:val="20"/>
              </w:rPr>
              <w:t>quality outcomes</w:t>
            </w:r>
          </w:p>
        </w:tc>
        <w:tc>
          <w:tcPr>
            <w:tcW w:w="833" w:type="pct"/>
            <w:gridSpan w:val="2"/>
            <w:tcBorders>
              <w:top w:val="single" w:sz="4" w:space="0" w:color="auto"/>
              <w:bottom w:val="single" w:sz="4" w:space="0" w:color="auto"/>
            </w:tcBorders>
          </w:tcPr>
          <w:p w:rsidR="006040FB" w:rsidRPr="00BA7555" w:rsidRDefault="001D7930" w:rsidP="006040FB">
            <w:pPr>
              <w:spacing w:beforeLines="40" w:before="96" w:afterLines="40" w:after="96"/>
              <w:rPr>
                <w:rFonts w:cs="Arial"/>
                <w:sz w:val="20"/>
              </w:rPr>
            </w:pPr>
            <w:r w:rsidRPr="001D7930">
              <w:rPr>
                <w:rFonts w:cs="Arial"/>
                <w:sz w:val="20"/>
              </w:rPr>
              <w:t>Focus on delivering quality outcomes</w:t>
            </w:r>
          </w:p>
        </w:tc>
        <w:tc>
          <w:tcPr>
            <w:tcW w:w="834" w:type="pct"/>
            <w:gridSpan w:val="3"/>
            <w:tcBorders>
              <w:top w:val="single" w:sz="4" w:space="0" w:color="auto"/>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Focus on self and team delivering</w:t>
            </w:r>
            <w:r>
              <w:rPr>
                <w:rFonts w:cs="Arial"/>
                <w:sz w:val="20"/>
              </w:rPr>
              <w:t xml:space="preserve"> </w:t>
            </w:r>
            <w:r w:rsidRPr="00046F83">
              <w:rPr>
                <w:rFonts w:cs="Arial"/>
                <w:sz w:val="20"/>
              </w:rPr>
              <w:t>quality outcomes</w:t>
            </w:r>
          </w:p>
        </w:tc>
        <w:tc>
          <w:tcPr>
            <w:tcW w:w="833" w:type="pct"/>
            <w:gridSpan w:val="2"/>
            <w:tcBorders>
              <w:top w:val="single" w:sz="4" w:space="0" w:color="auto"/>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Focus on self and HR function</w:t>
            </w:r>
            <w:r>
              <w:rPr>
                <w:rFonts w:cs="Arial"/>
                <w:sz w:val="20"/>
              </w:rPr>
              <w:t xml:space="preserve"> </w:t>
            </w:r>
            <w:r w:rsidRPr="00046F83">
              <w:rPr>
                <w:rFonts w:cs="Arial"/>
                <w:sz w:val="20"/>
              </w:rPr>
              <w:t>delivering quality outcomes</w:t>
            </w:r>
          </w:p>
        </w:tc>
        <w:tc>
          <w:tcPr>
            <w:tcW w:w="833" w:type="pct"/>
            <w:gridSpan w:val="2"/>
            <w:tcBorders>
              <w:top w:val="single" w:sz="4" w:space="0" w:color="auto"/>
              <w:bottom w:val="single" w:sz="4" w:space="0" w:color="auto"/>
            </w:tcBorders>
          </w:tcPr>
          <w:p w:rsidR="006040FB" w:rsidRPr="00BA7555" w:rsidRDefault="00D3633C" w:rsidP="00046F83">
            <w:pPr>
              <w:spacing w:beforeLines="40" w:before="96" w:afterLines="40" w:after="96"/>
              <w:rPr>
                <w:rFonts w:cs="Arial"/>
                <w:sz w:val="20"/>
              </w:rPr>
            </w:pPr>
            <w:r>
              <w:rPr>
                <w:rFonts w:cs="Arial"/>
                <w:sz w:val="20"/>
              </w:rPr>
              <w:t xml:space="preserve">Focus on self and HR function </w:t>
            </w:r>
            <w:r w:rsidR="00046F83" w:rsidRPr="00046F83">
              <w:rPr>
                <w:rFonts w:cs="Arial"/>
                <w:sz w:val="20"/>
              </w:rPr>
              <w:t>delivering quality outcomes</w:t>
            </w:r>
          </w:p>
        </w:tc>
      </w:tr>
      <w:tr w:rsidR="006040FB" w:rsidRPr="00BA7555" w:rsidTr="006040FB">
        <w:tc>
          <w:tcPr>
            <w:tcW w:w="833" w:type="pct"/>
            <w:tcBorders>
              <w:top w:val="single" w:sz="4" w:space="0" w:color="auto"/>
              <w:bottom w:val="single" w:sz="4" w:space="0" w:color="auto"/>
            </w:tcBorders>
          </w:tcPr>
          <w:p w:rsidR="006040FB" w:rsidRPr="00BA7555" w:rsidRDefault="006040FB" w:rsidP="006040FB">
            <w:pPr>
              <w:spacing w:beforeLines="40" w:before="96" w:afterLines="40" w:after="96"/>
              <w:rPr>
                <w:rFonts w:cs="Arial"/>
                <w:b/>
                <w:color w:val="003767"/>
                <w:sz w:val="20"/>
              </w:rPr>
            </w:pPr>
            <w:r w:rsidRPr="006040FB">
              <w:rPr>
                <w:rFonts w:cs="Arial"/>
                <w:b/>
                <w:color w:val="003767"/>
                <w:sz w:val="20"/>
              </w:rPr>
              <w:t>Communicate clearly and confidently across all levels</w:t>
            </w:r>
            <w:r>
              <w:rPr>
                <w:rFonts w:cs="Arial"/>
                <w:b/>
                <w:color w:val="003767"/>
                <w:sz w:val="20"/>
              </w:rPr>
              <w:t xml:space="preserve"> </w:t>
            </w:r>
            <w:r w:rsidRPr="006040FB">
              <w:rPr>
                <w:rFonts w:cs="Arial"/>
                <w:b/>
                <w:color w:val="003767"/>
                <w:sz w:val="20"/>
              </w:rPr>
              <w:t>of the organisation</w:t>
            </w:r>
          </w:p>
        </w:tc>
        <w:tc>
          <w:tcPr>
            <w:tcW w:w="834" w:type="pct"/>
            <w:gridSpan w:val="3"/>
            <w:tcBorders>
              <w:top w:val="single" w:sz="4" w:space="0" w:color="auto"/>
              <w:bottom w:val="single" w:sz="4" w:space="0" w:color="auto"/>
            </w:tcBorders>
          </w:tcPr>
          <w:p w:rsidR="006040FB" w:rsidRPr="00BA7555" w:rsidRDefault="001D7930" w:rsidP="006040FB">
            <w:pPr>
              <w:spacing w:beforeLines="40" w:before="96" w:afterLines="40" w:after="96"/>
              <w:rPr>
                <w:rFonts w:cs="Arial"/>
                <w:sz w:val="20"/>
              </w:rPr>
            </w:pPr>
            <w:r>
              <w:rPr>
                <w:rFonts w:cs="Arial"/>
                <w:sz w:val="20"/>
              </w:rPr>
              <w:t xml:space="preserve">Communicate clearly </w:t>
            </w:r>
            <w:r w:rsidR="006040FB" w:rsidRPr="006040FB">
              <w:rPr>
                <w:rFonts w:cs="Arial"/>
                <w:sz w:val="20"/>
              </w:rPr>
              <w:t>and confidently</w:t>
            </w:r>
          </w:p>
        </w:tc>
        <w:tc>
          <w:tcPr>
            <w:tcW w:w="833" w:type="pct"/>
            <w:gridSpan w:val="2"/>
            <w:tcBorders>
              <w:top w:val="single" w:sz="4" w:space="0" w:color="auto"/>
              <w:bottom w:val="single" w:sz="4" w:space="0" w:color="auto"/>
            </w:tcBorders>
          </w:tcPr>
          <w:p w:rsidR="006040FB" w:rsidRPr="00BA7555" w:rsidRDefault="001D7930" w:rsidP="00046F83">
            <w:pPr>
              <w:spacing w:beforeLines="40" w:before="96" w:afterLines="40" w:after="96"/>
              <w:rPr>
                <w:rFonts w:cs="Arial"/>
                <w:sz w:val="20"/>
              </w:rPr>
            </w:pPr>
            <w:r w:rsidRPr="001D7930">
              <w:rPr>
                <w:rFonts w:cs="Arial"/>
                <w:sz w:val="20"/>
              </w:rPr>
              <w:t>Communicates clearly and confidently across all levels</w:t>
            </w:r>
            <w:r w:rsidR="00046F83">
              <w:rPr>
                <w:rFonts w:cs="Arial"/>
                <w:sz w:val="20"/>
              </w:rPr>
              <w:t xml:space="preserve"> </w:t>
            </w:r>
            <w:r w:rsidRPr="001D7930">
              <w:rPr>
                <w:rFonts w:cs="Arial"/>
                <w:sz w:val="20"/>
              </w:rPr>
              <w:t>of the organisation</w:t>
            </w:r>
          </w:p>
        </w:tc>
        <w:tc>
          <w:tcPr>
            <w:tcW w:w="834" w:type="pct"/>
            <w:gridSpan w:val="3"/>
            <w:tcBorders>
              <w:top w:val="single" w:sz="4" w:space="0" w:color="auto"/>
              <w:bottom w:val="single" w:sz="4" w:space="0" w:color="auto"/>
            </w:tcBorders>
          </w:tcPr>
          <w:p w:rsidR="006040FB" w:rsidRPr="00BA7555" w:rsidRDefault="00046F83" w:rsidP="00046F83">
            <w:pPr>
              <w:spacing w:beforeLines="40" w:before="96" w:afterLines="40" w:after="96"/>
              <w:rPr>
                <w:rFonts w:cs="Arial"/>
                <w:sz w:val="20"/>
              </w:rPr>
            </w:pPr>
            <w:r w:rsidRPr="00046F83">
              <w:rPr>
                <w:rFonts w:cs="Arial"/>
                <w:sz w:val="20"/>
              </w:rPr>
              <w:t>Communicate clearly and</w:t>
            </w:r>
            <w:r>
              <w:rPr>
                <w:rFonts w:cs="Arial"/>
                <w:sz w:val="20"/>
              </w:rPr>
              <w:t xml:space="preserve"> </w:t>
            </w:r>
            <w:r w:rsidRPr="00046F83">
              <w:rPr>
                <w:rFonts w:cs="Arial"/>
                <w:sz w:val="20"/>
              </w:rPr>
              <w:t>confidently across all levels of the</w:t>
            </w:r>
            <w:r>
              <w:rPr>
                <w:rFonts w:cs="Arial"/>
                <w:sz w:val="20"/>
              </w:rPr>
              <w:t xml:space="preserve"> </w:t>
            </w:r>
            <w:r w:rsidRPr="00046F83">
              <w:rPr>
                <w:rFonts w:cs="Arial"/>
                <w:sz w:val="20"/>
              </w:rPr>
              <w:t>organisation</w:t>
            </w:r>
          </w:p>
        </w:tc>
        <w:tc>
          <w:tcPr>
            <w:tcW w:w="833" w:type="pct"/>
            <w:gridSpan w:val="2"/>
            <w:tcBorders>
              <w:top w:val="single" w:sz="4" w:space="0" w:color="auto"/>
              <w:bottom w:val="single" w:sz="4" w:space="0" w:color="auto"/>
            </w:tcBorders>
          </w:tcPr>
          <w:p w:rsidR="006040FB" w:rsidRPr="00BA7555" w:rsidRDefault="00046F83" w:rsidP="00D3633C">
            <w:pPr>
              <w:spacing w:beforeLines="40" w:before="96" w:afterLines="40" w:after="96"/>
              <w:rPr>
                <w:rFonts w:cs="Arial"/>
                <w:sz w:val="20"/>
              </w:rPr>
            </w:pPr>
            <w:r w:rsidRPr="00046F83">
              <w:rPr>
                <w:rFonts w:cs="Arial"/>
                <w:sz w:val="20"/>
              </w:rPr>
              <w:t>Communicate clearly and</w:t>
            </w:r>
            <w:r w:rsidR="00D3633C">
              <w:rPr>
                <w:rFonts w:cs="Arial"/>
                <w:sz w:val="20"/>
              </w:rPr>
              <w:t xml:space="preserve"> </w:t>
            </w:r>
            <w:r w:rsidRPr="00046F83">
              <w:rPr>
                <w:rFonts w:cs="Arial"/>
                <w:sz w:val="20"/>
              </w:rPr>
              <w:t>confidently across all levels</w:t>
            </w:r>
            <w:r w:rsidR="00D3633C">
              <w:rPr>
                <w:rFonts w:cs="Arial"/>
                <w:sz w:val="20"/>
              </w:rPr>
              <w:t xml:space="preserve"> </w:t>
            </w:r>
            <w:r w:rsidRPr="00046F83">
              <w:rPr>
                <w:rFonts w:cs="Arial"/>
                <w:sz w:val="20"/>
              </w:rPr>
              <w:t>of the organisation</w:t>
            </w:r>
          </w:p>
        </w:tc>
        <w:tc>
          <w:tcPr>
            <w:tcW w:w="833" w:type="pct"/>
            <w:gridSpan w:val="2"/>
            <w:tcBorders>
              <w:top w:val="single" w:sz="4" w:space="0" w:color="auto"/>
              <w:bottom w:val="single" w:sz="4" w:space="0" w:color="auto"/>
            </w:tcBorders>
          </w:tcPr>
          <w:p w:rsidR="006040FB" w:rsidRPr="00BA7555" w:rsidRDefault="00D3633C" w:rsidP="00046F83">
            <w:pPr>
              <w:spacing w:beforeLines="40" w:before="96" w:afterLines="40" w:after="96"/>
              <w:rPr>
                <w:rFonts w:cs="Arial"/>
                <w:sz w:val="20"/>
              </w:rPr>
            </w:pPr>
            <w:r>
              <w:rPr>
                <w:rFonts w:cs="Arial"/>
                <w:sz w:val="20"/>
              </w:rPr>
              <w:t xml:space="preserve">Communicate clearly and </w:t>
            </w:r>
            <w:r w:rsidR="00046F83" w:rsidRPr="00046F83">
              <w:rPr>
                <w:rFonts w:cs="Arial"/>
                <w:sz w:val="20"/>
              </w:rPr>
              <w:t>confidently across all le</w:t>
            </w:r>
            <w:r>
              <w:rPr>
                <w:rFonts w:cs="Arial"/>
                <w:sz w:val="20"/>
              </w:rPr>
              <w:t xml:space="preserve">vels </w:t>
            </w:r>
            <w:r w:rsidR="00046F83" w:rsidRPr="00046F83">
              <w:rPr>
                <w:rFonts w:cs="Arial"/>
                <w:sz w:val="20"/>
              </w:rPr>
              <w:t>of the organisation</w:t>
            </w:r>
          </w:p>
        </w:tc>
      </w:tr>
    </w:tbl>
    <w:p w:rsidR="006040FB" w:rsidRPr="00643E46" w:rsidRDefault="006040FB" w:rsidP="006040FB"/>
    <w:p w:rsidR="009357EB" w:rsidRDefault="009357EB" w:rsidP="009357EB">
      <w:pPr>
        <w:pStyle w:val="SubSectionHeading"/>
        <w:spacing w:after="100" w:afterAutospacing="1"/>
      </w:pPr>
      <w:bookmarkStart w:id="48" w:name="_Toc39145347"/>
      <w:r w:rsidRPr="009357EB">
        <w:lastRenderedPageBreak/>
        <w:t>Professional expertise</w:t>
      </w:r>
      <w:bookmarkEnd w:id="48"/>
    </w:p>
    <w:p w:rsidR="009357EB" w:rsidRDefault="009357EB" w:rsidP="009357EB">
      <w:pPr>
        <w:pStyle w:val="Heading1"/>
      </w:pPr>
      <w:bookmarkStart w:id="49" w:name="_Toc499643343"/>
      <w:bookmarkStart w:id="50" w:name="_Toc39145348"/>
      <w:r>
        <w:t>Comparative profile view</w:t>
      </w:r>
      <w:bookmarkEnd w:id="49"/>
      <w:bookmarkEnd w:id="5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3405"/>
        <w:gridCol w:w="1267"/>
        <w:gridCol w:w="1418"/>
        <w:gridCol w:w="724"/>
        <w:gridCol w:w="1827"/>
        <w:gridCol w:w="1578"/>
        <w:gridCol w:w="691"/>
        <w:gridCol w:w="1582"/>
        <w:gridCol w:w="1136"/>
        <w:gridCol w:w="1108"/>
        <w:gridCol w:w="2297"/>
        <w:gridCol w:w="965"/>
        <w:gridCol w:w="2440"/>
      </w:tblGrid>
      <w:tr w:rsidR="009357EB" w:rsidRPr="00BA7555" w:rsidTr="009357E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9357EB" w:rsidRPr="00BA7555" w:rsidRDefault="009357EB" w:rsidP="009357EB">
            <w:pPr>
              <w:spacing w:beforeLines="40" w:before="96" w:afterLines="40" w:after="96"/>
              <w:rPr>
                <w:rFonts w:cs="Arial"/>
                <w:b/>
                <w:color w:val="FFFFFF" w:themeColor="background1"/>
                <w:sz w:val="20"/>
              </w:rPr>
            </w:pPr>
            <w:r w:rsidRPr="00BA7555">
              <w:rPr>
                <w:rFonts w:cs="Arial"/>
                <w:b/>
                <w:color w:val="FFFFFF" w:themeColor="background1"/>
                <w:sz w:val="20"/>
              </w:rPr>
              <w:t>HR activity</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357EB" w:rsidRPr="00BA7555" w:rsidRDefault="009357EB" w:rsidP="009357EB">
            <w:pPr>
              <w:spacing w:beforeLines="40" w:before="96" w:afterLines="40" w:after="96"/>
              <w:rPr>
                <w:rFonts w:cs="Arial"/>
                <w:sz w:val="20"/>
              </w:rPr>
            </w:pPr>
            <w:r w:rsidRPr="00FC64AF">
              <w:rPr>
                <w:rFonts w:cs="Arial"/>
                <w:b/>
                <w:sz w:val="20"/>
              </w:rPr>
              <w:t>Administer, support, process:</w:t>
            </w:r>
            <w:r w:rsidRPr="00BA7555">
              <w:rPr>
                <w:rFonts w:cs="Arial"/>
                <w:sz w:val="20"/>
              </w:rPr>
              <w:t xml:space="preserve"> these roles carry out the day to day administration and execution activities of the HR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357EB" w:rsidRPr="00BA7555" w:rsidRDefault="009357EB" w:rsidP="009357EB">
            <w:pPr>
              <w:spacing w:beforeLines="40" w:before="96" w:afterLines="40" w:after="96"/>
              <w:rPr>
                <w:rFonts w:cs="Arial"/>
                <w:sz w:val="20"/>
              </w:rPr>
            </w:pPr>
            <w:r w:rsidRPr="00FC64AF">
              <w:rPr>
                <w:rFonts w:cs="Arial"/>
                <w:b/>
                <w:sz w:val="20"/>
              </w:rPr>
              <w:t>Advise, research, contribute, consult, inform:</w:t>
            </w:r>
            <w:r w:rsidRPr="00BA7555">
              <w:rPr>
                <w:rFonts w:cs="Arial"/>
                <w:sz w:val="20"/>
              </w:rPr>
              <w:t xml:space="preserve"> these roles ensure the activities of the HR function are carried out effectively, according to policy and are communicated</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357EB" w:rsidRPr="00BA7555" w:rsidRDefault="009357EB" w:rsidP="009357EB">
            <w:pPr>
              <w:spacing w:beforeLines="40" w:before="96" w:afterLines="40" w:after="96"/>
              <w:rPr>
                <w:rFonts w:cs="Arial"/>
                <w:sz w:val="20"/>
              </w:rPr>
            </w:pPr>
            <w:r w:rsidRPr="00FC64AF">
              <w:rPr>
                <w:rFonts w:cs="Arial"/>
                <w:b/>
                <w:sz w:val="20"/>
              </w:rPr>
              <w:t>Manage, coordinate, develop, deliver, implement, facilitate, research, represent, advocate:</w:t>
            </w:r>
            <w:r w:rsidRPr="00BA7555">
              <w:rPr>
                <w:rFonts w:cs="Arial"/>
                <w:sz w:val="20"/>
              </w:rPr>
              <w:t xml:space="preserve"> these roles drive the activities within the HR function and ensure they are understood and valued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357EB" w:rsidRPr="00BA7555" w:rsidRDefault="009357EB" w:rsidP="009357EB">
            <w:pPr>
              <w:spacing w:beforeLines="40" w:before="96" w:afterLines="40" w:after="96"/>
              <w:rPr>
                <w:rFonts w:cs="Arial"/>
                <w:sz w:val="20"/>
              </w:rPr>
            </w:pPr>
            <w:r w:rsidRPr="00FC64AF">
              <w:rPr>
                <w:rFonts w:cs="Arial"/>
                <w:b/>
                <w:sz w:val="20"/>
              </w:rPr>
              <w:t>Lead, oversee, manage, direct, inspire, represent, influence, coach:</w:t>
            </w:r>
            <w:r w:rsidRPr="00BA7555">
              <w:rPr>
                <w:rFonts w:cs="Arial"/>
                <w:sz w:val="20"/>
              </w:rPr>
              <w:t xml:space="preserve"> these roles lead the HR function in delivering activities that contribute value to the organisation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357EB" w:rsidRPr="00BA7555" w:rsidRDefault="009357EB" w:rsidP="009357EB">
            <w:pPr>
              <w:spacing w:beforeLines="40" w:before="96" w:afterLines="40" w:after="96"/>
              <w:rPr>
                <w:rFonts w:cs="Arial"/>
                <w:sz w:val="20"/>
              </w:rPr>
            </w:pPr>
            <w:r w:rsidRPr="00FC64AF">
              <w:rPr>
                <w:rFonts w:cs="Arial"/>
                <w:b/>
                <w:sz w:val="20"/>
              </w:rPr>
              <w:t>Direct, lead, coach, influence:</w:t>
            </w:r>
            <w:r w:rsidRPr="00BA7555">
              <w:rPr>
                <w:rFonts w:cs="Arial"/>
                <w:sz w:val="20"/>
              </w:rPr>
              <w:t xml:space="preserve"> these roles head up the HR function and drive HR’s contribution to organisational strategy</w:t>
            </w:r>
          </w:p>
        </w:tc>
      </w:tr>
      <w:tr w:rsidR="009357EB" w:rsidRPr="00BA7555" w:rsidTr="009357E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9357EB" w:rsidRPr="00BA7555" w:rsidRDefault="009357EB" w:rsidP="009357EB">
            <w:pPr>
              <w:spacing w:beforeLines="40" w:before="96" w:afterLines="40" w:after="96"/>
              <w:rPr>
                <w:rFonts w:cs="Arial"/>
                <w:b/>
                <w:color w:val="FFFFFF" w:themeColor="background1"/>
                <w:sz w:val="20"/>
              </w:rPr>
            </w:pPr>
            <w:r w:rsidRPr="00BA7555">
              <w:rPr>
                <w:rFonts w:cs="Arial"/>
                <w:b/>
                <w:color w:val="FFFFFF" w:themeColor="background1"/>
                <w:sz w:val="20"/>
              </w:rPr>
              <w:t>HR knowledge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357EB" w:rsidRPr="00BA7555" w:rsidRDefault="009357EB" w:rsidP="009357EB">
            <w:pPr>
              <w:spacing w:beforeLines="40" w:before="96" w:afterLines="40" w:after="96"/>
              <w:rPr>
                <w:rFonts w:cs="Arial"/>
                <w:sz w:val="20"/>
              </w:rPr>
            </w:pPr>
            <w:r w:rsidRPr="00FC64AF">
              <w:rPr>
                <w:rFonts w:cs="Arial"/>
                <w:b/>
                <w:sz w:val="20"/>
              </w:rPr>
              <w:t>Understanding:</w:t>
            </w:r>
            <w:r w:rsidRPr="00BA7555">
              <w:rPr>
                <w:rFonts w:cs="Arial"/>
                <w:sz w:val="20"/>
              </w:rPr>
              <w:t xml:space="preserve"> these roles have a sound understanding of basic principles of HR and how to deliver basic activities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357EB" w:rsidRPr="00BA7555" w:rsidRDefault="009357EB" w:rsidP="009357EB">
            <w:pPr>
              <w:spacing w:beforeLines="40" w:before="96" w:afterLines="40" w:after="96"/>
              <w:rPr>
                <w:rFonts w:cs="Arial"/>
                <w:sz w:val="20"/>
              </w:rPr>
            </w:pPr>
            <w:r w:rsidRPr="00FC64AF">
              <w:rPr>
                <w:rFonts w:cs="Arial"/>
                <w:b/>
                <w:sz w:val="20"/>
              </w:rPr>
              <w:t>Application:</w:t>
            </w:r>
            <w:r w:rsidRPr="00BA7555">
              <w:rPr>
                <w:rFonts w:cs="Arial"/>
                <w:sz w:val="20"/>
              </w:rPr>
              <w:t xml:space="preserve"> these roles can look at the big picture for the HR function and understand how it aligns with the organisation</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357EB" w:rsidRPr="00BA7555" w:rsidRDefault="009357EB" w:rsidP="009357EB">
            <w:pPr>
              <w:spacing w:beforeLines="40" w:before="96" w:afterLines="40" w:after="96"/>
              <w:rPr>
                <w:rFonts w:cs="Arial"/>
                <w:sz w:val="20"/>
              </w:rPr>
            </w:pPr>
            <w:r w:rsidRPr="00FC64AF">
              <w:rPr>
                <w:rFonts w:cs="Arial"/>
                <w:b/>
                <w:sz w:val="20"/>
              </w:rPr>
              <w:t>Development:</w:t>
            </w:r>
            <w:r w:rsidRPr="00BA7555">
              <w:rPr>
                <w:rFonts w:cs="Arial"/>
                <w:sz w:val="20"/>
              </w:rPr>
              <w:t xml:space="preserve"> these roles map the level of HR knowledge within the HR function and create opportunities to develop knowledge where required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357EB" w:rsidRPr="00BA7555" w:rsidRDefault="009357EB" w:rsidP="009357EB">
            <w:pPr>
              <w:spacing w:beforeLines="40" w:before="96" w:afterLines="40" w:after="96"/>
              <w:rPr>
                <w:rFonts w:cs="Arial"/>
                <w:sz w:val="20"/>
              </w:rPr>
            </w:pPr>
            <w:r w:rsidRPr="00FC64AF">
              <w:rPr>
                <w:rFonts w:cs="Arial"/>
                <w:b/>
                <w:sz w:val="20"/>
              </w:rPr>
              <w:t>Drive:</w:t>
            </w:r>
            <w:r w:rsidRPr="00BA7555">
              <w:rPr>
                <w:rFonts w:cs="Arial"/>
                <w:sz w:val="20"/>
              </w:rPr>
              <w:t xml:space="preserve"> these roles identify what knowledge the function needs to deliver value to the organisation and communicate this to the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9357EB" w:rsidRPr="00BA7555" w:rsidRDefault="009357EB" w:rsidP="009357EB">
            <w:pPr>
              <w:spacing w:beforeLines="40" w:before="96" w:afterLines="40" w:after="96"/>
              <w:rPr>
                <w:rFonts w:cs="Arial"/>
                <w:sz w:val="20"/>
              </w:rPr>
            </w:pPr>
            <w:r w:rsidRPr="00FC64AF">
              <w:rPr>
                <w:rFonts w:cs="Arial"/>
                <w:b/>
                <w:sz w:val="20"/>
              </w:rPr>
              <w:t>Embody:</w:t>
            </w:r>
            <w:r w:rsidRPr="00BA7555">
              <w:rPr>
                <w:rFonts w:cs="Arial"/>
                <w:sz w:val="20"/>
              </w:rPr>
              <w:t xml:space="preserve"> these roles represent the HR function to the organisation</w:t>
            </w:r>
          </w:p>
        </w:tc>
      </w:tr>
      <w:tr w:rsidR="009357EB" w:rsidRPr="00BA7555" w:rsidTr="009357E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357EB" w:rsidRPr="00BA7555" w:rsidRDefault="009357EB" w:rsidP="009357EB">
            <w:pPr>
              <w:spacing w:beforeLines="40" w:before="96" w:afterLines="40" w:after="96"/>
              <w:rPr>
                <w:rFonts w:cs="Arial"/>
                <w:b/>
                <w:sz w:val="20"/>
              </w:rPr>
            </w:pPr>
            <w:r w:rsidRPr="009357EB">
              <w:rPr>
                <w:rFonts w:cs="Arial"/>
                <w:b/>
                <w:sz w:val="20"/>
              </w:rPr>
              <w:t>Build and apply HR knowledge</w:t>
            </w:r>
            <w:r>
              <w:rPr>
                <w:rFonts w:cs="Arial"/>
                <w:b/>
                <w:sz w:val="20"/>
              </w:rPr>
              <w:t xml:space="preserve"> </w:t>
            </w:r>
            <w:r w:rsidRPr="009357EB">
              <w:rPr>
                <w:rFonts w:cs="Arial"/>
                <w:b/>
                <w:sz w:val="20"/>
              </w:rPr>
              <w:t>and expertise to deliver value to the organisation</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357EB" w:rsidRPr="00FC64AF" w:rsidRDefault="009357EB" w:rsidP="009357EB">
            <w:pPr>
              <w:spacing w:beforeLines="40" w:before="96" w:afterLines="40" w:after="96"/>
              <w:rPr>
                <w:rFonts w:cs="Arial"/>
                <w:b/>
                <w:sz w:val="20"/>
              </w:rPr>
            </w:pPr>
            <w:r w:rsidRPr="009357EB">
              <w:rPr>
                <w:rFonts w:cs="Arial"/>
                <w:b/>
                <w:sz w:val="20"/>
              </w:rPr>
              <w:t>Apply and develop skills, experience and knowledge to the delivery of HR activities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357EB" w:rsidRPr="00FC64AF" w:rsidRDefault="009357EB" w:rsidP="009357EB">
            <w:pPr>
              <w:spacing w:beforeLines="40" w:before="96" w:afterLines="40" w:after="96"/>
              <w:rPr>
                <w:rFonts w:cs="Arial"/>
                <w:b/>
                <w:sz w:val="20"/>
              </w:rPr>
            </w:pPr>
            <w:r w:rsidRPr="009357EB">
              <w:rPr>
                <w:rFonts w:cs="Arial"/>
                <w:b/>
                <w:sz w:val="20"/>
              </w:rPr>
              <w:t>Contribute and continually develop skills, experience and knowledge required to deliver HR activities</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357EB" w:rsidRPr="00FC64AF" w:rsidRDefault="009357EB" w:rsidP="009357EB">
            <w:pPr>
              <w:spacing w:beforeLines="40" w:before="96" w:afterLines="40" w:after="96"/>
              <w:rPr>
                <w:rFonts w:cs="Arial"/>
                <w:b/>
                <w:sz w:val="20"/>
              </w:rPr>
            </w:pPr>
            <w:r w:rsidRPr="009357EB">
              <w:rPr>
                <w:rFonts w:cs="Arial"/>
                <w:b/>
                <w:sz w:val="20"/>
              </w:rPr>
              <w:t>Understand the skills,</w:t>
            </w:r>
            <w:r>
              <w:rPr>
                <w:rFonts w:cs="Arial"/>
                <w:b/>
                <w:sz w:val="20"/>
              </w:rPr>
              <w:t xml:space="preserve"> </w:t>
            </w:r>
            <w:r w:rsidRPr="009357EB">
              <w:rPr>
                <w:rFonts w:cs="Arial"/>
                <w:b/>
                <w:sz w:val="20"/>
              </w:rPr>
              <w:t>experience and knowledge</w:t>
            </w:r>
            <w:r>
              <w:rPr>
                <w:rFonts w:cs="Arial"/>
                <w:b/>
                <w:sz w:val="20"/>
              </w:rPr>
              <w:t xml:space="preserve"> </w:t>
            </w:r>
            <w:r w:rsidRPr="009357EB">
              <w:rPr>
                <w:rFonts w:cs="Arial"/>
                <w:b/>
                <w:sz w:val="20"/>
              </w:rPr>
              <w:t>required to deliver HR</w:t>
            </w:r>
            <w:r>
              <w:rPr>
                <w:rFonts w:cs="Arial"/>
                <w:b/>
                <w:sz w:val="20"/>
              </w:rPr>
              <w:t xml:space="preserve"> </w:t>
            </w:r>
            <w:r w:rsidRPr="009357EB">
              <w:rPr>
                <w:rFonts w:cs="Arial"/>
                <w:b/>
                <w:sz w:val="20"/>
              </w:rPr>
              <w:t>activities and apply, develop</w:t>
            </w:r>
            <w:r>
              <w:rPr>
                <w:rFonts w:cs="Arial"/>
                <w:b/>
                <w:sz w:val="20"/>
              </w:rPr>
              <w:t xml:space="preserve"> </w:t>
            </w:r>
            <w:r w:rsidRPr="009357EB">
              <w:rPr>
                <w:rFonts w:cs="Arial"/>
                <w:b/>
                <w:sz w:val="20"/>
              </w:rPr>
              <w:t>and source where required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357EB" w:rsidRPr="00FC64AF" w:rsidRDefault="009357EB" w:rsidP="00B5506A">
            <w:pPr>
              <w:spacing w:beforeLines="40" w:before="96" w:afterLines="40" w:after="96"/>
              <w:rPr>
                <w:rFonts w:cs="Arial"/>
                <w:b/>
                <w:sz w:val="20"/>
              </w:rPr>
            </w:pPr>
            <w:r w:rsidRPr="009357EB">
              <w:rPr>
                <w:rFonts w:cs="Arial"/>
                <w:b/>
                <w:sz w:val="20"/>
              </w:rPr>
              <w:t>Recognise the capabilities</w:t>
            </w:r>
            <w:r w:rsidR="00B5506A">
              <w:rPr>
                <w:rFonts w:cs="Arial"/>
                <w:b/>
                <w:sz w:val="20"/>
              </w:rPr>
              <w:t xml:space="preserve"> </w:t>
            </w:r>
            <w:r w:rsidRPr="009357EB">
              <w:rPr>
                <w:rFonts w:cs="Arial"/>
                <w:b/>
                <w:sz w:val="20"/>
              </w:rPr>
              <w:t>and expertise required for the</w:t>
            </w:r>
            <w:r w:rsidR="00B5506A">
              <w:rPr>
                <w:rFonts w:cs="Arial"/>
                <w:b/>
                <w:sz w:val="20"/>
              </w:rPr>
              <w:t xml:space="preserve"> </w:t>
            </w:r>
            <w:r w:rsidRPr="009357EB">
              <w:rPr>
                <w:rFonts w:cs="Arial"/>
                <w:b/>
                <w:sz w:val="20"/>
              </w:rPr>
              <w:t>function and develop and build</w:t>
            </w:r>
            <w:r w:rsidR="00B5506A">
              <w:rPr>
                <w:rFonts w:cs="Arial"/>
                <w:b/>
                <w:sz w:val="20"/>
              </w:rPr>
              <w:t xml:space="preserve"> </w:t>
            </w:r>
            <w:r w:rsidRPr="009357EB">
              <w:rPr>
                <w:rFonts w:cs="Arial"/>
                <w:b/>
                <w:sz w:val="20"/>
              </w:rPr>
              <w:t>on own and other’s expertise</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9357EB" w:rsidRPr="00FC64AF" w:rsidRDefault="009357EB" w:rsidP="00B5506A">
            <w:pPr>
              <w:spacing w:beforeLines="40" w:before="96" w:afterLines="40" w:after="96"/>
              <w:rPr>
                <w:rFonts w:cs="Arial"/>
                <w:b/>
                <w:sz w:val="20"/>
              </w:rPr>
            </w:pPr>
            <w:r w:rsidRPr="009357EB">
              <w:rPr>
                <w:rFonts w:cs="Arial"/>
                <w:b/>
                <w:sz w:val="20"/>
              </w:rPr>
              <w:t>Recognise the capabilities</w:t>
            </w:r>
            <w:r w:rsidR="00B5506A">
              <w:rPr>
                <w:rFonts w:cs="Arial"/>
                <w:b/>
                <w:sz w:val="20"/>
              </w:rPr>
              <w:t xml:space="preserve"> </w:t>
            </w:r>
            <w:r w:rsidRPr="009357EB">
              <w:rPr>
                <w:rFonts w:cs="Arial"/>
                <w:b/>
                <w:sz w:val="20"/>
              </w:rPr>
              <w:t>and expertise required for the</w:t>
            </w:r>
            <w:r w:rsidR="00B5506A">
              <w:rPr>
                <w:rFonts w:cs="Arial"/>
                <w:b/>
                <w:sz w:val="20"/>
              </w:rPr>
              <w:t xml:space="preserve"> </w:t>
            </w:r>
            <w:r w:rsidRPr="009357EB">
              <w:rPr>
                <w:rFonts w:cs="Arial"/>
                <w:b/>
                <w:sz w:val="20"/>
              </w:rPr>
              <w:t>function and develop and build</w:t>
            </w:r>
            <w:r w:rsidR="00B5506A">
              <w:rPr>
                <w:rFonts w:cs="Arial"/>
                <w:b/>
                <w:sz w:val="20"/>
              </w:rPr>
              <w:t xml:space="preserve"> </w:t>
            </w:r>
            <w:r w:rsidRPr="009357EB">
              <w:rPr>
                <w:rFonts w:cs="Arial"/>
                <w:b/>
                <w:sz w:val="20"/>
              </w:rPr>
              <w:t>on own and other’s expertise</w:t>
            </w:r>
          </w:p>
        </w:tc>
      </w:tr>
      <w:tr w:rsidR="009357EB" w:rsidRPr="00BA7555" w:rsidTr="009357EB">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357EB" w:rsidRPr="00BA7555" w:rsidRDefault="009357EB" w:rsidP="009357EB">
            <w:pPr>
              <w:spacing w:beforeLines="40" w:before="96" w:afterLines="40" w:after="96"/>
              <w:rPr>
                <w:rFonts w:cs="Arial"/>
                <w:b/>
                <w:color w:val="003767"/>
                <w:sz w:val="20"/>
              </w:rPr>
            </w:pP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FF"/>
          </w:tcPr>
          <w:p w:rsidR="009357EB" w:rsidRPr="00BA7555" w:rsidRDefault="009357EB" w:rsidP="009357EB">
            <w:pPr>
              <w:spacing w:beforeLines="40" w:before="96" w:afterLines="40" w:after="96"/>
              <w:jc w:val="center"/>
              <w:rPr>
                <w:rFonts w:cs="Arial"/>
                <w:sz w:val="20"/>
              </w:rPr>
            </w:pPr>
            <w:r>
              <w:rPr>
                <w:rFonts w:cs="Arial"/>
                <w:sz w:val="20"/>
              </w:rPr>
              <w:t>1</w:t>
            </w:r>
          </w:p>
        </w:tc>
        <w:tc>
          <w:tcPr>
            <w:tcW w:w="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rsidR="009357EB" w:rsidRPr="00BA7555" w:rsidRDefault="009357EB" w:rsidP="009357EB">
            <w:pPr>
              <w:spacing w:beforeLines="40" w:before="96" w:afterLines="40" w:after="96"/>
              <w:jc w:val="center"/>
              <w:rPr>
                <w:rFonts w:cs="Arial"/>
                <w:sz w:val="20"/>
              </w:rPr>
            </w:pPr>
            <w:r>
              <w:rPr>
                <w:rFonts w:cs="Arial"/>
                <w:sz w:val="20"/>
              </w:rPr>
              <w:t>2</w:t>
            </w:r>
          </w:p>
        </w:tc>
        <w:tc>
          <w:tcPr>
            <w:tcW w:w="62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66FF"/>
          </w:tcPr>
          <w:p w:rsidR="009357EB" w:rsidRPr="00BA7555" w:rsidRDefault="009357EB" w:rsidP="009357EB">
            <w:pPr>
              <w:spacing w:beforeLines="40" w:before="96" w:afterLines="40" w:after="96"/>
              <w:jc w:val="center"/>
              <w:rPr>
                <w:rFonts w:cs="Arial"/>
                <w:sz w:val="20"/>
              </w:rPr>
            </w:pPr>
            <w:r>
              <w:rPr>
                <w:rFonts w:cs="Arial"/>
                <w:sz w:val="20"/>
              </w:rPr>
              <w:t>3</w:t>
            </w:r>
          </w:p>
        </w:tc>
        <w:tc>
          <w:tcPr>
            <w:tcW w:w="55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CFF"/>
          </w:tcPr>
          <w:p w:rsidR="009357EB" w:rsidRPr="00BA7555" w:rsidRDefault="009357EB" w:rsidP="009357EB">
            <w:pPr>
              <w:spacing w:beforeLines="40" w:before="96" w:afterLines="40" w:after="96"/>
              <w:jc w:val="center"/>
              <w:rPr>
                <w:rFonts w:cs="Arial"/>
                <w:sz w:val="20"/>
              </w:rPr>
            </w:pPr>
            <w:r>
              <w:rPr>
                <w:rFonts w:cs="Arial"/>
                <w:sz w:val="20"/>
              </w:rPr>
              <w:t>4</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FF"/>
          </w:tcPr>
          <w:p w:rsidR="009357EB" w:rsidRPr="00BA7555" w:rsidRDefault="009357EB" w:rsidP="009357EB">
            <w:pPr>
              <w:spacing w:beforeLines="40" w:before="96" w:afterLines="40" w:after="96"/>
              <w:jc w:val="center"/>
              <w:rPr>
                <w:rFonts w:cs="Arial"/>
                <w:sz w:val="20"/>
              </w:rPr>
            </w:pPr>
            <w:r>
              <w:rPr>
                <w:rFonts w:cs="Arial"/>
                <w:sz w:val="20"/>
              </w:rPr>
              <w:t>5</w:t>
            </w:r>
          </w:p>
        </w:tc>
        <w:tc>
          <w:tcPr>
            <w:tcW w:w="5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FF"/>
          </w:tcPr>
          <w:p w:rsidR="009357EB" w:rsidRPr="00FC64AF" w:rsidRDefault="009357EB" w:rsidP="009357EB">
            <w:pPr>
              <w:spacing w:beforeLines="40" w:before="96" w:afterLines="40" w:after="96"/>
              <w:jc w:val="center"/>
              <w:rPr>
                <w:rFonts w:cs="Arial"/>
                <w:color w:val="FFFFFF" w:themeColor="background1"/>
                <w:sz w:val="20"/>
              </w:rPr>
            </w:pPr>
            <w:r w:rsidRPr="00FC64AF">
              <w:rPr>
                <w:rFonts w:cs="Arial"/>
                <w:color w:val="FFFFFF" w:themeColor="background1"/>
                <w:sz w:val="20"/>
              </w:rPr>
              <w:t>6</w:t>
            </w:r>
          </w:p>
        </w:tc>
        <w:tc>
          <w:tcPr>
            <w:tcW w:w="7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CC"/>
          </w:tcPr>
          <w:p w:rsidR="009357EB" w:rsidRPr="00BA7555" w:rsidRDefault="009357EB" w:rsidP="009357EB">
            <w:pPr>
              <w:spacing w:beforeLines="40" w:before="96" w:afterLines="40" w:after="96"/>
              <w:jc w:val="center"/>
              <w:rPr>
                <w:rFonts w:cs="Arial"/>
                <w:sz w:val="20"/>
              </w:rPr>
            </w:pPr>
            <w:r w:rsidRPr="00FC64AF">
              <w:rPr>
                <w:rFonts w:cs="Arial"/>
                <w:color w:val="FFFFFF" w:themeColor="background1"/>
                <w:sz w:val="20"/>
              </w:rPr>
              <w:t>7</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0066"/>
          </w:tcPr>
          <w:p w:rsidR="009357EB" w:rsidRPr="00BA7555" w:rsidRDefault="009357EB" w:rsidP="009357EB">
            <w:pPr>
              <w:spacing w:beforeLines="40" w:before="96" w:afterLines="40" w:after="96"/>
              <w:jc w:val="center"/>
              <w:rPr>
                <w:rFonts w:cs="Arial"/>
                <w:sz w:val="20"/>
              </w:rPr>
            </w:pPr>
            <w:r>
              <w:rPr>
                <w:rFonts w:cs="Arial"/>
                <w:sz w:val="20"/>
              </w:rPr>
              <w:t>8 +</w:t>
            </w:r>
          </w:p>
        </w:tc>
      </w:tr>
      <w:tr w:rsidR="009357EB" w:rsidRPr="00BA7555" w:rsidTr="009357EB">
        <w:tc>
          <w:tcPr>
            <w:tcW w:w="833" w:type="pct"/>
            <w:tcBorders>
              <w:top w:val="single" w:sz="4" w:space="0" w:color="FFFFFF" w:themeColor="background1"/>
              <w:bottom w:val="single" w:sz="4" w:space="0" w:color="auto"/>
            </w:tcBorders>
          </w:tcPr>
          <w:p w:rsidR="009357EB" w:rsidRPr="00BA7555" w:rsidRDefault="00B5506A" w:rsidP="009357EB">
            <w:pPr>
              <w:spacing w:beforeLines="40" w:before="96" w:afterLines="40" w:after="96"/>
              <w:rPr>
                <w:rFonts w:cs="Arial"/>
                <w:b/>
                <w:color w:val="003767"/>
                <w:sz w:val="20"/>
              </w:rPr>
            </w:pPr>
            <w:r w:rsidRPr="00B5506A">
              <w:rPr>
                <w:rFonts w:cs="Arial"/>
                <w:b/>
                <w:color w:val="003767"/>
                <w:sz w:val="20"/>
              </w:rPr>
              <w:t>Demonstrate self awareness and commitment to personal development</w:t>
            </w:r>
          </w:p>
        </w:tc>
        <w:tc>
          <w:tcPr>
            <w:tcW w:w="834" w:type="pct"/>
            <w:gridSpan w:val="3"/>
            <w:tcBorders>
              <w:top w:val="single" w:sz="4" w:space="0" w:color="FFFFFF" w:themeColor="background1"/>
              <w:bottom w:val="single" w:sz="4" w:space="0" w:color="auto"/>
            </w:tcBorders>
          </w:tcPr>
          <w:p w:rsidR="009357EB" w:rsidRPr="00BA7555" w:rsidRDefault="00B5506A" w:rsidP="009357EB">
            <w:pPr>
              <w:spacing w:beforeLines="40" w:before="96" w:afterLines="40" w:after="96"/>
              <w:rPr>
                <w:rFonts w:cs="Arial"/>
                <w:sz w:val="20"/>
              </w:rPr>
            </w:pPr>
            <w:r w:rsidRPr="00B5506A">
              <w:rPr>
                <w:rFonts w:cs="Arial"/>
                <w:sz w:val="20"/>
              </w:rPr>
              <w:t>Demonstrate self awareness and commitment to personal development</w:t>
            </w:r>
          </w:p>
        </w:tc>
        <w:tc>
          <w:tcPr>
            <w:tcW w:w="833" w:type="pct"/>
            <w:gridSpan w:val="2"/>
            <w:tcBorders>
              <w:top w:val="single" w:sz="4" w:space="0" w:color="FFFFFF" w:themeColor="background1"/>
              <w:bottom w:val="single" w:sz="4" w:space="0" w:color="auto"/>
            </w:tcBorders>
          </w:tcPr>
          <w:p w:rsidR="009357EB" w:rsidRPr="00BA7555" w:rsidRDefault="00B5506A" w:rsidP="009357EB">
            <w:pPr>
              <w:spacing w:beforeLines="40" w:before="96" w:afterLines="40" w:after="96"/>
              <w:rPr>
                <w:rFonts w:cs="Arial"/>
                <w:sz w:val="20"/>
              </w:rPr>
            </w:pPr>
            <w:r w:rsidRPr="00B5506A">
              <w:rPr>
                <w:rFonts w:cs="Arial"/>
                <w:sz w:val="20"/>
              </w:rPr>
              <w:t>Demonstrate self awareness and commitment to personal development</w:t>
            </w:r>
          </w:p>
        </w:tc>
        <w:tc>
          <w:tcPr>
            <w:tcW w:w="834" w:type="pct"/>
            <w:gridSpan w:val="3"/>
            <w:tcBorders>
              <w:top w:val="single" w:sz="4" w:space="0" w:color="FFFFFF" w:themeColor="background1"/>
              <w:bottom w:val="single" w:sz="4" w:space="0" w:color="auto"/>
            </w:tcBorders>
          </w:tcPr>
          <w:p w:rsidR="009357EB" w:rsidRPr="00BA7555" w:rsidRDefault="008A24B0" w:rsidP="008A24B0">
            <w:pPr>
              <w:spacing w:beforeLines="40" w:before="96" w:afterLines="40" w:after="96"/>
              <w:rPr>
                <w:rFonts w:cs="Arial"/>
                <w:sz w:val="20"/>
              </w:rPr>
            </w:pPr>
            <w:r w:rsidRPr="008A24B0">
              <w:rPr>
                <w:rFonts w:cs="Arial"/>
                <w:sz w:val="20"/>
              </w:rPr>
              <w:t>Demonstrate self awareness</w:t>
            </w:r>
            <w:r>
              <w:rPr>
                <w:rFonts w:cs="Arial"/>
                <w:sz w:val="20"/>
              </w:rPr>
              <w:t xml:space="preserve"> </w:t>
            </w:r>
            <w:r w:rsidRPr="008A24B0">
              <w:rPr>
                <w:rFonts w:cs="Arial"/>
                <w:sz w:val="20"/>
              </w:rPr>
              <w:t>and commitment to personal</w:t>
            </w:r>
            <w:r>
              <w:rPr>
                <w:rFonts w:cs="Arial"/>
                <w:sz w:val="20"/>
              </w:rPr>
              <w:t xml:space="preserve"> </w:t>
            </w:r>
            <w:r w:rsidRPr="008A24B0">
              <w:rPr>
                <w:rFonts w:cs="Arial"/>
                <w:sz w:val="20"/>
              </w:rPr>
              <w:t>development and encourage</w:t>
            </w:r>
            <w:r>
              <w:rPr>
                <w:rFonts w:cs="Arial"/>
                <w:sz w:val="20"/>
              </w:rPr>
              <w:t xml:space="preserve"> </w:t>
            </w:r>
            <w:r w:rsidRPr="008A24B0">
              <w:rPr>
                <w:rFonts w:cs="Arial"/>
                <w:sz w:val="20"/>
              </w:rPr>
              <w:t>it in others</w:t>
            </w:r>
          </w:p>
        </w:tc>
        <w:tc>
          <w:tcPr>
            <w:tcW w:w="833" w:type="pct"/>
            <w:gridSpan w:val="2"/>
            <w:tcBorders>
              <w:top w:val="single" w:sz="4" w:space="0" w:color="FFFFFF" w:themeColor="background1"/>
              <w:bottom w:val="single" w:sz="4" w:space="0" w:color="auto"/>
            </w:tcBorders>
          </w:tcPr>
          <w:p w:rsidR="009357EB" w:rsidRPr="00BA7555" w:rsidRDefault="008A24B0" w:rsidP="008A24B0">
            <w:pPr>
              <w:spacing w:beforeLines="40" w:before="96" w:afterLines="40" w:after="96"/>
              <w:rPr>
                <w:rFonts w:cs="Arial"/>
                <w:sz w:val="20"/>
              </w:rPr>
            </w:pPr>
            <w:r w:rsidRPr="008A24B0">
              <w:rPr>
                <w:rFonts w:cs="Arial"/>
                <w:sz w:val="20"/>
              </w:rPr>
              <w:t>Demonstrate self awareness</w:t>
            </w:r>
            <w:r>
              <w:rPr>
                <w:rFonts w:cs="Arial"/>
                <w:sz w:val="20"/>
              </w:rPr>
              <w:t xml:space="preserve"> </w:t>
            </w:r>
            <w:r w:rsidRPr="008A24B0">
              <w:rPr>
                <w:rFonts w:cs="Arial"/>
                <w:sz w:val="20"/>
              </w:rPr>
              <w:t>and commitment to personal</w:t>
            </w:r>
            <w:r>
              <w:rPr>
                <w:rFonts w:cs="Arial"/>
                <w:sz w:val="20"/>
              </w:rPr>
              <w:t xml:space="preserve"> </w:t>
            </w:r>
            <w:r w:rsidRPr="008A24B0">
              <w:rPr>
                <w:rFonts w:cs="Arial"/>
                <w:sz w:val="20"/>
              </w:rPr>
              <w:t>development and encourage</w:t>
            </w:r>
            <w:r>
              <w:rPr>
                <w:rFonts w:cs="Arial"/>
                <w:sz w:val="20"/>
              </w:rPr>
              <w:t xml:space="preserve"> </w:t>
            </w:r>
            <w:r w:rsidRPr="008A24B0">
              <w:rPr>
                <w:rFonts w:cs="Arial"/>
                <w:sz w:val="20"/>
              </w:rPr>
              <w:t>it in others</w:t>
            </w:r>
          </w:p>
        </w:tc>
        <w:tc>
          <w:tcPr>
            <w:tcW w:w="833" w:type="pct"/>
            <w:gridSpan w:val="2"/>
            <w:tcBorders>
              <w:top w:val="single" w:sz="4" w:space="0" w:color="FFFFFF" w:themeColor="background1"/>
              <w:bottom w:val="single" w:sz="4" w:space="0" w:color="auto"/>
            </w:tcBorders>
          </w:tcPr>
          <w:p w:rsidR="009357EB" w:rsidRPr="00BA7555" w:rsidRDefault="008A24B0" w:rsidP="008A24B0">
            <w:pPr>
              <w:spacing w:beforeLines="40" w:before="96" w:afterLines="40" w:after="96"/>
              <w:rPr>
                <w:rFonts w:cs="Arial"/>
                <w:sz w:val="20"/>
              </w:rPr>
            </w:pPr>
            <w:r w:rsidRPr="008A24B0">
              <w:rPr>
                <w:rFonts w:cs="Arial"/>
                <w:sz w:val="20"/>
              </w:rPr>
              <w:t>Demonstrate self awareness</w:t>
            </w:r>
            <w:r>
              <w:rPr>
                <w:rFonts w:cs="Arial"/>
                <w:sz w:val="20"/>
              </w:rPr>
              <w:t xml:space="preserve"> </w:t>
            </w:r>
            <w:r w:rsidRPr="008A24B0">
              <w:rPr>
                <w:rFonts w:cs="Arial"/>
                <w:sz w:val="20"/>
              </w:rPr>
              <w:t>and commitment to personal</w:t>
            </w:r>
            <w:r>
              <w:rPr>
                <w:rFonts w:cs="Arial"/>
                <w:sz w:val="20"/>
              </w:rPr>
              <w:t xml:space="preserve"> </w:t>
            </w:r>
            <w:r w:rsidRPr="008A24B0">
              <w:rPr>
                <w:rFonts w:cs="Arial"/>
                <w:sz w:val="20"/>
              </w:rPr>
              <w:t>development to the HR function</w:t>
            </w:r>
            <w:r>
              <w:rPr>
                <w:rFonts w:cs="Arial"/>
                <w:sz w:val="20"/>
              </w:rPr>
              <w:t xml:space="preserve"> </w:t>
            </w:r>
            <w:r w:rsidRPr="008A24B0">
              <w:rPr>
                <w:rFonts w:cs="Arial"/>
                <w:sz w:val="20"/>
              </w:rPr>
              <w:t>and across the organisation</w:t>
            </w:r>
          </w:p>
        </w:tc>
      </w:tr>
      <w:tr w:rsidR="009357EB" w:rsidRPr="00BA7555" w:rsidTr="009357EB">
        <w:tc>
          <w:tcPr>
            <w:tcW w:w="833" w:type="pct"/>
            <w:tcBorders>
              <w:top w:val="single" w:sz="4" w:space="0" w:color="auto"/>
              <w:bottom w:val="single" w:sz="4" w:space="0" w:color="auto"/>
            </w:tcBorders>
          </w:tcPr>
          <w:p w:rsidR="009357EB" w:rsidRPr="00BA7555" w:rsidRDefault="00B5506A" w:rsidP="009357EB">
            <w:pPr>
              <w:spacing w:beforeLines="40" w:before="96" w:afterLines="40" w:after="96"/>
              <w:rPr>
                <w:rFonts w:cs="Arial"/>
                <w:b/>
                <w:color w:val="003767"/>
                <w:sz w:val="20"/>
              </w:rPr>
            </w:pPr>
            <w:r w:rsidRPr="00B5506A">
              <w:rPr>
                <w:rFonts w:cs="Arial"/>
                <w:b/>
                <w:color w:val="003767"/>
                <w:sz w:val="20"/>
              </w:rPr>
              <w:t>Apply and develop own capabilities to meet performance expectations and seek additional expertise when required</w:t>
            </w:r>
          </w:p>
        </w:tc>
        <w:tc>
          <w:tcPr>
            <w:tcW w:w="834" w:type="pct"/>
            <w:gridSpan w:val="3"/>
            <w:tcBorders>
              <w:top w:val="single" w:sz="4" w:space="0" w:color="auto"/>
              <w:bottom w:val="single" w:sz="4" w:space="0" w:color="auto"/>
            </w:tcBorders>
          </w:tcPr>
          <w:p w:rsidR="009357EB" w:rsidRPr="00BA7555" w:rsidRDefault="00B5506A" w:rsidP="009357EB">
            <w:pPr>
              <w:spacing w:beforeLines="40" w:before="96" w:afterLines="40" w:after="96"/>
              <w:rPr>
                <w:rFonts w:cs="Arial"/>
                <w:sz w:val="20"/>
              </w:rPr>
            </w:pPr>
            <w:r w:rsidRPr="00B5506A">
              <w:rPr>
                <w:rFonts w:cs="Arial"/>
                <w:sz w:val="20"/>
              </w:rPr>
              <w:t>Apply and develop own capabilities to meet performance expectations and seek additional expertise when required</w:t>
            </w:r>
          </w:p>
        </w:tc>
        <w:tc>
          <w:tcPr>
            <w:tcW w:w="833" w:type="pct"/>
            <w:gridSpan w:val="2"/>
            <w:tcBorders>
              <w:top w:val="single" w:sz="4" w:space="0" w:color="auto"/>
              <w:bottom w:val="single" w:sz="4" w:space="0" w:color="auto"/>
            </w:tcBorders>
          </w:tcPr>
          <w:p w:rsidR="009357EB" w:rsidRPr="00BA7555" w:rsidRDefault="00B5506A" w:rsidP="009357EB">
            <w:pPr>
              <w:spacing w:beforeLines="40" w:before="96" w:afterLines="40" w:after="96"/>
              <w:rPr>
                <w:rFonts w:cs="Arial"/>
                <w:sz w:val="20"/>
              </w:rPr>
            </w:pPr>
            <w:r w:rsidRPr="00B5506A">
              <w:rPr>
                <w:rFonts w:cs="Arial"/>
                <w:sz w:val="20"/>
              </w:rPr>
              <w:t>Contribute and continually develop own capabilities to meet performance expectations and seek additional expertise when required</w:t>
            </w:r>
          </w:p>
        </w:tc>
        <w:tc>
          <w:tcPr>
            <w:tcW w:w="834" w:type="pct"/>
            <w:gridSpan w:val="3"/>
            <w:tcBorders>
              <w:top w:val="single" w:sz="4" w:space="0" w:color="auto"/>
              <w:bottom w:val="single" w:sz="4" w:space="0" w:color="auto"/>
            </w:tcBorders>
          </w:tcPr>
          <w:p w:rsidR="009357EB" w:rsidRPr="00BA7555" w:rsidRDefault="008A24B0" w:rsidP="008A24B0">
            <w:pPr>
              <w:spacing w:beforeLines="40" w:before="96" w:afterLines="40" w:after="96"/>
              <w:rPr>
                <w:rFonts w:cs="Arial"/>
                <w:sz w:val="20"/>
              </w:rPr>
            </w:pPr>
            <w:r w:rsidRPr="008A24B0">
              <w:rPr>
                <w:rFonts w:cs="Arial"/>
                <w:sz w:val="20"/>
              </w:rPr>
              <w:t>Understand and develop the</w:t>
            </w:r>
            <w:r>
              <w:rPr>
                <w:rFonts w:cs="Arial"/>
                <w:sz w:val="20"/>
              </w:rPr>
              <w:t xml:space="preserve"> </w:t>
            </w:r>
            <w:r w:rsidRPr="008A24B0">
              <w:rPr>
                <w:rFonts w:cs="Arial"/>
                <w:sz w:val="20"/>
              </w:rPr>
              <w:t>capabilities required to meet</w:t>
            </w:r>
            <w:r>
              <w:rPr>
                <w:rFonts w:cs="Arial"/>
                <w:sz w:val="20"/>
              </w:rPr>
              <w:t xml:space="preserve"> </w:t>
            </w:r>
            <w:r w:rsidRPr="008A24B0">
              <w:rPr>
                <w:rFonts w:cs="Arial"/>
                <w:sz w:val="20"/>
              </w:rPr>
              <w:t>performance expectations and seek</w:t>
            </w:r>
            <w:r>
              <w:rPr>
                <w:rFonts w:cs="Arial"/>
                <w:sz w:val="20"/>
              </w:rPr>
              <w:t xml:space="preserve"> </w:t>
            </w:r>
            <w:r w:rsidRPr="008A24B0">
              <w:rPr>
                <w:rFonts w:cs="Arial"/>
                <w:sz w:val="20"/>
              </w:rPr>
              <w:t>additional expertise when required</w:t>
            </w:r>
          </w:p>
        </w:tc>
        <w:tc>
          <w:tcPr>
            <w:tcW w:w="833" w:type="pct"/>
            <w:gridSpan w:val="2"/>
            <w:tcBorders>
              <w:top w:val="single" w:sz="4" w:space="0" w:color="auto"/>
              <w:bottom w:val="single" w:sz="4" w:space="0" w:color="auto"/>
            </w:tcBorders>
          </w:tcPr>
          <w:p w:rsidR="009357EB" w:rsidRPr="00BA7555" w:rsidRDefault="008A24B0" w:rsidP="008A24B0">
            <w:pPr>
              <w:spacing w:beforeLines="40" w:before="96" w:afterLines="40" w:after="96"/>
              <w:rPr>
                <w:rFonts w:cs="Arial"/>
                <w:sz w:val="20"/>
              </w:rPr>
            </w:pPr>
            <w:r w:rsidRPr="008A24B0">
              <w:rPr>
                <w:rFonts w:cs="Arial"/>
                <w:sz w:val="20"/>
              </w:rPr>
              <w:t>Recognise and develop</w:t>
            </w:r>
            <w:r>
              <w:rPr>
                <w:rFonts w:cs="Arial"/>
                <w:sz w:val="20"/>
              </w:rPr>
              <w:t xml:space="preserve"> </w:t>
            </w:r>
            <w:r w:rsidRPr="008A24B0">
              <w:rPr>
                <w:rFonts w:cs="Arial"/>
                <w:sz w:val="20"/>
              </w:rPr>
              <w:t>capabilities to meet performance</w:t>
            </w:r>
            <w:r>
              <w:rPr>
                <w:rFonts w:cs="Arial"/>
                <w:sz w:val="20"/>
              </w:rPr>
              <w:t xml:space="preserve"> </w:t>
            </w:r>
            <w:r w:rsidRPr="008A24B0">
              <w:rPr>
                <w:rFonts w:cs="Arial"/>
                <w:sz w:val="20"/>
              </w:rPr>
              <w:t>expectations and seek additional</w:t>
            </w:r>
            <w:r>
              <w:rPr>
                <w:rFonts w:cs="Arial"/>
                <w:sz w:val="20"/>
              </w:rPr>
              <w:t xml:space="preserve"> </w:t>
            </w:r>
            <w:r w:rsidRPr="008A24B0">
              <w:rPr>
                <w:rFonts w:cs="Arial"/>
                <w:sz w:val="20"/>
              </w:rPr>
              <w:t>expertise when required</w:t>
            </w:r>
          </w:p>
        </w:tc>
        <w:tc>
          <w:tcPr>
            <w:tcW w:w="833" w:type="pct"/>
            <w:gridSpan w:val="2"/>
            <w:tcBorders>
              <w:top w:val="single" w:sz="4" w:space="0" w:color="auto"/>
              <w:bottom w:val="single" w:sz="4" w:space="0" w:color="auto"/>
            </w:tcBorders>
          </w:tcPr>
          <w:p w:rsidR="009357EB" w:rsidRPr="00BA7555" w:rsidRDefault="008A24B0" w:rsidP="008A24B0">
            <w:pPr>
              <w:spacing w:beforeLines="40" w:before="96" w:afterLines="40" w:after="96"/>
              <w:rPr>
                <w:rFonts w:cs="Arial"/>
                <w:sz w:val="20"/>
              </w:rPr>
            </w:pPr>
            <w:r w:rsidRPr="008A24B0">
              <w:rPr>
                <w:rFonts w:cs="Arial"/>
                <w:sz w:val="20"/>
              </w:rPr>
              <w:t>Recognise and develop the</w:t>
            </w:r>
            <w:r>
              <w:rPr>
                <w:rFonts w:cs="Arial"/>
                <w:sz w:val="20"/>
              </w:rPr>
              <w:t xml:space="preserve"> </w:t>
            </w:r>
            <w:r w:rsidRPr="008A24B0">
              <w:rPr>
                <w:rFonts w:cs="Arial"/>
                <w:sz w:val="20"/>
              </w:rPr>
              <w:t>capabilities required to meet</w:t>
            </w:r>
            <w:r>
              <w:rPr>
                <w:rFonts w:cs="Arial"/>
                <w:sz w:val="20"/>
              </w:rPr>
              <w:t xml:space="preserve"> </w:t>
            </w:r>
            <w:r w:rsidRPr="008A24B0">
              <w:rPr>
                <w:rFonts w:cs="Arial"/>
                <w:sz w:val="20"/>
              </w:rPr>
              <w:t>performance expectations and seek</w:t>
            </w:r>
            <w:r>
              <w:rPr>
                <w:rFonts w:cs="Arial"/>
                <w:sz w:val="20"/>
              </w:rPr>
              <w:t xml:space="preserve"> </w:t>
            </w:r>
            <w:r w:rsidRPr="008A24B0">
              <w:rPr>
                <w:rFonts w:cs="Arial"/>
                <w:sz w:val="20"/>
              </w:rPr>
              <w:t>additional expertise when required</w:t>
            </w:r>
          </w:p>
        </w:tc>
      </w:tr>
      <w:tr w:rsidR="009357EB" w:rsidRPr="00BA7555" w:rsidTr="009357EB">
        <w:tc>
          <w:tcPr>
            <w:tcW w:w="833" w:type="pct"/>
            <w:tcBorders>
              <w:top w:val="single" w:sz="4" w:space="0" w:color="auto"/>
              <w:bottom w:val="single" w:sz="4" w:space="0" w:color="auto"/>
            </w:tcBorders>
          </w:tcPr>
          <w:p w:rsidR="009357EB" w:rsidRPr="00BA7555" w:rsidRDefault="00B5506A" w:rsidP="00B5506A">
            <w:pPr>
              <w:spacing w:beforeLines="40" w:before="96" w:afterLines="40" w:after="96"/>
              <w:rPr>
                <w:rFonts w:cs="Arial"/>
                <w:b/>
                <w:color w:val="003767"/>
                <w:sz w:val="20"/>
              </w:rPr>
            </w:pPr>
            <w:r w:rsidRPr="00B5506A">
              <w:rPr>
                <w:rFonts w:cs="Arial"/>
                <w:b/>
                <w:color w:val="003767"/>
                <w:sz w:val="20"/>
              </w:rPr>
              <w:t>Recognise contributions</w:t>
            </w:r>
            <w:r>
              <w:rPr>
                <w:rFonts w:cs="Arial"/>
                <w:b/>
                <w:color w:val="003767"/>
                <w:sz w:val="20"/>
              </w:rPr>
              <w:t xml:space="preserve"> </w:t>
            </w:r>
            <w:r w:rsidRPr="00B5506A">
              <w:rPr>
                <w:rFonts w:cs="Arial"/>
                <w:b/>
                <w:color w:val="003767"/>
                <w:sz w:val="20"/>
              </w:rPr>
              <w:t>of others</w:t>
            </w:r>
          </w:p>
        </w:tc>
        <w:tc>
          <w:tcPr>
            <w:tcW w:w="834" w:type="pct"/>
            <w:gridSpan w:val="3"/>
            <w:tcBorders>
              <w:top w:val="single" w:sz="4" w:space="0" w:color="auto"/>
              <w:bottom w:val="single" w:sz="4" w:space="0" w:color="auto"/>
            </w:tcBorders>
          </w:tcPr>
          <w:p w:rsidR="009357EB" w:rsidRPr="00BA7555" w:rsidRDefault="00B5506A" w:rsidP="00B5506A">
            <w:pPr>
              <w:spacing w:beforeLines="40" w:before="96" w:afterLines="40" w:after="96"/>
              <w:rPr>
                <w:rFonts w:cs="Arial"/>
                <w:sz w:val="20"/>
              </w:rPr>
            </w:pPr>
            <w:r w:rsidRPr="00B5506A">
              <w:rPr>
                <w:rFonts w:cs="Arial"/>
                <w:sz w:val="20"/>
              </w:rPr>
              <w:t>Recognise contributions</w:t>
            </w:r>
            <w:r>
              <w:rPr>
                <w:rFonts w:cs="Arial"/>
                <w:sz w:val="20"/>
              </w:rPr>
              <w:t xml:space="preserve"> </w:t>
            </w:r>
            <w:r w:rsidRPr="00B5506A">
              <w:rPr>
                <w:rFonts w:cs="Arial"/>
                <w:sz w:val="20"/>
              </w:rPr>
              <w:t>of others</w:t>
            </w:r>
          </w:p>
        </w:tc>
        <w:tc>
          <w:tcPr>
            <w:tcW w:w="833" w:type="pct"/>
            <w:gridSpan w:val="2"/>
            <w:tcBorders>
              <w:top w:val="single" w:sz="4" w:space="0" w:color="auto"/>
              <w:bottom w:val="single" w:sz="4" w:space="0" w:color="auto"/>
            </w:tcBorders>
          </w:tcPr>
          <w:p w:rsidR="009357EB" w:rsidRPr="00BA7555" w:rsidRDefault="00B5506A" w:rsidP="00B5506A">
            <w:pPr>
              <w:spacing w:beforeLines="40" w:before="96" w:afterLines="40" w:after="96"/>
              <w:rPr>
                <w:rFonts w:cs="Arial"/>
                <w:sz w:val="20"/>
              </w:rPr>
            </w:pPr>
            <w:r w:rsidRPr="00B5506A">
              <w:rPr>
                <w:rFonts w:cs="Arial"/>
                <w:sz w:val="20"/>
              </w:rPr>
              <w:t>Recognise contributions</w:t>
            </w:r>
            <w:r>
              <w:rPr>
                <w:rFonts w:cs="Arial"/>
                <w:sz w:val="20"/>
              </w:rPr>
              <w:t xml:space="preserve"> </w:t>
            </w:r>
            <w:r w:rsidRPr="00B5506A">
              <w:rPr>
                <w:rFonts w:cs="Arial"/>
                <w:sz w:val="20"/>
              </w:rPr>
              <w:t>of others</w:t>
            </w:r>
          </w:p>
        </w:tc>
        <w:tc>
          <w:tcPr>
            <w:tcW w:w="834" w:type="pct"/>
            <w:gridSpan w:val="3"/>
            <w:tcBorders>
              <w:top w:val="single" w:sz="4" w:space="0" w:color="auto"/>
              <w:bottom w:val="single" w:sz="4" w:space="0" w:color="auto"/>
            </w:tcBorders>
          </w:tcPr>
          <w:p w:rsidR="009357EB" w:rsidRPr="00BA7555" w:rsidRDefault="00AA0939" w:rsidP="00AA0939">
            <w:pPr>
              <w:spacing w:beforeLines="40" w:before="96" w:afterLines="40" w:after="96"/>
              <w:rPr>
                <w:rFonts w:cs="Arial"/>
                <w:sz w:val="20"/>
              </w:rPr>
            </w:pPr>
            <w:r>
              <w:rPr>
                <w:rFonts w:cs="Arial"/>
                <w:sz w:val="20"/>
              </w:rPr>
              <w:t xml:space="preserve">Facilitate opportunities to </w:t>
            </w:r>
            <w:r w:rsidR="008A24B0" w:rsidRPr="008A24B0">
              <w:rPr>
                <w:rFonts w:cs="Arial"/>
                <w:sz w:val="20"/>
              </w:rPr>
              <w:t>recognise the contributions</w:t>
            </w:r>
            <w:r>
              <w:rPr>
                <w:rFonts w:cs="Arial"/>
                <w:sz w:val="20"/>
              </w:rPr>
              <w:t xml:space="preserve"> </w:t>
            </w:r>
            <w:r w:rsidR="008A24B0" w:rsidRPr="008A24B0">
              <w:rPr>
                <w:rFonts w:cs="Arial"/>
                <w:sz w:val="20"/>
              </w:rPr>
              <w:t>of others</w:t>
            </w:r>
          </w:p>
        </w:tc>
        <w:tc>
          <w:tcPr>
            <w:tcW w:w="833" w:type="pct"/>
            <w:gridSpan w:val="2"/>
            <w:tcBorders>
              <w:top w:val="single" w:sz="4" w:space="0" w:color="auto"/>
              <w:bottom w:val="single" w:sz="4" w:space="0" w:color="auto"/>
            </w:tcBorders>
          </w:tcPr>
          <w:p w:rsidR="009357EB" w:rsidRPr="00BA7555" w:rsidRDefault="008A24B0" w:rsidP="00AA0939">
            <w:pPr>
              <w:spacing w:beforeLines="40" w:before="96" w:afterLines="40" w:after="96"/>
              <w:rPr>
                <w:rFonts w:cs="Arial"/>
                <w:sz w:val="20"/>
              </w:rPr>
            </w:pPr>
            <w:r w:rsidRPr="008A24B0">
              <w:rPr>
                <w:rFonts w:cs="Arial"/>
                <w:sz w:val="20"/>
              </w:rPr>
              <w:t>Inspire others to recognise the</w:t>
            </w:r>
            <w:r w:rsidR="00AA0939">
              <w:rPr>
                <w:rFonts w:cs="Arial"/>
                <w:sz w:val="20"/>
              </w:rPr>
              <w:t xml:space="preserve"> </w:t>
            </w:r>
            <w:r w:rsidRPr="008A24B0">
              <w:rPr>
                <w:rFonts w:cs="Arial"/>
                <w:sz w:val="20"/>
              </w:rPr>
              <w:t>contributions of others</w:t>
            </w:r>
          </w:p>
        </w:tc>
        <w:tc>
          <w:tcPr>
            <w:tcW w:w="833" w:type="pct"/>
            <w:gridSpan w:val="2"/>
            <w:tcBorders>
              <w:top w:val="single" w:sz="4" w:space="0" w:color="auto"/>
              <w:bottom w:val="single" w:sz="4" w:space="0" w:color="auto"/>
            </w:tcBorders>
          </w:tcPr>
          <w:p w:rsidR="009357EB" w:rsidRPr="00BA7555" w:rsidRDefault="008A24B0" w:rsidP="00AA0939">
            <w:pPr>
              <w:spacing w:beforeLines="40" w:before="96" w:afterLines="40" w:after="96"/>
              <w:rPr>
                <w:rFonts w:cs="Arial"/>
                <w:sz w:val="20"/>
              </w:rPr>
            </w:pPr>
            <w:r w:rsidRPr="008A24B0">
              <w:rPr>
                <w:rFonts w:cs="Arial"/>
                <w:sz w:val="20"/>
              </w:rPr>
              <w:t>Influence and provide an</w:t>
            </w:r>
            <w:r w:rsidR="00AA0939">
              <w:rPr>
                <w:rFonts w:cs="Arial"/>
                <w:sz w:val="20"/>
              </w:rPr>
              <w:t xml:space="preserve"> </w:t>
            </w:r>
            <w:r w:rsidRPr="008A24B0">
              <w:rPr>
                <w:rFonts w:cs="Arial"/>
                <w:sz w:val="20"/>
              </w:rPr>
              <w:t>environment where the</w:t>
            </w:r>
            <w:r w:rsidR="00AA0939">
              <w:rPr>
                <w:rFonts w:cs="Arial"/>
                <w:sz w:val="20"/>
              </w:rPr>
              <w:t xml:space="preserve"> </w:t>
            </w:r>
            <w:r w:rsidRPr="008A24B0">
              <w:rPr>
                <w:rFonts w:cs="Arial"/>
                <w:sz w:val="20"/>
              </w:rPr>
              <w:t>contribution of others is recognised</w:t>
            </w:r>
          </w:p>
        </w:tc>
      </w:tr>
      <w:tr w:rsidR="009357EB" w:rsidRPr="00BA7555" w:rsidTr="009357EB">
        <w:tc>
          <w:tcPr>
            <w:tcW w:w="833" w:type="pct"/>
            <w:tcBorders>
              <w:top w:val="single" w:sz="4" w:space="0" w:color="auto"/>
              <w:bottom w:val="single" w:sz="4" w:space="0" w:color="auto"/>
            </w:tcBorders>
          </w:tcPr>
          <w:p w:rsidR="009357EB" w:rsidRPr="00BA7555" w:rsidRDefault="00B5506A" w:rsidP="009357EB">
            <w:pPr>
              <w:spacing w:beforeLines="40" w:before="96" w:afterLines="40" w:after="96"/>
              <w:rPr>
                <w:rFonts w:cs="Arial"/>
                <w:b/>
                <w:color w:val="003767"/>
                <w:sz w:val="20"/>
              </w:rPr>
            </w:pPr>
            <w:r w:rsidRPr="00B5506A">
              <w:rPr>
                <w:rFonts w:cs="Arial"/>
                <w:b/>
                <w:color w:val="003767"/>
                <w:sz w:val="20"/>
              </w:rPr>
              <w:t>Translate HR theory into practice to deliver value to the organisation</w:t>
            </w:r>
          </w:p>
        </w:tc>
        <w:tc>
          <w:tcPr>
            <w:tcW w:w="834" w:type="pct"/>
            <w:gridSpan w:val="3"/>
            <w:tcBorders>
              <w:top w:val="single" w:sz="4" w:space="0" w:color="auto"/>
              <w:bottom w:val="single" w:sz="4" w:space="0" w:color="auto"/>
            </w:tcBorders>
          </w:tcPr>
          <w:p w:rsidR="009357EB" w:rsidRPr="00BA7555" w:rsidRDefault="00B5506A" w:rsidP="00B5506A">
            <w:pPr>
              <w:spacing w:beforeLines="40" w:before="96" w:afterLines="40" w:after="96"/>
              <w:rPr>
                <w:rFonts w:cs="Arial"/>
                <w:sz w:val="20"/>
              </w:rPr>
            </w:pPr>
            <w:r w:rsidRPr="00B5506A">
              <w:rPr>
                <w:rFonts w:cs="Arial"/>
                <w:sz w:val="20"/>
              </w:rPr>
              <w:t>Administer and support activities that translate HR theory into practice to deliver value to</w:t>
            </w:r>
            <w:r>
              <w:rPr>
                <w:rFonts w:cs="Arial"/>
                <w:sz w:val="20"/>
              </w:rPr>
              <w:t xml:space="preserve"> </w:t>
            </w:r>
            <w:r w:rsidRPr="00B5506A">
              <w:rPr>
                <w:rFonts w:cs="Arial"/>
                <w:sz w:val="20"/>
              </w:rPr>
              <w:t>the organisation</w:t>
            </w:r>
          </w:p>
        </w:tc>
        <w:tc>
          <w:tcPr>
            <w:tcW w:w="833" w:type="pct"/>
            <w:gridSpan w:val="2"/>
            <w:tcBorders>
              <w:top w:val="single" w:sz="4" w:space="0" w:color="auto"/>
              <w:bottom w:val="single" w:sz="4" w:space="0" w:color="auto"/>
            </w:tcBorders>
          </w:tcPr>
          <w:p w:rsidR="009357EB" w:rsidRPr="00BA7555" w:rsidRDefault="00B5506A" w:rsidP="00B5506A">
            <w:pPr>
              <w:spacing w:beforeLines="40" w:before="96" w:afterLines="40" w:after="96"/>
              <w:rPr>
                <w:rFonts w:cs="Arial"/>
                <w:sz w:val="20"/>
              </w:rPr>
            </w:pPr>
            <w:r w:rsidRPr="00B5506A">
              <w:rPr>
                <w:rFonts w:cs="Arial"/>
                <w:sz w:val="20"/>
              </w:rPr>
              <w:t>Contribute to activities</w:t>
            </w:r>
            <w:r>
              <w:rPr>
                <w:rFonts w:cs="Arial"/>
                <w:sz w:val="20"/>
              </w:rPr>
              <w:t xml:space="preserve"> </w:t>
            </w:r>
            <w:r w:rsidRPr="00B5506A">
              <w:rPr>
                <w:rFonts w:cs="Arial"/>
                <w:sz w:val="20"/>
              </w:rPr>
              <w:t>that translate HR theory into practice to deliver value</w:t>
            </w:r>
            <w:r>
              <w:rPr>
                <w:rFonts w:cs="Arial"/>
                <w:sz w:val="20"/>
              </w:rPr>
              <w:t xml:space="preserve"> </w:t>
            </w:r>
            <w:r w:rsidRPr="00B5506A">
              <w:rPr>
                <w:rFonts w:cs="Arial"/>
                <w:sz w:val="20"/>
              </w:rPr>
              <w:t>to the organisation</w:t>
            </w:r>
          </w:p>
        </w:tc>
        <w:tc>
          <w:tcPr>
            <w:tcW w:w="834" w:type="pct"/>
            <w:gridSpan w:val="3"/>
            <w:tcBorders>
              <w:top w:val="single" w:sz="4" w:space="0" w:color="auto"/>
              <w:bottom w:val="single" w:sz="4" w:space="0" w:color="auto"/>
            </w:tcBorders>
          </w:tcPr>
          <w:p w:rsidR="009357EB" w:rsidRPr="00BA7555" w:rsidRDefault="00AA0939" w:rsidP="00AA0939">
            <w:pPr>
              <w:spacing w:beforeLines="40" w:before="96" w:afterLines="40" w:after="96"/>
              <w:rPr>
                <w:rFonts w:cs="Arial"/>
                <w:sz w:val="20"/>
              </w:rPr>
            </w:pPr>
            <w:r w:rsidRPr="00AA0939">
              <w:rPr>
                <w:rFonts w:cs="Arial"/>
                <w:sz w:val="20"/>
              </w:rPr>
              <w:t>D</w:t>
            </w:r>
            <w:r>
              <w:rPr>
                <w:rFonts w:cs="Arial"/>
                <w:sz w:val="20"/>
              </w:rPr>
              <w:t xml:space="preserve">evelop and implement activities </w:t>
            </w:r>
            <w:r w:rsidRPr="00AA0939">
              <w:rPr>
                <w:rFonts w:cs="Arial"/>
                <w:sz w:val="20"/>
              </w:rPr>
              <w:t>that translate HR theory into</w:t>
            </w:r>
            <w:r>
              <w:rPr>
                <w:rFonts w:cs="Arial"/>
                <w:sz w:val="20"/>
              </w:rPr>
              <w:t xml:space="preserve"> </w:t>
            </w:r>
            <w:r w:rsidRPr="00AA0939">
              <w:rPr>
                <w:rFonts w:cs="Arial"/>
                <w:sz w:val="20"/>
              </w:rPr>
              <w:t>practice to deliver value to</w:t>
            </w:r>
            <w:r>
              <w:rPr>
                <w:rFonts w:cs="Arial"/>
                <w:sz w:val="20"/>
              </w:rPr>
              <w:t xml:space="preserve"> </w:t>
            </w:r>
            <w:r w:rsidRPr="00AA0939">
              <w:rPr>
                <w:rFonts w:cs="Arial"/>
                <w:sz w:val="20"/>
              </w:rPr>
              <w:t>the organisation</w:t>
            </w:r>
          </w:p>
        </w:tc>
        <w:tc>
          <w:tcPr>
            <w:tcW w:w="833" w:type="pct"/>
            <w:gridSpan w:val="2"/>
            <w:tcBorders>
              <w:top w:val="single" w:sz="4" w:space="0" w:color="auto"/>
              <w:bottom w:val="single" w:sz="4" w:space="0" w:color="auto"/>
            </w:tcBorders>
          </w:tcPr>
          <w:p w:rsidR="009357EB" w:rsidRPr="00BA7555" w:rsidRDefault="00AA0939" w:rsidP="00AA0939">
            <w:pPr>
              <w:spacing w:beforeLines="40" w:before="96" w:afterLines="40" w:after="96"/>
              <w:rPr>
                <w:rFonts w:cs="Arial"/>
                <w:sz w:val="20"/>
              </w:rPr>
            </w:pPr>
            <w:r w:rsidRPr="00AA0939">
              <w:rPr>
                <w:rFonts w:cs="Arial"/>
                <w:sz w:val="20"/>
              </w:rPr>
              <w:t>Oversee activities that translate</w:t>
            </w:r>
            <w:r>
              <w:rPr>
                <w:rFonts w:cs="Arial"/>
                <w:sz w:val="20"/>
              </w:rPr>
              <w:t xml:space="preserve"> </w:t>
            </w:r>
            <w:r w:rsidRPr="00AA0939">
              <w:rPr>
                <w:rFonts w:cs="Arial"/>
                <w:sz w:val="20"/>
              </w:rPr>
              <w:t>HR theory into practice to deliver</w:t>
            </w:r>
            <w:r>
              <w:rPr>
                <w:rFonts w:cs="Arial"/>
                <w:sz w:val="20"/>
              </w:rPr>
              <w:t xml:space="preserve"> </w:t>
            </w:r>
            <w:r w:rsidRPr="00AA0939">
              <w:rPr>
                <w:rFonts w:cs="Arial"/>
                <w:sz w:val="20"/>
              </w:rPr>
              <w:t>value to the organisation</w:t>
            </w:r>
          </w:p>
        </w:tc>
        <w:tc>
          <w:tcPr>
            <w:tcW w:w="833" w:type="pct"/>
            <w:gridSpan w:val="2"/>
            <w:tcBorders>
              <w:top w:val="single" w:sz="4" w:space="0" w:color="auto"/>
              <w:bottom w:val="single" w:sz="4" w:space="0" w:color="auto"/>
            </w:tcBorders>
          </w:tcPr>
          <w:p w:rsidR="009357EB" w:rsidRPr="00BA7555" w:rsidRDefault="00AA0939" w:rsidP="00AA0939">
            <w:pPr>
              <w:spacing w:beforeLines="40" w:before="96" w:afterLines="40" w:after="96"/>
              <w:rPr>
                <w:rFonts w:cs="Arial"/>
                <w:sz w:val="20"/>
              </w:rPr>
            </w:pPr>
            <w:r w:rsidRPr="00AA0939">
              <w:rPr>
                <w:rFonts w:cs="Arial"/>
                <w:sz w:val="20"/>
              </w:rPr>
              <w:t>Coach and influence to translate</w:t>
            </w:r>
            <w:r>
              <w:rPr>
                <w:rFonts w:cs="Arial"/>
                <w:sz w:val="20"/>
              </w:rPr>
              <w:t xml:space="preserve"> </w:t>
            </w:r>
            <w:r w:rsidRPr="00AA0939">
              <w:rPr>
                <w:rFonts w:cs="Arial"/>
                <w:sz w:val="20"/>
              </w:rPr>
              <w:t>HR theory into practice to deliver</w:t>
            </w:r>
            <w:r>
              <w:rPr>
                <w:rFonts w:cs="Arial"/>
                <w:sz w:val="20"/>
              </w:rPr>
              <w:t xml:space="preserve"> </w:t>
            </w:r>
            <w:r w:rsidRPr="00AA0939">
              <w:rPr>
                <w:rFonts w:cs="Arial"/>
                <w:sz w:val="20"/>
              </w:rPr>
              <w:t>value to the organisation</w:t>
            </w:r>
          </w:p>
        </w:tc>
      </w:tr>
      <w:tr w:rsidR="009357EB" w:rsidRPr="00BA7555" w:rsidTr="009357EB">
        <w:tc>
          <w:tcPr>
            <w:tcW w:w="833" w:type="pct"/>
            <w:tcBorders>
              <w:top w:val="single" w:sz="4" w:space="0" w:color="auto"/>
              <w:bottom w:val="single" w:sz="4" w:space="0" w:color="auto"/>
            </w:tcBorders>
          </w:tcPr>
          <w:p w:rsidR="009357EB" w:rsidRPr="00BA7555" w:rsidRDefault="00B5506A" w:rsidP="009357EB">
            <w:pPr>
              <w:spacing w:beforeLines="40" w:before="96" w:afterLines="40" w:after="96"/>
              <w:rPr>
                <w:rFonts w:cs="Arial"/>
                <w:b/>
                <w:color w:val="003767"/>
                <w:sz w:val="20"/>
              </w:rPr>
            </w:pPr>
            <w:r w:rsidRPr="00B5506A">
              <w:rPr>
                <w:rFonts w:cs="Arial"/>
                <w:b/>
                <w:color w:val="003767"/>
                <w:sz w:val="20"/>
              </w:rPr>
              <w:t>Deliver HR services and tools that improve workforce performance</w:t>
            </w:r>
          </w:p>
        </w:tc>
        <w:tc>
          <w:tcPr>
            <w:tcW w:w="834" w:type="pct"/>
            <w:gridSpan w:val="3"/>
            <w:tcBorders>
              <w:top w:val="single" w:sz="4" w:space="0" w:color="auto"/>
              <w:bottom w:val="single" w:sz="4" w:space="0" w:color="auto"/>
            </w:tcBorders>
          </w:tcPr>
          <w:p w:rsidR="009357EB" w:rsidRPr="00BA7555" w:rsidRDefault="00B5506A" w:rsidP="009357EB">
            <w:pPr>
              <w:spacing w:beforeLines="40" w:before="96" w:afterLines="40" w:after="96"/>
              <w:rPr>
                <w:rFonts w:cs="Arial"/>
                <w:sz w:val="20"/>
              </w:rPr>
            </w:pPr>
            <w:r w:rsidRPr="00B5506A">
              <w:rPr>
                <w:rFonts w:cs="Arial"/>
                <w:sz w:val="20"/>
              </w:rPr>
              <w:t>Administer and support the delivery of HR services and tools that improve workforce performance</w:t>
            </w:r>
          </w:p>
        </w:tc>
        <w:tc>
          <w:tcPr>
            <w:tcW w:w="833" w:type="pct"/>
            <w:gridSpan w:val="2"/>
            <w:tcBorders>
              <w:top w:val="single" w:sz="4" w:space="0" w:color="auto"/>
              <w:bottom w:val="single" w:sz="4" w:space="0" w:color="auto"/>
            </w:tcBorders>
          </w:tcPr>
          <w:p w:rsidR="009357EB" w:rsidRPr="00BA7555" w:rsidRDefault="00B5506A" w:rsidP="009357EB">
            <w:pPr>
              <w:spacing w:beforeLines="40" w:before="96" w:afterLines="40" w:after="96"/>
              <w:rPr>
                <w:rFonts w:cs="Arial"/>
                <w:sz w:val="20"/>
              </w:rPr>
            </w:pPr>
            <w:r w:rsidRPr="00B5506A">
              <w:rPr>
                <w:rFonts w:cs="Arial"/>
                <w:sz w:val="20"/>
              </w:rPr>
              <w:t>Contribute to the delivery of HR services and tools that improve workforce performance</w:t>
            </w:r>
          </w:p>
        </w:tc>
        <w:tc>
          <w:tcPr>
            <w:tcW w:w="834" w:type="pct"/>
            <w:gridSpan w:val="3"/>
            <w:tcBorders>
              <w:top w:val="single" w:sz="4" w:space="0" w:color="auto"/>
              <w:bottom w:val="single" w:sz="4" w:space="0" w:color="auto"/>
            </w:tcBorders>
          </w:tcPr>
          <w:p w:rsidR="009357EB" w:rsidRPr="00BA7555" w:rsidRDefault="00AA0939" w:rsidP="00AA0939">
            <w:pPr>
              <w:spacing w:beforeLines="40" w:before="96" w:afterLines="40" w:after="96"/>
              <w:rPr>
                <w:rFonts w:cs="Arial"/>
                <w:sz w:val="20"/>
              </w:rPr>
            </w:pPr>
            <w:r w:rsidRPr="00AA0939">
              <w:rPr>
                <w:rFonts w:cs="Arial"/>
                <w:sz w:val="20"/>
              </w:rPr>
              <w:t>Develop and implement HR</w:t>
            </w:r>
            <w:r>
              <w:rPr>
                <w:rFonts w:cs="Arial"/>
                <w:sz w:val="20"/>
              </w:rPr>
              <w:t xml:space="preserve"> </w:t>
            </w:r>
            <w:r w:rsidRPr="00AA0939">
              <w:rPr>
                <w:rFonts w:cs="Arial"/>
                <w:sz w:val="20"/>
              </w:rPr>
              <w:t>services and tools that improve</w:t>
            </w:r>
            <w:r>
              <w:rPr>
                <w:rFonts w:cs="Arial"/>
                <w:sz w:val="20"/>
              </w:rPr>
              <w:t xml:space="preserve"> </w:t>
            </w:r>
            <w:r w:rsidRPr="00AA0939">
              <w:rPr>
                <w:rFonts w:cs="Arial"/>
                <w:sz w:val="20"/>
              </w:rPr>
              <w:t>workforce performance</w:t>
            </w:r>
          </w:p>
        </w:tc>
        <w:tc>
          <w:tcPr>
            <w:tcW w:w="833" w:type="pct"/>
            <w:gridSpan w:val="2"/>
            <w:tcBorders>
              <w:top w:val="single" w:sz="4" w:space="0" w:color="auto"/>
              <w:bottom w:val="single" w:sz="4" w:space="0" w:color="auto"/>
            </w:tcBorders>
          </w:tcPr>
          <w:p w:rsidR="009357EB" w:rsidRPr="00BA7555" w:rsidRDefault="00AA0939" w:rsidP="00AA0939">
            <w:pPr>
              <w:spacing w:beforeLines="40" w:before="96" w:afterLines="40" w:after="96"/>
              <w:rPr>
                <w:rFonts w:cs="Arial"/>
                <w:sz w:val="20"/>
              </w:rPr>
            </w:pPr>
            <w:r w:rsidRPr="00AA0939">
              <w:rPr>
                <w:rFonts w:cs="Arial"/>
                <w:sz w:val="20"/>
              </w:rPr>
              <w:t>Manage the delivery of HR</w:t>
            </w:r>
            <w:r>
              <w:rPr>
                <w:rFonts w:cs="Arial"/>
                <w:sz w:val="20"/>
              </w:rPr>
              <w:t xml:space="preserve"> </w:t>
            </w:r>
            <w:r w:rsidRPr="00AA0939">
              <w:rPr>
                <w:rFonts w:cs="Arial"/>
                <w:sz w:val="20"/>
              </w:rPr>
              <w:t>services and tools that improve</w:t>
            </w:r>
            <w:r>
              <w:rPr>
                <w:rFonts w:cs="Arial"/>
                <w:sz w:val="20"/>
              </w:rPr>
              <w:t xml:space="preserve"> </w:t>
            </w:r>
            <w:r w:rsidRPr="00AA0939">
              <w:rPr>
                <w:rFonts w:cs="Arial"/>
                <w:sz w:val="20"/>
              </w:rPr>
              <w:t>workforce performance</w:t>
            </w:r>
          </w:p>
        </w:tc>
        <w:tc>
          <w:tcPr>
            <w:tcW w:w="833" w:type="pct"/>
            <w:gridSpan w:val="2"/>
            <w:tcBorders>
              <w:top w:val="single" w:sz="4" w:space="0" w:color="auto"/>
              <w:bottom w:val="single" w:sz="4" w:space="0" w:color="auto"/>
            </w:tcBorders>
          </w:tcPr>
          <w:p w:rsidR="009357EB" w:rsidRPr="00BA7555" w:rsidRDefault="00AA0939" w:rsidP="00AA0939">
            <w:pPr>
              <w:spacing w:beforeLines="40" w:before="96" w:afterLines="40" w:after="96"/>
              <w:rPr>
                <w:rFonts w:cs="Arial"/>
                <w:sz w:val="20"/>
              </w:rPr>
            </w:pPr>
            <w:r w:rsidRPr="00AA0939">
              <w:rPr>
                <w:rFonts w:cs="Arial"/>
                <w:sz w:val="20"/>
              </w:rPr>
              <w:t>Lead the delivery of HR</w:t>
            </w:r>
            <w:r>
              <w:rPr>
                <w:rFonts w:cs="Arial"/>
                <w:sz w:val="20"/>
              </w:rPr>
              <w:t xml:space="preserve"> </w:t>
            </w:r>
            <w:r w:rsidRPr="00AA0939">
              <w:rPr>
                <w:rFonts w:cs="Arial"/>
                <w:sz w:val="20"/>
              </w:rPr>
              <w:t>services and tools that improve</w:t>
            </w:r>
            <w:r>
              <w:rPr>
                <w:rFonts w:cs="Arial"/>
                <w:sz w:val="20"/>
              </w:rPr>
              <w:t xml:space="preserve"> </w:t>
            </w:r>
            <w:r w:rsidRPr="00AA0939">
              <w:rPr>
                <w:rFonts w:cs="Arial"/>
                <w:sz w:val="20"/>
              </w:rPr>
              <w:t>workforce performance</w:t>
            </w:r>
          </w:p>
        </w:tc>
      </w:tr>
      <w:tr w:rsidR="009357EB" w:rsidRPr="00BA7555" w:rsidTr="009357EB">
        <w:tc>
          <w:tcPr>
            <w:tcW w:w="833" w:type="pct"/>
            <w:tcBorders>
              <w:top w:val="single" w:sz="4" w:space="0" w:color="auto"/>
              <w:bottom w:val="single" w:sz="4" w:space="0" w:color="auto"/>
            </w:tcBorders>
          </w:tcPr>
          <w:p w:rsidR="009357EB" w:rsidRPr="00BA7555" w:rsidRDefault="00B5506A" w:rsidP="009357EB">
            <w:pPr>
              <w:spacing w:beforeLines="40" w:before="96" w:afterLines="40" w:after="96"/>
              <w:rPr>
                <w:rFonts w:cs="Arial"/>
                <w:b/>
                <w:color w:val="003767"/>
                <w:sz w:val="20"/>
              </w:rPr>
            </w:pPr>
            <w:r w:rsidRPr="00B5506A">
              <w:rPr>
                <w:rFonts w:cs="Arial"/>
                <w:b/>
                <w:color w:val="003767"/>
                <w:sz w:val="20"/>
              </w:rPr>
              <w:t>Provide coaching, mentoring and development for managers to develop people management expertise</w:t>
            </w:r>
          </w:p>
        </w:tc>
        <w:tc>
          <w:tcPr>
            <w:tcW w:w="834" w:type="pct"/>
            <w:gridSpan w:val="3"/>
            <w:tcBorders>
              <w:top w:val="single" w:sz="4" w:space="0" w:color="auto"/>
              <w:bottom w:val="single" w:sz="4" w:space="0" w:color="auto"/>
            </w:tcBorders>
          </w:tcPr>
          <w:p w:rsidR="009357EB" w:rsidRPr="00BA7555" w:rsidRDefault="008A24B0" w:rsidP="009357EB">
            <w:pPr>
              <w:spacing w:beforeLines="40" w:before="96" w:afterLines="40" w:after="96"/>
              <w:rPr>
                <w:rFonts w:cs="Arial"/>
                <w:sz w:val="20"/>
              </w:rPr>
            </w:pPr>
            <w:r w:rsidRPr="008A24B0">
              <w:rPr>
                <w:rFonts w:cs="Arial"/>
                <w:sz w:val="20"/>
              </w:rPr>
              <w:t>Administer and support coaching and mentoring activities</w:t>
            </w:r>
          </w:p>
        </w:tc>
        <w:tc>
          <w:tcPr>
            <w:tcW w:w="833" w:type="pct"/>
            <w:gridSpan w:val="2"/>
            <w:tcBorders>
              <w:top w:val="single" w:sz="4" w:space="0" w:color="auto"/>
              <w:bottom w:val="single" w:sz="4" w:space="0" w:color="auto"/>
            </w:tcBorders>
          </w:tcPr>
          <w:p w:rsidR="009357EB" w:rsidRPr="00BA7555" w:rsidRDefault="008A24B0" w:rsidP="009357EB">
            <w:pPr>
              <w:spacing w:beforeLines="40" w:before="96" w:afterLines="40" w:after="96"/>
              <w:rPr>
                <w:rFonts w:cs="Arial"/>
                <w:sz w:val="20"/>
              </w:rPr>
            </w:pPr>
            <w:r w:rsidRPr="008A24B0">
              <w:rPr>
                <w:rFonts w:cs="Arial"/>
                <w:sz w:val="20"/>
              </w:rPr>
              <w:t>Contribute to coaching and mentoring activities for managers to develop people management expertise</w:t>
            </w:r>
          </w:p>
        </w:tc>
        <w:tc>
          <w:tcPr>
            <w:tcW w:w="834" w:type="pct"/>
            <w:gridSpan w:val="3"/>
            <w:tcBorders>
              <w:top w:val="single" w:sz="4" w:space="0" w:color="auto"/>
              <w:bottom w:val="single" w:sz="4" w:space="0" w:color="auto"/>
            </w:tcBorders>
          </w:tcPr>
          <w:p w:rsidR="009357EB" w:rsidRPr="00BA7555" w:rsidRDefault="00AA0939" w:rsidP="00AA0939">
            <w:pPr>
              <w:spacing w:beforeLines="40" w:before="96" w:afterLines="40" w:after="96"/>
              <w:rPr>
                <w:rFonts w:cs="Arial"/>
                <w:sz w:val="20"/>
              </w:rPr>
            </w:pPr>
            <w:r>
              <w:rPr>
                <w:rFonts w:cs="Arial"/>
                <w:sz w:val="20"/>
              </w:rPr>
              <w:t xml:space="preserve">Develop and implement coaching </w:t>
            </w:r>
            <w:r w:rsidRPr="00AA0939">
              <w:rPr>
                <w:rFonts w:cs="Arial"/>
                <w:sz w:val="20"/>
              </w:rPr>
              <w:t>and mentoring activities for</w:t>
            </w:r>
            <w:r>
              <w:rPr>
                <w:rFonts w:cs="Arial"/>
                <w:sz w:val="20"/>
              </w:rPr>
              <w:t xml:space="preserve"> </w:t>
            </w:r>
            <w:r w:rsidRPr="00AA0939">
              <w:rPr>
                <w:rFonts w:cs="Arial"/>
                <w:sz w:val="20"/>
              </w:rPr>
              <w:t>managers to develop people</w:t>
            </w:r>
            <w:r>
              <w:rPr>
                <w:rFonts w:cs="Arial"/>
                <w:sz w:val="20"/>
              </w:rPr>
              <w:t xml:space="preserve"> </w:t>
            </w:r>
            <w:r w:rsidRPr="00AA0939">
              <w:rPr>
                <w:rFonts w:cs="Arial"/>
                <w:sz w:val="20"/>
              </w:rPr>
              <w:t>management expertise</w:t>
            </w:r>
          </w:p>
        </w:tc>
        <w:tc>
          <w:tcPr>
            <w:tcW w:w="833" w:type="pct"/>
            <w:gridSpan w:val="2"/>
            <w:tcBorders>
              <w:top w:val="single" w:sz="4" w:space="0" w:color="auto"/>
              <w:bottom w:val="single" w:sz="4" w:space="0" w:color="auto"/>
            </w:tcBorders>
          </w:tcPr>
          <w:p w:rsidR="009357EB" w:rsidRPr="00BA7555" w:rsidRDefault="00AA0939" w:rsidP="00AA0939">
            <w:pPr>
              <w:spacing w:beforeLines="40" w:before="96" w:afterLines="40" w:after="96"/>
              <w:rPr>
                <w:rFonts w:cs="Arial"/>
                <w:sz w:val="20"/>
              </w:rPr>
            </w:pPr>
            <w:r w:rsidRPr="00AA0939">
              <w:rPr>
                <w:rFonts w:cs="Arial"/>
                <w:sz w:val="20"/>
              </w:rPr>
              <w:t>Coach and mentor managers</w:t>
            </w:r>
            <w:r>
              <w:rPr>
                <w:rFonts w:cs="Arial"/>
                <w:sz w:val="20"/>
              </w:rPr>
              <w:t xml:space="preserve"> </w:t>
            </w:r>
            <w:r w:rsidRPr="00AA0939">
              <w:rPr>
                <w:rFonts w:cs="Arial"/>
                <w:sz w:val="20"/>
              </w:rPr>
              <w:t>to develop people management</w:t>
            </w:r>
            <w:r>
              <w:rPr>
                <w:rFonts w:cs="Arial"/>
                <w:sz w:val="20"/>
              </w:rPr>
              <w:t xml:space="preserve"> </w:t>
            </w:r>
            <w:r w:rsidRPr="00AA0939">
              <w:rPr>
                <w:rFonts w:cs="Arial"/>
                <w:sz w:val="20"/>
              </w:rPr>
              <w:t>expertise</w:t>
            </w:r>
          </w:p>
        </w:tc>
        <w:tc>
          <w:tcPr>
            <w:tcW w:w="833" w:type="pct"/>
            <w:gridSpan w:val="2"/>
            <w:tcBorders>
              <w:top w:val="single" w:sz="4" w:space="0" w:color="auto"/>
              <w:bottom w:val="single" w:sz="4" w:space="0" w:color="auto"/>
            </w:tcBorders>
          </w:tcPr>
          <w:p w:rsidR="009357EB" w:rsidRPr="00BA7555" w:rsidRDefault="00AA0939" w:rsidP="00AA0939">
            <w:pPr>
              <w:spacing w:beforeLines="40" w:before="96" w:afterLines="40" w:after="96"/>
              <w:rPr>
                <w:rFonts w:cs="Arial"/>
                <w:sz w:val="20"/>
              </w:rPr>
            </w:pPr>
            <w:r w:rsidRPr="00AA0939">
              <w:rPr>
                <w:rFonts w:cs="Arial"/>
                <w:sz w:val="20"/>
              </w:rPr>
              <w:t>Lead, coach and mentor others</w:t>
            </w:r>
            <w:r>
              <w:rPr>
                <w:rFonts w:cs="Arial"/>
                <w:sz w:val="20"/>
              </w:rPr>
              <w:t xml:space="preserve"> </w:t>
            </w:r>
            <w:r w:rsidRPr="00AA0939">
              <w:rPr>
                <w:rFonts w:cs="Arial"/>
                <w:sz w:val="20"/>
              </w:rPr>
              <w:t>to develop people management</w:t>
            </w:r>
            <w:r>
              <w:rPr>
                <w:rFonts w:cs="Arial"/>
                <w:sz w:val="20"/>
              </w:rPr>
              <w:t xml:space="preserve"> </w:t>
            </w:r>
            <w:r w:rsidRPr="00AA0939">
              <w:rPr>
                <w:rFonts w:cs="Arial"/>
                <w:sz w:val="20"/>
              </w:rPr>
              <w:t>expertise</w:t>
            </w:r>
          </w:p>
        </w:tc>
      </w:tr>
    </w:tbl>
    <w:p w:rsidR="00DF6333" w:rsidRDefault="00DF6333" w:rsidP="00DF6333">
      <w:pPr>
        <w:pStyle w:val="SubSectionHeading"/>
        <w:spacing w:after="100" w:afterAutospacing="1"/>
      </w:pPr>
      <w:bookmarkStart w:id="51" w:name="_Toc39145349"/>
      <w:r w:rsidRPr="00DF6333">
        <w:lastRenderedPageBreak/>
        <w:t>Culture and change management</w:t>
      </w:r>
      <w:bookmarkEnd w:id="51"/>
    </w:p>
    <w:p w:rsidR="00DF6333" w:rsidRDefault="00DF6333" w:rsidP="00DF6333">
      <w:pPr>
        <w:pStyle w:val="Heading1"/>
      </w:pPr>
      <w:bookmarkStart w:id="52" w:name="_Toc499643345"/>
      <w:bookmarkStart w:id="53" w:name="_Toc39145350"/>
      <w:r>
        <w:t>Comparative profile view</w:t>
      </w:r>
      <w:bookmarkEnd w:id="52"/>
      <w:bookmarkEnd w:id="5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3405"/>
        <w:gridCol w:w="1267"/>
        <w:gridCol w:w="1418"/>
        <w:gridCol w:w="724"/>
        <w:gridCol w:w="1827"/>
        <w:gridCol w:w="1578"/>
        <w:gridCol w:w="691"/>
        <w:gridCol w:w="1582"/>
        <w:gridCol w:w="1136"/>
        <w:gridCol w:w="1108"/>
        <w:gridCol w:w="2297"/>
        <w:gridCol w:w="965"/>
        <w:gridCol w:w="2440"/>
      </w:tblGrid>
      <w:tr w:rsidR="00DF6333" w:rsidRPr="00BA7555" w:rsidTr="003E6842">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DF6333" w:rsidRPr="00BA7555" w:rsidRDefault="00DF6333" w:rsidP="003E6842">
            <w:pPr>
              <w:spacing w:beforeLines="40" w:before="96" w:afterLines="40" w:after="96"/>
              <w:rPr>
                <w:rFonts w:cs="Arial"/>
                <w:b/>
                <w:color w:val="FFFFFF" w:themeColor="background1"/>
                <w:sz w:val="20"/>
              </w:rPr>
            </w:pPr>
            <w:r w:rsidRPr="00BA7555">
              <w:rPr>
                <w:rFonts w:cs="Arial"/>
                <w:b/>
                <w:color w:val="FFFFFF" w:themeColor="background1"/>
                <w:sz w:val="20"/>
              </w:rPr>
              <w:t>HR activity</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DF6333" w:rsidRPr="00BA7555" w:rsidRDefault="00DF6333" w:rsidP="003E6842">
            <w:pPr>
              <w:spacing w:beforeLines="40" w:before="96" w:afterLines="40" w:after="96"/>
              <w:rPr>
                <w:rFonts w:cs="Arial"/>
                <w:sz w:val="20"/>
              </w:rPr>
            </w:pPr>
            <w:r w:rsidRPr="00FC64AF">
              <w:rPr>
                <w:rFonts w:cs="Arial"/>
                <w:b/>
                <w:sz w:val="20"/>
              </w:rPr>
              <w:t>Administer, support, process:</w:t>
            </w:r>
            <w:r w:rsidRPr="00BA7555">
              <w:rPr>
                <w:rFonts w:cs="Arial"/>
                <w:sz w:val="20"/>
              </w:rPr>
              <w:t xml:space="preserve"> these roles carry out the day to day administration and execution activities of the HR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DF6333" w:rsidRPr="00BA7555" w:rsidRDefault="00DF6333" w:rsidP="003E6842">
            <w:pPr>
              <w:spacing w:beforeLines="40" w:before="96" w:afterLines="40" w:after="96"/>
              <w:rPr>
                <w:rFonts w:cs="Arial"/>
                <w:sz w:val="20"/>
              </w:rPr>
            </w:pPr>
            <w:r w:rsidRPr="00FC64AF">
              <w:rPr>
                <w:rFonts w:cs="Arial"/>
                <w:b/>
                <w:sz w:val="20"/>
              </w:rPr>
              <w:t>Advise, research, contribute, consult, inform:</w:t>
            </w:r>
            <w:r w:rsidRPr="00BA7555">
              <w:rPr>
                <w:rFonts w:cs="Arial"/>
                <w:sz w:val="20"/>
              </w:rPr>
              <w:t xml:space="preserve"> these roles ensure the activities of the HR function are carried out effectively, according to policy and are communicated</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DF6333" w:rsidRPr="00BA7555" w:rsidRDefault="00DF6333" w:rsidP="003E6842">
            <w:pPr>
              <w:spacing w:beforeLines="40" w:before="96" w:afterLines="40" w:after="96"/>
              <w:rPr>
                <w:rFonts w:cs="Arial"/>
                <w:sz w:val="20"/>
              </w:rPr>
            </w:pPr>
            <w:r w:rsidRPr="00FC64AF">
              <w:rPr>
                <w:rFonts w:cs="Arial"/>
                <w:b/>
                <w:sz w:val="20"/>
              </w:rPr>
              <w:t>Manage, coordinate, develop, deliver, implement, facilitate, research, represent, advocate:</w:t>
            </w:r>
            <w:r w:rsidRPr="00BA7555">
              <w:rPr>
                <w:rFonts w:cs="Arial"/>
                <w:sz w:val="20"/>
              </w:rPr>
              <w:t xml:space="preserve"> these roles drive the activities within the HR function and ensure they are understood and valued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DF6333" w:rsidRPr="00BA7555" w:rsidRDefault="00DF6333" w:rsidP="003E6842">
            <w:pPr>
              <w:spacing w:beforeLines="40" w:before="96" w:afterLines="40" w:after="96"/>
              <w:rPr>
                <w:rFonts w:cs="Arial"/>
                <w:sz w:val="20"/>
              </w:rPr>
            </w:pPr>
            <w:r w:rsidRPr="00FC64AF">
              <w:rPr>
                <w:rFonts w:cs="Arial"/>
                <w:b/>
                <w:sz w:val="20"/>
              </w:rPr>
              <w:t>Lead, oversee, manage, direct, inspire, represent, influence, coach:</w:t>
            </w:r>
            <w:r w:rsidRPr="00BA7555">
              <w:rPr>
                <w:rFonts w:cs="Arial"/>
                <w:sz w:val="20"/>
              </w:rPr>
              <w:t xml:space="preserve"> these roles lead the HR function in delivering activities that contribute value to the organisation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DF6333" w:rsidRPr="00BA7555" w:rsidRDefault="00DF6333" w:rsidP="003E6842">
            <w:pPr>
              <w:spacing w:beforeLines="40" w:before="96" w:afterLines="40" w:after="96"/>
              <w:rPr>
                <w:rFonts w:cs="Arial"/>
                <w:sz w:val="20"/>
              </w:rPr>
            </w:pPr>
            <w:r w:rsidRPr="00FC64AF">
              <w:rPr>
                <w:rFonts w:cs="Arial"/>
                <w:b/>
                <w:sz w:val="20"/>
              </w:rPr>
              <w:t>Direct, lead, coach, influence:</w:t>
            </w:r>
            <w:r w:rsidRPr="00BA7555">
              <w:rPr>
                <w:rFonts w:cs="Arial"/>
                <w:sz w:val="20"/>
              </w:rPr>
              <w:t xml:space="preserve"> these roles head up the HR function and drive HR’s contribution to organisational strategy</w:t>
            </w:r>
          </w:p>
        </w:tc>
      </w:tr>
      <w:tr w:rsidR="00DF6333" w:rsidRPr="00BA7555" w:rsidTr="003E6842">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2079"/>
          </w:tcPr>
          <w:p w:rsidR="00DF6333" w:rsidRPr="00BA7555" w:rsidRDefault="00DF6333" w:rsidP="003E6842">
            <w:pPr>
              <w:spacing w:beforeLines="40" w:before="96" w:afterLines="40" w:after="96"/>
              <w:rPr>
                <w:rFonts w:cs="Arial"/>
                <w:b/>
                <w:color w:val="FFFFFF" w:themeColor="background1"/>
                <w:sz w:val="20"/>
              </w:rPr>
            </w:pPr>
            <w:r w:rsidRPr="00BA7555">
              <w:rPr>
                <w:rFonts w:cs="Arial"/>
                <w:b/>
                <w:color w:val="FFFFFF" w:themeColor="background1"/>
                <w:sz w:val="20"/>
              </w:rPr>
              <w:t>HR knowledge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DF6333" w:rsidRPr="00BA7555" w:rsidRDefault="00DF6333" w:rsidP="003E6842">
            <w:pPr>
              <w:spacing w:beforeLines="40" w:before="96" w:afterLines="40" w:after="96"/>
              <w:rPr>
                <w:rFonts w:cs="Arial"/>
                <w:sz w:val="20"/>
              </w:rPr>
            </w:pPr>
            <w:r w:rsidRPr="00FC64AF">
              <w:rPr>
                <w:rFonts w:cs="Arial"/>
                <w:b/>
                <w:sz w:val="20"/>
              </w:rPr>
              <w:t>Understanding:</w:t>
            </w:r>
            <w:r w:rsidRPr="00BA7555">
              <w:rPr>
                <w:rFonts w:cs="Arial"/>
                <w:sz w:val="20"/>
              </w:rPr>
              <w:t xml:space="preserve"> these roles have a sound understanding of basic principles of HR and how to deliver basic activities</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DF6333" w:rsidRPr="00BA7555" w:rsidRDefault="00DF6333" w:rsidP="003E6842">
            <w:pPr>
              <w:spacing w:beforeLines="40" w:before="96" w:afterLines="40" w:after="96"/>
              <w:rPr>
                <w:rFonts w:cs="Arial"/>
                <w:sz w:val="20"/>
              </w:rPr>
            </w:pPr>
            <w:r w:rsidRPr="00FC64AF">
              <w:rPr>
                <w:rFonts w:cs="Arial"/>
                <w:b/>
                <w:sz w:val="20"/>
              </w:rPr>
              <w:t>Application:</w:t>
            </w:r>
            <w:r w:rsidRPr="00BA7555">
              <w:rPr>
                <w:rFonts w:cs="Arial"/>
                <w:sz w:val="20"/>
              </w:rPr>
              <w:t xml:space="preserve"> these roles can look at the big picture for the HR function and understand how it aligns with the organisation</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DF6333" w:rsidRPr="00BA7555" w:rsidRDefault="00DF6333" w:rsidP="003E6842">
            <w:pPr>
              <w:spacing w:beforeLines="40" w:before="96" w:afterLines="40" w:after="96"/>
              <w:rPr>
                <w:rFonts w:cs="Arial"/>
                <w:sz w:val="20"/>
              </w:rPr>
            </w:pPr>
            <w:r w:rsidRPr="00FC64AF">
              <w:rPr>
                <w:rFonts w:cs="Arial"/>
                <w:b/>
                <w:sz w:val="20"/>
              </w:rPr>
              <w:t>Development:</w:t>
            </w:r>
            <w:r w:rsidRPr="00BA7555">
              <w:rPr>
                <w:rFonts w:cs="Arial"/>
                <w:sz w:val="20"/>
              </w:rPr>
              <w:t xml:space="preserve"> these roles map the level of HR knowledge within the HR function and create opportunities to develop knowledge where required</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DF6333" w:rsidRPr="00BA7555" w:rsidRDefault="00DF6333" w:rsidP="003E6842">
            <w:pPr>
              <w:spacing w:beforeLines="40" w:before="96" w:afterLines="40" w:after="96"/>
              <w:rPr>
                <w:rFonts w:cs="Arial"/>
                <w:sz w:val="20"/>
              </w:rPr>
            </w:pPr>
            <w:r w:rsidRPr="00FC64AF">
              <w:rPr>
                <w:rFonts w:cs="Arial"/>
                <w:b/>
                <w:sz w:val="20"/>
              </w:rPr>
              <w:t>Drive:</w:t>
            </w:r>
            <w:r w:rsidRPr="00BA7555">
              <w:rPr>
                <w:rFonts w:cs="Arial"/>
                <w:sz w:val="20"/>
              </w:rPr>
              <w:t xml:space="preserve"> these roles identify what knowledge the function needs to deliver value to the organisation and communicate this to the function</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CBE4"/>
          </w:tcPr>
          <w:p w:rsidR="00DF6333" w:rsidRPr="00BA7555" w:rsidRDefault="00DF6333" w:rsidP="003E6842">
            <w:pPr>
              <w:spacing w:beforeLines="40" w:before="96" w:afterLines="40" w:after="96"/>
              <w:rPr>
                <w:rFonts w:cs="Arial"/>
                <w:sz w:val="20"/>
              </w:rPr>
            </w:pPr>
            <w:r w:rsidRPr="00FC64AF">
              <w:rPr>
                <w:rFonts w:cs="Arial"/>
                <w:b/>
                <w:sz w:val="20"/>
              </w:rPr>
              <w:t>Embody:</w:t>
            </w:r>
            <w:r w:rsidRPr="00BA7555">
              <w:rPr>
                <w:rFonts w:cs="Arial"/>
                <w:sz w:val="20"/>
              </w:rPr>
              <w:t xml:space="preserve"> these roles represent the HR function to the organisation</w:t>
            </w:r>
          </w:p>
        </w:tc>
      </w:tr>
      <w:tr w:rsidR="00DF6333" w:rsidRPr="00BA7555" w:rsidTr="003E6842">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DF6333" w:rsidRPr="00BA7555" w:rsidRDefault="00DF6333" w:rsidP="003E6842">
            <w:pPr>
              <w:spacing w:beforeLines="40" w:before="96" w:afterLines="40" w:after="96"/>
              <w:rPr>
                <w:rFonts w:cs="Arial"/>
                <w:b/>
                <w:sz w:val="20"/>
              </w:rPr>
            </w:pPr>
            <w:r w:rsidRPr="00DF6333">
              <w:rPr>
                <w:rFonts w:cs="Arial"/>
                <w:b/>
                <w:sz w:val="20"/>
              </w:rPr>
              <w:t>Manage change processes and work to deliver desired organisational culture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DF6333" w:rsidRPr="00FC64AF" w:rsidRDefault="00DF6333" w:rsidP="003E6842">
            <w:pPr>
              <w:spacing w:beforeLines="40" w:before="96" w:afterLines="40" w:after="96"/>
              <w:rPr>
                <w:rFonts w:cs="Arial"/>
                <w:b/>
                <w:sz w:val="20"/>
              </w:rPr>
            </w:pPr>
            <w:r w:rsidRPr="00DF6333">
              <w:rPr>
                <w:rFonts w:cs="Arial"/>
                <w:b/>
                <w:sz w:val="20"/>
              </w:rPr>
              <w:t>Administer and support change processes that work to deliver desired organisational culture</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DF6333" w:rsidRPr="00FC64AF" w:rsidRDefault="007E6CD4" w:rsidP="003E6842">
            <w:pPr>
              <w:spacing w:beforeLines="40" w:before="96" w:afterLines="40" w:after="96"/>
              <w:rPr>
                <w:rFonts w:cs="Arial"/>
                <w:b/>
                <w:sz w:val="20"/>
              </w:rPr>
            </w:pPr>
            <w:r w:rsidRPr="007E6CD4">
              <w:rPr>
                <w:rFonts w:cs="Arial"/>
                <w:b/>
                <w:sz w:val="20"/>
              </w:rPr>
              <w:t>Contribute to change processes that work to deliver desired organisational culture</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DF6333" w:rsidRPr="00FC64AF" w:rsidRDefault="007E6CD4" w:rsidP="007E6CD4">
            <w:pPr>
              <w:spacing w:beforeLines="40" w:before="96" w:afterLines="40" w:after="96"/>
              <w:rPr>
                <w:rFonts w:cs="Arial"/>
                <w:b/>
                <w:sz w:val="20"/>
              </w:rPr>
            </w:pPr>
            <w:r w:rsidRPr="007E6CD4">
              <w:rPr>
                <w:rFonts w:cs="Arial"/>
                <w:b/>
                <w:sz w:val="20"/>
              </w:rPr>
              <w:t>Identify change processes</w:t>
            </w:r>
            <w:r>
              <w:rPr>
                <w:rFonts w:cs="Arial"/>
                <w:b/>
                <w:sz w:val="20"/>
              </w:rPr>
              <w:t xml:space="preserve"> </w:t>
            </w:r>
            <w:r w:rsidRPr="007E6CD4">
              <w:rPr>
                <w:rFonts w:cs="Arial"/>
                <w:b/>
                <w:sz w:val="20"/>
              </w:rPr>
              <w:t>required to support desired</w:t>
            </w:r>
            <w:r>
              <w:rPr>
                <w:rFonts w:cs="Arial"/>
                <w:b/>
                <w:sz w:val="20"/>
              </w:rPr>
              <w:t xml:space="preserve"> </w:t>
            </w:r>
            <w:r w:rsidRPr="007E6CD4">
              <w:rPr>
                <w:rFonts w:cs="Arial"/>
                <w:b/>
                <w:sz w:val="20"/>
              </w:rPr>
              <w:t>organisational culture</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DF6333" w:rsidRPr="00FC64AF" w:rsidRDefault="007E6CD4" w:rsidP="007E6CD4">
            <w:pPr>
              <w:spacing w:beforeLines="40" w:before="96" w:afterLines="40" w:after="96"/>
              <w:rPr>
                <w:rFonts w:cs="Arial"/>
                <w:b/>
                <w:sz w:val="20"/>
              </w:rPr>
            </w:pPr>
            <w:r w:rsidRPr="007E6CD4">
              <w:rPr>
                <w:rFonts w:cs="Arial"/>
                <w:b/>
                <w:sz w:val="20"/>
              </w:rPr>
              <w:t>Manage change processes</w:t>
            </w:r>
            <w:r>
              <w:rPr>
                <w:rFonts w:cs="Arial"/>
                <w:b/>
                <w:sz w:val="20"/>
              </w:rPr>
              <w:t xml:space="preserve"> </w:t>
            </w:r>
            <w:r w:rsidRPr="007E6CD4">
              <w:rPr>
                <w:rFonts w:cs="Arial"/>
                <w:b/>
                <w:sz w:val="20"/>
              </w:rPr>
              <w:t>required to support desired</w:t>
            </w:r>
            <w:r>
              <w:rPr>
                <w:rFonts w:cs="Arial"/>
                <w:b/>
                <w:sz w:val="20"/>
              </w:rPr>
              <w:t xml:space="preserve"> </w:t>
            </w:r>
            <w:r w:rsidRPr="007E6CD4">
              <w:rPr>
                <w:rFonts w:cs="Arial"/>
                <w:b/>
                <w:sz w:val="20"/>
              </w:rPr>
              <w:t>organisational culture</w:t>
            </w:r>
          </w:p>
        </w:tc>
        <w:tc>
          <w:tcPr>
            <w:tcW w:w="83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767"/>
          </w:tcPr>
          <w:p w:rsidR="00DF6333" w:rsidRPr="00FC64AF" w:rsidRDefault="007E6CD4" w:rsidP="007E6CD4">
            <w:pPr>
              <w:spacing w:beforeLines="40" w:before="96" w:afterLines="40" w:after="96"/>
              <w:rPr>
                <w:rFonts w:cs="Arial"/>
                <w:b/>
                <w:sz w:val="20"/>
              </w:rPr>
            </w:pPr>
            <w:r w:rsidRPr="007E6CD4">
              <w:rPr>
                <w:rFonts w:cs="Arial"/>
                <w:b/>
                <w:sz w:val="20"/>
              </w:rPr>
              <w:t>Influence and shape culture</w:t>
            </w:r>
            <w:r>
              <w:rPr>
                <w:rFonts w:cs="Arial"/>
                <w:b/>
                <w:sz w:val="20"/>
              </w:rPr>
              <w:t xml:space="preserve"> </w:t>
            </w:r>
            <w:r w:rsidRPr="007E6CD4">
              <w:rPr>
                <w:rFonts w:cs="Arial"/>
                <w:b/>
                <w:sz w:val="20"/>
              </w:rPr>
              <w:t>and direct change processes</w:t>
            </w:r>
            <w:r>
              <w:rPr>
                <w:rFonts w:cs="Arial"/>
                <w:b/>
                <w:sz w:val="20"/>
              </w:rPr>
              <w:t xml:space="preserve"> </w:t>
            </w:r>
            <w:r w:rsidRPr="007E6CD4">
              <w:rPr>
                <w:rFonts w:cs="Arial"/>
                <w:b/>
                <w:sz w:val="20"/>
              </w:rPr>
              <w:t>required to support desired</w:t>
            </w:r>
            <w:r>
              <w:rPr>
                <w:rFonts w:cs="Arial"/>
                <w:b/>
                <w:sz w:val="20"/>
              </w:rPr>
              <w:t xml:space="preserve"> </w:t>
            </w:r>
            <w:r w:rsidRPr="007E6CD4">
              <w:rPr>
                <w:rFonts w:cs="Arial"/>
                <w:b/>
                <w:sz w:val="20"/>
              </w:rPr>
              <w:t>organisational culture</w:t>
            </w:r>
          </w:p>
        </w:tc>
      </w:tr>
      <w:tr w:rsidR="00DF6333" w:rsidRPr="00BA7555" w:rsidTr="003E6842">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F6333" w:rsidRPr="00BA7555" w:rsidRDefault="00DF6333" w:rsidP="003E6842">
            <w:pPr>
              <w:spacing w:beforeLines="40" w:before="96" w:afterLines="40" w:after="96"/>
              <w:rPr>
                <w:rFonts w:cs="Arial"/>
                <w:b/>
                <w:color w:val="003767"/>
                <w:sz w:val="20"/>
              </w:rPr>
            </w:pPr>
          </w:p>
        </w:tc>
        <w:tc>
          <w:tcPr>
            <w:tcW w:w="3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FF"/>
          </w:tcPr>
          <w:p w:rsidR="00DF6333" w:rsidRPr="00BA7555" w:rsidRDefault="00DF6333" w:rsidP="003E6842">
            <w:pPr>
              <w:spacing w:beforeLines="40" w:before="96" w:afterLines="40" w:after="96"/>
              <w:jc w:val="center"/>
              <w:rPr>
                <w:rFonts w:cs="Arial"/>
                <w:sz w:val="20"/>
              </w:rPr>
            </w:pPr>
            <w:r>
              <w:rPr>
                <w:rFonts w:cs="Arial"/>
                <w:sz w:val="20"/>
              </w:rPr>
              <w:t>1</w:t>
            </w:r>
          </w:p>
        </w:tc>
        <w:tc>
          <w:tcPr>
            <w:tcW w:w="3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99FF"/>
          </w:tcPr>
          <w:p w:rsidR="00DF6333" w:rsidRPr="00BA7555" w:rsidRDefault="00DF6333" w:rsidP="003E6842">
            <w:pPr>
              <w:spacing w:beforeLines="40" w:before="96" w:afterLines="40" w:after="96"/>
              <w:jc w:val="center"/>
              <w:rPr>
                <w:rFonts w:cs="Arial"/>
                <w:sz w:val="20"/>
              </w:rPr>
            </w:pPr>
            <w:r>
              <w:rPr>
                <w:rFonts w:cs="Arial"/>
                <w:sz w:val="20"/>
              </w:rPr>
              <w:t>2</w:t>
            </w:r>
          </w:p>
        </w:tc>
        <w:tc>
          <w:tcPr>
            <w:tcW w:w="62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66FF"/>
          </w:tcPr>
          <w:p w:rsidR="00DF6333" w:rsidRPr="00BA7555" w:rsidRDefault="00DF6333" w:rsidP="003E6842">
            <w:pPr>
              <w:spacing w:beforeLines="40" w:before="96" w:afterLines="40" w:after="96"/>
              <w:jc w:val="center"/>
              <w:rPr>
                <w:rFonts w:cs="Arial"/>
                <w:sz w:val="20"/>
              </w:rPr>
            </w:pPr>
            <w:r>
              <w:rPr>
                <w:rFonts w:cs="Arial"/>
                <w:sz w:val="20"/>
              </w:rPr>
              <w:t>3</w:t>
            </w:r>
          </w:p>
        </w:tc>
        <w:tc>
          <w:tcPr>
            <w:tcW w:w="55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CFF"/>
          </w:tcPr>
          <w:p w:rsidR="00DF6333" w:rsidRPr="00BA7555" w:rsidRDefault="00DF6333" w:rsidP="003E6842">
            <w:pPr>
              <w:spacing w:beforeLines="40" w:before="96" w:afterLines="40" w:after="96"/>
              <w:jc w:val="center"/>
              <w:rPr>
                <w:rFonts w:cs="Arial"/>
                <w:sz w:val="20"/>
              </w:rPr>
            </w:pPr>
            <w:r>
              <w:rPr>
                <w:rFonts w:cs="Arial"/>
                <w:sz w:val="20"/>
              </w:rPr>
              <w:t>4</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FF"/>
          </w:tcPr>
          <w:p w:rsidR="00DF6333" w:rsidRPr="00BA7555" w:rsidRDefault="00DF6333" w:rsidP="003E6842">
            <w:pPr>
              <w:spacing w:beforeLines="40" w:before="96" w:afterLines="40" w:after="96"/>
              <w:jc w:val="center"/>
              <w:rPr>
                <w:rFonts w:cs="Arial"/>
                <w:sz w:val="20"/>
              </w:rPr>
            </w:pPr>
            <w:r>
              <w:rPr>
                <w:rFonts w:cs="Arial"/>
                <w:sz w:val="20"/>
              </w:rPr>
              <w:t>5</w:t>
            </w:r>
          </w:p>
        </w:tc>
        <w:tc>
          <w:tcPr>
            <w:tcW w:w="54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FF"/>
          </w:tcPr>
          <w:p w:rsidR="00DF6333" w:rsidRPr="00FC64AF" w:rsidRDefault="00DF6333" w:rsidP="003E6842">
            <w:pPr>
              <w:spacing w:beforeLines="40" w:before="96" w:afterLines="40" w:after="96"/>
              <w:jc w:val="center"/>
              <w:rPr>
                <w:rFonts w:cs="Arial"/>
                <w:color w:val="FFFFFF" w:themeColor="background1"/>
                <w:sz w:val="20"/>
              </w:rPr>
            </w:pPr>
            <w:r w:rsidRPr="00FC64AF">
              <w:rPr>
                <w:rFonts w:cs="Arial"/>
                <w:color w:val="FFFFFF" w:themeColor="background1"/>
                <w:sz w:val="20"/>
              </w:rPr>
              <w:t>6</w:t>
            </w:r>
          </w:p>
        </w:tc>
        <w:tc>
          <w:tcPr>
            <w:tcW w:w="79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00CC"/>
          </w:tcPr>
          <w:p w:rsidR="00DF6333" w:rsidRPr="00BA7555" w:rsidRDefault="00DF6333" w:rsidP="003E6842">
            <w:pPr>
              <w:spacing w:beforeLines="40" w:before="96" w:afterLines="40" w:after="96"/>
              <w:jc w:val="center"/>
              <w:rPr>
                <w:rFonts w:cs="Arial"/>
                <w:sz w:val="20"/>
              </w:rPr>
            </w:pPr>
            <w:r w:rsidRPr="00FC64AF">
              <w:rPr>
                <w:rFonts w:cs="Arial"/>
                <w:color w:val="FFFFFF" w:themeColor="background1"/>
                <w:sz w:val="20"/>
              </w:rPr>
              <w:t>7</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0066"/>
          </w:tcPr>
          <w:p w:rsidR="00DF6333" w:rsidRPr="00BA7555" w:rsidRDefault="00DF6333" w:rsidP="003E6842">
            <w:pPr>
              <w:spacing w:beforeLines="40" w:before="96" w:afterLines="40" w:after="96"/>
              <w:jc w:val="center"/>
              <w:rPr>
                <w:rFonts w:cs="Arial"/>
                <w:sz w:val="20"/>
              </w:rPr>
            </w:pPr>
            <w:r>
              <w:rPr>
                <w:rFonts w:cs="Arial"/>
                <w:sz w:val="20"/>
              </w:rPr>
              <w:t>8 +</w:t>
            </w:r>
          </w:p>
        </w:tc>
      </w:tr>
      <w:tr w:rsidR="00DF6333" w:rsidRPr="00BA7555" w:rsidTr="003E6842">
        <w:tc>
          <w:tcPr>
            <w:tcW w:w="833" w:type="pct"/>
            <w:tcBorders>
              <w:top w:val="single" w:sz="4" w:space="0" w:color="FFFFFF" w:themeColor="background1"/>
              <w:bottom w:val="single" w:sz="4" w:space="0" w:color="auto"/>
            </w:tcBorders>
          </w:tcPr>
          <w:p w:rsidR="00DF6333" w:rsidRPr="00BA7555" w:rsidRDefault="007E6CD4" w:rsidP="003E6842">
            <w:pPr>
              <w:spacing w:beforeLines="40" w:before="96" w:afterLines="40" w:after="96"/>
              <w:rPr>
                <w:rFonts w:cs="Arial"/>
                <w:b/>
                <w:color w:val="003767"/>
                <w:sz w:val="20"/>
              </w:rPr>
            </w:pPr>
            <w:r w:rsidRPr="007E6CD4">
              <w:rPr>
                <w:rFonts w:cs="Arial"/>
                <w:b/>
                <w:color w:val="003767"/>
                <w:sz w:val="20"/>
              </w:rPr>
              <w:t>Work with the Executive to articulate vision for the organisation and communicate the need for change when required</w:t>
            </w:r>
          </w:p>
        </w:tc>
        <w:tc>
          <w:tcPr>
            <w:tcW w:w="834" w:type="pct"/>
            <w:gridSpan w:val="3"/>
            <w:tcBorders>
              <w:top w:val="single" w:sz="4" w:space="0" w:color="FFFFFF" w:themeColor="background1"/>
              <w:bottom w:val="single" w:sz="4" w:space="0" w:color="auto"/>
            </w:tcBorders>
          </w:tcPr>
          <w:p w:rsidR="00DF6333" w:rsidRPr="00BA7555" w:rsidRDefault="007E6CD4" w:rsidP="007E6CD4">
            <w:pPr>
              <w:spacing w:beforeLines="40" w:before="96" w:afterLines="40" w:after="96"/>
              <w:rPr>
                <w:rFonts w:cs="Arial"/>
                <w:sz w:val="20"/>
              </w:rPr>
            </w:pPr>
            <w:r w:rsidRPr="007E6CD4">
              <w:rPr>
                <w:rFonts w:cs="Arial"/>
                <w:sz w:val="20"/>
              </w:rPr>
              <w:t>Administer and support activities to communicate the organisation’s vision and need</w:t>
            </w:r>
            <w:r>
              <w:rPr>
                <w:rFonts w:cs="Arial"/>
                <w:sz w:val="20"/>
              </w:rPr>
              <w:t xml:space="preserve"> </w:t>
            </w:r>
            <w:r w:rsidRPr="007E6CD4">
              <w:rPr>
                <w:rFonts w:cs="Arial"/>
                <w:sz w:val="20"/>
              </w:rPr>
              <w:t>for change when required</w:t>
            </w:r>
          </w:p>
        </w:tc>
        <w:tc>
          <w:tcPr>
            <w:tcW w:w="833" w:type="pct"/>
            <w:gridSpan w:val="2"/>
            <w:tcBorders>
              <w:top w:val="single" w:sz="4" w:space="0" w:color="FFFFFF" w:themeColor="background1"/>
              <w:bottom w:val="single" w:sz="4" w:space="0" w:color="auto"/>
            </w:tcBorders>
          </w:tcPr>
          <w:p w:rsidR="00DF6333" w:rsidRPr="00BA7555" w:rsidRDefault="007E6CD4" w:rsidP="007E6CD4">
            <w:pPr>
              <w:spacing w:beforeLines="40" w:before="96" w:afterLines="40" w:after="96"/>
              <w:rPr>
                <w:rFonts w:cs="Arial"/>
                <w:sz w:val="20"/>
              </w:rPr>
            </w:pPr>
            <w:r w:rsidRPr="007E6CD4">
              <w:rPr>
                <w:rFonts w:cs="Arial"/>
                <w:sz w:val="20"/>
              </w:rPr>
              <w:t>Contribute to activities to communicate the organisation’s vision and need for change</w:t>
            </w:r>
            <w:r>
              <w:rPr>
                <w:rFonts w:cs="Arial"/>
                <w:sz w:val="20"/>
              </w:rPr>
              <w:t xml:space="preserve"> </w:t>
            </w:r>
            <w:r w:rsidRPr="007E6CD4">
              <w:rPr>
                <w:rFonts w:cs="Arial"/>
                <w:sz w:val="20"/>
              </w:rPr>
              <w:t>when required</w:t>
            </w:r>
          </w:p>
        </w:tc>
        <w:tc>
          <w:tcPr>
            <w:tcW w:w="834" w:type="pct"/>
            <w:gridSpan w:val="3"/>
            <w:tcBorders>
              <w:top w:val="single" w:sz="4" w:space="0" w:color="FFFFFF" w:themeColor="background1"/>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Develop and implement</w:t>
            </w:r>
            <w:r>
              <w:rPr>
                <w:rFonts w:cs="Arial"/>
                <w:sz w:val="20"/>
              </w:rPr>
              <w:t xml:space="preserve"> </w:t>
            </w:r>
            <w:r w:rsidRPr="00793CE4">
              <w:rPr>
                <w:rFonts w:cs="Arial"/>
                <w:sz w:val="20"/>
              </w:rPr>
              <w:t>activities to communicate the</w:t>
            </w:r>
            <w:r>
              <w:rPr>
                <w:rFonts w:cs="Arial"/>
                <w:sz w:val="20"/>
              </w:rPr>
              <w:t xml:space="preserve"> </w:t>
            </w:r>
            <w:r w:rsidRPr="00793CE4">
              <w:rPr>
                <w:rFonts w:cs="Arial"/>
                <w:sz w:val="20"/>
              </w:rPr>
              <w:t>organisation’s vision and need for</w:t>
            </w:r>
            <w:r>
              <w:rPr>
                <w:rFonts w:cs="Arial"/>
                <w:sz w:val="20"/>
              </w:rPr>
              <w:t xml:space="preserve"> </w:t>
            </w:r>
            <w:r w:rsidRPr="00793CE4">
              <w:rPr>
                <w:rFonts w:cs="Arial"/>
                <w:sz w:val="20"/>
              </w:rPr>
              <w:t>change when required</w:t>
            </w:r>
          </w:p>
        </w:tc>
        <w:tc>
          <w:tcPr>
            <w:tcW w:w="833" w:type="pct"/>
            <w:gridSpan w:val="2"/>
            <w:tcBorders>
              <w:top w:val="single" w:sz="4" w:space="0" w:color="FFFFFF" w:themeColor="background1"/>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Work with the Executive</w:t>
            </w:r>
            <w:r>
              <w:rPr>
                <w:rFonts w:cs="Arial"/>
                <w:sz w:val="20"/>
              </w:rPr>
              <w:t xml:space="preserve"> </w:t>
            </w:r>
            <w:r w:rsidRPr="00793CE4">
              <w:rPr>
                <w:rFonts w:cs="Arial"/>
                <w:sz w:val="20"/>
              </w:rPr>
              <w:t>to articulate vision for the</w:t>
            </w:r>
            <w:r>
              <w:rPr>
                <w:rFonts w:cs="Arial"/>
                <w:sz w:val="20"/>
              </w:rPr>
              <w:t xml:space="preserve"> </w:t>
            </w:r>
            <w:r w:rsidRPr="00793CE4">
              <w:rPr>
                <w:rFonts w:cs="Arial"/>
                <w:sz w:val="20"/>
              </w:rPr>
              <w:t>organisation and communicate the</w:t>
            </w:r>
            <w:r>
              <w:rPr>
                <w:rFonts w:cs="Arial"/>
                <w:sz w:val="20"/>
              </w:rPr>
              <w:t xml:space="preserve"> </w:t>
            </w:r>
            <w:r w:rsidRPr="00793CE4">
              <w:rPr>
                <w:rFonts w:cs="Arial"/>
                <w:sz w:val="20"/>
              </w:rPr>
              <w:t>need for change when required</w:t>
            </w:r>
          </w:p>
        </w:tc>
        <w:tc>
          <w:tcPr>
            <w:tcW w:w="833" w:type="pct"/>
            <w:gridSpan w:val="2"/>
            <w:tcBorders>
              <w:top w:val="single" w:sz="4" w:space="0" w:color="FFFFFF" w:themeColor="background1"/>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Work with the Executive</w:t>
            </w:r>
            <w:r>
              <w:rPr>
                <w:rFonts w:cs="Arial"/>
                <w:sz w:val="20"/>
              </w:rPr>
              <w:t xml:space="preserve"> </w:t>
            </w:r>
            <w:r w:rsidRPr="00793CE4">
              <w:rPr>
                <w:rFonts w:cs="Arial"/>
                <w:sz w:val="20"/>
              </w:rPr>
              <w:t>to articulate vision for the</w:t>
            </w:r>
            <w:r>
              <w:rPr>
                <w:rFonts w:cs="Arial"/>
                <w:sz w:val="20"/>
              </w:rPr>
              <w:t xml:space="preserve"> </w:t>
            </w:r>
            <w:r w:rsidRPr="00793CE4">
              <w:rPr>
                <w:rFonts w:cs="Arial"/>
                <w:sz w:val="20"/>
              </w:rPr>
              <w:t>organisation and communicate the</w:t>
            </w:r>
            <w:r>
              <w:rPr>
                <w:rFonts w:cs="Arial"/>
                <w:sz w:val="20"/>
              </w:rPr>
              <w:t xml:space="preserve"> </w:t>
            </w:r>
            <w:r w:rsidRPr="00793CE4">
              <w:rPr>
                <w:rFonts w:cs="Arial"/>
                <w:sz w:val="20"/>
              </w:rPr>
              <w:t>need for change when required</w:t>
            </w:r>
          </w:p>
        </w:tc>
      </w:tr>
      <w:tr w:rsidR="00DF6333" w:rsidRPr="00BA7555" w:rsidTr="003E6842">
        <w:tc>
          <w:tcPr>
            <w:tcW w:w="833" w:type="pct"/>
            <w:tcBorders>
              <w:top w:val="single" w:sz="4" w:space="0" w:color="auto"/>
              <w:bottom w:val="single" w:sz="4" w:space="0" w:color="auto"/>
            </w:tcBorders>
          </w:tcPr>
          <w:p w:rsidR="00DF6333" w:rsidRPr="00BA7555" w:rsidRDefault="007E6CD4" w:rsidP="003E6842">
            <w:pPr>
              <w:spacing w:beforeLines="40" w:before="96" w:afterLines="40" w:after="96"/>
              <w:rPr>
                <w:rFonts w:cs="Arial"/>
                <w:b/>
                <w:color w:val="003767"/>
                <w:sz w:val="20"/>
              </w:rPr>
            </w:pPr>
            <w:r w:rsidRPr="007E6CD4">
              <w:rPr>
                <w:rFonts w:cs="Arial"/>
                <w:b/>
                <w:color w:val="003767"/>
                <w:sz w:val="20"/>
              </w:rPr>
              <w:t>Work with the Executive to understand the optimal culture for the organisation to achieve its objectives</w:t>
            </w:r>
          </w:p>
        </w:tc>
        <w:tc>
          <w:tcPr>
            <w:tcW w:w="834" w:type="pct"/>
            <w:gridSpan w:val="3"/>
            <w:tcBorders>
              <w:top w:val="single" w:sz="4" w:space="0" w:color="auto"/>
              <w:bottom w:val="single" w:sz="4" w:space="0" w:color="auto"/>
            </w:tcBorders>
          </w:tcPr>
          <w:p w:rsidR="00DF6333" w:rsidRPr="00BA7555" w:rsidRDefault="007E6CD4" w:rsidP="007E6CD4">
            <w:pPr>
              <w:spacing w:beforeLines="40" w:before="96" w:afterLines="40" w:after="96"/>
              <w:rPr>
                <w:rFonts w:cs="Arial"/>
                <w:sz w:val="20"/>
              </w:rPr>
            </w:pPr>
            <w:r w:rsidRPr="007E6CD4">
              <w:rPr>
                <w:rFonts w:cs="Arial"/>
                <w:sz w:val="20"/>
              </w:rPr>
              <w:t>Support research and analysis activities to understand the optimal culture for the organisation to achieve</w:t>
            </w:r>
            <w:r>
              <w:rPr>
                <w:rFonts w:cs="Arial"/>
                <w:sz w:val="20"/>
              </w:rPr>
              <w:t xml:space="preserve"> </w:t>
            </w:r>
            <w:r w:rsidRPr="007E6CD4">
              <w:rPr>
                <w:rFonts w:cs="Arial"/>
                <w:sz w:val="20"/>
              </w:rPr>
              <w:t>its objectives</w:t>
            </w:r>
          </w:p>
        </w:tc>
        <w:tc>
          <w:tcPr>
            <w:tcW w:w="833" w:type="pct"/>
            <w:gridSpan w:val="2"/>
            <w:tcBorders>
              <w:top w:val="single" w:sz="4" w:space="0" w:color="auto"/>
              <w:bottom w:val="single" w:sz="4" w:space="0" w:color="auto"/>
            </w:tcBorders>
          </w:tcPr>
          <w:p w:rsidR="00DF6333" w:rsidRPr="00BA7555" w:rsidRDefault="007E6CD4" w:rsidP="003E6842">
            <w:pPr>
              <w:spacing w:beforeLines="40" w:before="96" w:afterLines="40" w:after="96"/>
              <w:rPr>
                <w:rFonts w:cs="Arial"/>
                <w:sz w:val="20"/>
              </w:rPr>
            </w:pPr>
            <w:r w:rsidRPr="007E6CD4">
              <w:rPr>
                <w:rFonts w:cs="Arial"/>
                <w:sz w:val="20"/>
              </w:rPr>
              <w:t>Contribute to research and analysis activities to understand the optimal culture for the organisation to achieve its objectives</w:t>
            </w:r>
          </w:p>
        </w:tc>
        <w:tc>
          <w:tcPr>
            <w:tcW w:w="834" w:type="pct"/>
            <w:gridSpan w:val="3"/>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Develop and implement research</w:t>
            </w:r>
            <w:r>
              <w:rPr>
                <w:rFonts w:cs="Arial"/>
                <w:sz w:val="20"/>
              </w:rPr>
              <w:t xml:space="preserve"> and analysis activities to understand the optimal culture </w:t>
            </w:r>
            <w:r w:rsidRPr="00793CE4">
              <w:rPr>
                <w:rFonts w:cs="Arial"/>
                <w:sz w:val="20"/>
              </w:rPr>
              <w:t>for the organisation to achieve</w:t>
            </w:r>
            <w:r>
              <w:rPr>
                <w:rFonts w:cs="Arial"/>
                <w:sz w:val="20"/>
              </w:rPr>
              <w:t xml:space="preserve"> </w:t>
            </w:r>
            <w:r w:rsidRPr="00793CE4">
              <w:rPr>
                <w:rFonts w:cs="Arial"/>
                <w:sz w:val="20"/>
              </w:rPr>
              <w:t>its objectives</w:t>
            </w:r>
          </w:p>
        </w:tc>
        <w:tc>
          <w:tcPr>
            <w:tcW w:w="833" w:type="pct"/>
            <w:gridSpan w:val="2"/>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Work with the Executive to</w:t>
            </w:r>
            <w:r>
              <w:rPr>
                <w:rFonts w:cs="Arial"/>
                <w:sz w:val="20"/>
              </w:rPr>
              <w:t xml:space="preserve"> understand the optimal culture </w:t>
            </w:r>
            <w:r w:rsidRPr="00793CE4">
              <w:rPr>
                <w:rFonts w:cs="Arial"/>
                <w:sz w:val="20"/>
              </w:rPr>
              <w:t>for the organisation to achieve</w:t>
            </w:r>
            <w:r>
              <w:rPr>
                <w:rFonts w:cs="Arial"/>
                <w:sz w:val="20"/>
              </w:rPr>
              <w:t xml:space="preserve"> </w:t>
            </w:r>
            <w:r w:rsidRPr="00793CE4">
              <w:rPr>
                <w:rFonts w:cs="Arial"/>
                <w:sz w:val="20"/>
              </w:rPr>
              <w:t>its objectives</w:t>
            </w:r>
          </w:p>
        </w:tc>
        <w:tc>
          <w:tcPr>
            <w:tcW w:w="833" w:type="pct"/>
            <w:gridSpan w:val="2"/>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Work with the Executive to</w:t>
            </w:r>
            <w:r>
              <w:rPr>
                <w:rFonts w:cs="Arial"/>
                <w:sz w:val="20"/>
              </w:rPr>
              <w:t xml:space="preserve"> understand the optimal culture </w:t>
            </w:r>
            <w:r w:rsidRPr="00793CE4">
              <w:rPr>
                <w:rFonts w:cs="Arial"/>
                <w:sz w:val="20"/>
              </w:rPr>
              <w:t xml:space="preserve">for </w:t>
            </w:r>
            <w:r>
              <w:rPr>
                <w:rFonts w:cs="Arial"/>
                <w:sz w:val="20"/>
              </w:rPr>
              <w:t xml:space="preserve">the organisation to achieve its </w:t>
            </w:r>
            <w:r w:rsidRPr="00793CE4">
              <w:rPr>
                <w:rFonts w:cs="Arial"/>
                <w:sz w:val="20"/>
              </w:rPr>
              <w:t>objectives</w:t>
            </w:r>
          </w:p>
        </w:tc>
      </w:tr>
      <w:tr w:rsidR="00DF6333" w:rsidRPr="00BA7555" w:rsidTr="003E6842">
        <w:tc>
          <w:tcPr>
            <w:tcW w:w="833" w:type="pct"/>
            <w:tcBorders>
              <w:top w:val="single" w:sz="4" w:space="0" w:color="auto"/>
              <w:bottom w:val="single" w:sz="4" w:space="0" w:color="auto"/>
            </w:tcBorders>
          </w:tcPr>
          <w:p w:rsidR="00DF6333" w:rsidRPr="00BA7555" w:rsidRDefault="007E6CD4" w:rsidP="003E6842">
            <w:pPr>
              <w:spacing w:beforeLines="40" w:before="96" w:afterLines="40" w:after="96"/>
              <w:rPr>
                <w:rFonts w:cs="Arial"/>
                <w:b/>
                <w:color w:val="003767"/>
                <w:sz w:val="20"/>
              </w:rPr>
            </w:pPr>
            <w:r w:rsidRPr="007E6CD4">
              <w:rPr>
                <w:rFonts w:cs="Arial"/>
                <w:b/>
                <w:color w:val="003767"/>
                <w:sz w:val="20"/>
              </w:rPr>
              <w:t>Design and deliver innovative people practices that support a positive culture</w:t>
            </w:r>
          </w:p>
        </w:tc>
        <w:tc>
          <w:tcPr>
            <w:tcW w:w="834" w:type="pct"/>
            <w:gridSpan w:val="3"/>
            <w:tcBorders>
              <w:top w:val="single" w:sz="4" w:space="0" w:color="auto"/>
              <w:bottom w:val="single" w:sz="4" w:space="0" w:color="auto"/>
            </w:tcBorders>
          </w:tcPr>
          <w:p w:rsidR="00DF6333" w:rsidRPr="00BA7555" w:rsidRDefault="007E6CD4" w:rsidP="003E6842">
            <w:pPr>
              <w:spacing w:beforeLines="40" w:before="96" w:afterLines="40" w:after="96"/>
              <w:rPr>
                <w:rFonts w:cs="Arial"/>
                <w:sz w:val="20"/>
              </w:rPr>
            </w:pPr>
            <w:r w:rsidRPr="007E6CD4">
              <w:rPr>
                <w:rFonts w:cs="Arial"/>
                <w:sz w:val="20"/>
              </w:rPr>
              <w:t>Administer and support innovative people practices that support a positive culture</w:t>
            </w:r>
          </w:p>
        </w:tc>
        <w:tc>
          <w:tcPr>
            <w:tcW w:w="833" w:type="pct"/>
            <w:gridSpan w:val="2"/>
            <w:tcBorders>
              <w:top w:val="single" w:sz="4" w:space="0" w:color="auto"/>
              <w:bottom w:val="single" w:sz="4" w:space="0" w:color="auto"/>
            </w:tcBorders>
          </w:tcPr>
          <w:p w:rsidR="00DF6333" w:rsidRPr="00BA7555" w:rsidRDefault="007E6CD4" w:rsidP="003E6842">
            <w:pPr>
              <w:spacing w:beforeLines="40" w:before="96" w:afterLines="40" w:after="96"/>
              <w:rPr>
                <w:rFonts w:cs="Arial"/>
                <w:sz w:val="20"/>
              </w:rPr>
            </w:pPr>
            <w:r w:rsidRPr="007E6CD4">
              <w:rPr>
                <w:rFonts w:cs="Arial"/>
                <w:sz w:val="20"/>
              </w:rPr>
              <w:t>Contribute to innovative people practices that support a positive culture</w:t>
            </w:r>
          </w:p>
        </w:tc>
        <w:tc>
          <w:tcPr>
            <w:tcW w:w="834" w:type="pct"/>
            <w:gridSpan w:val="3"/>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 xml:space="preserve">Develop and </w:t>
            </w:r>
            <w:r>
              <w:rPr>
                <w:rFonts w:cs="Arial"/>
                <w:sz w:val="20"/>
              </w:rPr>
              <w:t xml:space="preserve">implement </w:t>
            </w:r>
            <w:r w:rsidRPr="00793CE4">
              <w:rPr>
                <w:rFonts w:cs="Arial"/>
                <w:sz w:val="20"/>
              </w:rPr>
              <w:t>innovative people practices that</w:t>
            </w:r>
            <w:r>
              <w:rPr>
                <w:rFonts w:cs="Arial"/>
                <w:sz w:val="20"/>
              </w:rPr>
              <w:t xml:space="preserve"> </w:t>
            </w:r>
            <w:r w:rsidRPr="00793CE4">
              <w:rPr>
                <w:rFonts w:cs="Arial"/>
                <w:sz w:val="20"/>
              </w:rPr>
              <w:t>support a positive culture</w:t>
            </w:r>
          </w:p>
        </w:tc>
        <w:tc>
          <w:tcPr>
            <w:tcW w:w="833" w:type="pct"/>
            <w:gridSpan w:val="2"/>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Drive the design and delivery of</w:t>
            </w:r>
            <w:r>
              <w:rPr>
                <w:rFonts w:cs="Arial"/>
                <w:sz w:val="20"/>
              </w:rPr>
              <w:t xml:space="preserve"> </w:t>
            </w:r>
            <w:r w:rsidRPr="00793CE4">
              <w:rPr>
                <w:rFonts w:cs="Arial"/>
                <w:sz w:val="20"/>
              </w:rPr>
              <w:t>i</w:t>
            </w:r>
            <w:r>
              <w:rPr>
                <w:rFonts w:cs="Arial"/>
                <w:sz w:val="20"/>
              </w:rPr>
              <w:t xml:space="preserve">nnovative people practices that </w:t>
            </w:r>
            <w:r w:rsidRPr="00793CE4">
              <w:rPr>
                <w:rFonts w:cs="Arial"/>
                <w:sz w:val="20"/>
              </w:rPr>
              <w:t>support a positive culture</w:t>
            </w:r>
          </w:p>
        </w:tc>
        <w:tc>
          <w:tcPr>
            <w:tcW w:w="833" w:type="pct"/>
            <w:gridSpan w:val="2"/>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Lead and influence the design</w:t>
            </w:r>
            <w:r>
              <w:rPr>
                <w:rFonts w:cs="Arial"/>
                <w:sz w:val="20"/>
              </w:rPr>
              <w:t xml:space="preserve"> </w:t>
            </w:r>
            <w:r w:rsidRPr="00793CE4">
              <w:rPr>
                <w:rFonts w:cs="Arial"/>
                <w:sz w:val="20"/>
              </w:rPr>
              <w:t>and delivery of innovative</w:t>
            </w:r>
            <w:r>
              <w:rPr>
                <w:rFonts w:cs="Arial"/>
                <w:sz w:val="20"/>
              </w:rPr>
              <w:t xml:space="preserve"> </w:t>
            </w:r>
            <w:r w:rsidRPr="00793CE4">
              <w:rPr>
                <w:rFonts w:cs="Arial"/>
                <w:sz w:val="20"/>
              </w:rPr>
              <w:t>people practices that support</w:t>
            </w:r>
            <w:r>
              <w:rPr>
                <w:rFonts w:cs="Arial"/>
                <w:sz w:val="20"/>
              </w:rPr>
              <w:t xml:space="preserve"> </w:t>
            </w:r>
            <w:r w:rsidRPr="00793CE4">
              <w:rPr>
                <w:rFonts w:cs="Arial"/>
                <w:sz w:val="20"/>
              </w:rPr>
              <w:t>a positive culture</w:t>
            </w:r>
          </w:p>
        </w:tc>
      </w:tr>
      <w:tr w:rsidR="00DF6333" w:rsidRPr="00BA7555" w:rsidTr="003E6842">
        <w:tc>
          <w:tcPr>
            <w:tcW w:w="833" w:type="pct"/>
            <w:tcBorders>
              <w:top w:val="single" w:sz="4" w:space="0" w:color="auto"/>
              <w:bottom w:val="single" w:sz="4" w:space="0" w:color="auto"/>
            </w:tcBorders>
          </w:tcPr>
          <w:p w:rsidR="00DF6333" w:rsidRPr="00BA7555" w:rsidRDefault="007E6CD4" w:rsidP="003E6842">
            <w:pPr>
              <w:spacing w:beforeLines="40" w:before="96" w:afterLines="40" w:after="96"/>
              <w:rPr>
                <w:rFonts w:cs="Arial"/>
                <w:b/>
                <w:color w:val="003767"/>
                <w:sz w:val="20"/>
              </w:rPr>
            </w:pPr>
            <w:r w:rsidRPr="007E6CD4">
              <w:rPr>
                <w:rFonts w:cs="Arial"/>
                <w:b/>
                <w:color w:val="003767"/>
                <w:sz w:val="20"/>
              </w:rPr>
              <w:t>Provide processes and support to the organisation when change is required</w:t>
            </w:r>
          </w:p>
        </w:tc>
        <w:tc>
          <w:tcPr>
            <w:tcW w:w="834" w:type="pct"/>
            <w:gridSpan w:val="3"/>
            <w:tcBorders>
              <w:top w:val="single" w:sz="4" w:space="0" w:color="auto"/>
              <w:bottom w:val="single" w:sz="4" w:space="0" w:color="auto"/>
            </w:tcBorders>
          </w:tcPr>
          <w:p w:rsidR="00DF6333" w:rsidRPr="00BA7555" w:rsidRDefault="007E6CD4" w:rsidP="007E6CD4">
            <w:pPr>
              <w:spacing w:beforeLines="40" w:before="96" w:afterLines="40" w:after="96"/>
              <w:rPr>
                <w:rFonts w:cs="Arial"/>
                <w:sz w:val="20"/>
              </w:rPr>
            </w:pPr>
            <w:r w:rsidRPr="007E6CD4">
              <w:rPr>
                <w:rFonts w:cs="Arial"/>
                <w:sz w:val="20"/>
              </w:rPr>
              <w:t>Administer and support processes when change</w:t>
            </w:r>
            <w:r>
              <w:rPr>
                <w:rFonts w:cs="Arial"/>
                <w:sz w:val="20"/>
              </w:rPr>
              <w:t xml:space="preserve"> </w:t>
            </w:r>
            <w:r w:rsidRPr="007E6CD4">
              <w:rPr>
                <w:rFonts w:cs="Arial"/>
                <w:sz w:val="20"/>
              </w:rPr>
              <w:t>is required</w:t>
            </w:r>
          </w:p>
        </w:tc>
        <w:tc>
          <w:tcPr>
            <w:tcW w:w="833" w:type="pct"/>
            <w:gridSpan w:val="2"/>
            <w:tcBorders>
              <w:top w:val="single" w:sz="4" w:space="0" w:color="auto"/>
              <w:bottom w:val="single" w:sz="4" w:space="0" w:color="auto"/>
            </w:tcBorders>
          </w:tcPr>
          <w:p w:rsidR="00DF6333" w:rsidRPr="00BA7555" w:rsidRDefault="007E6CD4" w:rsidP="003E6842">
            <w:pPr>
              <w:spacing w:beforeLines="40" w:before="96" w:afterLines="40" w:after="96"/>
              <w:rPr>
                <w:rFonts w:cs="Arial"/>
                <w:sz w:val="20"/>
              </w:rPr>
            </w:pPr>
            <w:r w:rsidRPr="007E6CD4">
              <w:rPr>
                <w:rFonts w:cs="Arial"/>
                <w:sz w:val="20"/>
              </w:rPr>
              <w:t>Contribute to processes to support change when required</w:t>
            </w:r>
          </w:p>
        </w:tc>
        <w:tc>
          <w:tcPr>
            <w:tcW w:w="834" w:type="pct"/>
            <w:gridSpan w:val="3"/>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Develop and implement</w:t>
            </w:r>
            <w:r>
              <w:rPr>
                <w:rFonts w:cs="Arial"/>
                <w:sz w:val="20"/>
              </w:rPr>
              <w:t xml:space="preserve"> </w:t>
            </w:r>
            <w:r w:rsidRPr="00793CE4">
              <w:rPr>
                <w:rFonts w:cs="Arial"/>
                <w:sz w:val="20"/>
              </w:rPr>
              <w:t>processes and provide support</w:t>
            </w:r>
            <w:r>
              <w:rPr>
                <w:rFonts w:cs="Arial"/>
                <w:sz w:val="20"/>
              </w:rPr>
              <w:t xml:space="preserve"> </w:t>
            </w:r>
            <w:r w:rsidRPr="00793CE4">
              <w:rPr>
                <w:rFonts w:cs="Arial"/>
                <w:sz w:val="20"/>
              </w:rPr>
              <w:t>to the organisation when change</w:t>
            </w:r>
            <w:r>
              <w:rPr>
                <w:rFonts w:cs="Arial"/>
                <w:sz w:val="20"/>
              </w:rPr>
              <w:t xml:space="preserve"> </w:t>
            </w:r>
            <w:r w:rsidRPr="00793CE4">
              <w:rPr>
                <w:rFonts w:cs="Arial"/>
                <w:sz w:val="20"/>
              </w:rPr>
              <w:t>is required</w:t>
            </w:r>
          </w:p>
        </w:tc>
        <w:tc>
          <w:tcPr>
            <w:tcW w:w="833" w:type="pct"/>
            <w:gridSpan w:val="2"/>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Manage processes and provide</w:t>
            </w:r>
            <w:r>
              <w:rPr>
                <w:rFonts w:cs="Arial"/>
                <w:sz w:val="20"/>
              </w:rPr>
              <w:t xml:space="preserve"> </w:t>
            </w:r>
            <w:r w:rsidRPr="00793CE4">
              <w:rPr>
                <w:rFonts w:cs="Arial"/>
                <w:sz w:val="20"/>
              </w:rPr>
              <w:t>s</w:t>
            </w:r>
            <w:r>
              <w:rPr>
                <w:rFonts w:cs="Arial"/>
                <w:sz w:val="20"/>
              </w:rPr>
              <w:t xml:space="preserve">upport to the organisation when </w:t>
            </w:r>
            <w:r w:rsidRPr="00793CE4">
              <w:rPr>
                <w:rFonts w:cs="Arial"/>
                <w:sz w:val="20"/>
              </w:rPr>
              <w:t>change is required</w:t>
            </w:r>
          </w:p>
        </w:tc>
        <w:tc>
          <w:tcPr>
            <w:tcW w:w="833" w:type="pct"/>
            <w:gridSpan w:val="2"/>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Pr>
                <w:rFonts w:cs="Arial"/>
                <w:sz w:val="20"/>
              </w:rPr>
              <w:t xml:space="preserve">Influence processes and provide </w:t>
            </w:r>
            <w:r w:rsidRPr="00793CE4">
              <w:rPr>
                <w:rFonts w:cs="Arial"/>
                <w:sz w:val="20"/>
              </w:rPr>
              <w:t>s</w:t>
            </w:r>
            <w:r>
              <w:rPr>
                <w:rFonts w:cs="Arial"/>
                <w:sz w:val="20"/>
              </w:rPr>
              <w:t xml:space="preserve">upport to the organisation when </w:t>
            </w:r>
            <w:r w:rsidRPr="00793CE4">
              <w:rPr>
                <w:rFonts w:cs="Arial"/>
                <w:sz w:val="20"/>
              </w:rPr>
              <w:t>change is required</w:t>
            </w:r>
          </w:p>
        </w:tc>
      </w:tr>
      <w:tr w:rsidR="00DF6333" w:rsidRPr="00BA7555" w:rsidTr="003E6842">
        <w:tc>
          <w:tcPr>
            <w:tcW w:w="833" w:type="pct"/>
            <w:tcBorders>
              <w:top w:val="single" w:sz="4" w:space="0" w:color="auto"/>
              <w:bottom w:val="single" w:sz="4" w:space="0" w:color="auto"/>
            </w:tcBorders>
          </w:tcPr>
          <w:p w:rsidR="00DF6333" w:rsidRPr="00BA7555" w:rsidRDefault="007E6CD4" w:rsidP="003E6842">
            <w:pPr>
              <w:spacing w:beforeLines="40" w:before="96" w:afterLines="40" w:after="96"/>
              <w:rPr>
                <w:rFonts w:cs="Arial"/>
                <w:b/>
                <w:color w:val="003767"/>
                <w:sz w:val="20"/>
              </w:rPr>
            </w:pPr>
            <w:r w:rsidRPr="007E6CD4">
              <w:rPr>
                <w:rFonts w:cs="Arial"/>
                <w:b/>
                <w:color w:val="003767"/>
                <w:sz w:val="20"/>
              </w:rPr>
              <w:t>Assist employees to understand the impact of their behaviour on organisational culture</w:t>
            </w:r>
          </w:p>
        </w:tc>
        <w:tc>
          <w:tcPr>
            <w:tcW w:w="834" w:type="pct"/>
            <w:gridSpan w:val="3"/>
            <w:tcBorders>
              <w:top w:val="single" w:sz="4" w:space="0" w:color="auto"/>
              <w:bottom w:val="single" w:sz="4" w:space="0" w:color="auto"/>
            </w:tcBorders>
          </w:tcPr>
          <w:p w:rsidR="00DF6333" w:rsidRPr="00BA7555" w:rsidRDefault="007E6CD4" w:rsidP="003E6842">
            <w:pPr>
              <w:spacing w:beforeLines="40" w:before="96" w:afterLines="40" w:after="96"/>
              <w:rPr>
                <w:rFonts w:cs="Arial"/>
                <w:sz w:val="20"/>
              </w:rPr>
            </w:pPr>
            <w:r w:rsidRPr="007E6CD4">
              <w:rPr>
                <w:rFonts w:cs="Arial"/>
                <w:sz w:val="20"/>
              </w:rPr>
              <w:t>Administer and support activities that assist employees to understand the impact of their behaviour on organisational culture</w:t>
            </w:r>
          </w:p>
        </w:tc>
        <w:tc>
          <w:tcPr>
            <w:tcW w:w="833" w:type="pct"/>
            <w:gridSpan w:val="2"/>
            <w:tcBorders>
              <w:top w:val="single" w:sz="4" w:space="0" w:color="auto"/>
              <w:bottom w:val="single" w:sz="4" w:space="0" w:color="auto"/>
            </w:tcBorders>
          </w:tcPr>
          <w:p w:rsidR="00DF6333" w:rsidRPr="00BA7555" w:rsidRDefault="007E6CD4" w:rsidP="003E6842">
            <w:pPr>
              <w:spacing w:beforeLines="40" w:before="96" w:afterLines="40" w:after="96"/>
              <w:rPr>
                <w:rFonts w:cs="Arial"/>
                <w:sz w:val="20"/>
              </w:rPr>
            </w:pPr>
            <w:r w:rsidRPr="007E6CD4">
              <w:rPr>
                <w:rFonts w:cs="Arial"/>
                <w:sz w:val="20"/>
              </w:rPr>
              <w:t>Contribute to activities that assist employees to understand the impact of their behaviour on organisational culture</w:t>
            </w:r>
          </w:p>
        </w:tc>
        <w:tc>
          <w:tcPr>
            <w:tcW w:w="834" w:type="pct"/>
            <w:gridSpan w:val="3"/>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sidRPr="00793CE4">
              <w:rPr>
                <w:rFonts w:cs="Arial"/>
                <w:sz w:val="20"/>
              </w:rPr>
              <w:t>Develop and implement</w:t>
            </w:r>
            <w:r>
              <w:rPr>
                <w:rFonts w:cs="Arial"/>
                <w:sz w:val="20"/>
              </w:rPr>
              <w:t xml:space="preserve"> </w:t>
            </w:r>
            <w:r w:rsidRPr="00793CE4">
              <w:rPr>
                <w:rFonts w:cs="Arial"/>
                <w:sz w:val="20"/>
              </w:rPr>
              <w:t>activities that assist employees</w:t>
            </w:r>
            <w:r>
              <w:rPr>
                <w:rFonts w:cs="Arial"/>
                <w:sz w:val="20"/>
              </w:rPr>
              <w:t xml:space="preserve"> </w:t>
            </w:r>
            <w:r w:rsidRPr="00793CE4">
              <w:rPr>
                <w:rFonts w:cs="Arial"/>
                <w:sz w:val="20"/>
              </w:rPr>
              <w:t>to understand the impact</w:t>
            </w:r>
            <w:r>
              <w:rPr>
                <w:rFonts w:cs="Arial"/>
                <w:sz w:val="20"/>
              </w:rPr>
              <w:t xml:space="preserve"> </w:t>
            </w:r>
            <w:r w:rsidRPr="00793CE4">
              <w:rPr>
                <w:rFonts w:cs="Arial"/>
                <w:sz w:val="20"/>
              </w:rPr>
              <w:t>of their behaviour on</w:t>
            </w:r>
            <w:r>
              <w:rPr>
                <w:rFonts w:cs="Arial"/>
                <w:sz w:val="20"/>
              </w:rPr>
              <w:t xml:space="preserve"> </w:t>
            </w:r>
            <w:r w:rsidRPr="00793CE4">
              <w:rPr>
                <w:rFonts w:cs="Arial"/>
                <w:sz w:val="20"/>
              </w:rPr>
              <w:t>organisational culture</w:t>
            </w:r>
          </w:p>
        </w:tc>
        <w:tc>
          <w:tcPr>
            <w:tcW w:w="833" w:type="pct"/>
            <w:gridSpan w:val="2"/>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Pr>
                <w:rFonts w:cs="Arial"/>
                <w:sz w:val="20"/>
              </w:rPr>
              <w:t xml:space="preserve">Inspire employees to understand </w:t>
            </w:r>
            <w:r w:rsidRPr="00793CE4">
              <w:rPr>
                <w:rFonts w:cs="Arial"/>
                <w:sz w:val="20"/>
              </w:rPr>
              <w:t>t</w:t>
            </w:r>
            <w:r>
              <w:rPr>
                <w:rFonts w:cs="Arial"/>
                <w:sz w:val="20"/>
              </w:rPr>
              <w:t xml:space="preserve">he impact of their behaviour on </w:t>
            </w:r>
            <w:r w:rsidRPr="00793CE4">
              <w:rPr>
                <w:rFonts w:cs="Arial"/>
                <w:sz w:val="20"/>
              </w:rPr>
              <w:t>organisational culture</w:t>
            </w:r>
          </w:p>
        </w:tc>
        <w:tc>
          <w:tcPr>
            <w:tcW w:w="833" w:type="pct"/>
            <w:gridSpan w:val="2"/>
            <w:tcBorders>
              <w:top w:val="single" w:sz="4" w:space="0" w:color="auto"/>
              <w:bottom w:val="single" w:sz="4" w:space="0" w:color="auto"/>
            </w:tcBorders>
          </w:tcPr>
          <w:p w:rsidR="00DF6333" w:rsidRPr="00BA7555" w:rsidRDefault="00793CE4" w:rsidP="00793CE4">
            <w:pPr>
              <w:spacing w:beforeLines="40" w:before="96" w:afterLines="40" w:after="96"/>
              <w:rPr>
                <w:rFonts w:cs="Arial"/>
                <w:sz w:val="20"/>
              </w:rPr>
            </w:pPr>
            <w:r>
              <w:rPr>
                <w:rFonts w:cs="Arial"/>
                <w:sz w:val="20"/>
              </w:rPr>
              <w:t xml:space="preserve">Influence employees </w:t>
            </w:r>
            <w:r w:rsidRPr="00793CE4">
              <w:rPr>
                <w:rFonts w:cs="Arial"/>
                <w:sz w:val="20"/>
              </w:rPr>
              <w:t>to understand the impact</w:t>
            </w:r>
            <w:r>
              <w:rPr>
                <w:rFonts w:cs="Arial"/>
                <w:sz w:val="20"/>
              </w:rPr>
              <w:t xml:space="preserve"> of their behaviour on </w:t>
            </w:r>
            <w:r w:rsidRPr="00793CE4">
              <w:rPr>
                <w:rFonts w:cs="Arial"/>
                <w:sz w:val="20"/>
              </w:rPr>
              <w:t>organisational culture</w:t>
            </w:r>
          </w:p>
        </w:tc>
      </w:tr>
    </w:tbl>
    <w:p w:rsidR="00520A5A" w:rsidRDefault="00520A5A" w:rsidP="00643E46">
      <w:pPr>
        <w:sectPr w:rsidR="00520A5A" w:rsidSect="001F18E5">
          <w:pgSz w:w="23811" w:h="16838" w:orient="landscape" w:code="8"/>
          <w:pgMar w:top="1418" w:right="1605" w:bottom="567" w:left="1758" w:header="567" w:footer="301" w:gutter="0"/>
          <w:cols w:space="708"/>
          <w:titlePg/>
          <w:docGrid w:linePitch="360"/>
        </w:sectPr>
      </w:pPr>
    </w:p>
    <w:p w:rsidR="00520A5A" w:rsidRPr="00520A5A" w:rsidRDefault="00520A5A" w:rsidP="001F18E5">
      <w:pPr>
        <w:rPr>
          <w:lang w:val="en-AU" w:eastAsia="en-AU"/>
        </w:rPr>
      </w:pPr>
    </w:p>
    <w:sectPr w:rsidR="00520A5A" w:rsidRPr="00520A5A" w:rsidSect="00520A5A">
      <w:pgSz w:w="11906" w:h="16838" w:code="9"/>
      <w:pgMar w:top="1607" w:right="1418" w:bottom="1758" w:left="1418"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D0F" w:rsidRDefault="00031D0F" w:rsidP="00F81E56">
      <w:r>
        <w:separator/>
      </w:r>
    </w:p>
    <w:p w:rsidR="00031D0F" w:rsidRDefault="00031D0F"/>
  </w:endnote>
  <w:endnote w:type="continuationSeparator" w:id="0">
    <w:p w:rsidR="00031D0F" w:rsidRDefault="00031D0F" w:rsidP="00F81E56">
      <w:r>
        <w:continuationSeparator/>
      </w:r>
    </w:p>
    <w:p w:rsidR="00031D0F" w:rsidRDefault="00031D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Pro 45 Lt">
    <w:altName w:val="Corbel"/>
    <w:panose1 w:val="00000000000000000000"/>
    <w:charset w:val="00"/>
    <w:family w:val="swiss"/>
    <w:notTrueType/>
    <w:pitch w:val="variable"/>
    <w:sig w:usb0="00000001"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Pr="008F3CC8" w:rsidRDefault="008866C7"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Default="008866C7"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simplePos x="0" y="0"/>
          <wp:positionH relativeFrom="margin">
            <wp:align>center</wp:align>
          </wp:positionH>
          <wp:positionV relativeFrom="margin">
            <wp:posOffset>8695055</wp:posOffset>
          </wp:positionV>
          <wp:extent cx="7550785" cy="935355"/>
          <wp:effectExtent l="0" t="0" r="0" b="0"/>
          <wp:wrapSquare wrapText="bothSides"/>
          <wp:docPr id="23" name="Picture 2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sidR="00A93A1D">
      <w:rPr>
        <w:b/>
        <w:noProof/>
      </w:rPr>
      <w:t xml:space="preserve">Human resources </w:t>
    </w:r>
    <w:r w:rsidR="00A93A1D">
      <w:rPr>
        <w:b/>
        <w:noProof/>
      </w:rPr>
      <w:br/>
      <w:t>capability framework</w:t>
    </w:r>
    <w:r w:rsidRPr="000117DC">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Pr="008F3CC8" w:rsidRDefault="008866C7"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simplePos x="0" y="0"/>
          <wp:positionH relativeFrom="margin">
            <wp:posOffset>-890270</wp:posOffset>
          </wp:positionH>
          <wp:positionV relativeFrom="margin">
            <wp:posOffset>8742680</wp:posOffset>
          </wp:positionV>
          <wp:extent cx="7550785" cy="935355"/>
          <wp:effectExtent l="0" t="0" r="0" b="0"/>
          <wp:wrapSquare wrapText="bothSides"/>
          <wp:docPr id="24"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sidR="00732E46">
      <w:rPr>
        <w:b/>
        <w:noProof/>
      </w:rPr>
      <w:t xml:space="preserve">Human resources </w:t>
    </w:r>
    <w:r w:rsidR="00732E46">
      <w:rPr>
        <w:b/>
        <w:noProof/>
      </w:rPr>
      <w:br/>
      <w:t>capability framework</w:t>
    </w:r>
    <w:r w:rsidRPr="004119A2">
      <w:rPr>
        <w:b/>
      </w:rPr>
      <w:fldChar w:fldCharType="end"/>
    </w:r>
    <w:r>
      <w:rPr>
        <w:b/>
      </w:rPr>
      <w:tab/>
    </w:r>
    <w:r w:rsidR="00031D0F">
      <w:fldChar w:fldCharType="begin"/>
    </w:r>
    <w:r w:rsidR="00031D0F">
      <w:instrText xml:space="preserve"> STYLEREF  Title  \* MERGEFORMAT </w:instrText>
    </w:r>
    <w:r w:rsidR="00031D0F">
      <w:fldChar w:fldCharType="separate"/>
    </w:r>
    <w:r w:rsidR="00732E46" w:rsidRPr="00732E46">
      <w:rPr>
        <w:b/>
        <w:bCs/>
        <w:noProof/>
      </w:rPr>
      <w:t>Contents</w:t>
    </w:r>
    <w:r w:rsidR="00031D0F">
      <w:rPr>
        <w:b/>
        <w:bCs/>
        <w:noProof/>
      </w:rPr>
      <w:fldChar w:fldCharType="end"/>
    </w:r>
    <w:r>
      <w:tab/>
    </w:r>
    <w:r>
      <w:fldChar w:fldCharType="begin"/>
    </w:r>
    <w:r>
      <w:instrText xml:space="preserve"> PAGE   \* MERGEFORMAT </w:instrText>
    </w:r>
    <w:r>
      <w:fldChar w:fldCharType="separate"/>
    </w:r>
    <w:r w:rsidR="00732E46">
      <w:rPr>
        <w:noProof/>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Pr="00407258" w:rsidRDefault="008866C7" w:rsidP="00407258">
    <w:pPr>
      <w:pStyle w:val="Footer"/>
      <w:tabs>
        <w:tab w:val="clear" w:pos="4320"/>
        <w:tab w:val="center" w:pos="4536"/>
        <w:tab w:val="right" w:pos="8222"/>
        <w:tab w:val="right" w:pos="9072"/>
      </w:tabs>
      <w:ind w:right="0"/>
      <w:jc w:val="left"/>
    </w:pPr>
    <w:r w:rsidRPr="00407258">
      <w:tab/>
    </w:r>
    <w:r w:rsidRPr="00407258">
      <w:rPr>
        <w:b/>
      </w:rPr>
      <w:fldChar w:fldCharType="begin"/>
    </w:r>
    <w:r w:rsidRPr="00407258">
      <w:rPr>
        <w:b/>
      </w:rPr>
      <w:instrText xml:space="preserve"> PAGE   \* MERGEFORMAT </w:instrText>
    </w:r>
    <w:r w:rsidRPr="00407258">
      <w:rPr>
        <w:b/>
      </w:rPr>
      <w:fldChar w:fldCharType="separate"/>
    </w:r>
    <w:r w:rsidR="00732E46">
      <w:rPr>
        <w:b/>
        <w:noProof/>
      </w:rPr>
      <w:t>3</w:t>
    </w:r>
    <w:r w:rsidRPr="00407258">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Pr="00527E6F" w:rsidRDefault="008866C7" w:rsidP="00527E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Pr="00671718" w:rsidRDefault="008866C7" w:rsidP="00407258">
    <w:pPr>
      <w:pStyle w:val="Footer"/>
      <w:tabs>
        <w:tab w:val="clear" w:pos="4320"/>
        <w:tab w:val="center" w:pos="4536"/>
        <w:tab w:val="right" w:pos="8222"/>
        <w:tab w:val="right" w:pos="9072"/>
      </w:tabs>
      <w:ind w:right="0"/>
      <w:jc w:val="left"/>
    </w:pPr>
    <w:r w:rsidRPr="00407258">
      <w:rPr>
        <w:b/>
      </w:rPr>
      <w:fldChar w:fldCharType="begin"/>
    </w:r>
    <w:r w:rsidRPr="00407258">
      <w:rPr>
        <w:b/>
      </w:rPr>
      <w:instrText xml:space="preserve"> PAGE   \* MERGEFORMAT </w:instrText>
    </w:r>
    <w:r w:rsidRPr="00407258">
      <w:rPr>
        <w:b/>
      </w:rPr>
      <w:fldChar w:fldCharType="separate"/>
    </w:r>
    <w:r w:rsidR="00732E46">
      <w:rPr>
        <w:b/>
        <w:noProof/>
      </w:rPr>
      <w:t>20</w:t>
    </w:r>
    <w:r w:rsidRPr="00407258">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Pr="00407258" w:rsidRDefault="008866C7" w:rsidP="00407258">
    <w:pPr>
      <w:pStyle w:val="Footer"/>
      <w:tabs>
        <w:tab w:val="clear" w:pos="4320"/>
        <w:tab w:val="center" w:pos="4536"/>
        <w:tab w:val="right" w:pos="8222"/>
        <w:tab w:val="right" w:pos="9072"/>
      </w:tabs>
      <w:ind w:right="0"/>
      <w:jc w:val="left"/>
    </w:pPr>
    <w:r w:rsidRPr="00407258">
      <w:tab/>
    </w:r>
    <w:r w:rsidRPr="00407258">
      <w:rPr>
        <w:b/>
      </w:rPr>
      <w:fldChar w:fldCharType="begin"/>
    </w:r>
    <w:r w:rsidRPr="00407258">
      <w:rPr>
        <w:b/>
      </w:rPr>
      <w:instrText xml:space="preserve"> PAGE   \* MERGEFORMAT </w:instrText>
    </w:r>
    <w:r w:rsidRPr="00407258">
      <w:rPr>
        <w:b/>
      </w:rPr>
      <w:fldChar w:fldCharType="separate"/>
    </w:r>
    <w:r w:rsidR="00732E46">
      <w:rPr>
        <w:b/>
        <w:noProof/>
      </w:rPr>
      <w:t>7</w:t>
    </w:r>
    <w:r w:rsidRPr="00407258">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D0F" w:rsidRDefault="00031D0F" w:rsidP="00F81E56">
      <w:r>
        <w:separator/>
      </w:r>
    </w:p>
    <w:p w:rsidR="00031D0F" w:rsidRDefault="00031D0F"/>
  </w:footnote>
  <w:footnote w:type="continuationSeparator" w:id="0">
    <w:p w:rsidR="00031D0F" w:rsidRDefault="00031D0F" w:rsidP="00F81E56">
      <w:r>
        <w:continuationSeparator/>
      </w:r>
    </w:p>
    <w:p w:rsidR="00031D0F" w:rsidRDefault="00031D0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Default="008866C7">
    <w:pPr>
      <w:pStyle w:val="Header"/>
    </w:pPr>
    <w:r>
      <w:rPr>
        <w:noProof/>
        <w:lang w:val="en-AU" w:eastAsia="en-AU"/>
      </w:rPr>
      <mc:AlternateContent>
        <mc:Choice Requires="wps">
          <w:drawing>
            <wp:anchor distT="0" distB="0" distL="114300" distR="114300" simplePos="0" relativeHeight="251654656" behindDoc="1" locked="0" layoutInCell="0" allowOverlap="0">
              <wp:simplePos x="0" y="0"/>
              <wp:positionH relativeFrom="column">
                <wp:posOffset>-898525</wp:posOffset>
              </wp:positionH>
              <wp:positionV relativeFrom="page">
                <wp:posOffset>-6985</wp:posOffset>
              </wp:positionV>
              <wp:extent cx="7578090" cy="10770870"/>
              <wp:effectExtent l="0" t="0" r="3810" b="0"/>
              <wp:wrapNone/>
              <wp:docPr id="2" name="Rectangle 3"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3866B" id="Rectangle 3" o:spid="_x0000_s1026" alt="&quot;&quot;"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" o:allowincell="f" o:allowoverlap="f" fillcolor="#dddedf" stroked="f">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Default="008866C7">
    <w:pPr>
      <w:pStyle w:val="Header"/>
    </w:pPr>
    <w:r>
      <w:rPr>
        <w:noProof/>
        <w:lang w:val="en-AU" w:eastAsia="en-AU"/>
      </w:rPr>
      <mc:AlternateContent>
        <mc:Choice Requires="wps">
          <w:drawing>
            <wp:anchor distT="0" distB="0" distL="114300" distR="114300" simplePos="0" relativeHeight="251653632" behindDoc="1" locked="0" layoutInCell="0" allowOverlap="0">
              <wp:simplePos x="0" y="0"/>
              <wp:positionH relativeFrom="margin">
                <wp:align>center</wp:align>
              </wp:positionH>
              <wp:positionV relativeFrom="page">
                <wp:align>top</wp:align>
              </wp:positionV>
              <wp:extent cx="7578000" cy="10771200"/>
              <wp:effectExtent l="0" t="0" r="4445" b="0"/>
              <wp:wrapNone/>
              <wp:docPr id="1" name="Rectangle 1"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00" cy="1077120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D1444" id="Rectangle 1" o:spid="_x0000_s1026" alt="&quot;&quot;" style="position:absolute;margin-left:0;margin-top:0;width:596.7pt;height:848.15pt;z-index:-251662848;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" o:allowincell="f" o:allowoverlap="f" fillcolor="#dddedf" stroked="f">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Default="008866C7" w:rsidP="00F81E56">
    <w:pPr>
      <w:pStyle w:val="Header"/>
    </w:pPr>
    <w:r>
      <w:rPr>
        <w:noProof/>
        <w:lang w:val="en-AU" w:eastAsia="en-AU"/>
      </w:rPr>
      <w:drawing>
        <wp:anchor distT="0" distB="0" distL="114300" distR="114300" simplePos="0" relativeHeight="251662848" behindDoc="1" locked="0" layoutInCell="1" allowOverlap="1">
          <wp:simplePos x="0" y="0"/>
          <wp:positionH relativeFrom="column">
            <wp:align>center</wp:align>
          </wp:positionH>
          <wp:positionV relativeFrom="page">
            <wp:align>top</wp:align>
          </wp:positionV>
          <wp:extent cx="7585075" cy="10719435"/>
          <wp:effectExtent l="0" t="0" r="0" b="5715"/>
          <wp:wrapNone/>
          <wp:docPr id="20" name="Picture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1071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Default="008866C7" w:rsidP="00F81E56">
    <w:pPr>
      <w:pStyle w:val="Header"/>
    </w:pPr>
  </w:p>
  <w:p w:rsidR="008866C7" w:rsidRPr="00852DB5" w:rsidRDefault="008866C7" w:rsidP="00F81E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Default="008866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Default="008866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Pr="00F81342" w:rsidRDefault="008866C7" w:rsidP="00F813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Default="008866C7" w:rsidP="00F81E56">
    <w:pPr>
      <w:pStyle w:val="Header"/>
    </w:pPr>
    <w:r>
      <w:rPr>
        <w:noProof/>
        <w:lang w:val="en-AU" w:eastAsia="en-AU"/>
      </w:rPr>
      <w:drawing>
        <wp:anchor distT="0" distB="0" distL="114300" distR="114300" simplePos="0" relativeHeight="251655680" behindDoc="1" locked="0" layoutInCell="1" allowOverlap="1">
          <wp:simplePos x="0" y="0"/>
          <wp:positionH relativeFrom="column">
            <wp:posOffset>-902335</wp:posOffset>
          </wp:positionH>
          <wp:positionV relativeFrom="paragraph">
            <wp:posOffset>-370840</wp:posOffset>
          </wp:positionV>
          <wp:extent cx="7604760" cy="10760075"/>
          <wp:effectExtent l="0" t="0" r="0" b="3175"/>
          <wp:wrapNone/>
          <wp:docPr id="25" name="Picture 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Default="008866C7" w:rsidP="00EC112E"/>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6C7" w:rsidRPr="00F81342" w:rsidRDefault="008866C7" w:rsidP="00F81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9D0"/>
    <w:rsid w:val="0000058C"/>
    <w:rsid w:val="00001FDA"/>
    <w:rsid w:val="00002109"/>
    <w:rsid w:val="00004827"/>
    <w:rsid w:val="0000664D"/>
    <w:rsid w:val="00006F24"/>
    <w:rsid w:val="00010116"/>
    <w:rsid w:val="000117DC"/>
    <w:rsid w:val="0001362F"/>
    <w:rsid w:val="00013D07"/>
    <w:rsid w:val="00014137"/>
    <w:rsid w:val="000141AA"/>
    <w:rsid w:val="000213C5"/>
    <w:rsid w:val="00026048"/>
    <w:rsid w:val="00030C73"/>
    <w:rsid w:val="00031D0F"/>
    <w:rsid w:val="00031D44"/>
    <w:rsid w:val="00032C2C"/>
    <w:rsid w:val="00043626"/>
    <w:rsid w:val="00046F83"/>
    <w:rsid w:val="0004726C"/>
    <w:rsid w:val="00052770"/>
    <w:rsid w:val="000565B1"/>
    <w:rsid w:val="000569B6"/>
    <w:rsid w:val="0006045C"/>
    <w:rsid w:val="00063972"/>
    <w:rsid w:val="00064B5E"/>
    <w:rsid w:val="0007230F"/>
    <w:rsid w:val="0007373A"/>
    <w:rsid w:val="0009036F"/>
    <w:rsid w:val="00094166"/>
    <w:rsid w:val="00094C97"/>
    <w:rsid w:val="000B0487"/>
    <w:rsid w:val="000B61BC"/>
    <w:rsid w:val="000B6F31"/>
    <w:rsid w:val="000D0123"/>
    <w:rsid w:val="000D035A"/>
    <w:rsid w:val="000E1D32"/>
    <w:rsid w:val="000E513D"/>
    <w:rsid w:val="000E58BE"/>
    <w:rsid w:val="000E5AF4"/>
    <w:rsid w:val="000F00B3"/>
    <w:rsid w:val="000F11D1"/>
    <w:rsid w:val="000F2503"/>
    <w:rsid w:val="000F4F9F"/>
    <w:rsid w:val="000F6C99"/>
    <w:rsid w:val="00101C91"/>
    <w:rsid w:val="00110CB6"/>
    <w:rsid w:val="00110ECB"/>
    <w:rsid w:val="00111DFC"/>
    <w:rsid w:val="001123A2"/>
    <w:rsid w:val="00112C9B"/>
    <w:rsid w:val="00115C41"/>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1D32"/>
    <w:rsid w:val="001A3BE5"/>
    <w:rsid w:val="001A44F4"/>
    <w:rsid w:val="001B09D3"/>
    <w:rsid w:val="001B719D"/>
    <w:rsid w:val="001C236E"/>
    <w:rsid w:val="001C2724"/>
    <w:rsid w:val="001C5029"/>
    <w:rsid w:val="001D1ABA"/>
    <w:rsid w:val="001D7930"/>
    <w:rsid w:val="001E27BA"/>
    <w:rsid w:val="001E5D74"/>
    <w:rsid w:val="001E6DEC"/>
    <w:rsid w:val="001E7A9B"/>
    <w:rsid w:val="001F18E5"/>
    <w:rsid w:val="001F1D41"/>
    <w:rsid w:val="001F3D11"/>
    <w:rsid w:val="001F4E17"/>
    <w:rsid w:val="001F678D"/>
    <w:rsid w:val="001F6AC3"/>
    <w:rsid w:val="001F7DA2"/>
    <w:rsid w:val="00200475"/>
    <w:rsid w:val="00203069"/>
    <w:rsid w:val="002041C8"/>
    <w:rsid w:val="002045E4"/>
    <w:rsid w:val="00205C50"/>
    <w:rsid w:val="00211202"/>
    <w:rsid w:val="00213897"/>
    <w:rsid w:val="00213CD5"/>
    <w:rsid w:val="002175E0"/>
    <w:rsid w:val="00225A03"/>
    <w:rsid w:val="00231610"/>
    <w:rsid w:val="002319B1"/>
    <w:rsid w:val="00231B58"/>
    <w:rsid w:val="00232B47"/>
    <w:rsid w:val="00232E6E"/>
    <w:rsid w:val="00232E83"/>
    <w:rsid w:val="00246A90"/>
    <w:rsid w:val="00250469"/>
    <w:rsid w:val="0025219B"/>
    <w:rsid w:val="002530C3"/>
    <w:rsid w:val="002609A2"/>
    <w:rsid w:val="00270E18"/>
    <w:rsid w:val="00272EBB"/>
    <w:rsid w:val="00273CD0"/>
    <w:rsid w:val="002759D1"/>
    <w:rsid w:val="002808DC"/>
    <w:rsid w:val="0028137D"/>
    <w:rsid w:val="002B6079"/>
    <w:rsid w:val="002B6F71"/>
    <w:rsid w:val="002C148C"/>
    <w:rsid w:val="002C3789"/>
    <w:rsid w:val="002C5537"/>
    <w:rsid w:val="002D0D81"/>
    <w:rsid w:val="002D2021"/>
    <w:rsid w:val="002D33E5"/>
    <w:rsid w:val="002D5762"/>
    <w:rsid w:val="002D5E6F"/>
    <w:rsid w:val="002D6848"/>
    <w:rsid w:val="002E6F8C"/>
    <w:rsid w:val="002E756B"/>
    <w:rsid w:val="002F1C35"/>
    <w:rsid w:val="002F26CD"/>
    <w:rsid w:val="002F79D0"/>
    <w:rsid w:val="00301BD5"/>
    <w:rsid w:val="00302163"/>
    <w:rsid w:val="00302399"/>
    <w:rsid w:val="00304F40"/>
    <w:rsid w:val="003056EB"/>
    <w:rsid w:val="00305C6D"/>
    <w:rsid w:val="003072C7"/>
    <w:rsid w:val="00311EDF"/>
    <w:rsid w:val="00313636"/>
    <w:rsid w:val="00314A37"/>
    <w:rsid w:val="0032429A"/>
    <w:rsid w:val="00330DAB"/>
    <w:rsid w:val="003313D4"/>
    <w:rsid w:val="00336B0C"/>
    <w:rsid w:val="00336CD2"/>
    <w:rsid w:val="0034603F"/>
    <w:rsid w:val="003531D1"/>
    <w:rsid w:val="003556A0"/>
    <w:rsid w:val="00357E4F"/>
    <w:rsid w:val="00362DD7"/>
    <w:rsid w:val="003641FF"/>
    <w:rsid w:val="00364BED"/>
    <w:rsid w:val="00366BB7"/>
    <w:rsid w:val="00367309"/>
    <w:rsid w:val="0037583C"/>
    <w:rsid w:val="0038688B"/>
    <w:rsid w:val="00387CB9"/>
    <w:rsid w:val="0039148C"/>
    <w:rsid w:val="003A2C15"/>
    <w:rsid w:val="003A6FCD"/>
    <w:rsid w:val="003B2ACE"/>
    <w:rsid w:val="003B3FB2"/>
    <w:rsid w:val="003B6D97"/>
    <w:rsid w:val="003C27C9"/>
    <w:rsid w:val="003C2B86"/>
    <w:rsid w:val="003C30B6"/>
    <w:rsid w:val="003C5DEA"/>
    <w:rsid w:val="003D1360"/>
    <w:rsid w:val="003D14F3"/>
    <w:rsid w:val="003D2E92"/>
    <w:rsid w:val="003D6A49"/>
    <w:rsid w:val="003E62FD"/>
    <w:rsid w:val="003E6842"/>
    <w:rsid w:val="003F4B83"/>
    <w:rsid w:val="00403DA1"/>
    <w:rsid w:val="00405D10"/>
    <w:rsid w:val="00407258"/>
    <w:rsid w:val="00407975"/>
    <w:rsid w:val="004119A2"/>
    <w:rsid w:val="0041281D"/>
    <w:rsid w:val="00421EA9"/>
    <w:rsid w:val="00421FAC"/>
    <w:rsid w:val="004245CB"/>
    <w:rsid w:val="0042643B"/>
    <w:rsid w:val="004303A6"/>
    <w:rsid w:val="00435691"/>
    <w:rsid w:val="0044393F"/>
    <w:rsid w:val="00446C1F"/>
    <w:rsid w:val="0045011E"/>
    <w:rsid w:val="0045252C"/>
    <w:rsid w:val="00457397"/>
    <w:rsid w:val="00461FBC"/>
    <w:rsid w:val="00465C3F"/>
    <w:rsid w:val="00465F04"/>
    <w:rsid w:val="00480423"/>
    <w:rsid w:val="00483599"/>
    <w:rsid w:val="004838C1"/>
    <w:rsid w:val="0048625E"/>
    <w:rsid w:val="004921E5"/>
    <w:rsid w:val="004931F0"/>
    <w:rsid w:val="0049667C"/>
    <w:rsid w:val="00497B5E"/>
    <w:rsid w:val="004A0152"/>
    <w:rsid w:val="004A307C"/>
    <w:rsid w:val="004A4D2E"/>
    <w:rsid w:val="004A61ED"/>
    <w:rsid w:val="004A79CC"/>
    <w:rsid w:val="004B3FFB"/>
    <w:rsid w:val="004B5440"/>
    <w:rsid w:val="004B6C76"/>
    <w:rsid w:val="004C2603"/>
    <w:rsid w:val="004C3016"/>
    <w:rsid w:val="004C3492"/>
    <w:rsid w:val="004C78CE"/>
    <w:rsid w:val="004D56E2"/>
    <w:rsid w:val="004D61B3"/>
    <w:rsid w:val="004E16D4"/>
    <w:rsid w:val="004E1BFF"/>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0A5A"/>
    <w:rsid w:val="00522652"/>
    <w:rsid w:val="005239BB"/>
    <w:rsid w:val="00526399"/>
    <w:rsid w:val="00527E6F"/>
    <w:rsid w:val="00534C85"/>
    <w:rsid w:val="00536C3D"/>
    <w:rsid w:val="00541CD2"/>
    <w:rsid w:val="0054251A"/>
    <w:rsid w:val="00543FDC"/>
    <w:rsid w:val="005460B5"/>
    <w:rsid w:val="00555B3F"/>
    <w:rsid w:val="0056019A"/>
    <w:rsid w:val="00561C21"/>
    <w:rsid w:val="005659E0"/>
    <w:rsid w:val="00570C7D"/>
    <w:rsid w:val="00583274"/>
    <w:rsid w:val="005860FA"/>
    <w:rsid w:val="00590605"/>
    <w:rsid w:val="00590AE4"/>
    <w:rsid w:val="0059353A"/>
    <w:rsid w:val="005A269C"/>
    <w:rsid w:val="005B18B9"/>
    <w:rsid w:val="005B32A4"/>
    <w:rsid w:val="005B3CB4"/>
    <w:rsid w:val="005C036F"/>
    <w:rsid w:val="005C7D11"/>
    <w:rsid w:val="005D0403"/>
    <w:rsid w:val="005D34C7"/>
    <w:rsid w:val="005E17D7"/>
    <w:rsid w:val="005E25D3"/>
    <w:rsid w:val="005F6E51"/>
    <w:rsid w:val="00600196"/>
    <w:rsid w:val="006011F7"/>
    <w:rsid w:val="0060184B"/>
    <w:rsid w:val="00603C32"/>
    <w:rsid w:val="006040FB"/>
    <w:rsid w:val="006126F0"/>
    <w:rsid w:val="00615E7B"/>
    <w:rsid w:val="00616D01"/>
    <w:rsid w:val="00616EFA"/>
    <w:rsid w:val="006170B1"/>
    <w:rsid w:val="006179A2"/>
    <w:rsid w:val="00625A04"/>
    <w:rsid w:val="0063313B"/>
    <w:rsid w:val="00640B6E"/>
    <w:rsid w:val="006434C2"/>
    <w:rsid w:val="00643E46"/>
    <w:rsid w:val="006536F6"/>
    <w:rsid w:val="00654D78"/>
    <w:rsid w:val="006716DF"/>
    <w:rsid w:val="00671718"/>
    <w:rsid w:val="00673734"/>
    <w:rsid w:val="00673A30"/>
    <w:rsid w:val="006753CE"/>
    <w:rsid w:val="00675614"/>
    <w:rsid w:val="00675E27"/>
    <w:rsid w:val="00692906"/>
    <w:rsid w:val="0069416F"/>
    <w:rsid w:val="006A5C35"/>
    <w:rsid w:val="006A5FFA"/>
    <w:rsid w:val="006A6585"/>
    <w:rsid w:val="006A7D4B"/>
    <w:rsid w:val="006B2AE4"/>
    <w:rsid w:val="006B3598"/>
    <w:rsid w:val="006B5388"/>
    <w:rsid w:val="006B5638"/>
    <w:rsid w:val="006C1AAF"/>
    <w:rsid w:val="006C319C"/>
    <w:rsid w:val="006C43CF"/>
    <w:rsid w:val="006D4EEF"/>
    <w:rsid w:val="006E004D"/>
    <w:rsid w:val="006F399C"/>
    <w:rsid w:val="006F3B0D"/>
    <w:rsid w:val="006F4B65"/>
    <w:rsid w:val="006F53CC"/>
    <w:rsid w:val="007034A6"/>
    <w:rsid w:val="007163E2"/>
    <w:rsid w:val="007168C2"/>
    <w:rsid w:val="00716A05"/>
    <w:rsid w:val="00717D56"/>
    <w:rsid w:val="00725628"/>
    <w:rsid w:val="007270C2"/>
    <w:rsid w:val="007324DF"/>
    <w:rsid w:val="00732E46"/>
    <w:rsid w:val="007331D1"/>
    <w:rsid w:val="00733F21"/>
    <w:rsid w:val="00736CB0"/>
    <w:rsid w:val="00742ADC"/>
    <w:rsid w:val="007457EF"/>
    <w:rsid w:val="00745B22"/>
    <w:rsid w:val="00751515"/>
    <w:rsid w:val="00753FD1"/>
    <w:rsid w:val="0075683C"/>
    <w:rsid w:val="0075699A"/>
    <w:rsid w:val="00757872"/>
    <w:rsid w:val="00770995"/>
    <w:rsid w:val="00776960"/>
    <w:rsid w:val="00783530"/>
    <w:rsid w:val="0079086B"/>
    <w:rsid w:val="00790BE5"/>
    <w:rsid w:val="00793CE4"/>
    <w:rsid w:val="00794FC1"/>
    <w:rsid w:val="007A4030"/>
    <w:rsid w:val="007A6CA0"/>
    <w:rsid w:val="007B06A5"/>
    <w:rsid w:val="007B0EE0"/>
    <w:rsid w:val="007B3B02"/>
    <w:rsid w:val="007C0370"/>
    <w:rsid w:val="007C23EA"/>
    <w:rsid w:val="007C2F80"/>
    <w:rsid w:val="007C4CB1"/>
    <w:rsid w:val="007C66C0"/>
    <w:rsid w:val="007C6AB2"/>
    <w:rsid w:val="007C6ADA"/>
    <w:rsid w:val="007D1C74"/>
    <w:rsid w:val="007D4FB4"/>
    <w:rsid w:val="007E0092"/>
    <w:rsid w:val="007E2C73"/>
    <w:rsid w:val="007E3AA2"/>
    <w:rsid w:val="007E47CC"/>
    <w:rsid w:val="007E5C12"/>
    <w:rsid w:val="007E6CD4"/>
    <w:rsid w:val="007E7053"/>
    <w:rsid w:val="007F2001"/>
    <w:rsid w:val="007F2CEF"/>
    <w:rsid w:val="008000BE"/>
    <w:rsid w:val="00805835"/>
    <w:rsid w:val="00807396"/>
    <w:rsid w:val="00807416"/>
    <w:rsid w:val="0080795F"/>
    <w:rsid w:val="00807FBC"/>
    <w:rsid w:val="008117F2"/>
    <w:rsid w:val="008146CA"/>
    <w:rsid w:val="00816B1E"/>
    <w:rsid w:val="00817FD3"/>
    <w:rsid w:val="00821C3C"/>
    <w:rsid w:val="00823467"/>
    <w:rsid w:val="00833B78"/>
    <w:rsid w:val="00833CEE"/>
    <w:rsid w:val="008426AA"/>
    <w:rsid w:val="00842D21"/>
    <w:rsid w:val="00843777"/>
    <w:rsid w:val="00843A55"/>
    <w:rsid w:val="00845F4B"/>
    <w:rsid w:val="00846036"/>
    <w:rsid w:val="008500D7"/>
    <w:rsid w:val="00852DB5"/>
    <w:rsid w:val="00853C4B"/>
    <w:rsid w:val="00854B3D"/>
    <w:rsid w:val="00857355"/>
    <w:rsid w:val="008602A3"/>
    <w:rsid w:val="00860CF6"/>
    <w:rsid w:val="00860CF9"/>
    <w:rsid w:val="00861E52"/>
    <w:rsid w:val="00864018"/>
    <w:rsid w:val="008665E1"/>
    <w:rsid w:val="00867EF4"/>
    <w:rsid w:val="00870F1F"/>
    <w:rsid w:val="00872FE5"/>
    <w:rsid w:val="00874169"/>
    <w:rsid w:val="0087482D"/>
    <w:rsid w:val="00874A24"/>
    <w:rsid w:val="0087586B"/>
    <w:rsid w:val="00884D84"/>
    <w:rsid w:val="008866C7"/>
    <w:rsid w:val="008A24B0"/>
    <w:rsid w:val="008A3AD0"/>
    <w:rsid w:val="008A4DB8"/>
    <w:rsid w:val="008A5041"/>
    <w:rsid w:val="008A582D"/>
    <w:rsid w:val="008A5E3C"/>
    <w:rsid w:val="008A6616"/>
    <w:rsid w:val="008B18DD"/>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18E5"/>
    <w:rsid w:val="0091637A"/>
    <w:rsid w:val="00920B78"/>
    <w:rsid w:val="00923693"/>
    <w:rsid w:val="00923CE3"/>
    <w:rsid w:val="0092535D"/>
    <w:rsid w:val="009334E1"/>
    <w:rsid w:val="00933686"/>
    <w:rsid w:val="009357EB"/>
    <w:rsid w:val="0093612A"/>
    <w:rsid w:val="0094113D"/>
    <w:rsid w:val="009452B4"/>
    <w:rsid w:val="00952427"/>
    <w:rsid w:val="00954FCD"/>
    <w:rsid w:val="00967979"/>
    <w:rsid w:val="00973629"/>
    <w:rsid w:val="009747BA"/>
    <w:rsid w:val="009748C8"/>
    <w:rsid w:val="00974EF5"/>
    <w:rsid w:val="0097575E"/>
    <w:rsid w:val="00975FE2"/>
    <w:rsid w:val="00980B3E"/>
    <w:rsid w:val="00991412"/>
    <w:rsid w:val="0099480F"/>
    <w:rsid w:val="0099531D"/>
    <w:rsid w:val="009A2F31"/>
    <w:rsid w:val="009A3613"/>
    <w:rsid w:val="009A3702"/>
    <w:rsid w:val="009A3E71"/>
    <w:rsid w:val="009B0BD4"/>
    <w:rsid w:val="009B230D"/>
    <w:rsid w:val="009B418C"/>
    <w:rsid w:val="009B5708"/>
    <w:rsid w:val="009C25E8"/>
    <w:rsid w:val="009C76CE"/>
    <w:rsid w:val="009D3E7D"/>
    <w:rsid w:val="009E05EA"/>
    <w:rsid w:val="009E05FE"/>
    <w:rsid w:val="009E2734"/>
    <w:rsid w:val="009E29DF"/>
    <w:rsid w:val="009E3314"/>
    <w:rsid w:val="009E49E3"/>
    <w:rsid w:val="009E532C"/>
    <w:rsid w:val="009E72F5"/>
    <w:rsid w:val="009F15B4"/>
    <w:rsid w:val="009F7DE1"/>
    <w:rsid w:val="00A06ABB"/>
    <w:rsid w:val="00A06B74"/>
    <w:rsid w:val="00A10F20"/>
    <w:rsid w:val="00A10FFD"/>
    <w:rsid w:val="00A13537"/>
    <w:rsid w:val="00A13CDF"/>
    <w:rsid w:val="00A14B5A"/>
    <w:rsid w:val="00A15BAF"/>
    <w:rsid w:val="00A208AD"/>
    <w:rsid w:val="00A304E6"/>
    <w:rsid w:val="00A30C3E"/>
    <w:rsid w:val="00A33A5A"/>
    <w:rsid w:val="00A46011"/>
    <w:rsid w:val="00A51AFF"/>
    <w:rsid w:val="00A67AB9"/>
    <w:rsid w:val="00A75DD3"/>
    <w:rsid w:val="00A834F3"/>
    <w:rsid w:val="00A8506D"/>
    <w:rsid w:val="00A93A1D"/>
    <w:rsid w:val="00A9435F"/>
    <w:rsid w:val="00A97017"/>
    <w:rsid w:val="00A97349"/>
    <w:rsid w:val="00AA0939"/>
    <w:rsid w:val="00AA095D"/>
    <w:rsid w:val="00AA14E3"/>
    <w:rsid w:val="00AA2F45"/>
    <w:rsid w:val="00AA4662"/>
    <w:rsid w:val="00AB403F"/>
    <w:rsid w:val="00AC1ED9"/>
    <w:rsid w:val="00AC1F4E"/>
    <w:rsid w:val="00AC555C"/>
    <w:rsid w:val="00AD00BF"/>
    <w:rsid w:val="00AD2A02"/>
    <w:rsid w:val="00AD50C0"/>
    <w:rsid w:val="00AE03CC"/>
    <w:rsid w:val="00AE13D5"/>
    <w:rsid w:val="00B0440C"/>
    <w:rsid w:val="00B04E63"/>
    <w:rsid w:val="00B051FE"/>
    <w:rsid w:val="00B069A3"/>
    <w:rsid w:val="00B06C68"/>
    <w:rsid w:val="00B0743C"/>
    <w:rsid w:val="00B119BC"/>
    <w:rsid w:val="00B1288D"/>
    <w:rsid w:val="00B16659"/>
    <w:rsid w:val="00B2192E"/>
    <w:rsid w:val="00B23004"/>
    <w:rsid w:val="00B26612"/>
    <w:rsid w:val="00B2685C"/>
    <w:rsid w:val="00B271C5"/>
    <w:rsid w:val="00B31053"/>
    <w:rsid w:val="00B421A4"/>
    <w:rsid w:val="00B43440"/>
    <w:rsid w:val="00B47FEA"/>
    <w:rsid w:val="00B54329"/>
    <w:rsid w:val="00B543A2"/>
    <w:rsid w:val="00B5506A"/>
    <w:rsid w:val="00B574CA"/>
    <w:rsid w:val="00B611FB"/>
    <w:rsid w:val="00B61978"/>
    <w:rsid w:val="00B6463B"/>
    <w:rsid w:val="00B80B0B"/>
    <w:rsid w:val="00B92A88"/>
    <w:rsid w:val="00B92EB7"/>
    <w:rsid w:val="00B949AE"/>
    <w:rsid w:val="00B96343"/>
    <w:rsid w:val="00B97BB1"/>
    <w:rsid w:val="00B97CB7"/>
    <w:rsid w:val="00BA040B"/>
    <w:rsid w:val="00BA06A2"/>
    <w:rsid w:val="00BA2B88"/>
    <w:rsid w:val="00BA3692"/>
    <w:rsid w:val="00BA3CC7"/>
    <w:rsid w:val="00BA6666"/>
    <w:rsid w:val="00BA7555"/>
    <w:rsid w:val="00BA77EE"/>
    <w:rsid w:val="00BB2345"/>
    <w:rsid w:val="00BB3916"/>
    <w:rsid w:val="00BD1911"/>
    <w:rsid w:val="00BD2006"/>
    <w:rsid w:val="00BD3EF2"/>
    <w:rsid w:val="00BD65FD"/>
    <w:rsid w:val="00BD720D"/>
    <w:rsid w:val="00BD78C8"/>
    <w:rsid w:val="00BE650B"/>
    <w:rsid w:val="00BF2358"/>
    <w:rsid w:val="00BF2997"/>
    <w:rsid w:val="00BF2A48"/>
    <w:rsid w:val="00BF2A73"/>
    <w:rsid w:val="00BF39C7"/>
    <w:rsid w:val="00BF5E29"/>
    <w:rsid w:val="00BF6513"/>
    <w:rsid w:val="00C04C56"/>
    <w:rsid w:val="00C05567"/>
    <w:rsid w:val="00C10578"/>
    <w:rsid w:val="00C1383E"/>
    <w:rsid w:val="00C17786"/>
    <w:rsid w:val="00C23F44"/>
    <w:rsid w:val="00C30718"/>
    <w:rsid w:val="00C30E25"/>
    <w:rsid w:val="00C3141D"/>
    <w:rsid w:val="00C34000"/>
    <w:rsid w:val="00C35692"/>
    <w:rsid w:val="00C377E4"/>
    <w:rsid w:val="00C412D3"/>
    <w:rsid w:val="00C4358D"/>
    <w:rsid w:val="00C46DA2"/>
    <w:rsid w:val="00C531E2"/>
    <w:rsid w:val="00C5333B"/>
    <w:rsid w:val="00C55A9F"/>
    <w:rsid w:val="00C5718C"/>
    <w:rsid w:val="00C60694"/>
    <w:rsid w:val="00C63874"/>
    <w:rsid w:val="00C657F8"/>
    <w:rsid w:val="00C728BC"/>
    <w:rsid w:val="00C75C33"/>
    <w:rsid w:val="00C81ED5"/>
    <w:rsid w:val="00C8224E"/>
    <w:rsid w:val="00C83C0E"/>
    <w:rsid w:val="00C85048"/>
    <w:rsid w:val="00C868B6"/>
    <w:rsid w:val="00C874EC"/>
    <w:rsid w:val="00C926FC"/>
    <w:rsid w:val="00C948AD"/>
    <w:rsid w:val="00CA080A"/>
    <w:rsid w:val="00CA0C05"/>
    <w:rsid w:val="00CA1704"/>
    <w:rsid w:val="00CA2AD2"/>
    <w:rsid w:val="00CA53F7"/>
    <w:rsid w:val="00CB757D"/>
    <w:rsid w:val="00CC1F9B"/>
    <w:rsid w:val="00CC2587"/>
    <w:rsid w:val="00CC3BA9"/>
    <w:rsid w:val="00CC7348"/>
    <w:rsid w:val="00CD0021"/>
    <w:rsid w:val="00CD3C86"/>
    <w:rsid w:val="00CD724A"/>
    <w:rsid w:val="00CE2348"/>
    <w:rsid w:val="00CE263C"/>
    <w:rsid w:val="00CE3287"/>
    <w:rsid w:val="00CE3E44"/>
    <w:rsid w:val="00CF562A"/>
    <w:rsid w:val="00D00002"/>
    <w:rsid w:val="00D03CBC"/>
    <w:rsid w:val="00D07401"/>
    <w:rsid w:val="00D1280E"/>
    <w:rsid w:val="00D234F5"/>
    <w:rsid w:val="00D24A6F"/>
    <w:rsid w:val="00D26995"/>
    <w:rsid w:val="00D27599"/>
    <w:rsid w:val="00D32754"/>
    <w:rsid w:val="00D33BCF"/>
    <w:rsid w:val="00D35026"/>
    <w:rsid w:val="00D3633C"/>
    <w:rsid w:val="00D40F49"/>
    <w:rsid w:val="00D423C0"/>
    <w:rsid w:val="00D4427C"/>
    <w:rsid w:val="00D45255"/>
    <w:rsid w:val="00D50980"/>
    <w:rsid w:val="00D55EDD"/>
    <w:rsid w:val="00D56826"/>
    <w:rsid w:val="00D577A6"/>
    <w:rsid w:val="00D5797F"/>
    <w:rsid w:val="00D57E4C"/>
    <w:rsid w:val="00D66825"/>
    <w:rsid w:val="00D66840"/>
    <w:rsid w:val="00D73F73"/>
    <w:rsid w:val="00D81BF1"/>
    <w:rsid w:val="00D8353A"/>
    <w:rsid w:val="00D871CE"/>
    <w:rsid w:val="00D9060F"/>
    <w:rsid w:val="00D906A1"/>
    <w:rsid w:val="00D96B5E"/>
    <w:rsid w:val="00DA0F22"/>
    <w:rsid w:val="00DA5402"/>
    <w:rsid w:val="00DB0207"/>
    <w:rsid w:val="00DB0B43"/>
    <w:rsid w:val="00DB160A"/>
    <w:rsid w:val="00DC104F"/>
    <w:rsid w:val="00DC21A5"/>
    <w:rsid w:val="00DC2EC5"/>
    <w:rsid w:val="00DD17A1"/>
    <w:rsid w:val="00DD3938"/>
    <w:rsid w:val="00DD52C9"/>
    <w:rsid w:val="00DD7FC1"/>
    <w:rsid w:val="00DE0291"/>
    <w:rsid w:val="00DE155A"/>
    <w:rsid w:val="00DF14A9"/>
    <w:rsid w:val="00DF260B"/>
    <w:rsid w:val="00DF2C1B"/>
    <w:rsid w:val="00DF2C7A"/>
    <w:rsid w:val="00DF30DC"/>
    <w:rsid w:val="00DF397D"/>
    <w:rsid w:val="00DF6333"/>
    <w:rsid w:val="00E02502"/>
    <w:rsid w:val="00E02731"/>
    <w:rsid w:val="00E028E9"/>
    <w:rsid w:val="00E056B7"/>
    <w:rsid w:val="00E108D4"/>
    <w:rsid w:val="00E14FF1"/>
    <w:rsid w:val="00E2674B"/>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8596E"/>
    <w:rsid w:val="00E91280"/>
    <w:rsid w:val="00E9159B"/>
    <w:rsid w:val="00EA509C"/>
    <w:rsid w:val="00EA6B52"/>
    <w:rsid w:val="00EB0365"/>
    <w:rsid w:val="00EB3040"/>
    <w:rsid w:val="00EB7B29"/>
    <w:rsid w:val="00EC10A5"/>
    <w:rsid w:val="00EC112E"/>
    <w:rsid w:val="00EC6EAF"/>
    <w:rsid w:val="00EC7AFA"/>
    <w:rsid w:val="00ED1F56"/>
    <w:rsid w:val="00EE0334"/>
    <w:rsid w:val="00EE1DE7"/>
    <w:rsid w:val="00EE251D"/>
    <w:rsid w:val="00EE3B34"/>
    <w:rsid w:val="00EE61F5"/>
    <w:rsid w:val="00EF3B34"/>
    <w:rsid w:val="00F02830"/>
    <w:rsid w:val="00F046EC"/>
    <w:rsid w:val="00F04BFA"/>
    <w:rsid w:val="00F05FA9"/>
    <w:rsid w:val="00F11C99"/>
    <w:rsid w:val="00F2038D"/>
    <w:rsid w:val="00F208EB"/>
    <w:rsid w:val="00F20CA1"/>
    <w:rsid w:val="00F21368"/>
    <w:rsid w:val="00F21E78"/>
    <w:rsid w:val="00F26EA2"/>
    <w:rsid w:val="00F27118"/>
    <w:rsid w:val="00F36EF8"/>
    <w:rsid w:val="00F40A03"/>
    <w:rsid w:val="00F436D7"/>
    <w:rsid w:val="00F45CF3"/>
    <w:rsid w:val="00F563E3"/>
    <w:rsid w:val="00F57513"/>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5D81"/>
    <w:rsid w:val="00FA14EB"/>
    <w:rsid w:val="00FA6CE1"/>
    <w:rsid w:val="00FA70F1"/>
    <w:rsid w:val="00FA731A"/>
    <w:rsid w:val="00FB2E6E"/>
    <w:rsid w:val="00FB3790"/>
    <w:rsid w:val="00FB5D8F"/>
    <w:rsid w:val="00FC3239"/>
    <w:rsid w:val="00FC401E"/>
    <w:rsid w:val="00FC64AF"/>
    <w:rsid w:val="00FC7B5F"/>
    <w:rsid w:val="00FC7C6C"/>
    <w:rsid w:val="00FD0226"/>
    <w:rsid w:val="00FD5F3D"/>
    <w:rsid w:val="00FE0CD6"/>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3113D0B-5EFD-492E-8B07-54F8E07F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header" w:uiPriority="99"/>
    <w:lsdException w:name="caption" w:semiHidden="1" w:unhideWhenUsed="1" w:qFormat="1"/>
    <w:lsdException w:name="List Bullet 5" w:uiPriority="99"/>
    <w:lsdException w:name="Title" w:qFormat="1"/>
    <w:lsdException w:name="Body Text" w:uiPriority="99" w:qFormat="1"/>
    <w:lsdException w:name="Hyperlink" w:uiPriority="99"/>
    <w:lsdException w:name="Normal Table" w:semiHidden="1" w:unhideWhenUsed="1"/>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customStyle="1" w:styleId="Pa4">
    <w:name w:val="Pa4"/>
    <w:basedOn w:val="Default"/>
    <w:next w:val="Default"/>
    <w:uiPriority w:val="99"/>
    <w:rsid w:val="00304F40"/>
    <w:pPr>
      <w:widowControl/>
      <w:spacing w:line="231" w:lineRule="atLeast"/>
    </w:pPr>
    <w:rPr>
      <w:rFonts w:ascii="HelveticaNeueLT Pro 45 Lt" w:eastAsia="Arial Unicode MS" w:hAnsi="HelveticaNeueLT Pro 45 Lt" w:cs="Times New Roman"/>
      <w:color w:val="auto"/>
      <w:lang w:val="en-AU" w:eastAsia="en-AU"/>
    </w:rPr>
  </w:style>
  <w:style w:type="character" w:styleId="CommentReference">
    <w:name w:val="annotation reference"/>
    <w:basedOn w:val="DefaultParagraphFont"/>
    <w:rsid w:val="00EE251D"/>
    <w:rPr>
      <w:sz w:val="16"/>
      <w:szCs w:val="16"/>
    </w:rPr>
  </w:style>
  <w:style w:type="paragraph" w:styleId="CommentText">
    <w:name w:val="annotation text"/>
    <w:basedOn w:val="Normal"/>
    <w:link w:val="CommentTextChar"/>
    <w:rsid w:val="00EE251D"/>
    <w:pPr>
      <w:spacing w:line="240" w:lineRule="auto"/>
    </w:pPr>
    <w:rPr>
      <w:sz w:val="20"/>
    </w:rPr>
  </w:style>
  <w:style w:type="character" w:customStyle="1" w:styleId="CommentTextChar">
    <w:name w:val="Comment Text Char"/>
    <w:basedOn w:val="DefaultParagraphFont"/>
    <w:link w:val="CommentText"/>
    <w:rsid w:val="00EE251D"/>
    <w:rPr>
      <w:rFonts w:ascii="Arial" w:hAnsi="Arial"/>
      <w:lang w:val="en-US" w:eastAsia="zh-CN"/>
    </w:rPr>
  </w:style>
  <w:style w:type="paragraph" w:styleId="CommentSubject">
    <w:name w:val="annotation subject"/>
    <w:basedOn w:val="CommentText"/>
    <w:next w:val="CommentText"/>
    <w:link w:val="CommentSubjectChar"/>
    <w:rsid w:val="00EE251D"/>
    <w:rPr>
      <w:b/>
      <w:bCs/>
    </w:rPr>
  </w:style>
  <w:style w:type="character" w:customStyle="1" w:styleId="CommentSubjectChar">
    <w:name w:val="Comment Subject Char"/>
    <w:basedOn w:val="CommentTextChar"/>
    <w:link w:val="CommentSubject"/>
    <w:rsid w:val="00EE251D"/>
    <w:rPr>
      <w:rFonts w:ascii="Arial" w:hAnsi="Arial"/>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Partridge\Downloads\Report%20Template%20-%20Strategic%20docum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746B5-C882-4647-B57A-B0784E761E5C}">
  <ds:schemaRefs>
    <ds:schemaRef ds:uri="http://schemas.microsoft.com/sharepoint/v3/contenttype/forms"/>
  </ds:schemaRefs>
</ds:datastoreItem>
</file>

<file path=customXml/itemProps2.xml><?xml version="1.0" encoding="utf-8"?>
<ds:datastoreItem xmlns:ds="http://schemas.openxmlformats.org/officeDocument/2006/customXml" ds:itemID="{3C2BCAA5-4A6D-42A1-ADD2-44F213BF08E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54EB2FF-D540-40A8-B4BD-A264DA9B0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12BA2A-AA83-4F4D-9B36-D014E4252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Strategic documents.dotx</Template>
  <TotalTime>0</TotalTime>
  <Pages>38</Pages>
  <Words>12732</Words>
  <Characters>72578</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85140</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Partridge, Julian</dc:creator>
  <cp:keywords/>
  <cp:lastModifiedBy>Partridge, Julian</cp:lastModifiedBy>
  <cp:revision>2</cp:revision>
  <cp:lastPrinted>2020-04-30T05:25:00Z</cp:lastPrinted>
  <dcterms:created xsi:type="dcterms:W3CDTF">2020-05-28T07:15:00Z</dcterms:created>
  <dcterms:modified xsi:type="dcterms:W3CDTF">2020-05-28T07:15:00Z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ies>
</file>