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00C13" w14:textId="4FB3BFA8" w:rsidR="00D52DDA" w:rsidRDefault="00117203" w:rsidP="00117203">
      <w:pPr>
        <w:tabs>
          <w:tab w:val="left" w:pos="3375"/>
          <w:tab w:val="left" w:pos="3795"/>
        </w:tabs>
        <w:rPr>
          <w:rFonts w:ascii="Arial" w:hAnsi="Arial" w:cs="Arial"/>
        </w:rPr>
      </w:pPr>
      <w:bookmarkStart w:id="0" w:name="_Toc490836425"/>
      <w:r>
        <w:rPr>
          <w:rFonts w:ascii="Arial" w:hAnsi="Arial" w:cs="Arial"/>
          <w:noProof/>
        </w:rPr>
        <w:drawing>
          <wp:anchor distT="0" distB="0" distL="114300" distR="114300" simplePos="0" relativeHeight="251659776" behindDoc="1" locked="0" layoutInCell="1" allowOverlap="1" wp14:anchorId="0BDAF611" wp14:editId="24233C00">
            <wp:simplePos x="0" y="0"/>
            <wp:positionH relativeFrom="column">
              <wp:posOffset>-710565</wp:posOffset>
            </wp:positionH>
            <wp:positionV relativeFrom="page">
              <wp:posOffset>-8255</wp:posOffset>
            </wp:positionV>
            <wp:extent cx="7591425" cy="1444625"/>
            <wp:effectExtent l="0" t="0" r="9525"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591425" cy="1444625"/>
                    </a:xfrm>
                    <a:prstGeom prst="rect">
                      <a:avLst/>
                    </a:prstGeom>
                  </pic:spPr>
                </pic:pic>
              </a:graphicData>
            </a:graphic>
            <wp14:sizeRelV relativeFrom="margin">
              <wp14:pctHeight>0</wp14:pctHeight>
            </wp14:sizeRelV>
          </wp:anchor>
        </w:drawing>
      </w:r>
      <w:r>
        <w:rPr>
          <w:rFonts w:ascii="Arial" w:hAnsi="Arial" w:cs="Arial"/>
        </w:rPr>
        <w:tab/>
      </w:r>
      <w:r>
        <w:rPr>
          <w:rFonts w:ascii="Arial" w:hAnsi="Arial" w:cs="Arial"/>
        </w:rPr>
        <w:tab/>
      </w:r>
    </w:p>
    <w:p w14:paraId="59DC3122" w14:textId="77777777" w:rsidR="00D52DDA" w:rsidRDefault="00D52DDA" w:rsidP="00170CC9">
      <w:pPr>
        <w:rPr>
          <w:rFonts w:ascii="Arial" w:hAnsi="Arial" w:cs="Arial"/>
        </w:rPr>
      </w:pPr>
    </w:p>
    <w:p w14:paraId="6F55C555" w14:textId="77777777" w:rsidR="00F84544" w:rsidRDefault="00F84544" w:rsidP="00117203">
      <w:pPr>
        <w:jc w:val="center"/>
        <w:rPr>
          <w:rFonts w:ascii="Arial" w:hAnsi="Arial" w:cs="Arial"/>
        </w:rPr>
      </w:pPr>
    </w:p>
    <w:p w14:paraId="488041DE" w14:textId="77777777" w:rsidR="00D91A31" w:rsidRDefault="00D91A31" w:rsidP="00117203">
      <w:pPr>
        <w:pStyle w:val="Title"/>
      </w:pPr>
    </w:p>
    <w:p w14:paraId="7B6BC261" w14:textId="68C781C8" w:rsidR="00D91A31" w:rsidRPr="00117203" w:rsidRDefault="00D91A31" w:rsidP="00117203">
      <w:pPr>
        <w:pStyle w:val="Title"/>
      </w:pPr>
      <w:r w:rsidRPr="00117203">
        <w:t>Local Coordination Planning Framework</w:t>
      </w:r>
    </w:p>
    <w:p w14:paraId="48CAD40F" w14:textId="77777777" w:rsidR="00117203" w:rsidRPr="00117203" w:rsidRDefault="00117203" w:rsidP="00117203"/>
    <w:sdt>
      <w:sdtPr>
        <w:rPr>
          <w:rFonts w:eastAsiaTheme="minorHAnsi" w:cs="Times New Roman"/>
          <w:b w:val="0"/>
          <w:bCs w:val="0"/>
          <w:caps/>
          <w:noProof/>
          <w:color w:val="58595B" w:themeColor="accent6"/>
          <w:sz w:val="24"/>
          <w:szCs w:val="24"/>
          <w:lang w:val="en-AU"/>
        </w:rPr>
        <w:id w:val="-341931600"/>
        <w:docPartObj>
          <w:docPartGallery w:val="Table of Contents"/>
          <w:docPartUnique/>
        </w:docPartObj>
      </w:sdtPr>
      <w:sdtEndPr>
        <w:rPr>
          <w:rFonts w:eastAsia="Arial"/>
          <w:b/>
          <w:noProof w:val="0"/>
        </w:rPr>
      </w:sdtEndPr>
      <w:sdtContent>
        <w:p w14:paraId="308EE2EA" w14:textId="7A8AF5C2" w:rsidR="000379FF" w:rsidRPr="00DC05E0" w:rsidRDefault="000379FF" w:rsidP="000379FF">
          <w:pPr>
            <w:pStyle w:val="Heading1"/>
            <w:numPr>
              <w:ilvl w:val="0"/>
              <w:numId w:val="0"/>
            </w:numPr>
            <w:rPr>
              <w:sz w:val="24"/>
              <w:szCs w:val="24"/>
            </w:rPr>
          </w:pPr>
        </w:p>
        <w:p w14:paraId="6A2BEFFD" w14:textId="676B6451" w:rsidR="00E77913" w:rsidRDefault="000379FF">
          <w:pPr>
            <w:pStyle w:val="TOC1"/>
            <w:rPr>
              <w:rFonts w:asciiTheme="minorHAnsi" w:eastAsiaTheme="minorEastAsia" w:hAnsiTheme="minorHAnsi" w:cstheme="minorBidi"/>
              <w:b w:val="0"/>
              <w:caps w:val="0"/>
              <w:noProof/>
              <w:color w:val="auto"/>
              <w:sz w:val="22"/>
              <w:szCs w:val="22"/>
              <w:lang w:eastAsia="en-AU"/>
            </w:rPr>
          </w:pPr>
          <w:r w:rsidRPr="00DC05E0">
            <w:rPr>
              <w:b w:val="0"/>
              <w:caps w:val="0"/>
            </w:rPr>
            <w:fldChar w:fldCharType="begin"/>
          </w:r>
          <w:r w:rsidRPr="00DC05E0">
            <w:rPr>
              <w:caps w:val="0"/>
            </w:rPr>
            <w:instrText xml:space="preserve"> TOC \o "1-3" \h \z \u </w:instrText>
          </w:r>
          <w:r w:rsidRPr="00DC05E0">
            <w:rPr>
              <w:b w:val="0"/>
              <w:caps w:val="0"/>
            </w:rPr>
            <w:fldChar w:fldCharType="separate"/>
          </w:r>
          <w:hyperlink w:anchor="_Toc59192956" w:history="1">
            <w:r w:rsidR="00E77913" w:rsidRPr="006F7F41">
              <w:rPr>
                <w:rStyle w:val="Hyperlink"/>
                <w:noProof/>
              </w:rPr>
              <w:t>1</w:t>
            </w:r>
            <w:r w:rsidR="00E77913">
              <w:rPr>
                <w:rFonts w:asciiTheme="minorHAnsi" w:eastAsiaTheme="minorEastAsia" w:hAnsiTheme="minorHAnsi" w:cstheme="minorBidi"/>
                <w:b w:val="0"/>
                <w:caps w:val="0"/>
                <w:noProof/>
                <w:color w:val="auto"/>
                <w:sz w:val="22"/>
                <w:szCs w:val="22"/>
                <w:lang w:eastAsia="en-AU"/>
              </w:rPr>
              <w:tab/>
            </w:r>
            <w:r w:rsidR="00E77913" w:rsidRPr="006F7F41">
              <w:rPr>
                <w:rStyle w:val="Hyperlink"/>
                <w:noProof/>
              </w:rPr>
              <w:t>Introduction</w:t>
            </w:r>
            <w:r w:rsidR="00E77913">
              <w:rPr>
                <w:noProof/>
                <w:webHidden/>
              </w:rPr>
              <w:tab/>
            </w:r>
            <w:r w:rsidR="00E77913">
              <w:rPr>
                <w:noProof/>
                <w:webHidden/>
              </w:rPr>
              <w:fldChar w:fldCharType="begin"/>
            </w:r>
            <w:r w:rsidR="00E77913">
              <w:rPr>
                <w:noProof/>
                <w:webHidden/>
              </w:rPr>
              <w:instrText xml:space="preserve"> PAGEREF _Toc59192956 \h </w:instrText>
            </w:r>
            <w:r w:rsidR="00E77913">
              <w:rPr>
                <w:noProof/>
                <w:webHidden/>
              </w:rPr>
            </w:r>
            <w:r w:rsidR="00E77913">
              <w:rPr>
                <w:noProof/>
                <w:webHidden/>
              </w:rPr>
              <w:fldChar w:fldCharType="separate"/>
            </w:r>
            <w:r w:rsidR="00E2432C">
              <w:rPr>
                <w:noProof/>
                <w:webHidden/>
              </w:rPr>
              <w:t>2</w:t>
            </w:r>
            <w:r w:rsidR="00E77913">
              <w:rPr>
                <w:noProof/>
                <w:webHidden/>
              </w:rPr>
              <w:fldChar w:fldCharType="end"/>
            </w:r>
          </w:hyperlink>
        </w:p>
        <w:p w14:paraId="32A2A55D" w14:textId="56E9D4F8" w:rsidR="00E77913" w:rsidRDefault="005859E2">
          <w:pPr>
            <w:pStyle w:val="TOC1"/>
            <w:rPr>
              <w:rFonts w:asciiTheme="minorHAnsi" w:eastAsiaTheme="minorEastAsia" w:hAnsiTheme="minorHAnsi" w:cstheme="minorBidi"/>
              <w:b w:val="0"/>
              <w:caps w:val="0"/>
              <w:noProof/>
              <w:color w:val="auto"/>
              <w:sz w:val="22"/>
              <w:szCs w:val="22"/>
              <w:lang w:eastAsia="en-AU"/>
            </w:rPr>
          </w:pPr>
          <w:hyperlink w:anchor="_Toc59192957" w:history="1">
            <w:r w:rsidR="00E77913" w:rsidRPr="006F7F41">
              <w:rPr>
                <w:rStyle w:val="Hyperlink"/>
                <w:noProof/>
              </w:rPr>
              <w:t>2</w:t>
            </w:r>
            <w:r w:rsidR="00E77913">
              <w:rPr>
                <w:rFonts w:asciiTheme="minorHAnsi" w:eastAsiaTheme="minorEastAsia" w:hAnsiTheme="minorHAnsi" w:cstheme="minorBidi"/>
                <w:b w:val="0"/>
                <w:caps w:val="0"/>
                <w:noProof/>
                <w:color w:val="auto"/>
                <w:sz w:val="22"/>
                <w:szCs w:val="22"/>
                <w:lang w:eastAsia="en-AU"/>
              </w:rPr>
              <w:tab/>
            </w:r>
            <w:r w:rsidR="00E77913" w:rsidRPr="006F7F41">
              <w:rPr>
                <w:rStyle w:val="Hyperlink"/>
                <w:noProof/>
              </w:rPr>
              <w:t>Vision</w:t>
            </w:r>
            <w:r w:rsidR="00E77913">
              <w:rPr>
                <w:noProof/>
                <w:webHidden/>
              </w:rPr>
              <w:tab/>
            </w:r>
            <w:r w:rsidR="00E77913">
              <w:rPr>
                <w:noProof/>
                <w:webHidden/>
              </w:rPr>
              <w:fldChar w:fldCharType="begin"/>
            </w:r>
            <w:r w:rsidR="00E77913">
              <w:rPr>
                <w:noProof/>
                <w:webHidden/>
              </w:rPr>
              <w:instrText xml:space="preserve"> PAGEREF _Toc59192957 \h </w:instrText>
            </w:r>
            <w:r w:rsidR="00E77913">
              <w:rPr>
                <w:noProof/>
                <w:webHidden/>
              </w:rPr>
            </w:r>
            <w:r w:rsidR="00E77913">
              <w:rPr>
                <w:noProof/>
                <w:webHidden/>
              </w:rPr>
              <w:fldChar w:fldCharType="separate"/>
            </w:r>
            <w:r w:rsidR="00E2432C">
              <w:rPr>
                <w:noProof/>
                <w:webHidden/>
              </w:rPr>
              <w:t>2</w:t>
            </w:r>
            <w:r w:rsidR="00E77913">
              <w:rPr>
                <w:noProof/>
                <w:webHidden/>
              </w:rPr>
              <w:fldChar w:fldCharType="end"/>
            </w:r>
          </w:hyperlink>
        </w:p>
        <w:p w14:paraId="24AE9C35" w14:textId="1C3159EC" w:rsidR="00E77913" w:rsidRDefault="005859E2">
          <w:pPr>
            <w:pStyle w:val="TOC1"/>
            <w:rPr>
              <w:rFonts w:asciiTheme="minorHAnsi" w:eastAsiaTheme="minorEastAsia" w:hAnsiTheme="minorHAnsi" w:cstheme="minorBidi"/>
              <w:b w:val="0"/>
              <w:caps w:val="0"/>
              <w:noProof/>
              <w:color w:val="auto"/>
              <w:sz w:val="22"/>
              <w:szCs w:val="22"/>
              <w:lang w:eastAsia="en-AU"/>
            </w:rPr>
          </w:pPr>
          <w:hyperlink w:anchor="_Toc59192958" w:history="1">
            <w:r w:rsidR="00E77913" w:rsidRPr="006F7F41">
              <w:rPr>
                <w:rStyle w:val="Hyperlink"/>
                <w:noProof/>
              </w:rPr>
              <w:t>3</w:t>
            </w:r>
            <w:r w:rsidR="00E77913">
              <w:rPr>
                <w:rFonts w:asciiTheme="minorHAnsi" w:eastAsiaTheme="minorEastAsia" w:hAnsiTheme="minorHAnsi" w:cstheme="minorBidi"/>
                <w:b w:val="0"/>
                <w:caps w:val="0"/>
                <w:noProof/>
                <w:color w:val="auto"/>
                <w:sz w:val="22"/>
                <w:szCs w:val="22"/>
                <w:lang w:eastAsia="en-AU"/>
              </w:rPr>
              <w:tab/>
            </w:r>
            <w:r w:rsidR="00E77913" w:rsidRPr="006F7F41">
              <w:rPr>
                <w:rStyle w:val="Hyperlink"/>
                <w:noProof/>
              </w:rPr>
              <w:t>Planning principles</w:t>
            </w:r>
            <w:r w:rsidR="00E77913">
              <w:rPr>
                <w:noProof/>
                <w:webHidden/>
              </w:rPr>
              <w:tab/>
            </w:r>
            <w:r w:rsidR="00E77913">
              <w:rPr>
                <w:noProof/>
                <w:webHidden/>
              </w:rPr>
              <w:fldChar w:fldCharType="begin"/>
            </w:r>
            <w:r w:rsidR="00E77913">
              <w:rPr>
                <w:noProof/>
                <w:webHidden/>
              </w:rPr>
              <w:instrText xml:space="preserve"> PAGEREF _Toc59192958 \h </w:instrText>
            </w:r>
            <w:r w:rsidR="00E77913">
              <w:rPr>
                <w:noProof/>
                <w:webHidden/>
              </w:rPr>
            </w:r>
            <w:r w:rsidR="00E77913">
              <w:rPr>
                <w:noProof/>
                <w:webHidden/>
              </w:rPr>
              <w:fldChar w:fldCharType="separate"/>
            </w:r>
            <w:r w:rsidR="00E2432C">
              <w:rPr>
                <w:noProof/>
                <w:webHidden/>
              </w:rPr>
              <w:t>2</w:t>
            </w:r>
            <w:r w:rsidR="00E77913">
              <w:rPr>
                <w:noProof/>
                <w:webHidden/>
              </w:rPr>
              <w:fldChar w:fldCharType="end"/>
            </w:r>
          </w:hyperlink>
        </w:p>
        <w:p w14:paraId="59AB524D" w14:textId="0960FEFA" w:rsidR="00E77913" w:rsidRDefault="005859E2">
          <w:pPr>
            <w:pStyle w:val="TOC1"/>
            <w:rPr>
              <w:rFonts w:asciiTheme="minorHAnsi" w:eastAsiaTheme="minorEastAsia" w:hAnsiTheme="minorHAnsi" w:cstheme="minorBidi"/>
              <w:b w:val="0"/>
              <w:caps w:val="0"/>
              <w:noProof/>
              <w:color w:val="auto"/>
              <w:sz w:val="22"/>
              <w:szCs w:val="22"/>
              <w:lang w:eastAsia="en-AU"/>
            </w:rPr>
          </w:pPr>
          <w:hyperlink w:anchor="_Toc59192959" w:history="1">
            <w:r w:rsidR="00E77913" w:rsidRPr="006F7F41">
              <w:rPr>
                <w:rStyle w:val="Hyperlink"/>
                <w:noProof/>
              </w:rPr>
              <w:t>4</w:t>
            </w:r>
            <w:r w:rsidR="00E77913">
              <w:rPr>
                <w:rFonts w:asciiTheme="minorHAnsi" w:eastAsiaTheme="minorEastAsia" w:hAnsiTheme="minorHAnsi" w:cstheme="minorBidi"/>
                <w:b w:val="0"/>
                <w:caps w:val="0"/>
                <w:noProof/>
                <w:color w:val="auto"/>
                <w:sz w:val="22"/>
                <w:szCs w:val="22"/>
                <w:lang w:eastAsia="en-AU"/>
              </w:rPr>
              <w:tab/>
            </w:r>
            <w:r w:rsidR="00E77913" w:rsidRPr="006F7F41">
              <w:rPr>
                <w:rStyle w:val="Hyperlink"/>
                <w:noProof/>
              </w:rPr>
              <w:t>Outcomes</w:t>
            </w:r>
            <w:r w:rsidR="00E77913">
              <w:rPr>
                <w:noProof/>
                <w:webHidden/>
              </w:rPr>
              <w:tab/>
            </w:r>
            <w:r w:rsidR="00E77913">
              <w:rPr>
                <w:noProof/>
                <w:webHidden/>
              </w:rPr>
              <w:fldChar w:fldCharType="begin"/>
            </w:r>
            <w:r w:rsidR="00E77913">
              <w:rPr>
                <w:noProof/>
                <w:webHidden/>
              </w:rPr>
              <w:instrText xml:space="preserve"> PAGEREF _Toc59192959 \h </w:instrText>
            </w:r>
            <w:r w:rsidR="00E77913">
              <w:rPr>
                <w:noProof/>
                <w:webHidden/>
              </w:rPr>
            </w:r>
            <w:r w:rsidR="00E77913">
              <w:rPr>
                <w:noProof/>
                <w:webHidden/>
              </w:rPr>
              <w:fldChar w:fldCharType="separate"/>
            </w:r>
            <w:r w:rsidR="00E2432C">
              <w:rPr>
                <w:noProof/>
                <w:webHidden/>
              </w:rPr>
              <w:t>2</w:t>
            </w:r>
            <w:r w:rsidR="00E77913">
              <w:rPr>
                <w:noProof/>
                <w:webHidden/>
              </w:rPr>
              <w:fldChar w:fldCharType="end"/>
            </w:r>
          </w:hyperlink>
        </w:p>
        <w:p w14:paraId="1C8144E4" w14:textId="38F401F0" w:rsidR="00E77913" w:rsidRDefault="005859E2">
          <w:pPr>
            <w:pStyle w:val="TOC1"/>
            <w:rPr>
              <w:rFonts w:asciiTheme="minorHAnsi" w:eastAsiaTheme="minorEastAsia" w:hAnsiTheme="minorHAnsi" w:cstheme="minorBidi"/>
              <w:b w:val="0"/>
              <w:caps w:val="0"/>
              <w:noProof/>
              <w:color w:val="auto"/>
              <w:sz w:val="22"/>
              <w:szCs w:val="22"/>
              <w:lang w:eastAsia="en-AU"/>
            </w:rPr>
          </w:pPr>
          <w:hyperlink w:anchor="_Toc59192960" w:history="1">
            <w:r w:rsidR="00E77913" w:rsidRPr="006F7F41">
              <w:rPr>
                <w:rStyle w:val="Hyperlink"/>
                <w:noProof/>
              </w:rPr>
              <w:t>5</w:t>
            </w:r>
            <w:r w:rsidR="00E77913">
              <w:rPr>
                <w:rFonts w:asciiTheme="minorHAnsi" w:eastAsiaTheme="minorEastAsia" w:hAnsiTheme="minorHAnsi" w:cstheme="minorBidi"/>
                <w:b w:val="0"/>
                <w:caps w:val="0"/>
                <w:noProof/>
                <w:color w:val="auto"/>
                <w:sz w:val="22"/>
                <w:szCs w:val="22"/>
                <w:lang w:eastAsia="en-AU"/>
              </w:rPr>
              <w:tab/>
            </w:r>
            <w:r w:rsidR="00E77913" w:rsidRPr="006F7F41">
              <w:rPr>
                <w:rStyle w:val="Hyperlink"/>
                <w:noProof/>
              </w:rPr>
              <w:t>Local Coordinator planning approach</w:t>
            </w:r>
            <w:r w:rsidR="00E77913">
              <w:rPr>
                <w:noProof/>
                <w:webHidden/>
              </w:rPr>
              <w:tab/>
            </w:r>
            <w:r w:rsidR="00E77913">
              <w:rPr>
                <w:noProof/>
                <w:webHidden/>
              </w:rPr>
              <w:fldChar w:fldCharType="begin"/>
            </w:r>
            <w:r w:rsidR="00E77913">
              <w:rPr>
                <w:noProof/>
                <w:webHidden/>
              </w:rPr>
              <w:instrText xml:space="preserve"> PAGEREF _Toc59192960 \h </w:instrText>
            </w:r>
            <w:r w:rsidR="00E77913">
              <w:rPr>
                <w:noProof/>
                <w:webHidden/>
              </w:rPr>
            </w:r>
            <w:r w:rsidR="00E77913">
              <w:rPr>
                <w:noProof/>
                <w:webHidden/>
              </w:rPr>
              <w:fldChar w:fldCharType="separate"/>
            </w:r>
            <w:r w:rsidR="00E2432C">
              <w:rPr>
                <w:noProof/>
                <w:webHidden/>
              </w:rPr>
              <w:t>3</w:t>
            </w:r>
            <w:r w:rsidR="00E77913">
              <w:rPr>
                <w:noProof/>
                <w:webHidden/>
              </w:rPr>
              <w:fldChar w:fldCharType="end"/>
            </w:r>
          </w:hyperlink>
        </w:p>
        <w:p w14:paraId="263CAE67" w14:textId="57FBA143" w:rsidR="00E77913" w:rsidRDefault="005859E2">
          <w:pPr>
            <w:pStyle w:val="TOC1"/>
            <w:rPr>
              <w:rFonts w:asciiTheme="minorHAnsi" w:eastAsiaTheme="minorEastAsia" w:hAnsiTheme="minorHAnsi" w:cstheme="minorBidi"/>
              <w:b w:val="0"/>
              <w:caps w:val="0"/>
              <w:noProof/>
              <w:color w:val="auto"/>
              <w:sz w:val="22"/>
              <w:szCs w:val="22"/>
              <w:lang w:eastAsia="en-AU"/>
            </w:rPr>
          </w:pPr>
          <w:hyperlink w:anchor="_Toc59192961" w:history="1">
            <w:r w:rsidR="00E77913" w:rsidRPr="006F7F41">
              <w:rPr>
                <w:rStyle w:val="Hyperlink"/>
                <w:noProof/>
              </w:rPr>
              <w:t>6</w:t>
            </w:r>
            <w:r w:rsidR="00E77913">
              <w:rPr>
                <w:rFonts w:asciiTheme="minorHAnsi" w:eastAsiaTheme="minorEastAsia" w:hAnsiTheme="minorHAnsi" w:cstheme="minorBidi"/>
                <w:b w:val="0"/>
                <w:caps w:val="0"/>
                <w:noProof/>
                <w:color w:val="auto"/>
                <w:sz w:val="22"/>
                <w:szCs w:val="22"/>
                <w:lang w:eastAsia="en-AU"/>
              </w:rPr>
              <w:tab/>
            </w:r>
            <w:r w:rsidR="00E77913" w:rsidRPr="006F7F41">
              <w:rPr>
                <w:rStyle w:val="Hyperlink"/>
                <w:noProof/>
              </w:rPr>
              <w:t>Guiding questions</w:t>
            </w:r>
            <w:r w:rsidR="00E77913">
              <w:rPr>
                <w:noProof/>
                <w:webHidden/>
              </w:rPr>
              <w:tab/>
            </w:r>
            <w:r w:rsidR="00E77913">
              <w:rPr>
                <w:noProof/>
                <w:webHidden/>
              </w:rPr>
              <w:fldChar w:fldCharType="begin"/>
            </w:r>
            <w:r w:rsidR="00E77913">
              <w:rPr>
                <w:noProof/>
                <w:webHidden/>
              </w:rPr>
              <w:instrText xml:space="preserve"> PAGEREF _Toc59192961 \h </w:instrText>
            </w:r>
            <w:r w:rsidR="00E77913">
              <w:rPr>
                <w:noProof/>
                <w:webHidden/>
              </w:rPr>
            </w:r>
            <w:r w:rsidR="00E77913">
              <w:rPr>
                <w:noProof/>
                <w:webHidden/>
              </w:rPr>
              <w:fldChar w:fldCharType="separate"/>
            </w:r>
            <w:r w:rsidR="00E2432C">
              <w:rPr>
                <w:noProof/>
                <w:webHidden/>
              </w:rPr>
              <w:t>3</w:t>
            </w:r>
            <w:r w:rsidR="00E77913">
              <w:rPr>
                <w:noProof/>
                <w:webHidden/>
              </w:rPr>
              <w:fldChar w:fldCharType="end"/>
            </w:r>
          </w:hyperlink>
        </w:p>
        <w:p w14:paraId="00FB7B84" w14:textId="669FB090" w:rsidR="00E77913" w:rsidRDefault="005859E2">
          <w:pPr>
            <w:pStyle w:val="TOC3"/>
            <w:rPr>
              <w:rFonts w:asciiTheme="minorHAnsi" w:eastAsiaTheme="minorEastAsia" w:hAnsiTheme="minorHAnsi" w:cstheme="minorBidi"/>
              <w:noProof/>
              <w:color w:val="auto"/>
              <w:szCs w:val="22"/>
              <w:lang w:eastAsia="en-AU"/>
            </w:rPr>
          </w:pPr>
          <w:hyperlink w:anchor="_Toc59192962" w:history="1">
            <w:r w:rsidR="00E77913" w:rsidRPr="006F7F41">
              <w:rPr>
                <w:rStyle w:val="Hyperlink"/>
                <w:noProof/>
              </w:rPr>
              <w:t>1.</w:t>
            </w:r>
            <w:r w:rsidR="00E77913">
              <w:rPr>
                <w:rFonts w:asciiTheme="minorHAnsi" w:eastAsiaTheme="minorEastAsia" w:hAnsiTheme="minorHAnsi" w:cstheme="minorBidi"/>
                <w:noProof/>
                <w:color w:val="auto"/>
                <w:szCs w:val="22"/>
                <w:lang w:eastAsia="en-AU"/>
              </w:rPr>
              <w:tab/>
            </w:r>
            <w:r w:rsidR="00E77913" w:rsidRPr="006F7F41">
              <w:rPr>
                <w:rStyle w:val="Hyperlink"/>
                <w:noProof/>
              </w:rPr>
              <w:t>How would I like my life to be? (Vision)</w:t>
            </w:r>
            <w:r w:rsidR="00E77913">
              <w:rPr>
                <w:noProof/>
                <w:webHidden/>
              </w:rPr>
              <w:tab/>
            </w:r>
            <w:r w:rsidR="00E77913">
              <w:rPr>
                <w:noProof/>
                <w:webHidden/>
              </w:rPr>
              <w:fldChar w:fldCharType="begin"/>
            </w:r>
            <w:r w:rsidR="00E77913">
              <w:rPr>
                <w:noProof/>
                <w:webHidden/>
              </w:rPr>
              <w:instrText xml:space="preserve"> PAGEREF _Toc59192962 \h </w:instrText>
            </w:r>
            <w:r w:rsidR="00E77913">
              <w:rPr>
                <w:noProof/>
                <w:webHidden/>
              </w:rPr>
            </w:r>
            <w:r w:rsidR="00E77913">
              <w:rPr>
                <w:noProof/>
                <w:webHidden/>
              </w:rPr>
              <w:fldChar w:fldCharType="separate"/>
            </w:r>
            <w:r w:rsidR="00E2432C">
              <w:rPr>
                <w:noProof/>
                <w:webHidden/>
              </w:rPr>
              <w:t>4</w:t>
            </w:r>
            <w:r w:rsidR="00E77913">
              <w:rPr>
                <w:noProof/>
                <w:webHidden/>
              </w:rPr>
              <w:fldChar w:fldCharType="end"/>
            </w:r>
          </w:hyperlink>
        </w:p>
        <w:p w14:paraId="4ABE1F1D" w14:textId="3A15A9B4" w:rsidR="00E77913" w:rsidRDefault="005859E2">
          <w:pPr>
            <w:pStyle w:val="TOC3"/>
            <w:rPr>
              <w:rFonts w:asciiTheme="minorHAnsi" w:eastAsiaTheme="minorEastAsia" w:hAnsiTheme="minorHAnsi" w:cstheme="minorBidi"/>
              <w:noProof/>
              <w:color w:val="auto"/>
              <w:szCs w:val="22"/>
              <w:lang w:eastAsia="en-AU"/>
            </w:rPr>
          </w:pPr>
          <w:hyperlink w:anchor="_Toc59192963" w:history="1">
            <w:r w:rsidR="00E77913" w:rsidRPr="006F7F41">
              <w:rPr>
                <w:rStyle w:val="Hyperlink"/>
                <w:noProof/>
              </w:rPr>
              <w:t>2.</w:t>
            </w:r>
            <w:r w:rsidR="00E77913">
              <w:rPr>
                <w:rFonts w:asciiTheme="minorHAnsi" w:eastAsiaTheme="minorEastAsia" w:hAnsiTheme="minorHAnsi" w:cstheme="minorBidi"/>
                <w:noProof/>
                <w:color w:val="auto"/>
                <w:szCs w:val="22"/>
                <w:lang w:eastAsia="en-AU"/>
              </w:rPr>
              <w:tab/>
            </w:r>
            <w:r w:rsidR="00E77913" w:rsidRPr="006F7F41">
              <w:rPr>
                <w:rStyle w:val="Hyperlink"/>
                <w:noProof/>
              </w:rPr>
              <w:t>My/our story (Current situation)</w:t>
            </w:r>
            <w:r w:rsidR="00E77913">
              <w:rPr>
                <w:noProof/>
                <w:webHidden/>
              </w:rPr>
              <w:tab/>
            </w:r>
            <w:r w:rsidR="00E77913">
              <w:rPr>
                <w:noProof/>
                <w:webHidden/>
              </w:rPr>
              <w:fldChar w:fldCharType="begin"/>
            </w:r>
            <w:r w:rsidR="00E77913">
              <w:rPr>
                <w:noProof/>
                <w:webHidden/>
              </w:rPr>
              <w:instrText xml:space="preserve"> PAGEREF _Toc59192963 \h </w:instrText>
            </w:r>
            <w:r w:rsidR="00E77913">
              <w:rPr>
                <w:noProof/>
                <w:webHidden/>
              </w:rPr>
            </w:r>
            <w:r w:rsidR="00E77913">
              <w:rPr>
                <w:noProof/>
                <w:webHidden/>
              </w:rPr>
              <w:fldChar w:fldCharType="separate"/>
            </w:r>
            <w:r w:rsidR="00E2432C">
              <w:rPr>
                <w:noProof/>
                <w:webHidden/>
              </w:rPr>
              <w:t>5</w:t>
            </w:r>
            <w:r w:rsidR="00E77913">
              <w:rPr>
                <w:noProof/>
                <w:webHidden/>
              </w:rPr>
              <w:fldChar w:fldCharType="end"/>
            </w:r>
          </w:hyperlink>
        </w:p>
        <w:p w14:paraId="7ABC8329" w14:textId="55F7572A" w:rsidR="00E77913" w:rsidRDefault="005859E2">
          <w:pPr>
            <w:pStyle w:val="TOC3"/>
            <w:rPr>
              <w:rFonts w:asciiTheme="minorHAnsi" w:eastAsiaTheme="minorEastAsia" w:hAnsiTheme="minorHAnsi" w:cstheme="minorBidi"/>
              <w:noProof/>
              <w:color w:val="auto"/>
              <w:szCs w:val="22"/>
              <w:lang w:eastAsia="en-AU"/>
            </w:rPr>
          </w:pPr>
          <w:hyperlink w:anchor="_Toc59192964" w:history="1">
            <w:r w:rsidR="00E77913" w:rsidRPr="006F7F41">
              <w:rPr>
                <w:rStyle w:val="Hyperlink"/>
                <w:noProof/>
              </w:rPr>
              <w:t>3.</w:t>
            </w:r>
            <w:r w:rsidR="00E77913">
              <w:rPr>
                <w:rFonts w:asciiTheme="minorHAnsi" w:eastAsiaTheme="minorEastAsia" w:hAnsiTheme="minorHAnsi" w:cstheme="minorBidi"/>
                <w:noProof/>
                <w:color w:val="auto"/>
                <w:szCs w:val="22"/>
                <w:lang w:eastAsia="en-AU"/>
              </w:rPr>
              <w:tab/>
            </w:r>
            <w:r w:rsidR="00E77913" w:rsidRPr="006F7F41">
              <w:rPr>
                <w:rStyle w:val="Hyperlink"/>
                <w:noProof/>
              </w:rPr>
              <w:t>What would I like to build on? (Long-term goals and Plan goals)</w:t>
            </w:r>
            <w:r w:rsidR="00E77913">
              <w:rPr>
                <w:noProof/>
                <w:webHidden/>
              </w:rPr>
              <w:tab/>
            </w:r>
            <w:r w:rsidR="00E77913">
              <w:rPr>
                <w:noProof/>
                <w:webHidden/>
              </w:rPr>
              <w:fldChar w:fldCharType="begin"/>
            </w:r>
            <w:r w:rsidR="00E77913">
              <w:rPr>
                <w:noProof/>
                <w:webHidden/>
              </w:rPr>
              <w:instrText xml:space="preserve"> PAGEREF _Toc59192964 \h </w:instrText>
            </w:r>
            <w:r w:rsidR="00E77913">
              <w:rPr>
                <w:noProof/>
                <w:webHidden/>
              </w:rPr>
            </w:r>
            <w:r w:rsidR="00E77913">
              <w:rPr>
                <w:noProof/>
                <w:webHidden/>
              </w:rPr>
              <w:fldChar w:fldCharType="separate"/>
            </w:r>
            <w:r w:rsidR="00E2432C">
              <w:rPr>
                <w:noProof/>
                <w:webHidden/>
              </w:rPr>
              <w:t>5</w:t>
            </w:r>
            <w:r w:rsidR="00E77913">
              <w:rPr>
                <w:noProof/>
                <w:webHidden/>
              </w:rPr>
              <w:fldChar w:fldCharType="end"/>
            </w:r>
          </w:hyperlink>
        </w:p>
        <w:p w14:paraId="2D00A937" w14:textId="2F1FE94D" w:rsidR="00E77913" w:rsidRDefault="005859E2">
          <w:pPr>
            <w:pStyle w:val="TOC3"/>
            <w:rPr>
              <w:rFonts w:asciiTheme="minorHAnsi" w:eastAsiaTheme="minorEastAsia" w:hAnsiTheme="minorHAnsi" w:cstheme="minorBidi"/>
              <w:noProof/>
              <w:color w:val="auto"/>
              <w:szCs w:val="22"/>
              <w:lang w:eastAsia="en-AU"/>
            </w:rPr>
          </w:pPr>
          <w:hyperlink w:anchor="_Toc59192965" w:history="1">
            <w:r w:rsidR="00E77913" w:rsidRPr="006F7F41">
              <w:rPr>
                <w:rStyle w:val="Hyperlink"/>
                <w:noProof/>
              </w:rPr>
              <w:t>4.</w:t>
            </w:r>
            <w:r w:rsidR="00E77913">
              <w:rPr>
                <w:rFonts w:asciiTheme="minorHAnsi" w:eastAsiaTheme="minorEastAsia" w:hAnsiTheme="minorHAnsi" w:cstheme="minorBidi"/>
                <w:noProof/>
                <w:color w:val="auto"/>
                <w:szCs w:val="22"/>
                <w:lang w:eastAsia="en-AU"/>
              </w:rPr>
              <w:tab/>
            </w:r>
            <w:r w:rsidR="00E77913" w:rsidRPr="006F7F41">
              <w:rPr>
                <w:rStyle w:val="Hyperlink"/>
                <w:noProof/>
              </w:rPr>
              <w:t>How can this happen? (Support strategies)</w:t>
            </w:r>
            <w:r w:rsidR="00E77913">
              <w:rPr>
                <w:noProof/>
                <w:webHidden/>
              </w:rPr>
              <w:tab/>
            </w:r>
            <w:r w:rsidR="00E77913">
              <w:rPr>
                <w:noProof/>
                <w:webHidden/>
              </w:rPr>
              <w:fldChar w:fldCharType="begin"/>
            </w:r>
            <w:r w:rsidR="00E77913">
              <w:rPr>
                <w:noProof/>
                <w:webHidden/>
              </w:rPr>
              <w:instrText xml:space="preserve"> PAGEREF _Toc59192965 \h </w:instrText>
            </w:r>
            <w:r w:rsidR="00E77913">
              <w:rPr>
                <w:noProof/>
                <w:webHidden/>
              </w:rPr>
            </w:r>
            <w:r w:rsidR="00E77913">
              <w:rPr>
                <w:noProof/>
                <w:webHidden/>
              </w:rPr>
              <w:fldChar w:fldCharType="separate"/>
            </w:r>
            <w:r w:rsidR="00E2432C">
              <w:rPr>
                <w:noProof/>
                <w:webHidden/>
              </w:rPr>
              <w:t>6</w:t>
            </w:r>
            <w:r w:rsidR="00E77913">
              <w:rPr>
                <w:noProof/>
                <w:webHidden/>
              </w:rPr>
              <w:fldChar w:fldCharType="end"/>
            </w:r>
          </w:hyperlink>
        </w:p>
        <w:p w14:paraId="0D687D6C" w14:textId="1EFD4E43" w:rsidR="00E77913" w:rsidRDefault="005859E2">
          <w:pPr>
            <w:pStyle w:val="TOC1"/>
            <w:rPr>
              <w:rFonts w:asciiTheme="minorHAnsi" w:eastAsiaTheme="minorEastAsia" w:hAnsiTheme="minorHAnsi" w:cstheme="minorBidi"/>
              <w:b w:val="0"/>
              <w:caps w:val="0"/>
              <w:noProof/>
              <w:color w:val="auto"/>
              <w:sz w:val="22"/>
              <w:szCs w:val="22"/>
              <w:lang w:eastAsia="en-AU"/>
            </w:rPr>
          </w:pPr>
          <w:hyperlink w:anchor="_Toc59192966" w:history="1">
            <w:r w:rsidR="00E77913" w:rsidRPr="006F7F41">
              <w:rPr>
                <w:rStyle w:val="Hyperlink"/>
                <w:noProof/>
              </w:rPr>
              <w:t>7</w:t>
            </w:r>
            <w:r w:rsidR="00E77913">
              <w:rPr>
                <w:rFonts w:asciiTheme="minorHAnsi" w:eastAsiaTheme="minorEastAsia" w:hAnsiTheme="minorHAnsi" w:cstheme="minorBidi"/>
                <w:b w:val="0"/>
                <w:caps w:val="0"/>
                <w:noProof/>
                <w:color w:val="auto"/>
                <w:sz w:val="22"/>
                <w:szCs w:val="22"/>
                <w:lang w:eastAsia="en-AU"/>
              </w:rPr>
              <w:tab/>
            </w:r>
            <w:r w:rsidR="00E77913" w:rsidRPr="006F7F41">
              <w:rPr>
                <w:rStyle w:val="Hyperlink"/>
                <w:noProof/>
              </w:rPr>
              <w:t>Further resources</w:t>
            </w:r>
            <w:r w:rsidR="00E77913">
              <w:rPr>
                <w:noProof/>
                <w:webHidden/>
              </w:rPr>
              <w:tab/>
            </w:r>
            <w:r w:rsidR="00E77913">
              <w:rPr>
                <w:noProof/>
                <w:webHidden/>
              </w:rPr>
              <w:fldChar w:fldCharType="begin"/>
            </w:r>
            <w:r w:rsidR="00E77913">
              <w:rPr>
                <w:noProof/>
                <w:webHidden/>
              </w:rPr>
              <w:instrText xml:space="preserve"> PAGEREF _Toc59192966 \h </w:instrText>
            </w:r>
            <w:r w:rsidR="00E77913">
              <w:rPr>
                <w:noProof/>
                <w:webHidden/>
              </w:rPr>
            </w:r>
            <w:r w:rsidR="00E77913">
              <w:rPr>
                <w:noProof/>
                <w:webHidden/>
              </w:rPr>
              <w:fldChar w:fldCharType="separate"/>
            </w:r>
            <w:r w:rsidR="00E2432C">
              <w:rPr>
                <w:noProof/>
                <w:webHidden/>
              </w:rPr>
              <w:t>8</w:t>
            </w:r>
            <w:r w:rsidR="00E77913">
              <w:rPr>
                <w:noProof/>
                <w:webHidden/>
              </w:rPr>
              <w:fldChar w:fldCharType="end"/>
            </w:r>
          </w:hyperlink>
        </w:p>
        <w:p w14:paraId="7CA054EC" w14:textId="4524234F" w:rsidR="00E77913" w:rsidRDefault="005859E2">
          <w:pPr>
            <w:pStyle w:val="TOC1"/>
            <w:rPr>
              <w:rFonts w:asciiTheme="minorHAnsi" w:eastAsiaTheme="minorEastAsia" w:hAnsiTheme="minorHAnsi" w:cstheme="minorBidi"/>
              <w:b w:val="0"/>
              <w:caps w:val="0"/>
              <w:noProof/>
              <w:color w:val="auto"/>
              <w:sz w:val="22"/>
              <w:szCs w:val="22"/>
              <w:lang w:eastAsia="en-AU"/>
            </w:rPr>
          </w:pPr>
          <w:hyperlink w:anchor="_Toc59192967" w:history="1">
            <w:r w:rsidR="00E77913" w:rsidRPr="006F7F41">
              <w:rPr>
                <w:rStyle w:val="Hyperlink"/>
                <w:rFonts w:cs="Arial"/>
                <w:bCs/>
                <w:noProof/>
                <w:lang w:val="en-GB"/>
              </w:rPr>
              <w:t>Version history</w:t>
            </w:r>
            <w:r w:rsidR="00E77913">
              <w:rPr>
                <w:noProof/>
                <w:webHidden/>
              </w:rPr>
              <w:tab/>
            </w:r>
            <w:r w:rsidR="00E77913">
              <w:rPr>
                <w:noProof/>
                <w:webHidden/>
              </w:rPr>
              <w:fldChar w:fldCharType="begin"/>
            </w:r>
            <w:r w:rsidR="00E77913">
              <w:rPr>
                <w:noProof/>
                <w:webHidden/>
              </w:rPr>
              <w:instrText xml:space="preserve"> PAGEREF _Toc59192967 \h </w:instrText>
            </w:r>
            <w:r w:rsidR="00E77913">
              <w:rPr>
                <w:noProof/>
                <w:webHidden/>
              </w:rPr>
            </w:r>
            <w:r w:rsidR="00E77913">
              <w:rPr>
                <w:noProof/>
                <w:webHidden/>
              </w:rPr>
              <w:fldChar w:fldCharType="separate"/>
            </w:r>
            <w:r w:rsidR="00E2432C">
              <w:rPr>
                <w:noProof/>
                <w:webHidden/>
              </w:rPr>
              <w:t>9</w:t>
            </w:r>
            <w:r w:rsidR="00E77913">
              <w:rPr>
                <w:noProof/>
                <w:webHidden/>
              </w:rPr>
              <w:fldChar w:fldCharType="end"/>
            </w:r>
          </w:hyperlink>
        </w:p>
        <w:p w14:paraId="3897D1E7" w14:textId="2DE6E6E2" w:rsidR="000379FF" w:rsidRDefault="000379FF" w:rsidP="000379FF">
          <w:pPr>
            <w:pStyle w:val="Heading1"/>
            <w:numPr>
              <w:ilvl w:val="0"/>
              <w:numId w:val="0"/>
            </w:numPr>
          </w:pPr>
          <w:r w:rsidRPr="00DC05E0">
            <w:rPr>
              <w:b w:val="0"/>
              <w:bCs w:val="0"/>
              <w:caps/>
            </w:rPr>
            <w:fldChar w:fldCharType="end"/>
          </w:r>
        </w:p>
        <w:p w14:paraId="335C5C5E" w14:textId="77777777" w:rsidR="000379FF" w:rsidRDefault="005859E2" w:rsidP="000379FF">
          <w:pPr>
            <w:pStyle w:val="TOC1"/>
          </w:pPr>
        </w:p>
      </w:sdtContent>
    </w:sdt>
    <w:p w14:paraId="795046A1" w14:textId="77777777" w:rsidR="000379FF" w:rsidRDefault="000379FF" w:rsidP="000379FF">
      <w:pPr>
        <w:pStyle w:val="BodyText"/>
      </w:pPr>
    </w:p>
    <w:p w14:paraId="17B28F71" w14:textId="77777777" w:rsidR="000379FF" w:rsidRDefault="000379FF" w:rsidP="000379FF">
      <w:pPr>
        <w:pStyle w:val="BodyText"/>
      </w:pPr>
    </w:p>
    <w:p w14:paraId="3835ACC1" w14:textId="77777777" w:rsidR="000379FF" w:rsidRDefault="000379FF" w:rsidP="000379FF">
      <w:pPr>
        <w:pStyle w:val="BodyText"/>
      </w:pPr>
    </w:p>
    <w:p w14:paraId="7E31459F" w14:textId="77777777" w:rsidR="000379FF" w:rsidRDefault="000379FF" w:rsidP="000379FF">
      <w:pPr>
        <w:pStyle w:val="BodyText"/>
      </w:pPr>
    </w:p>
    <w:p w14:paraId="4348D8FA" w14:textId="77777777" w:rsidR="000379FF" w:rsidRDefault="000379FF" w:rsidP="000379FF">
      <w:pPr>
        <w:pStyle w:val="BodyText"/>
      </w:pPr>
    </w:p>
    <w:p w14:paraId="5CB8BE2B" w14:textId="77777777" w:rsidR="000379FF" w:rsidRDefault="000379FF" w:rsidP="000379FF">
      <w:pPr>
        <w:pStyle w:val="BodyText"/>
      </w:pPr>
    </w:p>
    <w:p w14:paraId="36645F2C" w14:textId="77777777" w:rsidR="000379FF" w:rsidRDefault="000379FF" w:rsidP="000379FF">
      <w:pPr>
        <w:pStyle w:val="BodyText"/>
      </w:pPr>
    </w:p>
    <w:p w14:paraId="43A3F5DF" w14:textId="77777777" w:rsidR="000379FF" w:rsidRDefault="000379FF" w:rsidP="000379FF">
      <w:pPr>
        <w:pStyle w:val="BodyText"/>
      </w:pPr>
    </w:p>
    <w:p w14:paraId="041C5285" w14:textId="77777777" w:rsidR="000379FF" w:rsidRDefault="000379FF" w:rsidP="000379FF">
      <w:pPr>
        <w:pStyle w:val="BodyText"/>
      </w:pPr>
    </w:p>
    <w:p w14:paraId="4D965803" w14:textId="77777777" w:rsidR="000379FF" w:rsidRDefault="000379FF" w:rsidP="000379FF">
      <w:pPr>
        <w:pStyle w:val="BodyText"/>
      </w:pPr>
    </w:p>
    <w:p w14:paraId="1BBB3E90" w14:textId="018EB781" w:rsidR="000379FF" w:rsidRDefault="000379FF" w:rsidP="000379FF">
      <w:pPr>
        <w:pStyle w:val="BodyText"/>
      </w:pPr>
    </w:p>
    <w:p w14:paraId="5B227181" w14:textId="5369510F" w:rsidR="0096308C" w:rsidRDefault="0096308C" w:rsidP="000379FF">
      <w:pPr>
        <w:pStyle w:val="BodyText"/>
      </w:pPr>
    </w:p>
    <w:p w14:paraId="0A5780AC" w14:textId="59F00041" w:rsidR="0096308C" w:rsidRDefault="0096308C" w:rsidP="000379FF">
      <w:pPr>
        <w:pStyle w:val="BodyText"/>
      </w:pPr>
    </w:p>
    <w:p w14:paraId="6746992C" w14:textId="77777777" w:rsidR="0096308C" w:rsidRDefault="0096308C" w:rsidP="000379FF">
      <w:pPr>
        <w:pStyle w:val="BodyText"/>
      </w:pPr>
    </w:p>
    <w:p w14:paraId="795BDB1F" w14:textId="77777777" w:rsidR="000379FF" w:rsidRDefault="000379FF" w:rsidP="000379FF">
      <w:pPr>
        <w:pStyle w:val="BodyText"/>
      </w:pPr>
    </w:p>
    <w:p w14:paraId="53F23909" w14:textId="77777777" w:rsidR="000379FF" w:rsidRDefault="000379FF" w:rsidP="000379FF">
      <w:pPr>
        <w:pStyle w:val="BodyText"/>
      </w:pPr>
    </w:p>
    <w:p w14:paraId="0E82E304" w14:textId="61000F0A" w:rsidR="000379FF" w:rsidRDefault="000379FF" w:rsidP="000379FF">
      <w:pPr>
        <w:pStyle w:val="BodyText"/>
      </w:pPr>
    </w:p>
    <w:p w14:paraId="5A4DCEF1" w14:textId="6583D549" w:rsidR="00C66321" w:rsidRDefault="00C66321" w:rsidP="000379FF">
      <w:pPr>
        <w:pStyle w:val="BodyText"/>
      </w:pPr>
    </w:p>
    <w:p w14:paraId="0D9A3328" w14:textId="0E5D57A6" w:rsidR="00C66321" w:rsidRDefault="00C66321" w:rsidP="000379FF">
      <w:pPr>
        <w:pStyle w:val="BodyText"/>
      </w:pPr>
    </w:p>
    <w:p w14:paraId="135DDC78" w14:textId="26858228" w:rsidR="000379FF" w:rsidRPr="006537C0" w:rsidRDefault="000379FF" w:rsidP="00117203">
      <w:pPr>
        <w:pStyle w:val="Heading1"/>
      </w:pPr>
      <w:bookmarkStart w:id="1" w:name="_Toc59192956"/>
      <w:r w:rsidRPr="006537C0">
        <w:lastRenderedPageBreak/>
        <w:t>Introduction</w:t>
      </w:r>
      <w:bookmarkEnd w:id="1"/>
    </w:p>
    <w:p w14:paraId="12DFA14B" w14:textId="77777777" w:rsidR="000379FF" w:rsidRPr="00F3540D" w:rsidRDefault="000379FF" w:rsidP="00AC206B">
      <w:pPr>
        <w:pStyle w:val="BodyText"/>
      </w:pPr>
      <w:r>
        <w:t>The</w:t>
      </w:r>
      <w:r w:rsidRPr="006537C0">
        <w:t xml:space="preserve"> </w:t>
      </w:r>
      <w:r>
        <w:t>Local Coordination program</w:t>
      </w:r>
      <w:r w:rsidRPr="006537C0">
        <w:t xml:space="preserve"> </w:t>
      </w:r>
      <w:r w:rsidRPr="003665EA">
        <w:t>assists</w:t>
      </w:r>
      <w:r w:rsidRPr="006537C0">
        <w:t xml:space="preserve"> people with disability, their families and carers, to </w:t>
      </w:r>
      <w:r>
        <w:t>advocate, plan, organise and access the supports and services</w:t>
      </w:r>
      <w:r w:rsidRPr="006537C0">
        <w:t xml:space="preserve"> they need to live a good life in their local community. </w:t>
      </w:r>
      <w:r>
        <w:t xml:space="preserve"> Local Coordinator</w:t>
      </w:r>
      <w:r w:rsidRPr="00F3540D">
        <w:t>s work with family members and others involved in supporting people with disability, helping them to further strengthen their caring role.</w:t>
      </w:r>
    </w:p>
    <w:p w14:paraId="283B687B" w14:textId="1B3DD87C" w:rsidR="000379FF" w:rsidRDefault="000379FF" w:rsidP="00AC206B">
      <w:pPr>
        <w:pStyle w:val="BodyText"/>
      </w:pPr>
      <w:r w:rsidRPr="006537C0">
        <w:t xml:space="preserve">Planning is central to the </w:t>
      </w:r>
      <w:r>
        <w:t>Local Coordination</w:t>
      </w:r>
      <w:r w:rsidRPr="006537C0">
        <w:t xml:space="preserve"> approach. During the planning process, individuals and their families/carers are supported to explore possibilities, </w:t>
      </w:r>
      <w:proofErr w:type="gramStart"/>
      <w:r w:rsidRPr="006537C0">
        <w:t>plan for the future</w:t>
      </w:r>
      <w:proofErr w:type="gramEnd"/>
      <w:r w:rsidRPr="006537C0">
        <w:t xml:space="preserve"> and achi</w:t>
      </w:r>
      <w:r>
        <w:t>eve the lifestyle of their choic</w:t>
      </w:r>
      <w:r w:rsidRPr="006537C0">
        <w:t>e.</w:t>
      </w:r>
    </w:p>
    <w:p w14:paraId="2EA6D761" w14:textId="77777777" w:rsidR="00B30741" w:rsidRPr="006537C0" w:rsidRDefault="00B30741" w:rsidP="00AC206B">
      <w:pPr>
        <w:pStyle w:val="BodyText"/>
      </w:pPr>
    </w:p>
    <w:p w14:paraId="43C5E865" w14:textId="77777777" w:rsidR="00B30741" w:rsidRDefault="000379FF" w:rsidP="00AC206B">
      <w:pPr>
        <w:pStyle w:val="BodyText"/>
      </w:pPr>
      <w:r w:rsidRPr="006537C0">
        <w:t xml:space="preserve">Plans enable people with disability to achieve their individual goals for a good life by providing clarity in direction. The resulting plan will reflect each person’s chosen pathway. The plan will be flexible, responsive to challenges and changes in the individual’s life, and incorporate strategies tailored to their skills, strengths and need for support. </w:t>
      </w:r>
    </w:p>
    <w:p w14:paraId="0A23ECEF" w14:textId="0E1E844B" w:rsidR="000379FF" w:rsidRPr="006537C0" w:rsidRDefault="000379FF" w:rsidP="00AC206B">
      <w:pPr>
        <w:pStyle w:val="BodyText"/>
      </w:pPr>
      <w:r w:rsidRPr="006537C0">
        <w:t xml:space="preserve"> </w:t>
      </w:r>
    </w:p>
    <w:p w14:paraId="1F4553C9" w14:textId="0C132ED6" w:rsidR="000379FF" w:rsidRDefault="000379FF" w:rsidP="00AC206B">
      <w:pPr>
        <w:pStyle w:val="BodyText"/>
      </w:pPr>
      <w:r w:rsidRPr="006537C0">
        <w:t xml:space="preserve">This Planning Framework has been designed for </w:t>
      </w:r>
      <w:r>
        <w:t>Local Coordinator</w:t>
      </w:r>
      <w:r w:rsidRPr="006537C0">
        <w:t xml:space="preserve">s, to support them during the planning process. It includes guiding questions, example scenarios and resources which can be drawn on as needed.  </w:t>
      </w:r>
    </w:p>
    <w:p w14:paraId="56F87752" w14:textId="77777777" w:rsidR="00B30741" w:rsidRPr="006537C0" w:rsidRDefault="00B30741" w:rsidP="00AC206B">
      <w:pPr>
        <w:pStyle w:val="BodyText"/>
      </w:pPr>
    </w:p>
    <w:p w14:paraId="41ABFA05" w14:textId="77777777" w:rsidR="000379FF" w:rsidRDefault="000379FF" w:rsidP="00AC206B">
      <w:pPr>
        <w:pStyle w:val="BodyText"/>
      </w:pPr>
      <w:r w:rsidRPr="006537C0">
        <w:t xml:space="preserve">This document can also be used by individuals, families, carers, service providers and others who wish to learn more about the </w:t>
      </w:r>
      <w:r>
        <w:t>Local Coordination</w:t>
      </w:r>
      <w:r w:rsidRPr="006537C0">
        <w:t xml:space="preserve"> planning approach. However, it is recommended that this be read in conjunction with ‘A guide to planning in </w:t>
      </w:r>
      <w:r>
        <w:t>Local Coordination’.</w:t>
      </w:r>
      <w:r w:rsidRPr="006537C0">
        <w:t xml:space="preserve"> </w:t>
      </w:r>
    </w:p>
    <w:p w14:paraId="7DA36DE6" w14:textId="77777777" w:rsidR="000379FF" w:rsidRPr="006537C0" w:rsidRDefault="000379FF" w:rsidP="00117203">
      <w:pPr>
        <w:pStyle w:val="Heading1"/>
        <w:numPr>
          <w:ilvl w:val="0"/>
          <w:numId w:val="0"/>
        </w:numPr>
        <w:ind w:left="709"/>
      </w:pPr>
    </w:p>
    <w:p w14:paraId="01BC19D4" w14:textId="476E8002" w:rsidR="000379FF" w:rsidRPr="006537C0" w:rsidRDefault="000379FF" w:rsidP="00117203">
      <w:pPr>
        <w:pStyle w:val="Heading1"/>
      </w:pPr>
      <w:bookmarkStart w:id="2" w:name="_Toc59192957"/>
      <w:r w:rsidRPr="006537C0">
        <w:t>Vision</w:t>
      </w:r>
      <w:bookmarkEnd w:id="2"/>
    </w:p>
    <w:p w14:paraId="28378480" w14:textId="77777777" w:rsidR="000379FF" w:rsidRDefault="000379FF" w:rsidP="00AC206B">
      <w:pPr>
        <w:pStyle w:val="BodyText"/>
      </w:pPr>
      <w:r w:rsidRPr="006537C0">
        <w:t xml:space="preserve">People with disability, their families and carers will be able to exercise genuine choice and control over the supports and services they need to live a good life in their local community. </w:t>
      </w:r>
    </w:p>
    <w:p w14:paraId="74E2FBF7" w14:textId="77777777" w:rsidR="000379FF" w:rsidRPr="006537C0" w:rsidRDefault="000379FF" w:rsidP="000379FF">
      <w:pPr>
        <w:rPr>
          <w:rFonts w:ascii="Arial" w:hAnsi="Arial" w:cs="Arial"/>
          <w:sz w:val="24"/>
        </w:rPr>
      </w:pPr>
    </w:p>
    <w:p w14:paraId="42E91EED" w14:textId="3F13F031" w:rsidR="000379FF" w:rsidRPr="00186747" w:rsidRDefault="000379FF" w:rsidP="00186747">
      <w:pPr>
        <w:pStyle w:val="Heading1"/>
      </w:pPr>
      <w:bookmarkStart w:id="3" w:name="_Toc59192958"/>
      <w:r w:rsidRPr="00186747">
        <w:t>Planning principles</w:t>
      </w:r>
      <w:bookmarkEnd w:id="3"/>
    </w:p>
    <w:p w14:paraId="04544F08" w14:textId="6B400487" w:rsidR="000379FF" w:rsidRPr="006537C0" w:rsidRDefault="000379FF" w:rsidP="00117203">
      <w:pPr>
        <w:pStyle w:val="BodyText"/>
        <w:widowControl w:val="0"/>
        <w:numPr>
          <w:ilvl w:val="0"/>
          <w:numId w:val="5"/>
        </w:numPr>
        <w:spacing w:before="60" w:line="288" w:lineRule="auto"/>
        <w:contextualSpacing/>
      </w:pPr>
      <w:r w:rsidRPr="006537C0">
        <w:t xml:space="preserve">The person with disability is central to the planning and decision-making process. </w:t>
      </w:r>
    </w:p>
    <w:p w14:paraId="31688CB8" w14:textId="77777777" w:rsidR="000379FF" w:rsidRPr="006537C0" w:rsidRDefault="000379FF" w:rsidP="00117203">
      <w:pPr>
        <w:pStyle w:val="BodyText"/>
        <w:widowControl w:val="0"/>
        <w:numPr>
          <w:ilvl w:val="0"/>
          <w:numId w:val="5"/>
        </w:numPr>
        <w:spacing w:before="60" w:line="288" w:lineRule="auto"/>
        <w:contextualSpacing/>
      </w:pPr>
      <w:r w:rsidRPr="006537C0">
        <w:t xml:space="preserve">Planning is based on the person’s wishes, capabilities, and strengths and will provide greater opportunities in the future.  </w:t>
      </w:r>
    </w:p>
    <w:p w14:paraId="12EB4C22" w14:textId="497D2C5C" w:rsidR="000379FF" w:rsidRPr="006537C0" w:rsidRDefault="000379FF" w:rsidP="00117203">
      <w:pPr>
        <w:pStyle w:val="BodyText"/>
        <w:widowControl w:val="0"/>
        <w:numPr>
          <w:ilvl w:val="0"/>
          <w:numId w:val="5"/>
        </w:numPr>
        <w:spacing w:before="60" w:line="288" w:lineRule="auto"/>
        <w:contextualSpacing/>
      </w:pPr>
      <w:r w:rsidRPr="006537C0">
        <w:t xml:space="preserve">Planning leads to a more satisfying and secure life and includes safeguards to address vulnerability, </w:t>
      </w:r>
      <w:r>
        <w:t>enabling</w:t>
      </w:r>
      <w:r w:rsidRPr="006537C0">
        <w:t xml:space="preserve"> the </w:t>
      </w:r>
      <w:r w:rsidR="0009425A">
        <w:t>person</w:t>
      </w:r>
      <w:r w:rsidRPr="006537C0">
        <w:t xml:space="preserve"> to take risks and make mistakes.</w:t>
      </w:r>
    </w:p>
    <w:p w14:paraId="67D46D4C" w14:textId="28E29396" w:rsidR="000379FF" w:rsidRPr="006537C0" w:rsidRDefault="000379FF" w:rsidP="00117203">
      <w:pPr>
        <w:pStyle w:val="BodyText"/>
        <w:widowControl w:val="0"/>
        <w:numPr>
          <w:ilvl w:val="0"/>
          <w:numId w:val="5"/>
        </w:numPr>
        <w:spacing w:before="60" w:line="288" w:lineRule="auto"/>
        <w:contextualSpacing/>
      </w:pPr>
      <w:r w:rsidRPr="006537C0">
        <w:t xml:space="preserve">Family, friends and other people who are important to the </w:t>
      </w:r>
      <w:r w:rsidR="0009425A">
        <w:t>person</w:t>
      </w:r>
      <w:r w:rsidRPr="006537C0">
        <w:t xml:space="preserve"> are encouraged to be involved in</w:t>
      </w:r>
      <w:r>
        <w:t xml:space="preserve"> the</w:t>
      </w:r>
      <w:r w:rsidRPr="006537C0">
        <w:t xml:space="preserve"> planning</w:t>
      </w:r>
      <w:r>
        <w:t xml:space="preserve"> process</w:t>
      </w:r>
      <w:r w:rsidRPr="006537C0">
        <w:t xml:space="preserve">.  </w:t>
      </w:r>
    </w:p>
    <w:p w14:paraId="5B71D83F" w14:textId="77777777" w:rsidR="000379FF" w:rsidRPr="006537C0" w:rsidRDefault="000379FF" w:rsidP="00117203">
      <w:pPr>
        <w:pStyle w:val="BodyText"/>
        <w:widowControl w:val="0"/>
        <w:numPr>
          <w:ilvl w:val="0"/>
          <w:numId w:val="5"/>
        </w:numPr>
        <w:spacing w:before="60" w:line="288" w:lineRule="auto"/>
        <w:contextualSpacing/>
      </w:pPr>
      <w:r w:rsidRPr="006537C0">
        <w:t xml:space="preserve">Planning is flexible, outlining realistic, achievable goals and strategies that are renewable and reviewable. </w:t>
      </w:r>
    </w:p>
    <w:p w14:paraId="3981C859" w14:textId="77777777" w:rsidR="000379FF" w:rsidRPr="006537C0" w:rsidRDefault="000379FF" w:rsidP="00117203">
      <w:pPr>
        <w:pStyle w:val="BodyText"/>
        <w:widowControl w:val="0"/>
        <w:numPr>
          <w:ilvl w:val="0"/>
          <w:numId w:val="5"/>
        </w:numPr>
        <w:spacing w:before="60" w:line="288" w:lineRule="auto"/>
        <w:contextualSpacing/>
      </w:pPr>
      <w:r w:rsidRPr="006537C0">
        <w:t>Planning encourages the use of informal and local community connections ahead of formal, paid supports and services.</w:t>
      </w:r>
    </w:p>
    <w:p w14:paraId="02E0C8B7" w14:textId="6EA69BC7" w:rsidR="000379FF" w:rsidRPr="00C66321" w:rsidRDefault="000379FF" w:rsidP="00117203">
      <w:pPr>
        <w:pStyle w:val="BodyText"/>
        <w:widowControl w:val="0"/>
        <w:numPr>
          <w:ilvl w:val="0"/>
          <w:numId w:val="5"/>
        </w:numPr>
        <w:spacing w:before="60" w:line="288" w:lineRule="auto"/>
        <w:contextualSpacing/>
        <w:rPr>
          <w:b/>
          <w:bCs/>
          <w:color w:val="00688B"/>
          <w:spacing w:val="-1"/>
          <w:sz w:val="26"/>
          <w:szCs w:val="26"/>
          <w:lang w:val="en-US"/>
        </w:rPr>
      </w:pPr>
      <w:r w:rsidRPr="006537C0">
        <w:t>Planning acknowledges the uniqueness and diversity of each person including culture, lifestyle and religious beliefs.</w:t>
      </w:r>
    </w:p>
    <w:p w14:paraId="08B31A4E" w14:textId="77777777" w:rsidR="00C66321" w:rsidRPr="00C66321" w:rsidRDefault="00C66321" w:rsidP="00C66321">
      <w:pPr>
        <w:pStyle w:val="BodyText"/>
        <w:widowControl w:val="0"/>
        <w:spacing w:before="60" w:line="288" w:lineRule="auto"/>
        <w:ind w:left="720"/>
        <w:contextualSpacing/>
        <w:rPr>
          <w:b/>
          <w:bCs/>
          <w:color w:val="00688B"/>
          <w:spacing w:val="-1"/>
          <w:sz w:val="26"/>
          <w:szCs w:val="26"/>
          <w:lang w:val="en-US"/>
        </w:rPr>
      </w:pPr>
    </w:p>
    <w:p w14:paraId="0480D872" w14:textId="4C76C3D7" w:rsidR="000379FF" w:rsidRPr="00186747" w:rsidRDefault="000379FF" w:rsidP="00186747">
      <w:pPr>
        <w:pStyle w:val="Heading1"/>
      </w:pPr>
      <w:bookmarkStart w:id="4" w:name="_Toc59192959"/>
      <w:r w:rsidRPr="00186747">
        <w:t>Outcomes</w:t>
      </w:r>
      <w:bookmarkEnd w:id="4"/>
    </w:p>
    <w:p w14:paraId="5DFC373A" w14:textId="77777777" w:rsidR="000379FF" w:rsidRPr="006537C0" w:rsidRDefault="000379FF" w:rsidP="000379FF">
      <w:pPr>
        <w:pStyle w:val="BodyText"/>
      </w:pPr>
      <w:r w:rsidRPr="006537C0">
        <w:t>Individualised planning supports people with disability, their families and carers to:</w:t>
      </w:r>
    </w:p>
    <w:p w14:paraId="2FDF842E" w14:textId="77777777" w:rsidR="000379FF" w:rsidRPr="006537C0" w:rsidRDefault="000379FF" w:rsidP="00117203">
      <w:pPr>
        <w:pStyle w:val="BodyText"/>
        <w:widowControl w:val="0"/>
        <w:numPr>
          <w:ilvl w:val="0"/>
          <w:numId w:val="6"/>
        </w:numPr>
        <w:spacing w:before="60" w:line="288" w:lineRule="auto"/>
        <w:contextualSpacing/>
      </w:pPr>
      <w:r w:rsidRPr="006537C0">
        <w:t>choose how their life will unfold</w:t>
      </w:r>
    </w:p>
    <w:p w14:paraId="2CDE9448" w14:textId="77777777" w:rsidR="000379FF" w:rsidRPr="006537C0" w:rsidRDefault="000379FF" w:rsidP="00117203">
      <w:pPr>
        <w:pStyle w:val="BodyText"/>
        <w:widowControl w:val="0"/>
        <w:numPr>
          <w:ilvl w:val="0"/>
          <w:numId w:val="6"/>
        </w:numPr>
        <w:spacing w:before="60" w:line="288" w:lineRule="auto"/>
        <w:contextualSpacing/>
      </w:pPr>
      <w:r w:rsidRPr="006537C0">
        <w:t xml:space="preserve">identify opportunities to belong and make a valued contribution </w:t>
      </w:r>
    </w:p>
    <w:p w14:paraId="71EB5124" w14:textId="77777777" w:rsidR="000379FF" w:rsidRPr="006537C0" w:rsidRDefault="000379FF" w:rsidP="00117203">
      <w:pPr>
        <w:pStyle w:val="BodyText"/>
        <w:widowControl w:val="0"/>
        <w:numPr>
          <w:ilvl w:val="0"/>
          <w:numId w:val="6"/>
        </w:numPr>
        <w:spacing w:before="60" w:line="288" w:lineRule="auto"/>
        <w:contextualSpacing/>
      </w:pPr>
      <w:r w:rsidRPr="006537C0">
        <w:lastRenderedPageBreak/>
        <w:t>develop their relationships and their connections within the local community</w:t>
      </w:r>
    </w:p>
    <w:p w14:paraId="6B94BAC0" w14:textId="77777777" w:rsidR="000379FF" w:rsidRPr="006537C0" w:rsidRDefault="000379FF" w:rsidP="00117203">
      <w:pPr>
        <w:pStyle w:val="BodyText"/>
        <w:widowControl w:val="0"/>
        <w:numPr>
          <w:ilvl w:val="0"/>
          <w:numId w:val="6"/>
        </w:numPr>
        <w:spacing w:before="60" w:line="288" w:lineRule="auto"/>
        <w:contextualSpacing/>
      </w:pPr>
      <w:r w:rsidRPr="006537C0">
        <w:t>develop their talents and potential</w:t>
      </w:r>
    </w:p>
    <w:p w14:paraId="43CD4E83" w14:textId="77777777" w:rsidR="000379FF" w:rsidRPr="006537C0" w:rsidRDefault="000379FF" w:rsidP="00117203">
      <w:pPr>
        <w:pStyle w:val="BodyText"/>
        <w:widowControl w:val="0"/>
        <w:numPr>
          <w:ilvl w:val="0"/>
          <w:numId w:val="6"/>
        </w:numPr>
        <w:spacing w:before="60" w:line="288" w:lineRule="auto"/>
        <w:contextualSpacing/>
      </w:pPr>
      <w:r w:rsidRPr="006537C0">
        <w:t>adopt valued community roles</w:t>
      </w:r>
    </w:p>
    <w:p w14:paraId="3649CDAF" w14:textId="77777777" w:rsidR="000379FF" w:rsidRPr="006537C0" w:rsidRDefault="000379FF" w:rsidP="00117203">
      <w:pPr>
        <w:pStyle w:val="BodyText"/>
        <w:widowControl w:val="0"/>
        <w:numPr>
          <w:ilvl w:val="0"/>
          <w:numId w:val="6"/>
        </w:numPr>
        <w:spacing w:before="60" w:line="288" w:lineRule="auto"/>
        <w:contextualSpacing/>
      </w:pPr>
      <w:r w:rsidRPr="006537C0">
        <w:t xml:space="preserve">feel safe, secure and confident in their future, and </w:t>
      </w:r>
    </w:p>
    <w:p w14:paraId="48648119" w14:textId="77777777" w:rsidR="000379FF" w:rsidRPr="006537C0" w:rsidRDefault="000379FF" w:rsidP="00117203">
      <w:pPr>
        <w:pStyle w:val="BodyText"/>
        <w:widowControl w:val="0"/>
        <w:numPr>
          <w:ilvl w:val="0"/>
          <w:numId w:val="6"/>
        </w:numPr>
        <w:spacing w:before="60" w:line="288" w:lineRule="auto"/>
        <w:contextualSpacing/>
      </w:pPr>
      <w:r w:rsidRPr="006537C0">
        <w:t>access the support they require to achieve their goals.</w:t>
      </w:r>
    </w:p>
    <w:p w14:paraId="52B983B5" w14:textId="77777777" w:rsidR="000379FF" w:rsidRPr="006537C0" w:rsidRDefault="000379FF" w:rsidP="000379FF">
      <w:pPr>
        <w:pStyle w:val="ListParagraph"/>
        <w:rPr>
          <w:rFonts w:ascii="Arial" w:hAnsi="Arial" w:cs="Arial"/>
          <w:sz w:val="24"/>
        </w:rPr>
      </w:pPr>
    </w:p>
    <w:p w14:paraId="31FE989D" w14:textId="2C393D1F" w:rsidR="000379FF" w:rsidRPr="006537C0" w:rsidRDefault="000379FF" w:rsidP="00186747">
      <w:pPr>
        <w:pStyle w:val="Heading1"/>
      </w:pPr>
      <w:bookmarkStart w:id="5" w:name="_Toc59192960"/>
      <w:r>
        <w:t>Local Coordinator</w:t>
      </w:r>
      <w:r w:rsidRPr="006537C0">
        <w:t xml:space="preserve"> planning approach</w:t>
      </w:r>
      <w:bookmarkEnd w:id="5"/>
      <w:r w:rsidRPr="006537C0">
        <w:t xml:space="preserve"> </w:t>
      </w:r>
    </w:p>
    <w:p w14:paraId="0F317B0E" w14:textId="77777777" w:rsidR="000379FF" w:rsidRDefault="000379FF" w:rsidP="00AC206B">
      <w:pPr>
        <w:pStyle w:val="BodyText"/>
      </w:pPr>
      <w:r w:rsidRPr="006537C0">
        <w:t xml:space="preserve">People with disability have traditionally been planned FOR. The </w:t>
      </w:r>
      <w:r>
        <w:t>Local Coordination</w:t>
      </w:r>
      <w:r w:rsidRPr="006537C0">
        <w:t xml:space="preserve"> approach recognises everyone’s need to have a meaningful life where what is important to each person is most valued and central to their plan. This approach is based on universal human rights to be respected, experience a range of valued roles, be part of welcoming communities, enjoy every day experiences and tackle challenging opportunities.</w:t>
      </w:r>
    </w:p>
    <w:p w14:paraId="784A8E84" w14:textId="77777777" w:rsidR="000379FF" w:rsidRPr="006537C0" w:rsidRDefault="000379FF" w:rsidP="00AC206B">
      <w:pPr>
        <w:pStyle w:val="BodyText"/>
      </w:pPr>
    </w:p>
    <w:p w14:paraId="5F4A5443" w14:textId="32BF5A58" w:rsidR="000379FF" w:rsidRDefault="000379FF" w:rsidP="00AC206B">
      <w:pPr>
        <w:pStyle w:val="BodyText"/>
      </w:pPr>
      <w:r w:rsidRPr="006537C0">
        <w:t xml:space="preserve">In planning, the </w:t>
      </w:r>
      <w:r>
        <w:t>Local Coordinator</w:t>
      </w:r>
      <w:r w:rsidRPr="006537C0">
        <w:t xml:space="preserve"> develops a respectful partnering relationship with the </w:t>
      </w:r>
      <w:r w:rsidR="0009425A">
        <w:t>person</w:t>
      </w:r>
      <w:r w:rsidRPr="006537C0">
        <w:t xml:space="preserve"> and their family/carers, to ensure they understand the person within the context of their family and community. Planning is based on a series of future oriented conversations where the person with disability is supported to consider how their life is, how they would like it to be, and what it would take for them to get there. </w:t>
      </w:r>
    </w:p>
    <w:p w14:paraId="418F8759" w14:textId="77777777" w:rsidR="000379FF" w:rsidRPr="006537C0" w:rsidRDefault="000379FF" w:rsidP="00AC206B">
      <w:pPr>
        <w:pStyle w:val="BodyText"/>
      </w:pPr>
    </w:p>
    <w:p w14:paraId="3A484895" w14:textId="08AC376F" w:rsidR="000379FF" w:rsidRDefault="000379FF" w:rsidP="00AC206B">
      <w:pPr>
        <w:pStyle w:val="BodyText"/>
      </w:pPr>
      <w:r w:rsidRPr="006537C0">
        <w:t xml:space="preserve">The </w:t>
      </w:r>
      <w:r>
        <w:t>Local Coordinator</w:t>
      </w:r>
      <w:r w:rsidRPr="006537C0">
        <w:t xml:space="preserve"> supports people with disability, their family and carers to explore strategies which will assist them to achieve their goals (for example, by providing tailored information and suggestions for a range of options to consider). They will also take care to focus on the </w:t>
      </w:r>
      <w:r w:rsidR="0009425A">
        <w:t>person</w:t>
      </w:r>
      <w:r w:rsidRPr="006537C0">
        <w:t xml:space="preserve">’s skills, passions and strengths as the foundations for planning their future. </w:t>
      </w:r>
    </w:p>
    <w:p w14:paraId="02156183" w14:textId="77777777" w:rsidR="000379FF" w:rsidRPr="006537C0" w:rsidRDefault="000379FF" w:rsidP="00AC206B">
      <w:pPr>
        <w:pStyle w:val="BodyText"/>
      </w:pPr>
    </w:p>
    <w:p w14:paraId="094A88DA" w14:textId="139EFB07" w:rsidR="000379FF" w:rsidRDefault="000379FF" w:rsidP="00AC206B">
      <w:pPr>
        <w:pStyle w:val="BodyText"/>
      </w:pPr>
      <w:r>
        <w:t>Planning</w:t>
      </w:r>
      <w:r w:rsidRPr="006537C0">
        <w:t xml:space="preserve"> may take p</w:t>
      </w:r>
      <w:r>
        <w:t>lac</w:t>
      </w:r>
      <w:r w:rsidRPr="006537C0">
        <w:t xml:space="preserve">e through a series of </w:t>
      </w:r>
      <w:r w:rsidR="00186747" w:rsidRPr="006537C0">
        <w:t>conversations</w:t>
      </w:r>
      <w:r w:rsidR="00186747">
        <w:t>;</w:t>
      </w:r>
      <w:r>
        <w:t xml:space="preserve"> however, it is expected that a plan is developed within 90 days of a</w:t>
      </w:r>
      <w:r w:rsidR="0009425A">
        <w:t xml:space="preserve"> person with disability</w:t>
      </w:r>
      <w:r>
        <w:t xml:space="preserve"> first connecting with a Local Coordinator</w:t>
      </w:r>
      <w:r w:rsidRPr="006537C0">
        <w:t xml:space="preserve">. </w:t>
      </w:r>
      <w:r>
        <w:t>Local Coordinator</w:t>
      </w:r>
      <w:r w:rsidRPr="006537C0">
        <w:t xml:space="preserve">s are there to support the </w:t>
      </w:r>
      <w:r w:rsidR="0009425A">
        <w:t>person</w:t>
      </w:r>
      <w:r w:rsidRPr="006537C0">
        <w:t xml:space="preserve">, their family/carers, as much or as little as needed throughout the planning process. </w:t>
      </w:r>
    </w:p>
    <w:p w14:paraId="0B70D7C3" w14:textId="77777777" w:rsidR="000379FF" w:rsidRPr="006537C0" w:rsidRDefault="000379FF" w:rsidP="00AC206B">
      <w:pPr>
        <w:pStyle w:val="BodyText"/>
      </w:pPr>
    </w:p>
    <w:p w14:paraId="6489F14E" w14:textId="33F34503" w:rsidR="000379FF" w:rsidRDefault="000379FF" w:rsidP="00AC206B">
      <w:pPr>
        <w:pStyle w:val="BodyText"/>
      </w:pPr>
      <w:r w:rsidRPr="006537C0">
        <w:t xml:space="preserve">Existing support arrangements (e.g. family, friends and local connections) will form the foundations of the plan and be linked to the person’s goals. However, sometimes additional support may be required for the person to achieve one or more of the goals in their plan. The </w:t>
      </w:r>
      <w:r>
        <w:t>Local Coordinator</w:t>
      </w:r>
      <w:r w:rsidRPr="006537C0">
        <w:t xml:space="preserve"> will assist in formulating a clear rationale as an integral part of the person’s plan which supports a request for </w:t>
      </w:r>
      <w:r>
        <w:t>any funding</w:t>
      </w:r>
      <w:r w:rsidRPr="006537C0">
        <w:t xml:space="preserve"> required.</w:t>
      </w:r>
    </w:p>
    <w:p w14:paraId="1AFB1A64" w14:textId="1186B4BB" w:rsidR="000379FF" w:rsidRDefault="000379FF" w:rsidP="00AC206B">
      <w:pPr>
        <w:rPr>
          <w:rFonts w:ascii="Arial" w:hAnsi="Arial"/>
          <w:sz w:val="24"/>
          <w:lang w:val="en-US"/>
        </w:rPr>
      </w:pPr>
    </w:p>
    <w:p w14:paraId="2E304073" w14:textId="77777777" w:rsidR="000379FF" w:rsidRPr="006537C0" w:rsidRDefault="000379FF" w:rsidP="00AC206B">
      <w:pPr>
        <w:pStyle w:val="BodyText"/>
      </w:pPr>
      <w:r w:rsidRPr="006537C0">
        <w:t xml:space="preserve">The </w:t>
      </w:r>
      <w:r>
        <w:t>Local Coordinator</w:t>
      </w:r>
      <w:r w:rsidRPr="006537C0">
        <w:t xml:space="preserve"> has an ongoing role in assisting people to:</w:t>
      </w:r>
    </w:p>
    <w:p w14:paraId="0C25589E" w14:textId="77777777" w:rsidR="000379FF" w:rsidRPr="006537C0" w:rsidRDefault="000379FF" w:rsidP="00AC206B">
      <w:pPr>
        <w:pStyle w:val="BodyText"/>
        <w:widowControl w:val="0"/>
        <w:numPr>
          <w:ilvl w:val="0"/>
          <w:numId w:val="7"/>
        </w:numPr>
        <w:spacing w:before="60" w:line="288" w:lineRule="auto"/>
        <w:contextualSpacing/>
      </w:pPr>
      <w:r w:rsidRPr="006537C0">
        <w:t>review their progress towards their goals</w:t>
      </w:r>
    </w:p>
    <w:p w14:paraId="0FC55AE7" w14:textId="77777777" w:rsidR="000379FF" w:rsidRPr="006537C0" w:rsidRDefault="000379FF" w:rsidP="00AC206B">
      <w:pPr>
        <w:pStyle w:val="BodyText"/>
        <w:widowControl w:val="0"/>
        <w:numPr>
          <w:ilvl w:val="0"/>
          <w:numId w:val="7"/>
        </w:numPr>
        <w:spacing w:before="60" w:line="288" w:lineRule="auto"/>
        <w:contextualSpacing/>
      </w:pPr>
      <w:r w:rsidRPr="006537C0">
        <w:t>keep their plans on track</w:t>
      </w:r>
    </w:p>
    <w:p w14:paraId="213CF78F" w14:textId="19911F86" w:rsidR="000379FF" w:rsidRDefault="000379FF" w:rsidP="00AC206B">
      <w:pPr>
        <w:pStyle w:val="BodyText"/>
        <w:widowControl w:val="0"/>
        <w:numPr>
          <w:ilvl w:val="0"/>
          <w:numId w:val="7"/>
        </w:numPr>
        <w:spacing w:before="60" w:line="288" w:lineRule="auto"/>
        <w:contextualSpacing/>
      </w:pPr>
      <w:r w:rsidRPr="006537C0">
        <w:t>re</w:t>
      </w:r>
      <w:r>
        <w:t>-</w:t>
      </w:r>
      <w:r w:rsidRPr="006537C0">
        <w:t xml:space="preserve">align their plans to their changing lives, changing goals or unexpected difficulties. </w:t>
      </w:r>
    </w:p>
    <w:p w14:paraId="6F732108" w14:textId="77777777" w:rsidR="00C66321" w:rsidRDefault="00C66321" w:rsidP="00C66321">
      <w:pPr>
        <w:pStyle w:val="BodyText"/>
        <w:widowControl w:val="0"/>
        <w:spacing w:before="60" w:line="288" w:lineRule="auto"/>
        <w:ind w:left="720"/>
        <w:contextualSpacing/>
      </w:pPr>
    </w:p>
    <w:p w14:paraId="3AF1DFCC" w14:textId="31712C50" w:rsidR="000379FF" w:rsidRPr="006537C0" w:rsidRDefault="000379FF" w:rsidP="00186747">
      <w:pPr>
        <w:pStyle w:val="Heading1"/>
      </w:pPr>
      <w:bookmarkStart w:id="6" w:name="_Toc59192961"/>
      <w:r w:rsidRPr="006537C0">
        <w:t>Guiding questions</w:t>
      </w:r>
      <w:bookmarkEnd w:id="6"/>
    </w:p>
    <w:p w14:paraId="6C236D73" w14:textId="42C70E27" w:rsidR="000379FF" w:rsidRDefault="000379FF" w:rsidP="00AC206B">
      <w:pPr>
        <w:pStyle w:val="BodyText"/>
      </w:pPr>
      <w:r w:rsidRPr="006537C0">
        <w:t xml:space="preserve">The planning process is personalised, future-focused, responsive and reviewable. It is underpinned by a trusting relationship between the person with disability, their family, carers and a </w:t>
      </w:r>
      <w:r>
        <w:t>Local Coordinator</w:t>
      </w:r>
      <w:r w:rsidRPr="006537C0">
        <w:t>. The relationship may take time to establish and requires ongoing engagement. The person with disability can choose to involve others in this process (for example, family/carers, friends, support workers, local community members, and trusted staff from specific service providers or mainstream organisations).</w:t>
      </w:r>
    </w:p>
    <w:p w14:paraId="6976BE74" w14:textId="77777777" w:rsidR="00FB615E" w:rsidRPr="006537C0" w:rsidRDefault="00FB615E" w:rsidP="000379FF">
      <w:pPr>
        <w:pStyle w:val="BodyText"/>
      </w:pPr>
    </w:p>
    <w:p w14:paraId="262AB48A" w14:textId="3A6DD50C" w:rsidR="000379FF" w:rsidRDefault="000379FF" w:rsidP="000379FF">
      <w:pPr>
        <w:pStyle w:val="BodyText"/>
      </w:pPr>
      <w:r w:rsidRPr="006537C0">
        <w:lastRenderedPageBreak/>
        <w:t>The person with disability is central to the process and takes control of their plan to the extent that they wish. Their plan for a good life will be developed from their responses to the following guiding questions:</w:t>
      </w:r>
    </w:p>
    <w:p w14:paraId="4F5CCB01" w14:textId="77777777" w:rsidR="000379FF" w:rsidRPr="006537C0" w:rsidRDefault="000379FF" w:rsidP="00117203">
      <w:pPr>
        <w:pStyle w:val="BodyText"/>
        <w:widowControl w:val="0"/>
        <w:numPr>
          <w:ilvl w:val="0"/>
          <w:numId w:val="8"/>
        </w:numPr>
        <w:spacing w:before="60" w:line="288" w:lineRule="auto"/>
        <w:contextualSpacing/>
      </w:pPr>
      <w:r w:rsidRPr="006537C0">
        <w:t>How would I like my life to be? (Vision)</w:t>
      </w:r>
    </w:p>
    <w:p w14:paraId="35E4BA08" w14:textId="77777777" w:rsidR="000379FF" w:rsidRPr="006537C0" w:rsidRDefault="000379FF" w:rsidP="00117203">
      <w:pPr>
        <w:pStyle w:val="BodyText"/>
        <w:widowControl w:val="0"/>
        <w:numPr>
          <w:ilvl w:val="0"/>
          <w:numId w:val="8"/>
        </w:numPr>
        <w:spacing w:before="60" w:line="288" w:lineRule="auto"/>
        <w:contextualSpacing/>
      </w:pPr>
      <w:r w:rsidRPr="006537C0">
        <w:t>My/our story? (Current situation)</w:t>
      </w:r>
    </w:p>
    <w:p w14:paraId="22C1A87D" w14:textId="77777777" w:rsidR="000379FF" w:rsidRPr="006537C0" w:rsidRDefault="000379FF" w:rsidP="00117203">
      <w:pPr>
        <w:pStyle w:val="BodyText"/>
        <w:widowControl w:val="0"/>
        <w:numPr>
          <w:ilvl w:val="0"/>
          <w:numId w:val="8"/>
        </w:numPr>
        <w:spacing w:before="60" w:line="288" w:lineRule="auto"/>
        <w:contextualSpacing/>
      </w:pPr>
      <w:r w:rsidRPr="006537C0">
        <w:t>What would I like to build on? (Long-term goals and Plan goals)</w:t>
      </w:r>
    </w:p>
    <w:p w14:paraId="7A69863E" w14:textId="77777777" w:rsidR="000379FF" w:rsidRPr="006537C0" w:rsidRDefault="000379FF" w:rsidP="00117203">
      <w:pPr>
        <w:pStyle w:val="BodyText"/>
        <w:widowControl w:val="0"/>
        <w:numPr>
          <w:ilvl w:val="0"/>
          <w:numId w:val="8"/>
        </w:numPr>
        <w:spacing w:before="60" w:line="288" w:lineRule="auto"/>
        <w:contextualSpacing/>
      </w:pPr>
      <w:r w:rsidRPr="006537C0">
        <w:t>How can this happen? (Support strategies)</w:t>
      </w:r>
    </w:p>
    <w:p w14:paraId="3D4FF9A0" w14:textId="77777777" w:rsidR="000379FF" w:rsidRPr="006537C0" w:rsidRDefault="000379FF" w:rsidP="000379FF">
      <w:pPr>
        <w:pStyle w:val="ListParagraph"/>
        <w:rPr>
          <w:rFonts w:ascii="Arial" w:hAnsi="Arial" w:cs="Arial"/>
          <w:sz w:val="24"/>
        </w:rPr>
      </w:pPr>
    </w:p>
    <w:p w14:paraId="402847C4" w14:textId="44E663C9" w:rsidR="000379FF" w:rsidRDefault="000379FF" w:rsidP="000379FF">
      <w:pPr>
        <w:pStyle w:val="BodyText"/>
      </w:pPr>
      <w:r w:rsidRPr="006537C0">
        <w:t xml:space="preserve">The plan will reflect the </w:t>
      </w:r>
      <w:r w:rsidR="0009425A">
        <w:t>person</w:t>
      </w:r>
      <w:r w:rsidRPr="006537C0">
        <w:t>’s aspirations and goals, their current circumstances, and clear pathways to achieving their goals.</w:t>
      </w:r>
    </w:p>
    <w:p w14:paraId="6455FF78" w14:textId="77777777" w:rsidR="000379FF" w:rsidRPr="006537C0" w:rsidRDefault="000379FF" w:rsidP="000379FF">
      <w:pPr>
        <w:pStyle w:val="BodyText"/>
      </w:pPr>
    </w:p>
    <w:p w14:paraId="5236938E" w14:textId="77777777" w:rsidR="000379FF" w:rsidRDefault="000379FF" w:rsidP="000379FF">
      <w:pPr>
        <w:pStyle w:val="BodyText"/>
      </w:pPr>
      <w:r w:rsidRPr="006537C0">
        <w:t xml:space="preserve">A selection of planning tools attached to each question is included as a resource for </w:t>
      </w:r>
      <w:r>
        <w:t>Local Coordinator</w:t>
      </w:r>
      <w:r w:rsidRPr="006537C0">
        <w:t>s to assist with initiating conversations.</w:t>
      </w:r>
    </w:p>
    <w:p w14:paraId="12C79D2F" w14:textId="77777777" w:rsidR="000379FF" w:rsidRDefault="000379FF" w:rsidP="000379FF">
      <w:pPr>
        <w:pStyle w:val="BodyText"/>
      </w:pPr>
    </w:p>
    <w:p w14:paraId="0EE5CB73" w14:textId="336D7E5E" w:rsidR="000379FF" w:rsidRPr="00A364A6" w:rsidRDefault="000379FF" w:rsidP="000379FF">
      <w:pPr>
        <w:pStyle w:val="BodyText"/>
        <w:rPr>
          <w:b/>
        </w:rPr>
      </w:pPr>
      <w:r>
        <w:rPr>
          <w:b/>
        </w:rPr>
        <w:t xml:space="preserve">Please </w:t>
      </w:r>
      <w:r w:rsidRPr="00A364A6">
        <w:rPr>
          <w:b/>
        </w:rPr>
        <w:t xml:space="preserve">note: </w:t>
      </w:r>
      <w:r w:rsidRPr="00A364A6">
        <w:t xml:space="preserve">All efforts have been made to acknowledge sources of these tools, many of which have been adapted. </w:t>
      </w:r>
      <w:r>
        <w:t>Local Coordination</w:t>
      </w:r>
      <w:r w:rsidRPr="00A364A6">
        <w:t xml:space="preserve"> acknowledges the wisdom of such thinkers as John O’Brien and Michael Kendrick that is embedded in this framework. The </w:t>
      </w:r>
      <w:r>
        <w:t xml:space="preserve">Department of Communities </w:t>
      </w:r>
      <w:r w:rsidRPr="00A364A6">
        <w:t>would particularly like to thank Helen Sanderson and Associates, Jane Sherwin, Heather Simmons</w:t>
      </w:r>
      <w:r w:rsidR="0009425A">
        <w:t xml:space="preserve"> </w:t>
      </w:r>
      <w:r w:rsidRPr="00A364A6">
        <w:t>and The West Australian Mental Health Commission for their permission to use their material.</w:t>
      </w:r>
    </w:p>
    <w:p w14:paraId="20BAB72C" w14:textId="77777777" w:rsidR="000379FF" w:rsidRDefault="000379FF" w:rsidP="000379FF">
      <w:pPr>
        <w:rPr>
          <w:rFonts w:ascii="Arial" w:hAnsi="Arial" w:cs="Arial"/>
          <w:sz w:val="24"/>
        </w:rPr>
      </w:pPr>
    </w:p>
    <w:p w14:paraId="3611D5E5" w14:textId="77777777" w:rsidR="000379FF" w:rsidRPr="006537C0" w:rsidRDefault="000379FF" w:rsidP="00186747">
      <w:pPr>
        <w:pStyle w:val="Heading3"/>
      </w:pPr>
      <w:bookmarkStart w:id="7" w:name="_Toc59192962"/>
      <w:r w:rsidRPr="006537C0">
        <w:t>How would I like my life to be? (Vision)</w:t>
      </w:r>
      <w:bookmarkEnd w:id="7"/>
    </w:p>
    <w:p w14:paraId="654793E5" w14:textId="77777777" w:rsidR="000379FF" w:rsidRPr="006537C0" w:rsidRDefault="000379FF" w:rsidP="000379FF">
      <w:pPr>
        <w:pStyle w:val="BodyText"/>
      </w:pPr>
      <w:r w:rsidRPr="006537C0">
        <w:t xml:space="preserve">This question addresses a person’s need for meaning and purpose in their life. It </w:t>
      </w:r>
      <w:proofErr w:type="gramStart"/>
      <w:r w:rsidRPr="006537C0">
        <w:t>opens up</w:t>
      </w:r>
      <w:proofErr w:type="gramEnd"/>
      <w:r w:rsidRPr="006537C0">
        <w:t xml:space="preserve"> thinking about hopes and dreams. It is a series of conversations about possibilities and what the person, and their life might become. It is intended to develop a complete picture of their idea of a good life. Opportunities that may never have been considered can be introduced. </w:t>
      </w:r>
    </w:p>
    <w:p w14:paraId="0601B301" w14:textId="77777777" w:rsidR="000379FF" w:rsidRPr="006537C0" w:rsidRDefault="000379FF" w:rsidP="000379FF">
      <w:pPr>
        <w:pStyle w:val="BodyText"/>
      </w:pPr>
    </w:p>
    <w:p w14:paraId="0A3CD5AE" w14:textId="77777777" w:rsidR="000379FF" w:rsidRPr="006537C0" w:rsidRDefault="000379FF" w:rsidP="000379FF">
      <w:pPr>
        <w:pStyle w:val="BodyText"/>
      </w:pPr>
      <w:r w:rsidRPr="006537C0">
        <w:t>The following may help to start these conversations:</w:t>
      </w:r>
    </w:p>
    <w:p w14:paraId="5ADE1D0C" w14:textId="77777777" w:rsidR="000379FF" w:rsidRPr="006537C0" w:rsidRDefault="000379FF" w:rsidP="000379FF">
      <w:pPr>
        <w:pStyle w:val="BodyText"/>
        <w:rPr>
          <w:b/>
        </w:rPr>
      </w:pPr>
    </w:p>
    <w:p w14:paraId="160D2EFA" w14:textId="77777777" w:rsidR="000379FF" w:rsidRPr="006537C0" w:rsidRDefault="000379FF" w:rsidP="00117203">
      <w:pPr>
        <w:pStyle w:val="BodyText"/>
        <w:widowControl w:val="0"/>
        <w:numPr>
          <w:ilvl w:val="0"/>
          <w:numId w:val="10"/>
        </w:numPr>
        <w:spacing w:before="60" w:line="288" w:lineRule="auto"/>
        <w:contextualSpacing/>
      </w:pPr>
      <w:r w:rsidRPr="006537C0">
        <w:t>What makes life worth living?</w:t>
      </w:r>
    </w:p>
    <w:p w14:paraId="12CFE997" w14:textId="77777777" w:rsidR="000379FF" w:rsidRPr="006537C0" w:rsidRDefault="000379FF" w:rsidP="00117203">
      <w:pPr>
        <w:pStyle w:val="BodyText"/>
        <w:widowControl w:val="0"/>
        <w:numPr>
          <w:ilvl w:val="0"/>
          <w:numId w:val="10"/>
        </w:numPr>
        <w:spacing w:before="60" w:line="288" w:lineRule="auto"/>
        <w:contextualSpacing/>
      </w:pPr>
      <w:r w:rsidRPr="006537C0">
        <w:t>What does an interesting and fulfilling life look like for me?</w:t>
      </w:r>
    </w:p>
    <w:p w14:paraId="4D41053F" w14:textId="77777777" w:rsidR="000379FF" w:rsidRPr="006537C0" w:rsidRDefault="000379FF" w:rsidP="00117203">
      <w:pPr>
        <w:pStyle w:val="BodyText"/>
        <w:widowControl w:val="0"/>
        <w:numPr>
          <w:ilvl w:val="0"/>
          <w:numId w:val="10"/>
        </w:numPr>
        <w:spacing w:before="60" w:line="288" w:lineRule="auto"/>
        <w:contextualSpacing/>
      </w:pPr>
      <w:r w:rsidRPr="006537C0">
        <w:t>If everything were going well for me, what would it look like? What would I be doing?</w:t>
      </w:r>
    </w:p>
    <w:p w14:paraId="52730EFD" w14:textId="77777777" w:rsidR="000379FF" w:rsidRPr="006537C0" w:rsidRDefault="000379FF" w:rsidP="00117203">
      <w:pPr>
        <w:pStyle w:val="BodyText"/>
        <w:widowControl w:val="0"/>
        <w:numPr>
          <w:ilvl w:val="0"/>
          <w:numId w:val="10"/>
        </w:numPr>
        <w:spacing w:before="60" w:line="288" w:lineRule="auto"/>
        <w:contextualSpacing/>
      </w:pPr>
      <w:r w:rsidRPr="006537C0">
        <w:t>Who would I like in my life? (I may not have met them yet)</w:t>
      </w:r>
    </w:p>
    <w:p w14:paraId="2312D63B" w14:textId="77777777" w:rsidR="000379FF" w:rsidRPr="006537C0" w:rsidRDefault="000379FF" w:rsidP="00117203">
      <w:pPr>
        <w:pStyle w:val="BodyText"/>
        <w:widowControl w:val="0"/>
        <w:numPr>
          <w:ilvl w:val="0"/>
          <w:numId w:val="10"/>
        </w:numPr>
        <w:spacing w:before="60" w:line="288" w:lineRule="auto"/>
        <w:contextualSpacing/>
      </w:pPr>
      <w:r w:rsidRPr="006537C0">
        <w:t>What other things have I dared to dream of?</w:t>
      </w:r>
    </w:p>
    <w:p w14:paraId="24B15281" w14:textId="77777777" w:rsidR="000379FF" w:rsidRPr="006537C0" w:rsidRDefault="000379FF" w:rsidP="00117203">
      <w:pPr>
        <w:pStyle w:val="BodyText"/>
        <w:widowControl w:val="0"/>
        <w:numPr>
          <w:ilvl w:val="0"/>
          <w:numId w:val="10"/>
        </w:numPr>
        <w:spacing w:before="60" w:line="288" w:lineRule="auto"/>
        <w:contextualSpacing/>
      </w:pPr>
      <w:r w:rsidRPr="006537C0">
        <w:t>What is especially important to me?</w:t>
      </w:r>
    </w:p>
    <w:p w14:paraId="41B6D3C3" w14:textId="77777777" w:rsidR="000379FF" w:rsidRPr="006537C0" w:rsidRDefault="000379FF" w:rsidP="00117203">
      <w:pPr>
        <w:pStyle w:val="BodyText"/>
        <w:widowControl w:val="0"/>
        <w:numPr>
          <w:ilvl w:val="0"/>
          <w:numId w:val="10"/>
        </w:numPr>
        <w:spacing w:before="60" w:line="288" w:lineRule="auto"/>
        <w:contextualSpacing/>
      </w:pPr>
      <w:r w:rsidRPr="006537C0">
        <w:t>Who do I admire? Why is that?</w:t>
      </w:r>
    </w:p>
    <w:p w14:paraId="1DE6C2D3" w14:textId="77777777" w:rsidR="000379FF" w:rsidRPr="006537C0" w:rsidRDefault="000379FF" w:rsidP="00117203">
      <w:pPr>
        <w:pStyle w:val="BodyText"/>
        <w:widowControl w:val="0"/>
        <w:numPr>
          <w:ilvl w:val="0"/>
          <w:numId w:val="10"/>
        </w:numPr>
        <w:spacing w:before="60" w:line="288" w:lineRule="auto"/>
        <w:contextualSpacing/>
      </w:pPr>
      <w:r w:rsidRPr="006537C0">
        <w:t>How would I like to be thought of?</w:t>
      </w:r>
    </w:p>
    <w:p w14:paraId="38CCCA1B" w14:textId="77777777" w:rsidR="000379FF" w:rsidRPr="006537C0" w:rsidRDefault="000379FF" w:rsidP="00117203">
      <w:pPr>
        <w:pStyle w:val="BodyText"/>
        <w:widowControl w:val="0"/>
        <w:numPr>
          <w:ilvl w:val="0"/>
          <w:numId w:val="10"/>
        </w:numPr>
        <w:spacing w:before="60" w:line="288" w:lineRule="auto"/>
        <w:contextualSpacing/>
      </w:pPr>
      <w:r w:rsidRPr="006537C0">
        <w:t>What does my ideal day look like?</w:t>
      </w:r>
    </w:p>
    <w:p w14:paraId="23724327" w14:textId="77777777" w:rsidR="000379FF" w:rsidRPr="006537C0" w:rsidRDefault="000379FF" w:rsidP="00117203">
      <w:pPr>
        <w:pStyle w:val="BodyText"/>
        <w:widowControl w:val="0"/>
        <w:numPr>
          <w:ilvl w:val="0"/>
          <w:numId w:val="10"/>
        </w:numPr>
        <w:spacing w:before="60" w:line="288" w:lineRule="auto"/>
        <w:contextualSpacing/>
      </w:pPr>
      <w:r w:rsidRPr="006537C0">
        <w:t>What is a bad day like for me?</w:t>
      </w:r>
    </w:p>
    <w:p w14:paraId="718704BC" w14:textId="77777777" w:rsidR="000379FF" w:rsidRPr="006537C0" w:rsidRDefault="000379FF" w:rsidP="00117203">
      <w:pPr>
        <w:pStyle w:val="BodyText"/>
        <w:widowControl w:val="0"/>
        <w:numPr>
          <w:ilvl w:val="0"/>
          <w:numId w:val="10"/>
        </w:numPr>
        <w:spacing w:before="60" w:line="288" w:lineRule="auto"/>
        <w:contextualSpacing/>
      </w:pPr>
      <w:r w:rsidRPr="006537C0">
        <w:t>Have I ever thought of-------?</w:t>
      </w:r>
    </w:p>
    <w:p w14:paraId="63CD8AC5" w14:textId="77777777" w:rsidR="000379FF" w:rsidRPr="006537C0" w:rsidRDefault="000379FF" w:rsidP="00117203">
      <w:pPr>
        <w:pStyle w:val="BodyText"/>
        <w:widowControl w:val="0"/>
        <w:numPr>
          <w:ilvl w:val="0"/>
          <w:numId w:val="10"/>
        </w:numPr>
        <w:spacing w:before="60" w:line="288" w:lineRule="auto"/>
        <w:contextualSpacing/>
      </w:pPr>
      <w:r w:rsidRPr="006537C0">
        <w:t>I wonder whether-------?</w:t>
      </w:r>
    </w:p>
    <w:p w14:paraId="5F5185C0" w14:textId="77777777" w:rsidR="000379FF" w:rsidRPr="006537C0" w:rsidRDefault="000379FF" w:rsidP="000379FF">
      <w:pPr>
        <w:pStyle w:val="ListParagraph"/>
        <w:rPr>
          <w:rFonts w:ascii="Arial" w:hAnsi="Arial" w:cs="Arial"/>
          <w:sz w:val="24"/>
        </w:rPr>
      </w:pPr>
    </w:p>
    <w:p w14:paraId="5584FCF4" w14:textId="77777777" w:rsidR="000379FF" w:rsidRPr="00AB38EC" w:rsidRDefault="000379FF" w:rsidP="000379FF">
      <w:pPr>
        <w:pStyle w:val="BodyText"/>
        <w:rPr>
          <w:b/>
        </w:rPr>
      </w:pPr>
      <w:r w:rsidRPr="00AB38EC">
        <w:rPr>
          <w:b/>
        </w:rPr>
        <w:t>Suggested resources:</w:t>
      </w:r>
    </w:p>
    <w:p w14:paraId="27E02E65" w14:textId="719C66D7" w:rsidR="000379FF" w:rsidRPr="006537C0" w:rsidRDefault="000379FF" w:rsidP="00117203">
      <w:pPr>
        <w:pStyle w:val="BodyText"/>
        <w:widowControl w:val="0"/>
        <w:numPr>
          <w:ilvl w:val="0"/>
          <w:numId w:val="11"/>
        </w:numPr>
        <w:spacing w:before="60" w:line="288" w:lineRule="auto"/>
        <w:contextualSpacing/>
      </w:pPr>
      <w:r w:rsidRPr="006537C0">
        <w:t>Great day/bad day</w:t>
      </w:r>
    </w:p>
    <w:p w14:paraId="5E609801" w14:textId="77777777" w:rsidR="000379FF" w:rsidRPr="006537C0" w:rsidRDefault="000379FF" w:rsidP="00117203">
      <w:pPr>
        <w:pStyle w:val="BodyText"/>
        <w:widowControl w:val="0"/>
        <w:numPr>
          <w:ilvl w:val="0"/>
          <w:numId w:val="11"/>
        </w:numPr>
        <w:spacing w:before="60" w:line="288" w:lineRule="auto"/>
        <w:contextualSpacing/>
      </w:pPr>
      <w:r w:rsidRPr="006537C0">
        <w:t xml:space="preserve">Person Centred Planning PATH </w:t>
      </w:r>
    </w:p>
    <w:p w14:paraId="3AB44ADC" w14:textId="77777777" w:rsidR="000379FF" w:rsidRPr="006537C0" w:rsidRDefault="000379FF" w:rsidP="00117203">
      <w:pPr>
        <w:pStyle w:val="BodyText"/>
        <w:widowControl w:val="0"/>
        <w:numPr>
          <w:ilvl w:val="0"/>
          <w:numId w:val="11"/>
        </w:numPr>
        <w:spacing w:before="60" w:line="288" w:lineRule="auto"/>
        <w:contextualSpacing/>
      </w:pPr>
      <w:r w:rsidRPr="006537C0">
        <w:t>Three Houses</w:t>
      </w:r>
    </w:p>
    <w:p w14:paraId="31A8B45D" w14:textId="77777777" w:rsidR="000379FF" w:rsidRDefault="000379FF" w:rsidP="00117203">
      <w:pPr>
        <w:pStyle w:val="BodyText"/>
        <w:widowControl w:val="0"/>
        <w:numPr>
          <w:ilvl w:val="0"/>
          <w:numId w:val="11"/>
        </w:numPr>
        <w:spacing w:before="60" w:line="288" w:lineRule="auto"/>
        <w:contextualSpacing/>
      </w:pPr>
      <w:r w:rsidRPr="006537C0">
        <w:t>Visualisations/imagination/drawing e.g. p</w:t>
      </w:r>
      <w:r>
        <w:t>lac</w:t>
      </w:r>
      <w:r w:rsidRPr="006537C0">
        <w:t>e of relaxation, happiest time etc.</w:t>
      </w:r>
    </w:p>
    <w:p w14:paraId="301C107A" w14:textId="77777777" w:rsidR="000379FF" w:rsidRPr="006537C0" w:rsidRDefault="000379FF" w:rsidP="000379FF">
      <w:pPr>
        <w:pStyle w:val="BodyText"/>
      </w:pPr>
    </w:p>
    <w:p w14:paraId="3FB0F71B" w14:textId="77777777" w:rsidR="000379FF" w:rsidRPr="00186747" w:rsidRDefault="000379FF" w:rsidP="00186747">
      <w:pPr>
        <w:pStyle w:val="Heading3"/>
      </w:pPr>
      <w:bookmarkStart w:id="8" w:name="_Toc59192963"/>
      <w:r w:rsidRPr="00186747">
        <w:lastRenderedPageBreak/>
        <w:t>My/our story (Current situation)</w:t>
      </w:r>
      <w:bookmarkEnd w:id="8"/>
    </w:p>
    <w:p w14:paraId="03049809" w14:textId="77777777" w:rsidR="000379FF" w:rsidRPr="006537C0" w:rsidRDefault="000379FF" w:rsidP="000379FF">
      <w:pPr>
        <w:pStyle w:val="BodyText"/>
      </w:pPr>
      <w:r w:rsidRPr="006537C0">
        <w:t xml:space="preserve">These conversations focus on a person’s identity in the context of their family and community and their experiences. The aim is to develop a shared understanding of how the person’s life is now, who is in their life, how they spend their time, and how they feel about it. The conversations should focus on the person’s uniqueness, their strengths, interests and capabilities, whilst acknowledging their vulnerabilities and any need for support. Opportunities for change in their life may become apparent. </w:t>
      </w:r>
    </w:p>
    <w:p w14:paraId="624940D9" w14:textId="77777777" w:rsidR="000379FF" w:rsidRPr="006537C0" w:rsidRDefault="000379FF" w:rsidP="000379FF">
      <w:pPr>
        <w:pStyle w:val="BodyText"/>
      </w:pPr>
    </w:p>
    <w:p w14:paraId="2F49ABCA" w14:textId="77777777" w:rsidR="000379FF" w:rsidRPr="006537C0" w:rsidRDefault="000379FF" w:rsidP="000379FF">
      <w:pPr>
        <w:pStyle w:val="BodyText"/>
        <w:rPr>
          <w:b/>
        </w:rPr>
      </w:pPr>
      <w:r w:rsidRPr="006537C0">
        <w:t xml:space="preserve">Some of the following questions may assist in getting a real sense of who the person is: </w:t>
      </w:r>
    </w:p>
    <w:p w14:paraId="38501E87" w14:textId="77777777" w:rsidR="000379FF" w:rsidRPr="006537C0" w:rsidRDefault="000379FF" w:rsidP="000379FF">
      <w:pPr>
        <w:pStyle w:val="ListParagraph"/>
        <w:ind w:left="420"/>
        <w:rPr>
          <w:rFonts w:ascii="Arial" w:hAnsi="Arial" w:cs="Arial"/>
          <w:sz w:val="24"/>
        </w:rPr>
      </w:pPr>
    </w:p>
    <w:p w14:paraId="74AFF915" w14:textId="77777777" w:rsidR="000379FF" w:rsidRPr="006537C0" w:rsidRDefault="000379FF" w:rsidP="00117203">
      <w:pPr>
        <w:pStyle w:val="BodyText"/>
        <w:widowControl w:val="0"/>
        <w:numPr>
          <w:ilvl w:val="0"/>
          <w:numId w:val="12"/>
        </w:numPr>
        <w:spacing w:before="60" w:line="288" w:lineRule="auto"/>
        <w:contextualSpacing/>
      </w:pPr>
      <w:r w:rsidRPr="006537C0">
        <w:t>What has my life been like so far? What phrase would describe how I feel about it?</w:t>
      </w:r>
    </w:p>
    <w:p w14:paraId="1DF384E1" w14:textId="77777777" w:rsidR="000379FF" w:rsidRPr="006537C0" w:rsidRDefault="000379FF" w:rsidP="00117203">
      <w:pPr>
        <w:pStyle w:val="BodyText"/>
        <w:widowControl w:val="0"/>
        <w:numPr>
          <w:ilvl w:val="0"/>
          <w:numId w:val="12"/>
        </w:numPr>
        <w:spacing w:before="60" w:line="288" w:lineRule="auto"/>
        <w:contextualSpacing/>
      </w:pPr>
      <w:r w:rsidRPr="006537C0">
        <w:t>What are some of the key things that have shaped my life?</w:t>
      </w:r>
    </w:p>
    <w:p w14:paraId="223D7518" w14:textId="1B2077DE" w:rsidR="000379FF" w:rsidRPr="006537C0" w:rsidRDefault="000379FF" w:rsidP="00117203">
      <w:pPr>
        <w:pStyle w:val="BodyText"/>
        <w:widowControl w:val="0"/>
        <w:numPr>
          <w:ilvl w:val="0"/>
          <w:numId w:val="12"/>
        </w:numPr>
        <w:spacing w:before="60" w:line="288" w:lineRule="auto"/>
        <w:contextualSpacing/>
      </w:pPr>
      <w:r w:rsidRPr="006537C0">
        <w:t>What do I value? (culture, religious beliefs as well as family, friends, pet, home, lifestyle)</w:t>
      </w:r>
    </w:p>
    <w:p w14:paraId="2AC1ECE4" w14:textId="77777777" w:rsidR="000379FF" w:rsidRPr="006537C0" w:rsidRDefault="000379FF" w:rsidP="00117203">
      <w:pPr>
        <w:pStyle w:val="BodyText"/>
        <w:widowControl w:val="0"/>
        <w:numPr>
          <w:ilvl w:val="0"/>
          <w:numId w:val="12"/>
        </w:numPr>
        <w:spacing w:before="60" w:line="288" w:lineRule="auto"/>
        <w:contextualSpacing/>
      </w:pPr>
      <w:r w:rsidRPr="006537C0">
        <w:t>What am I very proud of? Why is that important?</w:t>
      </w:r>
    </w:p>
    <w:p w14:paraId="6CA9B221" w14:textId="77777777" w:rsidR="000379FF" w:rsidRPr="006537C0" w:rsidRDefault="000379FF" w:rsidP="00117203">
      <w:pPr>
        <w:pStyle w:val="BodyText"/>
        <w:widowControl w:val="0"/>
        <w:numPr>
          <w:ilvl w:val="0"/>
          <w:numId w:val="12"/>
        </w:numPr>
        <w:spacing w:before="60" w:line="288" w:lineRule="auto"/>
        <w:contextualSpacing/>
      </w:pPr>
      <w:r w:rsidRPr="006537C0">
        <w:t>What am I good at? What do I enjoy?</w:t>
      </w:r>
    </w:p>
    <w:p w14:paraId="45238AE2" w14:textId="77777777" w:rsidR="000379FF" w:rsidRPr="006537C0" w:rsidRDefault="000379FF" w:rsidP="00117203">
      <w:pPr>
        <w:pStyle w:val="BodyText"/>
        <w:widowControl w:val="0"/>
        <w:numPr>
          <w:ilvl w:val="0"/>
          <w:numId w:val="12"/>
        </w:numPr>
        <w:spacing w:before="60" w:line="288" w:lineRule="auto"/>
        <w:contextualSpacing/>
      </w:pPr>
      <w:r w:rsidRPr="006537C0">
        <w:t>What do people like about me?</w:t>
      </w:r>
    </w:p>
    <w:p w14:paraId="7F93D358" w14:textId="77777777" w:rsidR="000379FF" w:rsidRPr="006537C0" w:rsidRDefault="000379FF" w:rsidP="00117203">
      <w:pPr>
        <w:pStyle w:val="BodyText"/>
        <w:widowControl w:val="0"/>
        <w:numPr>
          <w:ilvl w:val="0"/>
          <w:numId w:val="12"/>
        </w:numPr>
        <w:spacing w:before="60" w:line="288" w:lineRule="auto"/>
        <w:contextualSpacing/>
      </w:pPr>
      <w:r w:rsidRPr="006537C0">
        <w:t>What do I like best about myself?</w:t>
      </w:r>
    </w:p>
    <w:p w14:paraId="651FCF9A" w14:textId="77777777" w:rsidR="000379FF" w:rsidRPr="006537C0" w:rsidRDefault="000379FF" w:rsidP="00117203">
      <w:pPr>
        <w:pStyle w:val="BodyText"/>
        <w:widowControl w:val="0"/>
        <w:numPr>
          <w:ilvl w:val="0"/>
          <w:numId w:val="12"/>
        </w:numPr>
        <w:spacing w:before="60" w:line="288" w:lineRule="auto"/>
        <w:contextualSpacing/>
      </w:pPr>
      <w:r w:rsidRPr="006537C0">
        <w:t>Who are the important people in my life? How are they involved?</w:t>
      </w:r>
    </w:p>
    <w:p w14:paraId="106C31DF" w14:textId="77777777" w:rsidR="000379FF" w:rsidRPr="006537C0" w:rsidRDefault="000379FF" w:rsidP="00117203">
      <w:pPr>
        <w:pStyle w:val="BodyText"/>
        <w:widowControl w:val="0"/>
        <w:numPr>
          <w:ilvl w:val="0"/>
          <w:numId w:val="12"/>
        </w:numPr>
        <w:spacing w:before="60" w:line="288" w:lineRule="auto"/>
        <w:contextualSpacing/>
      </w:pPr>
      <w:r w:rsidRPr="006537C0">
        <w:t>What am I really interested in? What do I do about my interest?</w:t>
      </w:r>
    </w:p>
    <w:p w14:paraId="21C1F335" w14:textId="77777777" w:rsidR="000379FF" w:rsidRPr="006537C0" w:rsidRDefault="000379FF" w:rsidP="00117203">
      <w:pPr>
        <w:pStyle w:val="BodyText"/>
        <w:widowControl w:val="0"/>
        <w:numPr>
          <w:ilvl w:val="0"/>
          <w:numId w:val="12"/>
        </w:numPr>
        <w:spacing w:before="60" w:line="288" w:lineRule="auto"/>
        <w:contextualSpacing/>
      </w:pPr>
      <w:r w:rsidRPr="006537C0">
        <w:t>What do I do every day? Why do I do this?</w:t>
      </w:r>
    </w:p>
    <w:p w14:paraId="289BFEC3" w14:textId="7C744F91" w:rsidR="000379FF" w:rsidRPr="006537C0" w:rsidRDefault="000379FF" w:rsidP="00117203">
      <w:pPr>
        <w:pStyle w:val="BodyText"/>
        <w:widowControl w:val="0"/>
        <w:numPr>
          <w:ilvl w:val="0"/>
          <w:numId w:val="12"/>
        </w:numPr>
        <w:spacing w:before="60" w:line="288" w:lineRule="auto"/>
        <w:contextualSpacing/>
      </w:pPr>
      <w:r w:rsidRPr="006537C0">
        <w:t xml:space="preserve">How satisfied am I with my life and situation? (For example, my relationships, my opportunities and choices, my health, my occupation, my home, my local community links) </w:t>
      </w:r>
    </w:p>
    <w:p w14:paraId="038955C3" w14:textId="77777777" w:rsidR="000379FF" w:rsidRPr="006537C0" w:rsidRDefault="000379FF" w:rsidP="00117203">
      <w:pPr>
        <w:pStyle w:val="BodyText"/>
        <w:widowControl w:val="0"/>
        <w:numPr>
          <w:ilvl w:val="0"/>
          <w:numId w:val="12"/>
        </w:numPr>
        <w:spacing w:before="60" w:line="288" w:lineRule="auto"/>
        <w:contextualSpacing/>
      </w:pPr>
      <w:r w:rsidRPr="006537C0">
        <w:t>What am I not happy about?</w:t>
      </w:r>
    </w:p>
    <w:p w14:paraId="46ABC1ED" w14:textId="77777777" w:rsidR="000379FF" w:rsidRPr="006537C0" w:rsidRDefault="000379FF" w:rsidP="00117203">
      <w:pPr>
        <w:pStyle w:val="BodyText"/>
        <w:widowControl w:val="0"/>
        <w:numPr>
          <w:ilvl w:val="0"/>
          <w:numId w:val="12"/>
        </w:numPr>
        <w:spacing w:before="60" w:line="288" w:lineRule="auto"/>
        <w:contextualSpacing/>
      </w:pPr>
      <w:r w:rsidRPr="006537C0">
        <w:t>What makes me feel unsafe? How could I feel safer?</w:t>
      </w:r>
    </w:p>
    <w:p w14:paraId="463B81C1" w14:textId="77777777" w:rsidR="000379FF" w:rsidRPr="006537C0" w:rsidRDefault="000379FF" w:rsidP="00117203">
      <w:pPr>
        <w:pStyle w:val="BodyText"/>
        <w:widowControl w:val="0"/>
        <w:numPr>
          <w:ilvl w:val="0"/>
          <w:numId w:val="12"/>
        </w:numPr>
        <w:spacing w:before="60" w:line="288" w:lineRule="auto"/>
        <w:contextualSpacing/>
      </w:pPr>
      <w:r w:rsidRPr="006537C0">
        <w:t>What are the challenges or barriers I face?</w:t>
      </w:r>
    </w:p>
    <w:p w14:paraId="73EDAF16" w14:textId="77777777" w:rsidR="000379FF" w:rsidRPr="006537C0" w:rsidRDefault="000379FF" w:rsidP="00117203">
      <w:pPr>
        <w:pStyle w:val="BodyText"/>
        <w:widowControl w:val="0"/>
        <w:numPr>
          <w:ilvl w:val="0"/>
          <w:numId w:val="12"/>
        </w:numPr>
        <w:spacing w:before="60" w:line="288" w:lineRule="auto"/>
        <w:contextualSpacing/>
      </w:pPr>
      <w:r w:rsidRPr="006537C0">
        <w:t>What am I responsible for and who am I responsible to?</w:t>
      </w:r>
    </w:p>
    <w:p w14:paraId="0062E75E" w14:textId="77777777" w:rsidR="000379FF" w:rsidRPr="006537C0" w:rsidRDefault="000379FF" w:rsidP="000379FF">
      <w:pPr>
        <w:pStyle w:val="ListParagraph"/>
        <w:rPr>
          <w:rFonts w:ascii="Arial" w:hAnsi="Arial" w:cs="Arial"/>
          <w:sz w:val="24"/>
        </w:rPr>
      </w:pPr>
    </w:p>
    <w:p w14:paraId="6D52A4BD" w14:textId="77777777" w:rsidR="000379FF" w:rsidRPr="006537C0" w:rsidRDefault="000379FF" w:rsidP="000379FF">
      <w:pPr>
        <w:ind w:left="360"/>
        <w:rPr>
          <w:rFonts w:ascii="Arial" w:hAnsi="Arial" w:cs="Arial"/>
          <w:sz w:val="24"/>
        </w:rPr>
      </w:pPr>
      <w:r w:rsidRPr="006537C0">
        <w:rPr>
          <w:rFonts w:ascii="Arial" w:hAnsi="Arial" w:cs="Arial"/>
          <w:b/>
          <w:sz w:val="24"/>
        </w:rPr>
        <w:t>Suggested resources:</w:t>
      </w:r>
    </w:p>
    <w:p w14:paraId="1686CB38" w14:textId="77777777" w:rsidR="000379FF" w:rsidRPr="006537C0" w:rsidRDefault="000379FF" w:rsidP="00117203">
      <w:pPr>
        <w:pStyle w:val="BodyText"/>
        <w:widowControl w:val="0"/>
        <w:numPr>
          <w:ilvl w:val="0"/>
          <w:numId w:val="13"/>
        </w:numPr>
        <w:spacing w:before="60" w:line="288" w:lineRule="auto"/>
        <w:contextualSpacing/>
      </w:pPr>
      <w:r w:rsidRPr="006537C0">
        <w:t>Building a one page profile (includes what people appreciate about me, what is important to me, how to support me)</w:t>
      </w:r>
    </w:p>
    <w:p w14:paraId="4C2EDC10" w14:textId="77777777" w:rsidR="000379FF" w:rsidRPr="006537C0" w:rsidRDefault="000379FF" w:rsidP="00117203">
      <w:pPr>
        <w:pStyle w:val="BodyText"/>
        <w:widowControl w:val="0"/>
        <w:numPr>
          <w:ilvl w:val="0"/>
          <w:numId w:val="13"/>
        </w:numPr>
        <w:spacing w:before="60" w:line="288" w:lineRule="auto"/>
        <w:contextualSpacing/>
      </w:pPr>
      <w:r w:rsidRPr="006537C0">
        <w:t>Communication chart</w:t>
      </w:r>
    </w:p>
    <w:p w14:paraId="3CBD3EE9" w14:textId="77777777" w:rsidR="000379FF" w:rsidRPr="006537C0" w:rsidRDefault="000379FF" w:rsidP="00117203">
      <w:pPr>
        <w:pStyle w:val="BodyText"/>
        <w:widowControl w:val="0"/>
        <w:numPr>
          <w:ilvl w:val="0"/>
          <w:numId w:val="13"/>
        </w:numPr>
        <w:spacing w:before="60" w:line="288" w:lineRule="auto"/>
        <w:contextualSpacing/>
      </w:pPr>
      <w:r w:rsidRPr="006537C0">
        <w:t>Gifts and talents poster</w:t>
      </w:r>
    </w:p>
    <w:p w14:paraId="4323361A" w14:textId="77777777" w:rsidR="000379FF" w:rsidRPr="006537C0" w:rsidRDefault="000379FF" w:rsidP="00117203">
      <w:pPr>
        <w:pStyle w:val="BodyText"/>
        <w:widowControl w:val="0"/>
        <w:numPr>
          <w:ilvl w:val="0"/>
          <w:numId w:val="13"/>
        </w:numPr>
        <w:spacing w:before="60" w:line="288" w:lineRule="auto"/>
        <w:contextualSpacing/>
      </w:pPr>
      <w:r w:rsidRPr="006537C0">
        <w:t>Gifts poster #1</w:t>
      </w:r>
    </w:p>
    <w:p w14:paraId="38DF6BE5" w14:textId="77777777" w:rsidR="000379FF" w:rsidRPr="006537C0" w:rsidRDefault="000379FF" w:rsidP="00117203">
      <w:pPr>
        <w:pStyle w:val="BodyText"/>
        <w:widowControl w:val="0"/>
        <w:numPr>
          <w:ilvl w:val="0"/>
          <w:numId w:val="13"/>
        </w:numPr>
        <w:spacing w:before="60" w:line="288" w:lineRule="auto"/>
        <w:contextualSpacing/>
      </w:pPr>
      <w:r w:rsidRPr="006537C0">
        <w:t>Map - the story</w:t>
      </w:r>
    </w:p>
    <w:p w14:paraId="6E3B11F8" w14:textId="77777777" w:rsidR="000379FF" w:rsidRPr="006537C0" w:rsidRDefault="000379FF" w:rsidP="00117203">
      <w:pPr>
        <w:pStyle w:val="BodyText"/>
        <w:widowControl w:val="0"/>
        <w:numPr>
          <w:ilvl w:val="0"/>
          <w:numId w:val="13"/>
        </w:numPr>
        <w:spacing w:before="60" w:line="288" w:lineRule="auto"/>
        <w:contextualSpacing/>
      </w:pPr>
      <w:r w:rsidRPr="006537C0">
        <w:t xml:space="preserve">Relationship circles </w:t>
      </w:r>
    </w:p>
    <w:p w14:paraId="6B2D58DE" w14:textId="77777777" w:rsidR="000379FF" w:rsidRPr="006537C0" w:rsidRDefault="000379FF" w:rsidP="00117203">
      <w:pPr>
        <w:pStyle w:val="BodyText"/>
        <w:widowControl w:val="0"/>
        <w:numPr>
          <w:ilvl w:val="0"/>
          <w:numId w:val="13"/>
        </w:numPr>
        <w:spacing w:before="60" w:line="288" w:lineRule="auto"/>
        <w:contextualSpacing/>
      </w:pPr>
      <w:r w:rsidRPr="006537C0">
        <w:t>Roles stocktake</w:t>
      </w:r>
    </w:p>
    <w:p w14:paraId="45B72D91" w14:textId="77777777" w:rsidR="000379FF" w:rsidRPr="006537C0" w:rsidRDefault="000379FF" w:rsidP="00117203">
      <w:pPr>
        <w:pStyle w:val="BodyText"/>
        <w:widowControl w:val="0"/>
        <w:numPr>
          <w:ilvl w:val="0"/>
          <w:numId w:val="13"/>
        </w:numPr>
        <w:spacing w:before="60" w:line="288" w:lineRule="auto"/>
        <w:contextualSpacing/>
      </w:pPr>
      <w:r w:rsidRPr="006537C0">
        <w:t>Weekly diary</w:t>
      </w:r>
    </w:p>
    <w:p w14:paraId="1F5BE354" w14:textId="77777777" w:rsidR="000379FF" w:rsidRPr="006537C0" w:rsidRDefault="000379FF" w:rsidP="00186747">
      <w:pPr>
        <w:pStyle w:val="Heading3"/>
        <w:numPr>
          <w:ilvl w:val="0"/>
          <w:numId w:val="0"/>
        </w:numPr>
        <w:ind w:left="720"/>
      </w:pPr>
    </w:p>
    <w:p w14:paraId="232CC437" w14:textId="77777777" w:rsidR="000379FF" w:rsidRPr="006537C0" w:rsidRDefault="000379FF" w:rsidP="00186747">
      <w:pPr>
        <w:pStyle w:val="Heading3"/>
      </w:pPr>
      <w:bookmarkStart w:id="9" w:name="_Toc59192964"/>
      <w:r w:rsidRPr="006537C0">
        <w:t>What would I like to build on? (Long-term goals and Plan goals)</w:t>
      </w:r>
      <w:bookmarkEnd w:id="9"/>
    </w:p>
    <w:p w14:paraId="07703C63" w14:textId="77777777" w:rsidR="000379FF" w:rsidRPr="006537C0" w:rsidRDefault="000379FF" w:rsidP="000379FF">
      <w:pPr>
        <w:pStyle w:val="BodyText"/>
      </w:pPr>
      <w:r w:rsidRPr="006537C0">
        <w:t xml:space="preserve">A </w:t>
      </w:r>
      <w:r w:rsidRPr="006537C0">
        <w:rPr>
          <w:b/>
        </w:rPr>
        <w:t>long-term goal</w:t>
      </w:r>
      <w:r w:rsidRPr="006537C0">
        <w:t xml:space="preserve"> is something the person with disability wants to achieve into the future. Long-term goals are usually several years away.</w:t>
      </w:r>
      <w:r w:rsidRPr="006537C0">
        <w:br/>
      </w:r>
    </w:p>
    <w:p w14:paraId="77C96399" w14:textId="4DB0CD4C" w:rsidR="000379FF" w:rsidRPr="006537C0" w:rsidRDefault="000379FF" w:rsidP="000379FF">
      <w:pPr>
        <w:pStyle w:val="BodyText"/>
      </w:pPr>
      <w:r w:rsidRPr="006537C0">
        <w:t xml:space="preserve">A </w:t>
      </w:r>
      <w:r w:rsidRPr="006537C0">
        <w:rPr>
          <w:b/>
        </w:rPr>
        <w:t>plan goal</w:t>
      </w:r>
      <w:r w:rsidRPr="006537C0">
        <w:t xml:space="preserve"> is a concise description of</w:t>
      </w:r>
      <w:r w:rsidRPr="006537C0">
        <w:rPr>
          <w:b/>
        </w:rPr>
        <w:t xml:space="preserve"> </w:t>
      </w:r>
      <w:r w:rsidRPr="006537C0">
        <w:rPr>
          <w:u w:val="single"/>
        </w:rPr>
        <w:t>what</w:t>
      </w:r>
      <w:r w:rsidRPr="006537C0">
        <w:t xml:space="preserve"> the </w:t>
      </w:r>
      <w:r w:rsidR="0009425A">
        <w:t>person</w:t>
      </w:r>
      <w:r w:rsidRPr="006537C0">
        <w:t xml:space="preserve"> wants to achieve by the next plan review date</w:t>
      </w:r>
      <w:r>
        <w:t>, typically within the next 12 months</w:t>
      </w:r>
      <w:r w:rsidRPr="006537C0">
        <w:t>.</w:t>
      </w:r>
    </w:p>
    <w:p w14:paraId="03FEE949" w14:textId="77777777" w:rsidR="000379FF" w:rsidRPr="006537C0" w:rsidRDefault="000379FF" w:rsidP="000379FF">
      <w:pPr>
        <w:pStyle w:val="BodyText"/>
        <w:rPr>
          <w:b/>
        </w:rPr>
      </w:pPr>
    </w:p>
    <w:p w14:paraId="65483D01" w14:textId="77777777" w:rsidR="000379FF" w:rsidRPr="006537C0" w:rsidRDefault="000379FF" w:rsidP="000379FF">
      <w:pPr>
        <w:pStyle w:val="BodyText"/>
      </w:pPr>
      <w:r w:rsidRPr="006537C0">
        <w:t xml:space="preserve">From the earlier questions the person with disability, their family/carers and supporters will have a picture of what a better life looks like to them. People may choose to tackle one or more elements to develop or change. This question aims to engage the person’s enthusiasm for a better life and translate this into the goals that they would like to achieve. It focuses on what the person thinks should be built, what should be retained, and what should be reduced in their life. </w:t>
      </w:r>
    </w:p>
    <w:p w14:paraId="1F594501" w14:textId="77777777" w:rsidR="000379FF" w:rsidRPr="006537C0" w:rsidRDefault="000379FF" w:rsidP="000379FF">
      <w:pPr>
        <w:pStyle w:val="BodyText"/>
      </w:pPr>
    </w:p>
    <w:p w14:paraId="3EB8F195" w14:textId="77777777" w:rsidR="000379FF" w:rsidRPr="006537C0" w:rsidRDefault="000379FF" w:rsidP="000379FF">
      <w:pPr>
        <w:pStyle w:val="BodyText"/>
      </w:pPr>
      <w:r w:rsidRPr="006537C0">
        <w:t>An example of a good plan goal might be:</w:t>
      </w:r>
    </w:p>
    <w:p w14:paraId="5818C023" w14:textId="77777777" w:rsidR="000379FF" w:rsidRPr="006537C0" w:rsidRDefault="000379FF" w:rsidP="000379FF">
      <w:pPr>
        <w:pStyle w:val="BodyText"/>
      </w:pPr>
    </w:p>
    <w:p w14:paraId="488FE4D8" w14:textId="77777777" w:rsidR="000379FF" w:rsidRPr="006537C0" w:rsidRDefault="000379FF" w:rsidP="000379FF">
      <w:pPr>
        <w:pStyle w:val="BodyText"/>
      </w:pPr>
      <w:r w:rsidRPr="006537C0">
        <w:t>Aaron would like to develop his meal preparation and cooking skills (3</w:t>
      </w:r>
      <w:r w:rsidRPr="006537C0">
        <w:rPr>
          <w:vertAlign w:val="superscript"/>
        </w:rPr>
        <w:t>rd</w:t>
      </w:r>
      <w:r w:rsidRPr="006537C0">
        <w:t xml:space="preserve"> person)</w:t>
      </w:r>
    </w:p>
    <w:p w14:paraId="534AFC0C" w14:textId="77777777" w:rsidR="000379FF" w:rsidRPr="006537C0" w:rsidRDefault="000379FF" w:rsidP="000379FF">
      <w:pPr>
        <w:pStyle w:val="BodyText"/>
      </w:pPr>
      <w:r w:rsidRPr="006537C0">
        <w:t>Or</w:t>
      </w:r>
    </w:p>
    <w:p w14:paraId="7EB4406E" w14:textId="77777777" w:rsidR="000379FF" w:rsidRPr="006537C0" w:rsidRDefault="000379FF" w:rsidP="000379FF">
      <w:pPr>
        <w:pStyle w:val="BodyText"/>
      </w:pPr>
      <w:r w:rsidRPr="006537C0">
        <w:t>I would like to develop my meal preparation and cooking skills (1</w:t>
      </w:r>
      <w:r w:rsidRPr="006537C0">
        <w:rPr>
          <w:vertAlign w:val="superscript"/>
        </w:rPr>
        <w:t>st</w:t>
      </w:r>
      <w:r w:rsidRPr="006537C0">
        <w:t xml:space="preserve"> person)</w:t>
      </w:r>
    </w:p>
    <w:p w14:paraId="6418C7A0" w14:textId="77777777" w:rsidR="000379FF" w:rsidRPr="006537C0" w:rsidRDefault="000379FF" w:rsidP="000379FF">
      <w:pPr>
        <w:pStyle w:val="BodyText"/>
      </w:pPr>
      <w:r w:rsidRPr="006537C0">
        <w:t>Questions that may assist include:</w:t>
      </w:r>
    </w:p>
    <w:p w14:paraId="25AF3525" w14:textId="77777777" w:rsidR="000379FF" w:rsidRPr="00303946" w:rsidRDefault="000379FF" w:rsidP="000379FF">
      <w:pPr>
        <w:pStyle w:val="BodyText"/>
      </w:pPr>
    </w:p>
    <w:p w14:paraId="4D96951F" w14:textId="77777777" w:rsidR="000379FF" w:rsidRPr="006537C0" w:rsidRDefault="000379FF" w:rsidP="00117203">
      <w:pPr>
        <w:pStyle w:val="BodyText"/>
        <w:widowControl w:val="0"/>
        <w:numPr>
          <w:ilvl w:val="0"/>
          <w:numId w:val="14"/>
        </w:numPr>
        <w:spacing w:before="60" w:line="288" w:lineRule="auto"/>
        <w:contextualSpacing/>
      </w:pPr>
      <w:r w:rsidRPr="006537C0">
        <w:t>What do I need to thrive, not just survive?</w:t>
      </w:r>
    </w:p>
    <w:p w14:paraId="24E3A772" w14:textId="77777777" w:rsidR="000379FF" w:rsidRPr="006537C0" w:rsidRDefault="000379FF" w:rsidP="00117203">
      <w:pPr>
        <w:pStyle w:val="BodyText"/>
        <w:widowControl w:val="0"/>
        <w:numPr>
          <w:ilvl w:val="0"/>
          <w:numId w:val="14"/>
        </w:numPr>
        <w:spacing w:before="60" w:line="288" w:lineRule="auto"/>
        <w:contextualSpacing/>
      </w:pPr>
      <w:r w:rsidRPr="006537C0">
        <w:t>What motivates me?</w:t>
      </w:r>
    </w:p>
    <w:p w14:paraId="4C9B8A71" w14:textId="77777777" w:rsidR="000379FF" w:rsidRPr="006537C0" w:rsidRDefault="000379FF" w:rsidP="00117203">
      <w:pPr>
        <w:pStyle w:val="BodyText"/>
        <w:widowControl w:val="0"/>
        <w:numPr>
          <w:ilvl w:val="0"/>
          <w:numId w:val="14"/>
        </w:numPr>
        <w:spacing w:before="60" w:line="288" w:lineRule="auto"/>
        <w:contextualSpacing/>
      </w:pPr>
      <w:r w:rsidRPr="006537C0">
        <w:t>What do I look forward to?</w:t>
      </w:r>
    </w:p>
    <w:p w14:paraId="061AFC94" w14:textId="77777777" w:rsidR="000379FF" w:rsidRPr="006537C0" w:rsidRDefault="000379FF" w:rsidP="00117203">
      <w:pPr>
        <w:pStyle w:val="BodyText"/>
        <w:widowControl w:val="0"/>
        <w:numPr>
          <w:ilvl w:val="0"/>
          <w:numId w:val="14"/>
        </w:numPr>
        <w:spacing w:before="60" w:line="288" w:lineRule="auto"/>
        <w:contextualSpacing/>
      </w:pPr>
      <w:r w:rsidRPr="006537C0">
        <w:t>What challenges me?</w:t>
      </w:r>
    </w:p>
    <w:p w14:paraId="54585FFA" w14:textId="77777777" w:rsidR="000379FF" w:rsidRPr="006537C0" w:rsidRDefault="000379FF" w:rsidP="00117203">
      <w:pPr>
        <w:pStyle w:val="BodyText"/>
        <w:widowControl w:val="0"/>
        <w:numPr>
          <w:ilvl w:val="0"/>
          <w:numId w:val="14"/>
        </w:numPr>
        <w:spacing w:before="60" w:line="288" w:lineRule="auto"/>
        <w:contextualSpacing/>
      </w:pPr>
      <w:r w:rsidRPr="006537C0">
        <w:t>What do I want to achieve?</w:t>
      </w:r>
    </w:p>
    <w:p w14:paraId="5D66EC16" w14:textId="77777777" w:rsidR="000379FF" w:rsidRPr="006537C0" w:rsidRDefault="000379FF" w:rsidP="00117203">
      <w:pPr>
        <w:pStyle w:val="BodyText"/>
        <w:widowControl w:val="0"/>
        <w:numPr>
          <w:ilvl w:val="0"/>
          <w:numId w:val="14"/>
        </w:numPr>
        <w:spacing w:before="60" w:line="288" w:lineRule="auto"/>
        <w:contextualSpacing/>
      </w:pPr>
      <w:r w:rsidRPr="006537C0">
        <w:t xml:space="preserve">What is most important to me right now? What would make the most difference to my life?  What are my priorities? </w:t>
      </w:r>
    </w:p>
    <w:p w14:paraId="507BE1E8" w14:textId="77777777" w:rsidR="000379FF" w:rsidRPr="006537C0" w:rsidRDefault="000379FF" w:rsidP="00117203">
      <w:pPr>
        <w:pStyle w:val="BodyText"/>
        <w:widowControl w:val="0"/>
        <w:numPr>
          <w:ilvl w:val="0"/>
          <w:numId w:val="14"/>
        </w:numPr>
        <w:spacing w:before="60" w:line="288" w:lineRule="auto"/>
        <w:contextualSpacing/>
      </w:pPr>
      <w:r w:rsidRPr="006537C0">
        <w:t>What is working well now? How will I maintain this?</w:t>
      </w:r>
    </w:p>
    <w:p w14:paraId="3B9659EC" w14:textId="77777777" w:rsidR="000379FF" w:rsidRPr="006537C0" w:rsidRDefault="000379FF" w:rsidP="00117203">
      <w:pPr>
        <w:pStyle w:val="BodyText"/>
        <w:widowControl w:val="0"/>
        <w:numPr>
          <w:ilvl w:val="0"/>
          <w:numId w:val="14"/>
        </w:numPr>
        <w:spacing w:before="60" w:line="288" w:lineRule="auto"/>
        <w:contextualSpacing/>
      </w:pPr>
      <w:r w:rsidRPr="006537C0">
        <w:t>What skills, experience, interests and qualities would I like to build on?</w:t>
      </w:r>
    </w:p>
    <w:p w14:paraId="12048802" w14:textId="77777777" w:rsidR="000379FF" w:rsidRPr="006537C0" w:rsidRDefault="000379FF" w:rsidP="00117203">
      <w:pPr>
        <w:pStyle w:val="BodyText"/>
        <w:widowControl w:val="0"/>
        <w:numPr>
          <w:ilvl w:val="0"/>
          <w:numId w:val="14"/>
        </w:numPr>
        <w:spacing w:before="60" w:line="288" w:lineRule="auto"/>
        <w:contextualSpacing/>
      </w:pPr>
      <w:r w:rsidRPr="006537C0">
        <w:t>What do I really dislike in my life at present?</w:t>
      </w:r>
    </w:p>
    <w:p w14:paraId="52E25CF6" w14:textId="77777777" w:rsidR="000379FF" w:rsidRPr="006537C0" w:rsidRDefault="000379FF" w:rsidP="00117203">
      <w:pPr>
        <w:pStyle w:val="BodyText"/>
        <w:widowControl w:val="0"/>
        <w:numPr>
          <w:ilvl w:val="0"/>
          <w:numId w:val="14"/>
        </w:numPr>
        <w:spacing w:before="60" w:line="288" w:lineRule="auto"/>
        <w:contextualSpacing/>
      </w:pPr>
      <w:r w:rsidRPr="006537C0">
        <w:t xml:space="preserve">What am I worried about? What am I frightened of? </w:t>
      </w:r>
    </w:p>
    <w:p w14:paraId="511537F6" w14:textId="77777777" w:rsidR="000379FF" w:rsidRPr="006537C0" w:rsidRDefault="000379FF" w:rsidP="00117203">
      <w:pPr>
        <w:pStyle w:val="BodyText"/>
        <w:widowControl w:val="0"/>
        <w:numPr>
          <w:ilvl w:val="0"/>
          <w:numId w:val="14"/>
        </w:numPr>
        <w:spacing w:before="60" w:line="288" w:lineRule="auto"/>
        <w:contextualSpacing/>
      </w:pPr>
      <w:r w:rsidRPr="006537C0">
        <w:t>What information or experience do I need to make the right choice for me?</w:t>
      </w:r>
    </w:p>
    <w:p w14:paraId="3610B61A" w14:textId="77777777" w:rsidR="000379FF" w:rsidRPr="006537C0" w:rsidRDefault="000379FF" w:rsidP="00117203">
      <w:pPr>
        <w:pStyle w:val="BodyText"/>
        <w:widowControl w:val="0"/>
        <w:numPr>
          <w:ilvl w:val="0"/>
          <w:numId w:val="14"/>
        </w:numPr>
        <w:spacing w:before="60" w:after="240" w:line="288" w:lineRule="auto"/>
        <w:ind w:left="714" w:hanging="357"/>
        <w:contextualSpacing/>
      </w:pPr>
      <w:r w:rsidRPr="006537C0">
        <w:t>If I could offer myself a reward what would it be?</w:t>
      </w:r>
    </w:p>
    <w:p w14:paraId="3A26E634" w14:textId="77777777" w:rsidR="000379FF" w:rsidRDefault="000379FF" w:rsidP="000379FF">
      <w:pPr>
        <w:pStyle w:val="BodyText"/>
        <w:spacing w:before="120" w:after="120"/>
        <w:ind w:firstLine="357"/>
        <w:rPr>
          <w:b/>
        </w:rPr>
      </w:pPr>
    </w:p>
    <w:p w14:paraId="015A1BCE" w14:textId="77777777" w:rsidR="000379FF" w:rsidRPr="006537C0" w:rsidRDefault="000379FF" w:rsidP="000379FF">
      <w:pPr>
        <w:pStyle w:val="BodyText"/>
        <w:spacing w:before="120" w:after="120"/>
        <w:ind w:firstLine="357"/>
      </w:pPr>
      <w:r w:rsidRPr="006537C0">
        <w:rPr>
          <w:b/>
        </w:rPr>
        <w:t>Suggested resources:</w:t>
      </w:r>
    </w:p>
    <w:p w14:paraId="78E9692D" w14:textId="77777777" w:rsidR="000379FF" w:rsidRPr="006537C0" w:rsidRDefault="000379FF" w:rsidP="00117203">
      <w:pPr>
        <w:pStyle w:val="BodyText"/>
        <w:widowControl w:val="0"/>
        <w:numPr>
          <w:ilvl w:val="0"/>
          <w:numId w:val="15"/>
        </w:numPr>
        <w:spacing w:before="60" w:line="288" w:lineRule="auto"/>
        <w:contextualSpacing/>
      </w:pPr>
      <w:r w:rsidRPr="006537C0">
        <w:t>Factor of ten and planning for roles (includes example)</w:t>
      </w:r>
    </w:p>
    <w:p w14:paraId="2D74DE28" w14:textId="77777777" w:rsidR="000379FF" w:rsidRPr="006537C0" w:rsidRDefault="000379FF" w:rsidP="00117203">
      <w:pPr>
        <w:pStyle w:val="BodyText"/>
        <w:widowControl w:val="0"/>
        <w:numPr>
          <w:ilvl w:val="0"/>
          <w:numId w:val="15"/>
        </w:numPr>
        <w:spacing w:before="60" w:line="288" w:lineRule="auto"/>
        <w:contextualSpacing/>
      </w:pPr>
      <w:r w:rsidRPr="006537C0">
        <w:t>Mapping my community (includes example)</w:t>
      </w:r>
    </w:p>
    <w:p w14:paraId="777B7ED1" w14:textId="77777777" w:rsidR="000379FF" w:rsidRPr="006537C0" w:rsidRDefault="000379FF" w:rsidP="00117203">
      <w:pPr>
        <w:pStyle w:val="BodyText"/>
        <w:widowControl w:val="0"/>
        <w:numPr>
          <w:ilvl w:val="0"/>
          <w:numId w:val="15"/>
        </w:numPr>
        <w:spacing w:before="60" w:line="288" w:lineRule="auto"/>
        <w:contextualSpacing/>
      </w:pPr>
      <w:r w:rsidRPr="006537C0">
        <w:t>People, p</w:t>
      </w:r>
      <w:r>
        <w:t>lac</w:t>
      </w:r>
      <w:r w:rsidRPr="006537C0">
        <w:t>es, activities</w:t>
      </w:r>
    </w:p>
    <w:p w14:paraId="57BD1368" w14:textId="77777777" w:rsidR="000379FF" w:rsidRPr="006537C0" w:rsidRDefault="000379FF" w:rsidP="00117203">
      <w:pPr>
        <w:pStyle w:val="BodyText"/>
        <w:widowControl w:val="0"/>
        <w:numPr>
          <w:ilvl w:val="0"/>
          <w:numId w:val="15"/>
        </w:numPr>
        <w:spacing w:before="60" w:line="288" w:lineRule="auto"/>
        <w:contextualSpacing/>
      </w:pPr>
      <w:r w:rsidRPr="006537C0">
        <w:t>Presence to contribution (includes example)</w:t>
      </w:r>
    </w:p>
    <w:p w14:paraId="0B9E63D0" w14:textId="77777777" w:rsidR="000379FF" w:rsidRPr="006537C0" w:rsidRDefault="000379FF" w:rsidP="00117203">
      <w:pPr>
        <w:pStyle w:val="BodyText"/>
        <w:widowControl w:val="0"/>
        <w:numPr>
          <w:ilvl w:val="0"/>
          <w:numId w:val="15"/>
        </w:numPr>
        <w:spacing w:before="60" w:line="288" w:lineRule="auto"/>
        <w:contextualSpacing/>
      </w:pPr>
      <w:r w:rsidRPr="006537C0">
        <w:t>Satisfaction wheel</w:t>
      </w:r>
    </w:p>
    <w:p w14:paraId="5667CCAC" w14:textId="77777777" w:rsidR="000379FF" w:rsidRPr="00A364A6" w:rsidRDefault="000379FF" w:rsidP="000379FF">
      <w:pPr>
        <w:rPr>
          <w:rFonts w:ascii="Arial" w:hAnsi="Arial" w:cs="Arial"/>
          <w:sz w:val="20"/>
        </w:rPr>
      </w:pPr>
    </w:p>
    <w:p w14:paraId="6723BF78" w14:textId="77777777" w:rsidR="000379FF" w:rsidRPr="00186747" w:rsidRDefault="000379FF" w:rsidP="00186747">
      <w:pPr>
        <w:pStyle w:val="Heading3"/>
      </w:pPr>
      <w:bookmarkStart w:id="10" w:name="_Toc59192965"/>
      <w:r w:rsidRPr="00186747">
        <w:t>How can this happen? (Support strategies)</w:t>
      </w:r>
      <w:bookmarkEnd w:id="10"/>
    </w:p>
    <w:p w14:paraId="61754864" w14:textId="77777777" w:rsidR="000379FF" w:rsidRPr="006537C0" w:rsidRDefault="000379FF" w:rsidP="000379FF">
      <w:pPr>
        <w:pStyle w:val="BodyText"/>
      </w:pPr>
      <w:r w:rsidRPr="006537C0">
        <w:t xml:space="preserve">Support strategies are the actions or activities that will be implemented to </w:t>
      </w:r>
      <w:r w:rsidRPr="006537C0">
        <w:rPr>
          <w:u w:val="single"/>
        </w:rPr>
        <w:t>achieve</w:t>
      </w:r>
      <w:r w:rsidRPr="006537C0">
        <w:t xml:space="preserve"> a particular plan goal. A strategy needs to be linked directly to a goal to enable the goal to be achieved within the agreed timeframe.</w:t>
      </w:r>
    </w:p>
    <w:p w14:paraId="6B671073" w14:textId="77777777" w:rsidR="000379FF" w:rsidRPr="006537C0" w:rsidRDefault="000379FF" w:rsidP="000379FF">
      <w:pPr>
        <w:pStyle w:val="BodyText"/>
      </w:pPr>
    </w:p>
    <w:p w14:paraId="6BEEE9BC" w14:textId="77777777" w:rsidR="000379FF" w:rsidRPr="006537C0" w:rsidRDefault="000379FF" w:rsidP="000379FF">
      <w:pPr>
        <w:pStyle w:val="BodyText"/>
        <w:rPr>
          <w:i/>
        </w:rPr>
      </w:pPr>
      <w:r w:rsidRPr="006537C0">
        <w:t>This question leads to discussion of how goals can be achieved, what steps best suit the person’s chosen outcome, who could be involved, and when these actions can be undertaken. This part of the plan should be practical and steps should be attainable. It must link inextricably with the preceding parts of the plan. The person and their family’s existing connections, local friendships and support, and what is already working well should be central to their plan. New and different opportunities to engage these connections in the person’s life should also be considered. People should think about the idea of “just enough” support to achieve their goals</w:t>
      </w:r>
      <w:r w:rsidRPr="006537C0">
        <w:rPr>
          <w:i/>
        </w:rPr>
        <w:t xml:space="preserve">. </w:t>
      </w:r>
    </w:p>
    <w:p w14:paraId="4789C91B" w14:textId="77777777" w:rsidR="000379FF" w:rsidRPr="006537C0" w:rsidRDefault="000379FF" w:rsidP="000379FF">
      <w:pPr>
        <w:pStyle w:val="BodyText"/>
        <w:rPr>
          <w:i/>
        </w:rPr>
      </w:pPr>
    </w:p>
    <w:p w14:paraId="0BF4FBBC" w14:textId="77777777" w:rsidR="000379FF" w:rsidRPr="006537C0" w:rsidRDefault="000379FF" w:rsidP="000379FF">
      <w:pPr>
        <w:pStyle w:val="BodyText"/>
      </w:pPr>
      <w:r w:rsidRPr="006537C0">
        <w:t>An example of a good strategy might be:</w:t>
      </w:r>
    </w:p>
    <w:p w14:paraId="506A167D" w14:textId="77777777" w:rsidR="000379FF" w:rsidRPr="006537C0" w:rsidRDefault="000379FF" w:rsidP="000379FF">
      <w:pPr>
        <w:pStyle w:val="ListParagraph"/>
        <w:rPr>
          <w:rFonts w:ascii="Arial" w:hAnsi="Arial" w:cs="Arial"/>
          <w:i/>
          <w:sz w:val="24"/>
        </w:rPr>
      </w:pPr>
    </w:p>
    <w:p w14:paraId="10EDA649" w14:textId="77777777" w:rsidR="000379FF" w:rsidRDefault="000379FF" w:rsidP="000379FF">
      <w:pPr>
        <w:pStyle w:val="BodyText"/>
      </w:pPr>
      <w:r w:rsidRPr="006537C0">
        <w:t>Aaron will learn how to prepare and cook a range of meals by following step-by-step visuals; and through regular opportunities to practice. (3</w:t>
      </w:r>
      <w:r w:rsidRPr="006537C0">
        <w:rPr>
          <w:vertAlign w:val="superscript"/>
        </w:rPr>
        <w:t>rd</w:t>
      </w:r>
      <w:r w:rsidRPr="006537C0">
        <w:t xml:space="preserve"> person)</w:t>
      </w:r>
    </w:p>
    <w:p w14:paraId="0810EF14" w14:textId="77777777" w:rsidR="000379FF" w:rsidRPr="00303946" w:rsidRDefault="000379FF" w:rsidP="000379FF">
      <w:pPr>
        <w:pStyle w:val="BodyText"/>
      </w:pPr>
      <w:r w:rsidRPr="006537C0">
        <w:t>Or</w:t>
      </w:r>
    </w:p>
    <w:p w14:paraId="0CB07A5B" w14:textId="77777777" w:rsidR="000379FF" w:rsidRPr="006537C0" w:rsidRDefault="000379FF" w:rsidP="000379FF">
      <w:pPr>
        <w:pStyle w:val="BodyText"/>
      </w:pPr>
      <w:r w:rsidRPr="006537C0">
        <w:rPr>
          <w:rFonts w:eastAsia="+mn-ea" w:cs="+mn-cs"/>
        </w:rPr>
        <w:t xml:space="preserve">I will learn how to prepare and cook a range of meals by following step-by-step visuals; and through regular opportunities to practice. </w:t>
      </w:r>
      <w:r w:rsidRPr="00B752E7">
        <w:rPr>
          <w:rFonts w:eastAsia="+mn-ea" w:cs="+mn-cs"/>
        </w:rPr>
        <w:t>(1</w:t>
      </w:r>
      <w:r w:rsidRPr="00B752E7">
        <w:rPr>
          <w:rFonts w:eastAsia="+mn-ea" w:cs="+mn-cs"/>
          <w:vertAlign w:val="superscript"/>
        </w:rPr>
        <w:t>st</w:t>
      </w:r>
      <w:r w:rsidRPr="00B752E7">
        <w:rPr>
          <w:rFonts w:eastAsia="+mn-ea" w:cs="+mn-cs"/>
        </w:rPr>
        <w:t xml:space="preserve"> person)</w:t>
      </w:r>
    </w:p>
    <w:p w14:paraId="241DF5AD" w14:textId="0F9C5F19" w:rsidR="000379FF" w:rsidRDefault="000379FF" w:rsidP="000379FF">
      <w:pPr>
        <w:rPr>
          <w:rFonts w:ascii="Arial" w:hAnsi="Arial"/>
          <w:sz w:val="24"/>
          <w:lang w:val="en-US"/>
        </w:rPr>
      </w:pPr>
    </w:p>
    <w:p w14:paraId="2C66A97E" w14:textId="77777777" w:rsidR="000379FF" w:rsidRPr="006537C0" w:rsidRDefault="000379FF" w:rsidP="000379FF">
      <w:pPr>
        <w:pStyle w:val="BodyText"/>
      </w:pPr>
      <w:r w:rsidRPr="006537C0">
        <w:t>The following questions may assist in the development of a clear, comprehensive action plan:</w:t>
      </w:r>
    </w:p>
    <w:p w14:paraId="798110B9" w14:textId="77777777" w:rsidR="000379FF" w:rsidRPr="006537C0" w:rsidRDefault="000379FF" w:rsidP="000379FF">
      <w:pPr>
        <w:pStyle w:val="BodyText"/>
      </w:pPr>
    </w:p>
    <w:p w14:paraId="676B941F" w14:textId="77777777" w:rsidR="000379FF" w:rsidRPr="006537C0" w:rsidRDefault="000379FF" w:rsidP="00117203">
      <w:pPr>
        <w:pStyle w:val="BodyText"/>
        <w:widowControl w:val="0"/>
        <w:numPr>
          <w:ilvl w:val="0"/>
          <w:numId w:val="16"/>
        </w:numPr>
        <w:spacing w:before="60" w:line="288" w:lineRule="auto"/>
        <w:contextualSpacing/>
      </w:pPr>
      <w:r w:rsidRPr="006537C0">
        <w:t>What will it take to help me build a better life in my community?</w:t>
      </w:r>
    </w:p>
    <w:p w14:paraId="251E6079" w14:textId="77777777" w:rsidR="000379FF" w:rsidRPr="006537C0" w:rsidRDefault="000379FF" w:rsidP="00117203">
      <w:pPr>
        <w:pStyle w:val="BodyText"/>
        <w:widowControl w:val="0"/>
        <w:numPr>
          <w:ilvl w:val="0"/>
          <w:numId w:val="16"/>
        </w:numPr>
        <w:spacing w:before="60" w:line="288" w:lineRule="auto"/>
        <w:contextualSpacing/>
      </w:pPr>
      <w:r w:rsidRPr="006537C0">
        <w:t>What will I do to make the changes I would like?</w:t>
      </w:r>
    </w:p>
    <w:p w14:paraId="1967DB6D" w14:textId="77777777" w:rsidR="000379FF" w:rsidRPr="006537C0" w:rsidRDefault="000379FF" w:rsidP="00117203">
      <w:pPr>
        <w:pStyle w:val="BodyText"/>
        <w:widowControl w:val="0"/>
        <w:numPr>
          <w:ilvl w:val="0"/>
          <w:numId w:val="16"/>
        </w:numPr>
        <w:spacing w:before="60" w:line="288" w:lineRule="auto"/>
        <w:contextualSpacing/>
      </w:pPr>
      <w:r w:rsidRPr="006537C0">
        <w:t>What will others do?</w:t>
      </w:r>
    </w:p>
    <w:p w14:paraId="4059936E" w14:textId="77777777" w:rsidR="000379FF" w:rsidRPr="006537C0" w:rsidRDefault="000379FF" w:rsidP="00117203">
      <w:pPr>
        <w:pStyle w:val="BodyText"/>
        <w:widowControl w:val="0"/>
        <w:numPr>
          <w:ilvl w:val="0"/>
          <w:numId w:val="16"/>
        </w:numPr>
        <w:spacing w:before="60" w:line="288" w:lineRule="auto"/>
        <w:contextualSpacing/>
      </w:pPr>
      <w:r w:rsidRPr="006537C0">
        <w:t>How will I increase and strengthen relationships and connections?  Where in the community might be a good p</w:t>
      </w:r>
      <w:r>
        <w:t>lac</w:t>
      </w:r>
      <w:r w:rsidRPr="006537C0">
        <w:t>e to start?</w:t>
      </w:r>
    </w:p>
    <w:p w14:paraId="4779AA98" w14:textId="77777777" w:rsidR="000379FF" w:rsidRPr="006537C0" w:rsidRDefault="000379FF" w:rsidP="00117203">
      <w:pPr>
        <w:pStyle w:val="BodyText"/>
        <w:widowControl w:val="0"/>
        <w:numPr>
          <w:ilvl w:val="0"/>
          <w:numId w:val="16"/>
        </w:numPr>
        <w:spacing w:before="60" w:line="288" w:lineRule="auto"/>
        <w:contextualSpacing/>
      </w:pPr>
      <w:r w:rsidRPr="006537C0">
        <w:t>What extra opportunities might there be for me in the community?</w:t>
      </w:r>
    </w:p>
    <w:p w14:paraId="21925593" w14:textId="77777777" w:rsidR="000379FF" w:rsidRPr="006537C0" w:rsidRDefault="000379FF" w:rsidP="00117203">
      <w:pPr>
        <w:pStyle w:val="BodyText"/>
        <w:widowControl w:val="0"/>
        <w:numPr>
          <w:ilvl w:val="0"/>
          <w:numId w:val="16"/>
        </w:numPr>
        <w:spacing w:before="60" w:line="288" w:lineRule="auto"/>
        <w:contextualSpacing/>
      </w:pPr>
      <w:r w:rsidRPr="006537C0">
        <w:t>What will I continue?</w:t>
      </w:r>
    </w:p>
    <w:p w14:paraId="05E99F67" w14:textId="77777777" w:rsidR="000379FF" w:rsidRPr="006537C0" w:rsidRDefault="000379FF" w:rsidP="00117203">
      <w:pPr>
        <w:pStyle w:val="BodyText"/>
        <w:widowControl w:val="0"/>
        <w:numPr>
          <w:ilvl w:val="0"/>
          <w:numId w:val="16"/>
        </w:numPr>
        <w:spacing w:before="60" w:line="288" w:lineRule="auto"/>
        <w:contextualSpacing/>
      </w:pPr>
      <w:r w:rsidRPr="006537C0">
        <w:t>What will I start doing?</w:t>
      </w:r>
    </w:p>
    <w:p w14:paraId="6E94F254" w14:textId="77777777" w:rsidR="000379FF" w:rsidRPr="006537C0" w:rsidRDefault="000379FF" w:rsidP="00117203">
      <w:pPr>
        <w:pStyle w:val="BodyText"/>
        <w:widowControl w:val="0"/>
        <w:numPr>
          <w:ilvl w:val="0"/>
          <w:numId w:val="16"/>
        </w:numPr>
        <w:spacing w:before="60" w:line="288" w:lineRule="auto"/>
        <w:contextualSpacing/>
      </w:pPr>
      <w:r w:rsidRPr="006537C0">
        <w:t>What will I stop doing?</w:t>
      </w:r>
    </w:p>
    <w:p w14:paraId="63217E65" w14:textId="77777777" w:rsidR="000379FF" w:rsidRPr="006537C0" w:rsidRDefault="000379FF" w:rsidP="00117203">
      <w:pPr>
        <w:pStyle w:val="BodyText"/>
        <w:widowControl w:val="0"/>
        <w:numPr>
          <w:ilvl w:val="0"/>
          <w:numId w:val="16"/>
        </w:numPr>
        <w:spacing w:before="60" w:line="288" w:lineRule="auto"/>
        <w:contextualSpacing/>
      </w:pPr>
      <w:r w:rsidRPr="006537C0">
        <w:t>Which of my skills, experiences or knowledge do I want to build?</w:t>
      </w:r>
    </w:p>
    <w:p w14:paraId="16FAC887" w14:textId="77777777" w:rsidR="000379FF" w:rsidRPr="006537C0" w:rsidRDefault="000379FF" w:rsidP="00117203">
      <w:pPr>
        <w:pStyle w:val="BodyText"/>
        <w:widowControl w:val="0"/>
        <w:numPr>
          <w:ilvl w:val="0"/>
          <w:numId w:val="16"/>
        </w:numPr>
        <w:spacing w:before="60" w:line="288" w:lineRule="auto"/>
        <w:contextualSpacing/>
      </w:pPr>
      <w:r w:rsidRPr="006537C0">
        <w:t xml:space="preserve">What kind of support do I need to help me do what? How will I make sure I have “just enough” support? </w:t>
      </w:r>
    </w:p>
    <w:p w14:paraId="2DEBA2BC" w14:textId="77777777" w:rsidR="000379FF" w:rsidRPr="006537C0" w:rsidRDefault="000379FF" w:rsidP="00117203">
      <w:pPr>
        <w:pStyle w:val="BodyText"/>
        <w:widowControl w:val="0"/>
        <w:numPr>
          <w:ilvl w:val="0"/>
          <w:numId w:val="16"/>
        </w:numPr>
        <w:spacing w:before="60" w:line="288" w:lineRule="auto"/>
        <w:contextualSpacing/>
      </w:pPr>
      <w:r w:rsidRPr="006537C0">
        <w:t>When and how often do I need help?</w:t>
      </w:r>
    </w:p>
    <w:p w14:paraId="43CEC8E9" w14:textId="77777777" w:rsidR="000379FF" w:rsidRPr="006537C0" w:rsidRDefault="000379FF" w:rsidP="00117203">
      <w:pPr>
        <w:pStyle w:val="BodyText"/>
        <w:widowControl w:val="0"/>
        <w:numPr>
          <w:ilvl w:val="0"/>
          <w:numId w:val="16"/>
        </w:numPr>
        <w:spacing w:before="60" w:line="288" w:lineRule="auto"/>
        <w:contextualSpacing/>
      </w:pPr>
      <w:r w:rsidRPr="006537C0">
        <w:t>What are the challenges in supporting me?</w:t>
      </w:r>
    </w:p>
    <w:p w14:paraId="6EFE587A" w14:textId="77777777" w:rsidR="000379FF" w:rsidRPr="006537C0" w:rsidRDefault="000379FF" w:rsidP="00117203">
      <w:pPr>
        <w:pStyle w:val="BodyText"/>
        <w:widowControl w:val="0"/>
        <w:numPr>
          <w:ilvl w:val="0"/>
          <w:numId w:val="16"/>
        </w:numPr>
        <w:spacing w:before="60" w:line="288" w:lineRule="auto"/>
        <w:contextualSpacing/>
      </w:pPr>
      <w:r w:rsidRPr="006537C0">
        <w:t>When would I like these changes to happen by?</w:t>
      </w:r>
    </w:p>
    <w:p w14:paraId="2E952540" w14:textId="77777777" w:rsidR="000379FF" w:rsidRPr="006537C0" w:rsidRDefault="000379FF" w:rsidP="00117203">
      <w:pPr>
        <w:pStyle w:val="BodyText"/>
        <w:widowControl w:val="0"/>
        <w:numPr>
          <w:ilvl w:val="0"/>
          <w:numId w:val="16"/>
        </w:numPr>
        <w:spacing w:before="60" w:line="288" w:lineRule="auto"/>
        <w:contextualSpacing/>
      </w:pPr>
      <w:r w:rsidRPr="006537C0">
        <w:t>What are my first steps?</w:t>
      </w:r>
    </w:p>
    <w:p w14:paraId="2AC2D581" w14:textId="77777777" w:rsidR="000379FF" w:rsidRPr="006537C0" w:rsidRDefault="000379FF" w:rsidP="000379FF">
      <w:pPr>
        <w:pStyle w:val="BodyText"/>
      </w:pPr>
    </w:p>
    <w:p w14:paraId="0F8573C2" w14:textId="77777777" w:rsidR="000379FF" w:rsidRPr="004D2165" w:rsidRDefault="000379FF" w:rsidP="000379FF">
      <w:pPr>
        <w:pStyle w:val="BodyText"/>
        <w:ind w:firstLine="360"/>
      </w:pPr>
      <w:r w:rsidRPr="004D2165">
        <w:rPr>
          <w:b/>
        </w:rPr>
        <w:t>Suggested resources:</w:t>
      </w:r>
    </w:p>
    <w:p w14:paraId="0DB68E4E" w14:textId="77777777" w:rsidR="000379FF" w:rsidRPr="006537C0" w:rsidRDefault="000379FF" w:rsidP="00117203">
      <w:pPr>
        <w:pStyle w:val="BodyText"/>
        <w:widowControl w:val="0"/>
        <w:numPr>
          <w:ilvl w:val="0"/>
          <w:numId w:val="17"/>
        </w:numPr>
        <w:spacing w:before="60" w:line="288" w:lineRule="auto"/>
        <w:contextualSpacing/>
      </w:pPr>
      <w:r w:rsidRPr="006537C0">
        <w:t>Capacities, opportunities, roles, brainstorming, good ideas, first steps</w:t>
      </w:r>
    </w:p>
    <w:p w14:paraId="2F7DFBFC" w14:textId="77777777" w:rsidR="000379FF" w:rsidRPr="006537C0" w:rsidRDefault="000379FF" w:rsidP="00117203">
      <w:pPr>
        <w:pStyle w:val="BodyText"/>
        <w:widowControl w:val="0"/>
        <w:numPr>
          <w:ilvl w:val="0"/>
          <w:numId w:val="17"/>
        </w:numPr>
        <w:spacing w:before="60" w:line="288" w:lineRule="auto"/>
        <w:contextualSpacing/>
      </w:pPr>
      <w:r w:rsidRPr="006537C0">
        <w:t>Decisions in my life</w:t>
      </w:r>
    </w:p>
    <w:p w14:paraId="0F38CE7D" w14:textId="77777777" w:rsidR="000379FF" w:rsidRPr="006537C0" w:rsidRDefault="000379FF" w:rsidP="00117203">
      <w:pPr>
        <w:pStyle w:val="BodyText"/>
        <w:widowControl w:val="0"/>
        <w:numPr>
          <w:ilvl w:val="0"/>
          <w:numId w:val="17"/>
        </w:numPr>
        <w:spacing w:before="60" w:line="288" w:lineRule="auto"/>
        <w:contextualSpacing/>
      </w:pPr>
      <w:r w:rsidRPr="006537C0">
        <w:t xml:space="preserve">Domain of need </w:t>
      </w:r>
    </w:p>
    <w:p w14:paraId="11564005" w14:textId="77777777" w:rsidR="000379FF" w:rsidRPr="006537C0" w:rsidRDefault="000379FF" w:rsidP="00117203">
      <w:pPr>
        <w:pStyle w:val="BodyText"/>
        <w:widowControl w:val="0"/>
        <w:numPr>
          <w:ilvl w:val="0"/>
          <w:numId w:val="17"/>
        </w:numPr>
        <w:spacing w:before="60" w:line="288" w:lineRule="auto"/>
        <w:contextualSpacing/>
      </w:pPr>
      <w:r w:rsidRPr="006537C0">
        <w:t>Everyday lives checklist</w:t>
      </w:r>
    </w:p>
    <w:p w14:paraId="34E2B28B" w14:textId="77777777" w:rsidR="000379FF" w:rsidRPr="006537C0" w:rsidRDefault="000379FF" w:rsidP="00117203">
      <w:pPr>
        <w:pStyle w:val="BodyText"/>
        <w:widowControl w:val="0"/>
        <w:numPr>
          <w:ilvl w:val="0"/>
          <w:numId w:val="17"/>
        </w:numPr>
        <w:spacing w:before="60" w:line="288" w:lineRule="auto"/>
        <w:contextualSpacing/>
      </w:pPr>
      <w:r w:rsidRPr="006537C0">
        <w:t xml:space="preserve">Hopes and dreams to action </w:t>
      </w:r>
    </w:p>
    <w:p w14:paraId="77E85735" w14:textId="77777777" w:rsidR="000379FF" w:rsidRPr="006537C0" w:rsidRDefault="000379FF" w:rsidP="00117203">
      <w:pPr>
        <w:pStyle w:val="BodyText"/>
        <w:widowControl w:val="0"/>
        <w:numPr>
          <w:ilvl w:val="0"/>
          <w:numId w:val="17"/>
        </w:numPr>
        <w:spacing w:before="60" w:line="288" w:lineRule="auto"/>
        <w:contextualSpacing/>
      </w:pPr>
      <w:r w:rsidRPr="006537C0">
        <w:t>Identifying vulnerability</w:t>
      </w:r>
    </w:p>
    <w:p w14:paraId="27668EDB" w14:textId="77777777" w:rsidR="000379FF" w:rsidRPr="006537C0" w:rsidRDefault="000379FF" w:rsidP="00117203">
      <w:pPr>
        <w:pStyle w:val="BodyText"/>
        <w:widowControl w:val="0"/>
        <w:numPr>
          <w:ilvl w:val="0"/>
          <w:numId w:val="17"/>
        </w:numPr>
        <w:spacing w:before="60" w:line="288" w:lineRule="auto"/>
        <w:contextualSpacing/>
      </w:pPr>
      <w:r w:rsidRPr="006537C0">
        <w:t>Next steps</w:t>
      </w:r>
    </w:p>
    <w:p w14:paraId="2483321D" w14:textId="77777777" w:rsidR="000379FF" w:rsidRPr="006537C0" w:rsidRDefault="000379FF" w:rsidP="00117203">
      <w:pPr>
        <w:pStyle w:val="BodyText"/>
        <w:widowControl w:val="0"/>
        <w:numPr>
          <w:ilvl w:val="0"/>
          <w:numId w:val="17"/>
        </w:numPr>
        <w:spacing w:before="60" w:line="288" w:lineRule="auto"/>
        <w:contextualSpacing/>
      </w:pPr>
      <w:r w:rsidRPr="006537C0">
        <w:t>Support planning</w:t>
      </w:r>
    </w:p>
    <w:p w14:paraId="5826521C" w14:textId="77777777" w:rsidR="000379FF" w:rsidRPr="00A364A6" w:rsidRDefault="000379FF" w:rsidP="00117203">
      <w:pPr>
        <w:pStyle w:val="BodyText"/>
        <w:widowControl w:val="0"/>
        <w:numPr>
          <w:ilvl w:val="0"/>
          <w:numId w:val="17"/>
        </w:numPr>
        <w:spacing w:before="60" w:line="288" w:lineRule="auto"/>
        <w:contextualSpacing/>
      </w:pPr>
      <w:r w:rsidRPr="006537C0">
        <w:t>Support planning - 2</w:t>
      </w:r>
    </w:p>
    <w:p w14:paraId="5128D244" w14:textId="574E4530" w:rsidR="000379FF" w:rsidRDefault="000379FF" w:rsidP="000379FF">
      <w:pPr>
        <w:pStyle w:val="BodyText"/>
      </w:pPr>
    </w:p>
    <w:p w14:paraId="70C1141B" w14:textId="1E268744" w:rsidR="005F643F" w:rsidRDefault="005F643F" w:rsidP="000379FF">
      <w:pPr>
        <w:pStyle w:val="BodyText"/>
      </w:pPr>
    </w:p>
    <w:p w14:paraId="471FFFF6" w14:textId="5A5904EB" w:rsidR="000C2B0F" w:rsidRDefault="000C2B0F" w:rsidP="000379FF">
      <w:pPr>
        <w:pStyle w:val="BodyText"/>
      </w:pPr>
    </w:p>
    <w:p w14:paraId="241E87E9" w14:textId="4250B5A2" w:rsidR="000C2B0F" w:rsidRDefault="000C2B0F" w:rsidP="000379FF">
      <w:pPr>
        <w:pStyle w:val="BodyText"/>
      </w:pPr>
    </w:p>
    <w:p w14:paraId="2D54E656" w14:textId="77777777" w:rsidR="000C2B0F" w:rsidRDefault="000C2B0F" w:rsidP="000379FF">
      <w:pPr>
        <w:pStyle w:val="BodyText"/>
      </w:pPr>
    </w:p>
    <w:p w14:paraId="7752159C" w14:textId="7FEB1A22" w:rsidR="005F643F" w:rsidRDefault="005F643F" w:rsidP="000379FF">
      <w:pPr>
        <w:pStyle w:val="BodyText"/>
      </w:pPr>
    </w:p>
    <w:p w14:paraId="795681B6" w14:textId="06BB0A99" w:rsidR="005F643F" w:rsidRDefault="005F643F" w:rsidP="000379FF">
      <w:pPr>
        <w:pStyle w:val="BodyText"/>
      </w:pPr>
    </w:p>
    <w:p w14:paraId="50923D36" w14:textId="77777777" w:rsidR="005F643F" w:rsidRDefault="005F643F" w:rsidP="000379FF">
      <w:pPr>
        <w:pStyle w:val="BodyText"/>
      </w:pPr>
    </w:p>
    <w:p w14:paraId="66611DB2" w14:textId="77777777" w:rsidR="000379FF" w:rsidRDefault="000379FF" w:rsidP="000379FF">
      <w:pPr>
        <w:rPr>
          <w:rFonts w:ascii="Arial" w:hAnsi="Arial" w:cs="Arial"/>
          <w:b/>
          <w:sz w:val="24"/>
        </w:rPr>
      </w:pPr>
    </w:p>
    <w:p w14:paraId="7583B1A1" w14:textId="77777777" w:rsidR="000379FF" w:rsidRPr="008A2809" w:rsidRDefault="000379FF" w:rsidP="005F643F">
      <w:pPr>
        <w:pStyle w:val="Heading1"/>
      </w:pPr>
      <w:bookmarkStart w:id="11" w:name="_Toc59192966"/>
      <w:r w:rsidRPr="008A2809">
        <w:lastRenderedPageBreak/>
        <w:t>Further resources</w:t>
      </w:r>
      <w:bookmarkEnd w:id="11"/>
    </w:p>
    <w:p w14:paraId="5842770E" w14:textId="77777777" w:rsidR="000379FF" w:rsidRDefault="000379FF" w:rsidP="00117203">
      <w:pPr>
        <w:pStyle w:val="ListParagraph"/>
        <w:numPr>
          <w:ilvl w:val="0"/>
          <w:numId w:val="18"/>
        </w:numPr>
        <w:spacing w:after="200" w:line="276" w:lineRule="auto"/>
        <w:rPr>
          <w:rFonts w:ascii="Arial" w:hAnsi="Arial" w:cs="Arial"/>
          <w:sz w:val="24"/>
        </w:rPr>
      </w:pPr>
      <w:r w:rsidRPr="007827BF">
        <w:rPr>
          <w:rFonts w:ascii="Arial" w:hAnsi="Arial" w:cs="Arial"/>
          <w:sz w:val="24"/>
        </w:rPr>
        <w:t xml:space="preserve">A guide to planning in </w:t>
      </w:r>
      <w:r>
        <w:rPr>
          <w:rFonts w:ascii="Arial" w:hAnsi="Arial" w:cs="Arial"/>
          <w:sz w:val="24"/>
        </w:rPr>
        <w:t>Local Coordination</w:t>
      </w:r>
    </w:p>
    <w:p w14:paraId="08DE40D0" w14:textId="77777777" w:rsidR="000379FF" w:rsidRPr="007827BF" w:rsidRDefault="000379FF" w:rsidP="000379FF">
      <w:pPr>
        <w:pStyle w:val="ListParagraph"/>
        <w:rPr>
          <w:rFonts w:ascii="Arial" w:hAnsi="Arial" w:cs="Arial"/>
          <w:sz w:val="24"/>
        </w:rPr>
      </w:pPr>
    </w:p>
    <w:p w14:paraId="51690E2E" w14:textId="36A58EA9" w:rsidR="000379FF" w:rsidRPr="00597603" w:rsidRDefault="000379FF" w:rsidP="00117203">
      <w:pPr>
        <w:pStyle w:val="ListParagraph"/>
        <w:numPr>
          <w:ilvl w:val="0"/>
          <w:numId w:val="18"/>
        </w:numPr>
        <w:spacing w:after="200" w:line="276" w:lineRule="auto"/>
        <w:rPr>
          <w:rFonts w:ascii="Arial" w:hAnsi="Arial" w:cs="Arial"/>
          <w:sz w:val="24"/>
        </w:rPr>
      </w:pPr>
      <w:r w:rsidRPr="00597603">
        <w:rPr>
          <w:rFonts w:ascii="Arial" w:hAnsi="Arial" w:cs="Arial"/>
          <w:sz w:val="24"/>
        </w:rPr>
        <w:t xml:space="preserve">Ageing, Disability and Home Care (ADHC) is part of the Department of Family and Community Services and has </w:t>
      </w:r>
      <w:hyperlink r:id="rId12" w:history="1">
        <w:r w:rsidRPr="0092772E">
          <w:rPr>
            <w:rStyle w:val="Hyperlink"/>
            <w:rFonts w:cs="Arial"/>
            <w:sz w:val="24"/>
          </w:rPr>
          <w:t>examples of planning tools used within a government policy framework in Australia</w:t>
        </w:r>
      </w:hyperlink>
      <w:r>
        <w:rPr>
          <w:rFonts w:ascii="Arial" w:hAnsi="Arial" w:cs="Arial"/>
          <w:sz w:val="24"/>
        </w:rPr>
        <w:t xml:space="preserve"> (</w:t>
      </w:r>
      <w:hyperlink r:id="rId13" w:history="1">
        <w:r w:rsidR="008A2809" w:rsidRPr="00F76589">
          <w:rPr>
            <w:rStyle w:val="Hyperlink"/>
            <w:rFonts w:ascii="Arial" w:hAnsi="Arial" w:cs="Arial"/>
            <w:sz w:val="24"/>
          </w:rPr>
          <w:t>https://www.facs.nsw.gov.au/inclusion/disability</w:t>
        </w:r>
      </w:hyperlink>
      <w:r w:rsidR="008A2809">
        <w:rPr>
          <w:rFonts w:ascii="Arial" w:hAnsi="Arial" w:cs="Arial"/>
          <w:sz w:val="24"/>
        </w:rPr>
        <w:t>).</w:t>
      </w:r>
      <w:r w:rsidRPr="00597603">
        <w:rPr>
          <w:rFonts w:ascii="Arial" w:hAnsi="Arial" w:cs="Arial"/>
          <w:sz w:val="24"/>
        </w:rPr>
        <w:t xml:space="preserve"> </w:t>
      </w:r>
    </w:p>
    <w:p w14:paraId="4651D167" w14:textId="77777777" w:rsidR="000379FF" w:rsidRDefault="000379FF" w:rsidP="000379FF">
      <w:pPr>
        <w:pStyle w:val="ListParagraph"/>
        <w:ind w:left="1440"/>
        <w:rPr>
          <w:rFonts w:ascii="Arial" w:hAnsi="Arial" w:cs="Arial"/>
          <w:sz w:val="24"/>
        </w:rPr>
      </w:pPr>
    </w:p>
    <w:p w14:paraId="4BDB3C53" w14:textId="77777777" w:rsidR="000379FF" w:rsidRDefault="000379FF" w:rsidP="00117203">
      <w:pPr>
        <w:pStyle w:val="ListParagraph"/>
        <w:numPr>
          <w:ilvl w:val="0"/>
          <w:numId w:val="18"/>
        </w:numPr>
        <w:spacing w:after="200" w:line="276" w:lineRule="auto"/>
        <w:rPr>
          <w:rFonts w:ascii="Arial" w:hAnsi="Arial" w:cs="Arial"/>
          <w:sz w:val="24"/>
        </w:rPr>
      </w:pPr>
      <w:r w:rsidRPr="00597603">
        <w:rPr>
          <w:rFonts w:ascii="Arial" w:hAnsi="Arial" w:cs="Arial"/>
          <w:sz w:val="24"/>
        </w:rPr>
        <w:t xml:space="preserve">Circles of Support: </w:t>
      </w:r>
      <w:hyperlink r:id="rId14" w:history="1">
        <w:r w:rsidRPr="00B14BDF">
          <w:rPr>
            <w:rStyle w:val="Hyperlink"/>
            <w:rFonts w:cs="Arial"/>
            <w:sz w:val="24"/>
          </w:rPr>
          <w:t>www.circlesnetwork.org.uk/</w:t>
        </w:r>
      </w:hyperlink>
      <w:r>
        <w:rPr>
          <w:rFonts w:ascii="Arial" w:hAnsi="Arial" w:cs="Arial"/>
          <w:sz w:val="24"/>
        </w:rPr>
        <w:t xml:space="preserve"> </w:t>
      </w:r>
    </w:p>
    <w:p w14:paraId="34A6292D" w14:textId="77777777" w:rsidR="000379FF" w:rsidRPr="00454F43" w:rsidRDefault="000379FF" w:rsidP="00117203">
      <w:pPr>
        <w:pStyle w:val="ListParagraph"/>
        <w:numPr>
          <w:ilvl w:val="1"/>
          <w:numId w:val="18"/>
        </w:numPr>
        <w:spacing w:after="200" w:line="276" w:lineRule="auto"/>
        <w:rPr>
          <w:rFonts w:ascii="Arial" w:hAnsi="Arial" w:cs="Arial"/>
          <w:sz w:val="24"/>
        </w:rPr>
      </w:pPr>
      <w:r w:rsidRPr="00597603">
        <w:rPr>
          <w:rFonts w:ascii="Arial" w:hAnsi="Arial" w:cs="Arial"/>
          <w:sz w:val="24"/>
        </w:rPr>
        <w:t>Circles network uses person centred planning tools to facili</w:t>
      </w:r>
      <w:r>
        <w:rPr>
          <w:rFonts w:ascii="Arial" w:hAnsi="Arial" w:cs="Arial"/>
          <w:sz w:val="24"/>
        </w:rPr>
        <w:t>tate inclusion in the community.</w:t>
      </w:r>
    </w:p>
    <w:p w14:paraId="748D059C" w14:textId="77777777" w:rsidR="000379FF" w:rsidRPr="00597603" w:rsidRDefault="000379FF" w:rsidP="000379FF">
      <w:pPr>
        <w:pStyle w:val="ListParagraph"/>
        <w:rPr>
          <w:rFonts w:ascii="Arial" w:hAnsi="Arial" w:cs="Arial"/>
          <w:sz w:val="24"/>
        </w:rPr>
      </w:pPr>
    </w:p>
    <w:p w14:paraId="611D32C6" w14:textId="77777777" w:rsidR="000379FF" w:rsidRPr="0092772E" w:rsidRDefault="000379FF" w:rsidP="00117203">
      <w:pPr>
        <w:pStyle w:val="ListParagraph"/>
        <w:numPr>
          <w:ilvl w:val="0"/>
          <w:numId w:val="18"/>
        </w:numPr>
        <w:autoSpaceDE w:val="0"/>
        <w:autoSpaceDN w:val="0"/>
        <w:adjustRightInd w:val="0"/>
        <w:rPr>
          <w:rFonts w:ascii="Arial" w:eastAsia="Times New Roman" w:hAnsi="Arial" w:cs="Arial"/>
          <w:sz w:val="24"/>
          <w:lang w:eastAsia="en-AU"/>
        </w:rPr>
      </w:pPr>
      <w:r w:rsidRPr="00597603">
        <w:rPr>
          <w:rFonts w:ascii="Arial" w:eastAsia="Times New Roman" w:hAnsi="Arial" w:cs="Arial"/>
          <w:sz w:val="24"/>
          <w:lang w:eastAsia="en-AU"/>
        </w:rPr>
        <w:t>Examples of families leading Person Centred Planning</w:t>
      </w:r>
      <w:r>
        <w:rPr>
          <w:rFonts w:ascii="Arial" w:eastAsia="Times New Roman" w:hAnsi="Arial" w:cs="Arial"/>
          <w:sz w:val="24"/>
          <w:lang w:eastAsia="en-AU"/>
        </w:rPr>
        <w:t xml:space="preserve"> is located here: </w:t>
      </w:r>
      <w:hyperlink r:id="rId15" w:history="1">
        <w:r w:rsidRPr="0092772E">
          <w:rPr>
            <w:rStyle w:val="Hyperlink"/>
            <w:rFonts w:cs="Arial"/>
            <w:sz w:val="24"/>
          </w:rPr>
          <w:t>www.familiesleadingplanning.co.uk/</w:t>
        </w:r>
      </w:hyperlink>
      <w:r w:rsidRPr="0092772E">
        <w:rPr>
          <w:rFonts w:ascii="Arial" w:hAnsi="Arial" w:cs="Arial"/>
          <w:sz w:val="24"/>
        </w:rPr>
        <w:t xml:space="preserve"> </w:t>
      </w:r>
    </w:p>
    <w:p w14:paraId="3831AE92" w14:textId="77777777" w:rsidR="000379FF" w:rsidRPr="007827BF" w:rsidRDefault="000379FF" w:rsidP="000379FF">
      <w:pPr>
        <w:pStyle w:val="ListParagraph"/>
        <w:autoSpaceDE w:val="0"/>
        <w:autoSpaceDN w:val="0"/>
        <w:adjustRightInd w:val="0"/>
        <w:rPr>
          <w:rFonts w:ascii="Arial" w:hAnsi="Arial" w:cs="Arial"/>
          <w:sz w:val="24"/>
        </w:rPr>
      </w:pPr>
    </w:p>
    <w:p w14:paraId="6502EC4E" w14:textId="77777777" w:rsidR="000379FF" w:rsidRPr="0092772E" w:rsidRDefault="000379FF" w:rsidP="00117203">
      <w:pPr>
        <w:pStyle w:val="ListParagraph"/>
        <w:numPr>
          <w:ilvl w:val="0"/>
          <w:numId w:val="18"/>
        </w:numPr>
        <w:spacing w:after="200" w:line="276" w:lineRule="auto"/>
        <w:rPr>
          <w:rFonts w:ascii="Arial" w:hAnsi="Arial" w:cs="Arial"/>
          <w:sz w:val="24"/>
        </w:rPr>
      </w:pPr>
      <w:r w:rsidRPr="0092772E">
        <w:rPr>
          <w:rFonts w:ascii="Arial" w:hAnsi="Arial" w:cs="Arial"/>
          <w:sz w:val="24"/>
        </w:rPr>
        <w:t>Fierce Conversations:</w:t>
      </w:r>
      <w:r w:rsidRPr="006E5EC9">
        <w:t xml:space="preserve"> </w:t>
      </w:r>
      <w:r w:rsidRPr="0092772E">
        <w:rPr>
          <w:rFonts w:ascii="Arial" w:hAnsi="Arial" w:cs="Arial"/>
          <w:sz w:val="24"/>
        </w:rPr>
        <w:t>Achieving success in work and in life, one conversation at a time – Susan Scott (2011). Focuses on overcoming the barriers to meaningful conversations.</w:t>
      </w:r>
    </w:p>
    <w:p w14:paraId="3C30614D" w14:textId="77777777" w:rsidR="000379FF" w:rsidRPr="00597603" w:rsidRDefault="000379FF" w:rsidP="000379FF">
      <w:pPr>
        <w:pStyle w:val="ListParagraph"/>
        <w:rPr>
          <w:rFonts w:ascii="Arial" w:hAnsi="Arial" w:cs="Arial"/>
          <w:sz w:val="24"/>
        </w:rPr>
      </w:pPr>
    </w:p>
    <w:p w14:paraId="27118F35" w14:textId="77777777" w:rsidR="000379FF" w:rsidRPr="007C15C5" w:rsidRDefault="000379FF" w:rsidP="00117203">
      <w:pPr>
        <w:pStyle w:val="ListParagraph"/>
        <w:numPr>
          <w:ilvl w:val="0"/>
          <w:numId w:val="18"/>
        </w:numPr>
        <w:spacing w:line="276" w:lineRule="auto"/>
        <w:rPr>
          <w:rFonts w:ascii="Arial" w:hAnsi="Arial" w:cs="Arial"/>
          <w:sz w:val="24"/>
        </w:rPr>
      </w:pPr>
      <w:r w:rsidRPr="007C15C5">
        <w:rPr>
          <w:rFonts w:ascii="Arial" w:hAnsi="Arial" w:cs="Arial"/>
          <w:sz w:val="24"/>
        </w:rPr>
        <w:t xml:space="preserve">Helen Sanderson’s website includes references to a range of </w:t>
      </w:r>
      <w:hyperlink r:id="rId16" w:history="1">
        <w:r w:rsidRPr="007C15C5">
          <w:rPr>
            <w:rStyle w:val="Hyperlink"/>
            <w:rFonts w:cs="Arial"/>
            <w:sz w:val="24"/>
          </w:rPr>
          <w:t>planning resources</w:t>
        </w:r>
      </w:hyperlink>
    </w:p>
    <w:p w14:paraId="67AF9BA0" w14:textId="77777777" w:rsidR="000379FF" w:rsidRPr="00117203" w:rsidRDefault="000379FF" w:rsidP="00117203">
      <w:pPr>
        <w:pStyle w:val="ListParagraph"/>
        <w:numPr>
          <w:ilvl w:val="1"/>
          <w:numId w:val="18"/>
        </w:numPr>
        <w:rPr>
          <w:rFonts w:ascii="Arial" w:hAnsi="Arial" w:cs="Arial"/>
          <w:sz w:val="24"/>
        </w:rPr>
      </w:pPr>
      <w:r w:rsidRPr="00224AB3">
        <w:t>(</w:t>
      </w:r>
      <w:hyperlink r:id="rId17" w:history="1">
        <w:r w:rsidRPr="00117203">
          <w:rPr>
            <w:rStyle w:val="Hyperlink"/>
            <w:rFonts w:cs="Arial"/>
            <w:sz w:val="24"/>
          </w:rPr>
          <w:t>www.helensandersonassociates.co.uk</w:t>
        </w:r>
      </w:hyperlink>
      <w:r w:rsidRPr="00117203">
        <w:rPr>
          <w:rFonts w:ascii="Arial" w:hAnsi="Arial" w:cs="Arial"/>
          <w:sz w:val="24"/>
        </w:rPr>
        <w:t xml:space="preserve"> &gt; Person-Centred Practices)</w:t>
      </w:r>
    </w:p>
    <w:p w14:paraId="56F22BE1" w14:textId="77777777" w:rsidR="000379FF" w:rsidRDefault="000379FF" w:rsidP="000379FF">
      <w:pPr>
        <w:pStyle w:val="ListParagraph"/>
        <w:rPr>
          <w:rFonts w:ascii="Arial" w:hAnsi="Arial" w:cs="Arial"/>
          <w:sz w:val="24"/>
        </w:rPr>
      </w:pPr>
    </w:p>
    <w:p w14:paraId="238A4004" w14:textId="77777777" w:rsidR="000379FF" w:rsidRPr="00224AB3" w:rsidRDefault="005859E2" w:rsidP="00117203">
      <w:pPr>
        <w:pStyle w:val="ListParagraph"/>
        <w:numPr>
          <w:ilvl w:val="0"/>
          <w:numId w:val="18"/>
        </w:numPr>
        <w:spacing w:line="276" w:lineRule="auto"/>
        <w:rPr>
          <w:rFonts w:ascii="Arial" w:hAnsi="Arial" w:cs="Arial"/>
          <w:sz w:val="24"/>
        </w:rPr>
      </w:pPr>
      <w:hyperlink r:id="rId18" w:history="1">
        <w:r w:rsidR="000379FF" w:rsidRPr="00224AB3">
          <w:rPr>
            <w:rStyle w:val="Hyperlink"/>
            <w:rFonts w:cs="Arial"/>
            <w:sz w:val="24"/>
          </w:rPr>
          <w:t>Jane Sherwin’s website</w:t>
        </w:r>
      </w:hyperlink>
      <w:r w:rsidR="000379FF" w:rsidRPr="00224AB3">
        <w:rPr>
          <w:rFonts w:ascii="Arial" w:hAnsi="Arial" w:cs="Arial"/>
          <w:sz w:val="24"/>
        </w:rPr>
        <w:t xml:space="preserve"> includes</w:t>
      </w:r>
      <w:r w:rsidR="000379FF" w:rsidRPr="00224AB3">
        <w:t xml:space="preserve"> </w:t>
      </w:r>
      <w:r w:rsidR="000379FF" w:rsidRPr="00224AB3">
        <w:rPr>
          <w:rFonts w:ascii="Arial" w:hAnsi="Arial" w:cs="Arial"/>
          <w:sz w:val="24"/>
        </w:rPr>
        <w:t xml:space="preserve">articles, training and resources </w:t>
      </w:r>
      <w:r w:rsidR="000379FF" w:rsidRPr="00224AB3">
        <w:rPr>
          <w:rFonts w:ascii="Arial" w:eastAsia="Times New Roman" w:hAnsi="Arial" w:cs="Arial"/>
          <w:sz w:val="24"/>
        </w:rPr>
        <w:t>(</w:t>
      </w:r>
      <w:hyperlink r:id="rId19" w:history="1">
        <w:r w:rsidR="000379FF" w:rsidRPr="00224AB3">
          <w:rPr>
            <w:rFonts w:ascii="Arial" w:eastAsia="Times New Roman" w:hAnsi="Arial" w:cs="Arial"/>
            <w:color w:val="58595B" w:themeColor="hyperlink"/>
            <w:sz w:val="24"/>
            <w:u w:val="single"/>
          </w:rPr>
          <w:t>www.sherwinconsulting.com.au</w:t>
        </w:r>
      </w:hyperlink>
      <w:r w:rsidR="000379FF" w:rsidRPr="00224AB3">
        <w:rPr>
          <w:rFonts w:ascii="Arial" w:eastAsia="Times New Roman" w:hAnsi="Arial" w:cs="Arial"/>
          <w:color w:val="58595B" w:themeColor="hyperlink"/>
          <w:sz w:val="24"/>
          <w:u w:val="single"/>
        </w:rPr>
        <w:t>)</w:t>
      </w:r>
      <w:r w:rsidR="000379FF" w:rsidRPr="00224AB3">
        <w:rPr>
          <w:rFonts w:ascii="Arial" w:eastAsia="Times New Roman" w:hAnsi="Arial" w:cs="Arial"/>
          <w:sz w:val="24"/>
        </w:rPr>
        <w:t> </w:t>
      </w:r>
    </w:p>
    <w:p w14:paraId="09C694CD" w14:textId="77777777" w:rsidR="000379FF" w:rsidRDefault="000379FF" w:rsidP="000379FF">
      <w:pPr>
        <w:pStyle w:val="ListParagraph"/>
      </w:pPr>
    </w:p>
    <w:p w14:paraId="22472A8E" w14:textId="04907E0C" w:rsidR="000379FF" w:rsidRPr="00224AB3" w:rsidRDefault="008A2809" w:rsidP="00117203">
      <w:pPr>
        <w:pStyle w:val="ListParagraph"/>
        <w:numPr>
          <w:ilvl w:val="0"/>
          <w:numId w:val="18"/>
        </w:numPr>
        <w:rPr>
          <w:rFonts w:ascii="Arial" w:hAnsi="Arial" w:cs="Arial"/>
          <w:sz w:val="24"/>
        </w:rPr>
      </w:pPr>
      <w:r>
        <w:t>A</w:t>
      </w:r>
      <w:r w:rsidR="000379FF" w:rsidRPr="00224AB3">
        <w:rPr>
          <w:rFonts w:ascii="Arial" w:hAnsi="Arial" w:cs="Arial"/>
          <w:sz w:val="24"/>
        </w:rPr>
        <w:t xml:space="preserve">rticles, tools, </w:t>
      </w:r>
      <w:r w:rsidR="000379FF">
        <w:rPr>
          <w:rFonts w:ascii="Arial" w:hAnsi="Arial" w:cs="Arial"/>
          <w:sz w:val="24"/>
        </w:rPr>
        <w:t xml:space="preserve">training and planning resources </w:t>
      </w:r>
      <w:hyperlink r:id="rId20" w:history="1">
        <w:r w:rsidR="000379FF" w:rsidRPr="00224AB3">
          <w:rPr>
            <w:rStyle w:val="Hyperlink"/>
            <w:rFonts w:cs="Arial"/>
            <w:sz w:val="24"/>
          </w:rPr>
          <w:t>www.inclusion.com</w:t>
        </w:r>
      </w:hyperlink>
      <w:r w:rsidR="000379FF" w:rsidRPr="00224AB3">
        <w:rPr>
          <w:rFonts w:ascii="Arial" w:hAnsi="Arial" w:cs="Arial"/>
          <w:sz w:val="24"/>
        </w:rPr>
        <w:t xml:space="preserve"> &gt; </w:t>
      </w:r>
      <w:r>
        <w:rPr>
          <w:rFonts w:ascii="Arial" w:hAnsi="Arial" w:cs="Arial"/>
          <w:sz w:val="24"/>
        </w:rPr>
        <w:t>Store</w:t>
      </w:r>
    </w:p>
    <w:p w14:paraId="1F385843" w14:textId="77777777" w:rsidR="000379FF" w:rsidRDefault="000379FF" w:rsidP="000379FF">
      <w:pPr>
        <w:pStyle w:val="ListParagraph"/>
        <w:rPr>
          <w:rFonts w:ascii="Arial" w:hAnsi="Arial" w:cs="Arial"/>
          <w:sz w:val="24"/>
        </w:rPr>
      </w:pPr>
    </w:p>
    <w:p w14:paraId="4F9ED18A" w14:textId="7EFC826B" w:rsidR="000379FF" w:rsidRPr="008E7B90" w:rsidRDefault="000379FF" w:rsidP="00117203">
      <w:pPr>
        <w:pStyle w:val="ListParagraph"/>
        <w:numPr>
          <w:ilvl w:val="0"/>
          <w:numId w:val="18"/>
        </w:numPr>
        <w:rPr>
          <w:rFonts w:ascii="Arial" w:hAnsi="Arial" w:cs="Arial"/>
          <w:sz w:val="24"/>
        </w:rPr>
      </w:pPr>
      <w:r w:rsidRPr="007C15C5">
        <w:rPr>
          <w:rFonts w:ascii="Arial" w:hAnsi="Arial" w:cs="Arial"/>
          <w:sz w:val="24"/>
        </w:rPr>
        <w:t>A guide to planning supports and resources for your child and family</w:t>
      </w:r>
      <w:r w:rsidRPr="008E7B90">
        <w:rPr>
          <w:rFonts w:ascii="Arial" w:hAnsi="Arial" w:cs="Arial"/>
          <w:sz w:val="24"/>
        </w:rPr>
        <w:t xml:space="preserve"> </w:t>
      </w:r>
      <w:r>
        <w:t>(</w:t>
      </w:r>
      <w:hyperlink r:id="rId21" w:history="1">
        <w:r w:rsidRPr="008E7B90">
          <w:rPr>
            <w:rStyle w:val="Hyperlink"/>
            <w:rFonts w:cs="Arial"/>
            <w:sz w:val="24"/>
          </w:rPr>
          <w:t>http://acd.org.au</w:t>
        </w:r>
      </w:hyperlink>
      <w:r w:rsidRPr="008E7B90">
        <w:rPr>
          <w:rFonts w:ascii="Arial" w:hAnsi="Arial" w:cs="Arial"/>
          <w:sz w:val="24"/>
        </w:rPr>
        <w:t xml:space="preserve"> &gt; </w:t>
      </w:r>
      <w:r w:rsidR="008A2809">
        <w:rPr>
          <w:rFonts w:ascii="Arial" w:hAnsi="Arial" w:cs="Arial"/>
          <w:sz w:val="24"/>
        </w:rPr>
        <w:t>information and r</w:t>
      </w:r>
      <w:r w:rsidRPr="008E7B90">
        <w:rPr>
          <w:rFonts w:ascii="Arial" w:hAnsi="Arial" w:cs="Arial"/>
          <w:sz w:val="24"/>
        </w:rPr>
        <w:t>esources)</w:t>
      </w:r>
    </w:p>
    <w:p w14:paraId="1AD974C0" w14:textId="77777777" w:rsidR="000379FF" w:rsidRDefault="000379FF" w:rsidP="000379FF">
      <w:pPr>
        <w:pStyle w:val="ListParagraph"/>
        <w:rPr>
          <w:rFonts w:ascii="Arial" w:hAnsi="Arial" w:cs="Arial"/>
          <w:sz w:val="24"/>
        </w:rPr>
      </w:pPr>
    </w:p>
    <w:p w14:paraId="2360A685" w14:textId="77777777" w:rsidR="000379FF" w:rsidRDefault="005859E2" w:rsidP="00117203">
      <w:pPr>
        <w:pStyle w:val="ListParagraph"/>
        <w:numPr>
          <w:ilvl w:val="0"/>
          <w:numId w:val="18"/>
        </w:numPr>
        <w:rPr>
          <w:rFonts w:ascii="Arial" w:hAnsi="Arial" w:cs="Arial"/>
          <w:sz w:val="24"/>
        </w:rPr>
      </w:pPr>
      <w:hyperlink r:id="rId22" w:history="1">
        <w:r w:rsidR="000379FF" w:rsidRPr="00FA07C5">
          <w:rPr>
            <w:rStyle w:val="Hyperlink"/>
            <w:rFonts w:cs="Arial"/>
            <w:sz w:val="24"/>
          </w:rPr>
          <w:t>Paradigm</w:t>
        </w:r>
      </w:hyperlink>
      <w:r w:rsidR="000379FF">
        <w:rPr>
          <w:rFonts w:ascii="Arial" w:hAnsi="Arial" w:cs="Arial"/>
          <w:sz w:val="24"/>
        </w:rPr>
        <w:t xml:space="preserve"> is a</w:t>
      </w:r>
      <w:r w:rsidR="000379FF" w:rsidRPr="00597603">
        <w:rPr>
          <w:rFonts w:ascii="Arial" w:hAnsi="Arial" w:cs="Arial"/>
          <w:sz w:val="24"/>
        </w:rPr>
        <w:t xml:space="preserve"> UK based organisation sup</w:t>
      </w:r>
      <w:r w:rsidR="000379FF">
        <w:rPr>
          <w:rFonts w:ascii="Arial" w:hAnsi="Arial" w:cs="Arial"/>
          <w:sz w:val="24"/>
        </w:rPr>
        <w:t>porting individualised planning</w:t>
      </w:r>
    </w:p>
    <w:p w14:paraId="4DE0FBB5" w14:textId="77777777" w:rsidR="000379FF" w:rsidRPr="00117203" w:rsidRDefault="000379FF" w:rsidP="00117203">
      <w:pPr>
        <w:pStyle w:val="ListParagraph"/>
        <w:numPr>
          <w:ilvl w:val="1"/>
          <w:numId w:val="18"/>
        </w:numPr>
        <w:rPr>
          <w:rFonts w:ascii="Arial" w:hAnsi="Arial" w:cs="Arial"/>
          <w:color w:val="58595B" w:themeColor="hyperlink"/>
          <w:sz w:val="24"/>
          <w:u w:val="single"/>
        </w:rPr>
      </w:pPr>
      <w:r>
        <w:t>(</w:t>
      </w:r>
      <w:hyperlink r:id="rId23" w:history="1">
        <w:r w:rsidRPr="00117203">
          <w:rPr>
            <w:rStyle w:val="Hyperlink"/>
            <w:rFonts w:cs="Arial"/>
            <w:sz w:val="24"/>
          </w:rPr>
          <w:t>www.paradigm-uk.org</w:t>
        </w:r>
      </w:hyperlink>
      <w:r w:rsidRPr="00117203">
        <w:rPr>
          <w:rStyle w:val="Hyperlink"/>
          <w:rFonts w:cs="Arial"/>
          <w:sz w:val="24"/>
        </w:rPr>
        <w:t>)</w:t>
      </w:r>
    </w:p>
    <w:p w14:paraId="4B251BDB" w14:textId="77777777" w:rsidR="000379FF" w:rsidRDefault="000379FF" w:rsidP="000379FF">
      <w:pPr>
        <w:pStyle w:val="ListParagraph"/>
        <w:rPr>
          <w:rFonts w:ascii="Arial" w:hAnsi="Arial" w:cs="Arial"/>
          <w:sz w:val="24"/>
        </w:rPr>
      </w:pPr>
    </w:p>
    <w:p w14:paraId="0D366DD2" w14:textId="77777777" w:rsidR="000C2B0F" w:rsidRPr="008E7B90" w:rsidRDefault="005859E2" w:rsidP="000C2B0F">
      <w:pPr>
        <w:pStyle w:val="ListParagraph"/>
        <w:numPr>
          <w:ilvl w:val="0"/>
          <w:numId w:val="21"/>
        </w:numPr>
        <w:spacing w:after="200" w:line="276" w:lineRule="auto"/>
        <w:rPr>
          <w:rStyle w:val="Hyperlink"/>
          <w:rFonts w:cs="Arial"/>
          <w:sz w:val="24"/>
        </w:rPr>
      </w:pPr>
      <w:hyperlink r:id="rId24" w:history="1">
        <w:r w:rsidR="000C2B0F" w:rsidRPr="000C16A8">
          <w:rPr>
            <w:rStyle w:val="Hyperlink"/>
            <w:rFonts w:cs="Arial"/>
            <w:sz w:val="24"/>
          </w:rPr>
          <w:t>Planning for the future: People with disability booklet</w:t>
        </w:r>
      </w:hyperlink>
      <w:r w:rsidR="000C2B0F">
        <w:rPr>
          <w:rFonts w:ascii="Arial" w:hAnsi="Arial" w:cs="Arial"/>
          <w:sz w:val="24"/>
        </w:rPr>
        <w:t xml:space="preserve"> from Department of Social Services </w:t>
      </w:r>
      <w:r w:rsidR="000C2B0F">
        <w:t>(</w:t>
      </w:r>
      <w:hyperlink r:id="rId25" w:history="1">
        <w:r w:rsidR="000C2B0F" w:rsidRPr="008E7B90">
          <w:rPr>
            <w:rStyle w:val="Hyperlink"/>
            <w:rFonts w:cs="Arial"/>
            <w:sz w:val="24"/>
          </w:rPr>
          <w:t>www.dss.gov.au</w:t>
        </w:r>
      </w:hyperlink>
      <w:r w:rsidR="000C2B0F" w:rsidRPr="008E7B90">
        <w:rPr>
          <w:rFonts w:ascii="Arial" w:hAnsi="Arial" w:cs="Arial"/>
          <w:sz w:val="24"/>
        </w:rPr>
        <w:t xml:space="preserve"> &gt; our responsibilities &gt; disability-and-carers &gt; publications &amp; articles &gt; </w:t>
      </w:r>
      <w:r w:rsidR="000C2B0F">
        <w:rPr>
          <w:rFonts w:ascii="Arial" w:hAnsi="Arial" w:cs="Arial"/>
          <w:sz w:val="24"/>
        </w:rPr>
        <w:t>for carers</w:t>
      </w:r>
      <w:r w:rsidR="000C2B0F" w:rsidRPr="008E7B90">
        <w:rPr>
          <w:rFonts w:ascii="Arial" w:hAnsi="Arial" w:cs="Arial"/>
          <w:sz w:val="24"/>
        </w:rPr>
        <w:t>)</w:t>
      </w:r>
    </w:p>
    <w:p w14:paraId="4B9F52CE" w14:textId="291AF5ED" w:rsidR="000379FF" w:rsidRPr="00117203" w:rsidRDefault="000379FF" w:rsidP="00117203">
      <w:pPr>
        <w:pStyle w:val="ListParagraph"/>
        <w:ind w:left="780"/>
        <w:rPr>
          <w:rStyle w:val="Hyperlink"/>
          <w:rFonts w:cs="Arial"/>
          <w:color w:val="auto"/>
          <w:sz w:val="24"/>
        </w:rPr>
      </w:pPr>
    </w:p>
    <w:p w14:paraId="3A388419" w14:textId="644206C7" w:rsidR="000379FF" w:rsidRPr="00117203" w:rsidRDefault="000379FF" w:rsidP="00117203">
      <w:pPr>
        <w:pStyle w:val="ListParagraph"/>
        <w:numPr>
          <w:ilvl w:val="0"/>
          <w:numId w:val="20"/>
        </w:numPr>
        <w:rPr>
          <w:rStyle w:val="Hyperlink"/>
          <w:rFonts w:cs="Arial"/>
          <w:sz w:val="24"/>
        </w:rPr>
      </w:pPr>
      <w:r w:rsidRPr="00117203">
        <w:rPr>
          <w:rFonts w:ascii="Arial" w:hAnsi="Arial" w:cs="Arial"/>
          <w:sz w:val="24"/>
        </w:rPr>
        <w:t>This website includes information and ideas for families, friends and allies of people with disability</w:t>
      </w:r>
      <w:r w:rsidRPr="00117203">
        <w:rPr>
          <w:rFonts w:ascii="Times New Roman" w:eastAsia="Times New Roman" w:hAnsi="Times New Roman"/>
          <w:sz w:val="24"/>
          <w:lang w:eastAsia="en-AU"/>
        </w:rPr>
        <w:t xml:space="preserve"> </w:t>
      </w:r>
      <w:r w:rsidRPr="00117203">
        <w:rPr>
          <w:rFonts w:ascii="Arial" w:hAnsi="Arial" w:cs="Arial"/>
          <w:sz w:val="24"/>
        </w:rPr>
        <w:t>to help with planning and implementing ideas</w:t>
      </w:r>
      <w:r w:rsidRPr="00F75086">
        <w:t xml:space="preserve"> </w:t>
      </w:r>
      <w:r>
        <w:t>(</w:t>
      </w:r>
      <w:hyperlink r:id="rId26" w:history="1">
        <w:r w:rsidR="008A2809" w:rsidRPr="00117203">
          <w:rPr>
            <w:rStyle w:val="Hyperlink"/>
            <w:rFonts w:cs="Arial"/>
            <w:sz w:val="24"/>
          </w:rPr>
          <w:t>www.family-advocacy.com</w:t>
        </w:r>
      </w:hyperlink>
      <w:r w:rsidR="008A2809" w:rsidRPr="00117203">
        <w:rPr>
          <w:rFonts w:cs="Arial"/>
          <w:sz w:val="24"/>
        </w:rPr>
        <w:t xml:space="preserve"> </w:t>
      </w:r>
      <w:r w:rsidRPr="00117203">
        <w:rPr>
          <w:rFonts w:ascii="Arial" w:hAnsi="Arial" w:cs="Arial"/>
          <w:sz w:val="24"/>
        </w:rPr>
        <w:t xml:space="preserve">&gt; </w:t>
      </w:r>
      <w:r w:rsidR="008A2809" w:rsidRPr="00117203">
        <w:rPr>
          <w:rFonts w:ascii="Arial" w:hAnsi="Arial" w:cs="Arial"/>
          <w:sz w:val="24"/>
        </w:rPr>
        <w:t>Resources</w:t>
      </w:r>
      <w:r w:rsidRPr="00117203">
        <w:rPr>
          <w:rFonts w:ascii="Arial" w:hAnsi="Arial" w:cs="Arial"/>
          <w:sz w:val="24"/>
        </w:rPr>
        <w:t>).</w:t>
      </w:r>
    </w:p>
    <w:p w14:paraId="25309610" w14:textId="77777777" w:rsidR="000379FF" w:rsidRPr="00A221A5" w:rsidRDefault="000379FF" w:rsidP="000379FF">
      <w:pPr>
        <w:rPr>
          <w:rStyle w:val="Hyperlink"/>
          <w:rFonts w:cs="Arial"/>
          <w:sz w:val="24"/>
        </w:rPr>
      </w:pPr>
    </w:p>
    <w:p w14:paraId="53F9BBA1" w14:textId="6B1D4317" w:rsidR="000379FF" w:rsidRPr="00224AB3" w:rsidRDefault="005859E2" w:rsidP="00117203">
      <w:pPr>
        <w:pStyle w:val="ListParagraph"/>
        <w:numPr>
          <w:ilvl w:val="0"/>
          <w:numId w:val="18"/>
        </w:numPr>
        <w:spacing w:line="276" w:lineRule="auto"/>
        <w:rPr>
          <w:rFonts w:ascii="Arial" w:hAnsi="Arial" w:cs="Arial"/>
          <w:sz w:val="24"/>
        </w:rPr>
      </w:pPr>
      <w:hyperlink r:id="rId27" w:history="1">
        <w:r w:rsidR="000379FF" w:rsidRPr="00224AB3">
          <w:rPr>
            <w:rStyle w:val="Hyperlink"/>
            <w:rFonts w:cs="Arial"/>
            <w:sz w:val="24"/>
          </w:rPr>
          <w:t xml:space="preserve">Safe and Secure: </w:t>
        </w:r>
        <w:r w:rsidR="000379FF" w:rsidRPr="00224AB3">
          <w:rPr>
            <w:rStyle w:val="Hyperlink"/>
            <w:rFonts w:cs="Arial"/>
            <w:sz w:val="24"/>
            <w:lang w:val="en-US"/>
          </w:rPr>
          <w:t>Seven Steps on the Path to a Good Life for People with Disabilities</w:t>
        </w:r>
      </w:hyperlink>
      <w:r w:rsidR="000379FF" w:rsidRPr="00224AB3">
        <w:rPr>
          <w:rFonts w:ascii="Arial" w:hAnsi="Arial" w:cs="Arial"/>
          <w:color w:val="000000"/>
          <w:sz w:val="24"/>
          <w:lang w:val="en-US"/>
        </w:rPr>
        <w:t xml:space="preserve"> 2015 Edition </w:t>
      </w:r>
      <w:r w:rsidR="000379FF" w:rsidRPr="00224AB3">
        <w:rPr>
          <w:rFonts w:ascii="Arial" w:hAnsi="Arial" w:cs="Arial"/>
          <w:sz w:val="24"/>
        </w:rPr>
        <w:t xml:space="preserve">Al </w:t>
      </w:r>
      <w:proofErr w:type="spellStart"/>
      <w:r w:rsidR="000379FF" w:rsidRPr="00224AB3">
        <w:rPr>
          <w:rFonts w:ascii="Arial" w:hAnsi="Arial" w:cs="Arial"/>
          <w:sz w:val="24"/>
        </w:rPr>
        <w:t>Etmanski</w:t>
      </w:r>
      <w:proofErr w:type="spellEnd"/>
      <w:r w:rsidR="000379FF" w:rsidRPr="00224AB3">
        <w:rPr>
          <w:rFonts w:ascii="Arial" w:hAnsi="Arial" w:cs="Arial"/>
          <w:sz w:val="24"/>
        </w:rPr>
        <w:t xml:space="preserve"> and others (</w:t>
      </w:r>
      <w:hyperlink r:id="rId28" w:history="1">
        <w:r w:rsidR="008A2809" w:rsidRPr="00F76589">
          <w:rPr>
            <w:rStyle w:val="Hyperlink"/>
            <w:rFonts w:ascii="Arial" w:hAnsi="Arial" w:cs="Arial"/>
            <w:sz w:val="24"/>
          </w:rPr>
          <w:t>www.planningnetwork.ca</w:t>
        </w:r>
      </w:hyperlink>
      <w:r w:rsidR="000379FF" w:rsidRPr="00224AB3">
        <w:rPr>
          <w:rFonts w:ascii="Arial" w:hAnsi="Arial" w:cs="Arial"/>
          <w:sz w:val="24"/>
        </w:rPr>
        <w:t xml:space="preserve"> &gt; </w:t>
      </w:r>
      <w:r w:rsidR="008A2809">
        <w:rPr>
          <w:rFonts w:ascii="Arial" w:hAnsi="Arial" w:cs="Arial"/>
          <w:sz w:val="24"/>
        </w:rPr>
        <w:t>safe and secure book</w:t>
      </w:r>
      <w:r w:rsidR="000379FF" w:rsidRPr="00224AB3">
        <w:rPr>
          <w:rFonts w:ascii="Arial" w:hAnsi="Arial" w:cs="Arial"/>
          <w:sz w:val="24"/>
        </w:rPr>
        <w:t>)</w:t>
      </w:r>
    </w:p>
    <w:p w14:paraId="2E9FE4D5" w14:textId="77777777" w:rsidR="000379FF" w:rsidRPr="00597603" w:rsidRDefault="000379FF" w:rsidP="000379FF">
      <w:pPr>
        <w:pStyle w:val="ListParagraph"/>
        <w:rPr>
          <w:rFonts w:ascii="Arial" w:hAnsi="Arial" w:cs="Arial"/>
          <w:sz w:val="24"/>
        </w:rPr>
      </w:pPr>
    </w:p>
    <w:p w14:paraId="27EF9E14" w14:textId="77777777" w:rsidR="000379FF" w:rsidRPr="008E7B90" w:rsidRDefault="005859E2" w:rsidP="00117203">
      <w:pPr>
        <w:pStyle w:val="ListParagraph"/>
        <w:numPr>
          <w:ilvl w:val="0"/>
          <w:numId w:val="18"/>
        </w:numPr>
        <w:autoSpaceDE w:val="0"/>
        <w:autoSpaceDN w:val="0"/>
        <w:adjustRightInd w:val="0"/>
        <w:rPr>
          <w:rFonts w:ascii="Arial" w:eastAsia="Times New Roman" w:hAnsi="Arial" w:cs="Arial"/>
          <w:sz w:val="24"/>
          <w:lang w:eastAsia="en-AU"/>
        </w:rPr>
      </w:pPr>
      <w:hyperlink r:id="rId29" w:history="1">
        <w:r w:rsidR="000379FF" w:rsidRPr="00224AB3">
          <w:rPr>
            <w:rStyle w:val="Hyperlink"/>
            <w:rFonts w:eastAsia="Times New Roman" w:cs="Arial"/>
            <w:sz w:val="24"/>
            <w:lang w:eastAsia="en-AU"/>
          </w:rPr>
          <w:t>The Foundation for People with Learning Disabilities</w:t>
        </w:r>
      </w:hyperlink>
      <w:r w:rsidR="000379FF" w:rsidRPr="00224AB3">
        <w:rPr>
          <w:rFonts w:ascii="Arial" w:eastAsia="Times New Roman" w:hAnsi="Arial" w:cs="Arial"/>
          <w:sz w:val="24"/>
          <w:lang w:eastAsia="en-AU"/>
        </w:rPr>
        <w:t xml:space="preserve"> produces a range of publications, including reports, briefings and information booklets about planning and safety</w:t>
      </w:r>
      <w:r w:rsidR="000379FF">
        <w:rPr>
          <w:rFonts w:ascii="Arial" w:eastAsia="Times New Roman" w:hAnsi="Arial" w:cs="Arial"/>
          <w:sz w:val="24"/>
          <w:lang w:eastAsia="en-AU"/>
        </w:rPr>
        <w:t xml:space="preserve">. </w:t>
      </w:r>
      <w:r w:rsidR="000379FF" w:rsidRPr="00FA07C5">
        <w:rPr>
          <w:rFonts w:ascii="Arial" w:eastAsia="Times New Roman" w:hAnsi="Arial" w:cs="Arial"/>
          <w:sz w:val="24"/>
          <w:lang w:eastAsia="en-AU"/>
        </w:rPr>
        <w:t xml:space="preserve">Most of these can be downloaded free </w:t>
      </w:r>
      <w:r w:rsidR="000379FF">
        <w:rPr>
          <w:rFonts w:ascii="Arial" w:eastAsia="Times New Roman" w:hAnsi="Arial" w:cs="Arial"/>
          <w:sz w:val="24"/>
          <w:lang w:eastAsia="en-AU"/>
        </w:rPr>
        <w:t xml:space="preserve">online </w:t>
      </w:r>
      <w:r w:rsidR="000379FF">
        <w:t>(</w:t>
      </w:r>
      <w:hyperlink r:id="rId30" w:history="1">
        <w:r w:rsidR="000379FF" w:rsidRPr="008E7B90">
          <w:rPr>
            <w:rStyle w:val="Hyperlink"/>
            <w:rFonts w:cs="Arial"/>
            <w:sz w:val="24"/>
          </w:rPr>
          <w:t>www.learningdisabilities.org.uk</w:t>
        </w:r>
      </w:hyperlink>
      <w:r w:rsidR="000379FF" w:rsidRPr="008E7B90">
        <w:rPr>
          <w:rFonts w:ascii="Arial" w:hAnsi="Arial" w:cs="Arial"/>
          <w:sz w:val="24"/>
        </w:rPr>
        <w:t xml:space="preserve"> &gt; Publications)</w:t>
      </w:r>
    </w:p>
    <w:p w14:paraId="2E901E23" w14:textId="77777777" w:rsidR="000379FF" w:rsidRDefault="000379FF" w:rsidP="000379FF">
      <w:pPr>
        <w:rPr>
          <w:rFonts w:ascii="Arial" w:hAnsi="Arial" w:cs="Arial"/>
          <w:color w:val="58595B" w:themeColor="hyperlink"/>
          <w:sz w:val="24"/>
          <w:u w:val="single"/>
        </w:rPr>
      </w:pPr>
    </w:p>
    <w:p w14:paraId="69E0F962" w14:textId="05BE5B04" w:rsidR="000379FF" w:rsidRPr="00AC206B" w:rsidRDefault="000379FF" w:rsidP="00117203">
      <w:pPr>
        <w:pStyle w:val="ListParagraph"/>
        <w:numPr>
          <w:ilvl w:val="0"/>
          <w:numId w:val="18"/>
        </w:numPr>
        <w:spacing w:after="200" w:line="276" w:lineRule="auto"/>
        <w:rPr>
          <w:rStyle w:val="Hyperlink"/>
          <w:rFonts w:ascii="Arial" w:hAnsi="Arial" w:cs="Arial"/>
          <w:sz w:val="24"/>
        </w:rPr>
      </w:pPr>
      <w:r w:rsidRPr="007C15C5">
        <w:rPr>
          <w:rFonts w:ascii="Arial" w:hAnsi="Arial" w:cs="Arial"/>
          <w:sz w:val="24"/>
        </w:rPr>
        <w:t xml:space="preserve">WA Individualised Services (WAIS) </w:t>
      </w:r>
      <w:r w:rsidR="00AC206B">
        <w:rPr>
          <w:rFonts w:cs="Arial"/>
          <w:sz w:val="24"/>
        </w:rPr>
        <w:fldChar w:fldCharType="begin"/>
      </w:r>
      <w:r w:rsidR="00AC206B">
        <w:rPr>
          <w:rFonts w:cs="Arial"/>
          <w:sz w:val="24"/>
        </w:rPr>
        <w:instrText>HYPERLINK "https://waindividualisedservices.org.au/resources/planning/"</w:instrText>
      </w:r>
      <w:r w:rsidR="00AC206B">
        <w:rPr>
          <w:rFonts w:cs="Arial"/>
          <w:sz w:val="24"/>
        </w:rPr>
        <w:fldChar w:fldCharType="separate"/>
      </w:r>
      <w:r w:rsidRPr="00AC206B">
        <w:rPr>
          <w:rStyle w:val="Hyperlink"/>
          <w:rFonts w:cs="Arial"/>
          <w:sz w:val="24"/>
        </w:rPr>
        <w:t>Preparing to Plan Resource Guide and Card Set</w:t>
      </w:r>
    </w:p>
    <w:p w14:paraId="76CC082E" w14:textId="1A6F2BD7" w:rsidR="000379FF" w:rsidRDefault="00AC206B" w:rsidP="00117203">
      <w:pPr>
        <w:pStyle w:val="ListParagraph"/>
        <w:numPr>
          <w:ilvl w:val="1"/>
          <w:numId w:val="18"/>
        </w:numPr>
        <w:rPr>
          <w:rFonts w:ascii="Arial" w:hAnsi="Arial" w:cs="Arial"/>
          <w:sz w:val="24"/>
        </w:rPr>
      </w:pPr>
      <w:r>
        <w:rPr>
          <w:rFonts w:cs="Arial"/>
          <w:sz w:val="24"/>
        </w:rPr>
        <w:fldChar w:fldCharType="end"/>
      </w:r>
      <w:r w:rsidR="000379FF">
        <w:rPr>
          <w:rFonts w:ascii="Arial" w:hAnsi="Arial" w:cs="Arial"/>
          <w:sz w:val="24"/>
        </w:rPr>
        <w:t>(</w:t>
      </w:r>
      <w:hyperlink r:id="rId31" w:history="1">
        <w:r w:rsidR="000379FF" w:rsidRPr="00D713D7">
          <w:rPr>
            <w:rStyle w:val="Hyperlink"/>
            <w:rFonts w:cs="Arial"/>
            <w:sz w:val="24"/>
          </w:rPr>
          <w:t>http://waindividualisedservices.org.au</w:t>
        </w:r>
      </w:hyperlink>
      <w:r w:rsidR="000379FF">
        <w:rPr>
          <w:rFonts w:ascii="Arial" w:hAnsi="Arial" w:cs="Arial"/>
          <w:sz w:val="24"/>
        </w:rPr>
        <w:t xml:space="preserve"> &gt; </w:t>
      </w:r>
      <w:proofErr w:type="spellStart"/>
      <w:r w:rsidR="008A2809">
        <w:rPr>
          <w:rFonts w:ascii="Arial" w:hAnsi="Arial" w:cs="Arial"/>
          <w:sz w:val="24"/>
        </w:rPr>
        <w:t>WAiS</w:t>
      </w:r>
      <w:proofErr w:type="spellEnd"/>
      <w:r w:rsidR="008A2809">
        <w:rPr>
          <w:rFonts w:ascii="Arial" w:hAnsi="Arial" w:cs="Arial"/>
          <w:sz w:val="24"/>
        </w:rPr>
        <w:t xml:space="preserve"> resources &gt; planning</w:t>
      </w:r>
    </w:p>
    <w:p w14:paraId="35F19E70" w14:textId="77777777" w:rsidR="0096308C" w:rsidRDefault="0096308C" w:rsidP="0096308C">
      <w:pPr>
        <w:pStyle w:val="ListParagraph"/>
        <w:ind w:left="1440"/>
        <w:rPr>
          <w:rFonts w:ascii="Arial" w:hAnsi="Arial" w:cs="Arial"/>
          <w:sz w:val="24"/>
        </w:rPr>
      </w:pPr>
    </w:p>
    <w:p w14:paraId="0C62B5EA" w14:textId="77777777" w:rsidR="000379FF" w:rsidRPr="00AC7A23" w:rsidRDefault="000379FF" w:rsidP="000379FF">
      <w:pPr>
        <w:pStyle w:val="ListParagraph"/>
        <w:rPr>
          <w:rFonts w:ascii="Arial" w:hAnsi="Arial" w:cs="Arial"/>
          <w:sz w:val="24"/>
        </w:rPr>
      </w:pPr>
    </w:p>
    <w:p w14:paraId="41E98662" w14:textId="05D28CEB" w:rsidR="000379FF" w:rsidRPr="00FA07C5" w:rsidRDefault="005859E2" w:rsidP="00117203">
      <w:pPr>
        <w:pStyle w:val="ListParagraph"/>
        <w:numPr>
          <w:ilvl w:val="0"/>
          <w:numId w:val="18"/>
        </w:numPr>
        <w:spacing w:line="276" w:lineRule="auto"/>
        <w:rPr>
          <w:rFonts w:ascii="Arial" w:hAnsi="Arial" w:cs="Arial"/>
          <w:sz w:val="24"/>
        </w:rPr>
      </w:pPr>
      <w:hyperlink r:id="rId32" w:history="1">
        <w:proofErr w:type="spellStart"/>
        <w:r w:rsidR="00C066B5">
          <w:rPr>
            <w:rStyle w:val="Hyperlink"/>
            <w:rFonts w:cs="Arial"/>
            <w:sz w:val="24"/>
          </w:rPr>
          <w:t>Microboards</w:t>
        </w:r>
        <w:proofErr w:type="spellEnd"/>
        <w:r w:rsidR="00C066B5">
          <w:rPr>
            <w:rStyle w:val="Hyperlink"/>
            <w:rFonts w:cs="Arial"/>
            <w:sz w:val="24"/>
          </w:rPr>
          <w:t xml:space="preserve"> Australia</w:t>
        </w:r>
      </w:hyperlink>
    </w:p>
    <w:p w14:paraId="36D5362B" w14:textId="224620FE" w:rsidR="000379FF" w:rsidRPr="00117203" w:rsidRDefault="000379FF" w:rsidP="00117203">
      <w:pPr>
        <w:pStyle w:val="ListParagraph"/>
        <w:numPr>
          <w:ilvl w:val="1"/>
          <w:numId w:val="18"/>
        </w:numPr>
        <w:rPr>
          <w:rFonts w:ascii="Arial" w:hAnsi="Arial" w:cs="Arial"/>
          <w:sz w:val="24"/>
        </w:rPr>
      </w:pPr>
      <w:r w:rsidRPr="00117203">
        <w:rPr>
          <w:rFonts w:ascii="Arial" w:hAnsi="Arial" w:cs="Arial"/>
          <w:sz w:val="24"/>
        </w:rPr>
        <w:t xml:space="preserve">A self-organising community of learning and practice which provides support for the establishment of individual </w:t>
      </w:r>
      <w:proofErr w:type="spellStart"/>
      <w:r w:rsidRPr="00117203">
        <w:rPr>
          <w:rFonts w:ascii="Arial" w:hAnsi="Arial" w:cs="Arial"/>
          <w:sz w:val="24"/>
        </w:rPr>
        <w:t>Microboards</w:t>
      </w:r>
      <w:proofErr w:type="spellEnd"/>
      <w:r w:rsidR="008A2809" w:rsidRPr="00117203">
        <w:rPr>
          <w:rFonts w:ascii="Arial" w:hAnsi="Arial" w:cs="Arial"/>
          <w:sz w:val="24"/>
        </w:rPr>
        <w:t xml:space="preserve"> </w:t>
      </w:r>
      <w:hyperlink r:id="rId33" w:history="1">
        <w:r w:rsidR="008A2809" w:rsidRPr="00117203">
          <w:rPr>
            <w:rStyle w:val="Hyperlink"/>
            <w:rFonts w:ascii="Arial" w:hAnsi="Arial" w:cs="Arial"/>
            <w:sz w:val="24"/>
          </w:rPr>
          <w:t>www.microboard.org.au</w:t>
        </w:r>
      </w:hyperlink>
      <w:r w:rsidR="008A2809" w:rsidRPr="00117203">
        <w:rPr>
          <w:rFonts w:ascii="Arial" w:hAnsi="Arial" w:cs="Arial"/>
          <w:sz w:val="24"/>
        </w:rPr>
        <w:t xml:space="preserve"> </w:t>
      </w:r>
    </w:p>
    <w:p w14:paraId="700CF02E" w14:textId="36FA5370" w:rsidR="00D91A31" w:rsidRDefault="00D91A31" w:rsidP="00D91A31">
      <w:pPr>
        <w:pStyle w:val="BodyText"/>
      </w:pPr>
    </w:p>
    <w:p w14:paraId="3C5FBFB6" w14:textId="77777777" w:rsidR="00BB52BF" w:rsidRDefault="00BB52BF" w:rsidP="00D91A31">
      <w:pPr>
        <w:pStyle w:val="BodyText"/>
      </w:pPr>
    </w:p>
    <w:p w14:paraId="663743B8" w14:textId="77777777" w:rsidR="00BB52BF" w:rsidRPr="00BB52BF" w:rsidRDefault="00BB52BF" w:rsidP="00BB52BF">
      <w:pPr>
        <w:keepNext/>
        <w:spacing w:before="120" w:after="120"/>
        <w:ind w:left="432" w:hanging="432"/>
        <w:outlineLvl w:val="0"/>
        <w:rPr>
          <w:rFonts w:ascii="Arial" w:hAnsi="Arial" w:cs="Arial"/>
          <w:b/>
          <w:bCs/>
          <w:color w:val="2C5C86"/>
          <w:sz w:val="32"/>
          <w:szCs w:val="32"/>
          <w:lang w:val="en-GB"/>
        </w:rPr>
      </w:pPr>
      <w:bookmarkStart w:id="12" w:name="_Toc59192967"/>
      <w:r w:rsidRPr="00BB52BF">
        <w:rPr>
          <w:rFonts w:ascii="Arial" w:hAnsi="Arial" w:cs="Arial"/>
          <w:b/>
          <w:bCs/>
          <w:color w:val="2C5C86"/>
          <w:sz w:val="32"/>
          <w:szCs w:val="32"/>
          <w:lang w:val="en-GB"/>
        </w:rPr>
        <w:t>Version history</w:t>
      </w:r>
      <w:bookmarkEnd w:id="12"/>
    </w:p>
    <w:tbl>
      <w:tblPr>
        <w:tblStyle w:val="TableGrid"/>
        <w:tblW w:w="5000" w:type="pct"/>
        <w:tblLook w:val="04A0" w:firstRow="1" w:lastRow="0" w:firstColumn="1" w:lastColumn="0" w:noHBand="0" w:noVBand="1"/>
      </w:tblPr>
      <w:tblGrid>
        <w:gridCol w:w="1362"/>
        <w:gridCol w:w="2051"/>
        <w:gridCol w:w="2771"/>
        <w:gridCol w:w="3871"/>
      </w:tblGrid>
      <w:tr w:rsidR="00BB52BF" w:rsidRPr="00BB52BF" w14:paraId="560E76C4" w14:textId="77777777" w:rsidTr="00F80395">
        <w:tc>
          <w:tcPr>
            <w:tcW w:w="677" w:type="pct"/>
          </w:tcPr>
          <w:p w14:paraId="712DD73D" w14:textId="77777777" w:rsidR="00BB52BF" w:rsidRPr="00BB52BF" w:rsidRDefault="00BB52BF" w:rsidP="00BB52BF">
            <w:pPr>
              <w:rPr>
                <w:rFonts w:ascii="Arial" w:hAnsi="Arial" w:cs="Arial"/>
                <w:b/>
              </w:rPr>
            </w:pPr>
            <w:r w:rsidRPr="00BB52BF">
              <w:rPr>
                <w:rFonts w:ascii="Arial" w:hAnsi="Arial" w:cs="Arial"/>
                <w:b/>
              </w:rPr>
              <w:t>Version</w:t>
            </w:r>
          </w:p>
        </w:tc>
        <w:tc>
          <w:tcPr>
            <w:tcW w:w="1020" w:type="pct"/>
          </w:tcPr>
          <w:p w14:paraId="06A7207F" w14:textId="77777777" w:rsidR="00BB52BF" w:rsidRPr="00BB52BF" w:rsidRDefault="00BB52BF" w:rsidP="00BB52BF">
            <w:pPr>
              <w:rPr>
                <w:rFonts w:ascii="Arial" w:hAnsi="Arial" w:cs="Arial"/>
                <w:b/>
              </w:rPr>
            </w:pPr>
            <w:r w:rsidRPr="00BB52BF">
              <w:rPr>
                <w:rFonts w:ascii="Arial" w:hAnsi="Arial" w:cs="Arial"/>
                <w:b/>
              </w:rPr>
              <w:t>Date</w:t>
            </w:r>
          </w:p>
        </w:tc>
        <w:tc>
          <w:tcPr>
            <w:tcW w:w="1378" w:type="pct"/>
          </w:tcPr>
          <w:p w14:paraId="549659D0" w14:textId="77777777" w:rsidR="00BB52BF" w:rsidRPr="00BB52BF" w:rsidRDefault="00BB52BF" w:rsidP="00BB52BF">
            <w:pPr>
              <w:rPr>
                <w:rFonts w:ascii="Arial" w:hAnsi="Arial" w:cs="Arial"/>
                <w:b/>
              </w:rPr>
            </w:pPr>
            <w:r w:rsidRPr="00BB52BF">
              <w:rPr>
                <w:rFonts w:ascii="Arial" w:hAnsi="Arial" w:cs="Arial"/>
                <w:b/>
              </w:rPr>
              <w:t>Author</w:t>
            </w:r>
          </w:p>
        </w:tc>
        <w:tc>
          <w:tcPr>
            <w:tcW w:w="1925" w:type="pct"/>
          </w:tcPr>
          <w:p w14:paraId="27006AD0" w14:textId="77777777" w:rsidR="00BB52BF" w:rsidRPr="00BB52BF" w:rsidRDefault="00BB52BF" w:rsidP="00BB52BF">
            <w:pPr>
              <w:rPr>
                <w:rFonts w:ascii="Arial" w:hAnsi="Arial" w:cs="Arial"/>
                <w:b/>
              </w:rPr>
            </w:pPr>
            <w:r w:rsidRPr="00BB52BF">
              <w:rPr>
                <w:rFonts w:ascii="Arial" w:hAnsi="Arial" w:cs="Arial"/>
                <w:b/>
              </w:rPr>
              <w:t>Revision notes</w:t>
            </w:r>
          </w:p>
        </w:tc>
      </w:tr>
      <w:tr w:rsidR="00BB52BF" w:rsidRPr="00BB52BF" w14:paraId="1A92EE35" w14:textId="77777777" w:rsidTr="00F80395">
        <w:tc>
          <w:tcPr>
            <w:tcW w:w="677" w:type="pct"/>
          </w:tcPr>
          <w:p w14:paraId="03EF28CE" w14:textId="77777777" w:rsidR="00BB52BF" w:rsidRPr="00BB52BF" w:rsidRDefault="00BB52BF" w:rsidP="00BB52BF">
            <w:pPr>
              <w:rPr>
                <w:rFonts w:ascii="Arial" w:hAnsi="Arial" w:cs="Arial"/>
              </w:rPr>
            </w:pPr>
            <w:r w:rsidRPr="00BB52BF">
              <w:rPr>
                <w:rFonts w:ascii="Arial" w:hAnsi="Arial" w:cs="Arial"/>
              </w:rPr>
              <w:t>1.0</w:t>
            </w:r>
          </w:p>
        </w:tc>
        <w:tc>
          <w:tcPr>
            <w:tcW w:w="1020" w:type="pct"/>
          </w:tcPr>
          <w:p w14:paraId="08FD1405" w14:textId="77777777" w:rsidR="00BB52BF" w:rsidRPr="00BB52BF" w:rsidRDefault="00BB52BF" w:rsidP="00BB52BF">
            <w:pPr>
              <w:rPr>
                <w:rFonts w:ascii="Arial" w:hAnsi="Arial" w:cs="Arial"/>
              </w:rPr>
            </w:pPr>
            <w:r w:rsidRPr="00BB52BF">
              <w:rPr>
                <w:rFonts w:ascii="Arial" w:hAnsi="Arial" w:cs="Arial"/>
              </w:rPr>
              <w:t>February 2017</w:t>
            </w:r>
          </w:p>
        </w:tc>
        <w:tc>
          <w:tcPr>
            <w:tcW w:w="1378" w:type="pct"/>
          </w:tcPr>
          <w:p w14:paraId="6FF5CB98" w14:textId="77777777" w:rsidR="00BB52BF" w:rsidRPr="00BB52BF" w:rsidRDefault="00BB52BF" w:rsidP="00BB52BF">
            <w:pPr>
              <w:rPr>
                <w:rFonts w:ascii="Arial" w:hAnsi="Arial" w:cs="Arial"/>
              </w:rPr>
            </w:pPr>
            <w:r w:rsidRPr="00BB52BF">
              <w:rPr>
                <w:rFonts w:ascii="Arial" w:hAnsi="Arial" w:cs="Arial"/>
              </w:rPr>
              <w:t>Program Support</w:t>
            </w:r>
          </w:p>
        </w:tc>
        <w:tc>
          <w:tcPr>
            <w:tcW w:w="1925" w:type="pct"/>
          </w:tcPr>
          <w:p w14:paraId="439086DF" w14:textId="77777777" w:rsidR="00BB52BF" w:rsidRPr="00BB52BF" w:rsidRDefault="00BB52BF" w:rsidP="00BB52BF">
            <w:pPr>
              <w:rPr>
                <w:rFonts w:ascii="Arial" w:hAnsi="Arial" w:cs="Arial"/>
              </w:rPr>
            </w:pPr>
            <w:r w:rsidRPr="00BB52BF">
              <w:rPr>
                <w:rFonts w:ascii="Arial" w:hAnsi="Arial" w:cs="Arial"/>
              </w:rPr>
              <w:t>Review by 1 February 2018</w:t>
            </w:r>
          </w:p>
        </w:tc>
      </w:tr>
      <w:tr w:rsidR="00BB52BF" w:rsidRPr="00BB52BF" w14:paraId="432C6C5E" w14:textId="77777777" w:rsidTr="00F80395">
        <w:tc>
          <w:tcPr>
            <w:tcW w:w="677" w:type="pct"/>
          </w:tcPr>
          <w:p w14:paraId="11C92EE3" w14:textId="77777777" w:rsidR="00BB52BF" w:rsidRPr="00BB52BF" w:rsidRDefault="00BB52BF" w:rsidP="00BB52BF">
            <w:pPr>
              <w:rPr>
                <w:rFonts w:ascii="Arial" w:hAnsi="Arial" w:cs="Arial"/>
              </w:rPr>
            </w:pPr>
            <w:r w:rsidRPr="00BB52BF">
              <w:rPr>
                <w:rFonts w:ascii="Arial" w:hAnsi="Arial" w:cs="Arial"/>
              </w:rPr>
              <w:t>1.1</w:t>
            </w:r>
          </w:p>
        </w:tc>
        <w:tc>
          <w:tcPr>
            <w:tcW w:w="1020" w:type="pct"/>
          </w:tcPr>
          <w:p w14:paraId="6E1886D0" w14:textId="644FF7EC" w:rsidR="00BB52BF" w:rsidRPr="00BB52BF" w:rsidRDefault="00B50270" w:rsidP="00BB52BF">
            <w:pPr>
              <w:rPr>
                <w:rFonts w:ascii="Arial" w:hAnsi="Arial" w:cs="Arial"/>
              </w:rPr>
            </w:pPr>
            <w:r>
              <w:rPr>
                <w:rFonts w:ascii="Arial" w:hAnsi="Arial" w:cs="Arial"/>
              </w:rPr>
              <w:t>18 December 2020</w:t>
            </w:r>
          </w:p>
        </w:tc>
        <w:sdt>
          <w:sdtPr>
            <w:rPr>
              <w:rFonts w:ascii="Arial" w:hAnsi="Arial" w:cs="Arial"/>
            </w:rPr>
            <w:alias w:val="Author"/>
            <w:tag w:val=""/>
            <w:id w:val="-2077731204"/>
            <w:placeholder>
              <w:docPart w:val="65D5794A20E845F58A9E88E0B7C413AF"/>
            </w:placeholder>
            <w:dataBinding w:prefixMappings="xmlns:ns0='http://purl.org/dc/elements/1.1/' xmlns:ns1='http://schemas.openxmlformats.org/package/2006/metadata/core-properties' " w:xpath="/ns1:coreProperties[1]/ns0:creator[1]" w:storeItemID="{6C3C8BC8-F283-45AE-878A-BAB7291924A1}"/>
            <w:text/>
          </w:sdtPr>
          <w:sdtEndPr/>
          <w:sdtContent>
            <w:tc>
              <w:tcPr>
                <w:tcW w:w="1378" w:type="pct"/>
              </w:tcPr>
              <w:p w14:paraId="3DF8DD49" w14:textId="02EC354F" w:rsidR="00BB52BF" w:rsidRPr="00BB52BF" w:rsidRDefault="008A2809" w:rsidP="00BB52BF">
                <w:pPr>
                  <w:rPr>
                    <w:rFonts w:ascii="Arial" w:hAnsi="Arial" w:cs="Arial"/>
                  </w:rPr>
                </w:pPr>
                <w:r>
                  <w:rPr>
                    <w:rFonts w:ascii="Arial" w:hAnsi="Arial" w:cs="Arial"/>
                  </w:rPr>
                  <w:t>Program Support, Statewide Services</w:t>
                </w:r>
              </w:p>
            </w:tc>
          </w:sdtContent>
        </w:sdt>
        <w:tc>
          <w:tcPr>
            <w:tcW w:w="1925" w:type="pct"/>
          </w:tcPr>
          <w:p w14:paraId="0F4E1FF3" w14:textId="3B5EC745" w:rsidR="00BB52BF" w:rsidRPr="00BB52BF" w:rsidRDefault="00BB52BF" w:rsidP="00BB52BF">
            <w:pPr>
              <w:rPr>
                <w:rFonts w:ascii="Arial" w:hAnsi="Arial" w:cs="Arial"/>
              </w:rPr>
            </w:pPr>
            <w:r w:rsidRPr="00BB52BF">
              <w:rPr>
                <w:rFonts w:ascii="Arial" w:hAnsi="Arial" w:cs="Arial"/>
              </w:rPr>
              <w:t xml:space="preserve">Review by </w:t>
            </w:r>
            <w:r w:rsidR="008A2809">
              <w:rPr>
                <w:rFonts w:ascii="Arial" w:hAnsi="Arial" w:cs="Arial"/>
              </w:rPr>
              <w:t>1</w:t>
            </w:r>
            <w:r w:rsidR="00B50270">
              <w:rPr>
                <w:rFonts w:ascii="Arial" w:hAnsi="Arial" w:cs="Arial"/>
              </w:rPr>
              <w:t>8</w:t>
            </w:r>
            <w:r w:rsidRPr="00BB52BF">
              <w:rPr>
                <w:rFonts w:ascii="Arial" w:hAnsi="Arial" w:cs="Arial"/>
              </w:rPr>
              <w:t xml:space="preserve"> December 2021</w:t>
            </w:r>
          </w:p>
        </w:tc>
      </w:tr>
      <w:tr w:rsidR="00BB52BF" w:rsidRPr="00BB52BF" w14:paraId="3E97C62E" w14:textId="77777777" w:rsidTr="00F80395">
        <w:tc>
          <w:tcPr>
            <w:tcW w:w="677" w:type="pct"/>
          </w:tcPr>
          <w:p w14:paraId="1A4629BE" w14:textId="77777777" w:rsidR="00BB52BF" w:rsidRPr="00BB52BF" w:rsidRDefault="00BB52BF" w:rsidP="00BB52BF">
            <w:pPr>
              <w:rPr>
                <w:rFonts w:ascii="Arial" w:hAnsi="Arial" w:cs="Arial"/>
              </w:rPr>
            </w:pPr>
          </w:p>
        </w:tc>
        <w:tc>
          <w:tcPr>
            <w:tcW w:w="1020" w:type="pct"/>
          </w:tcPr>
          <w:p w14:paraId="10BC1E77" w14:textId="77777777" w:rsidR="00BB52BF" w:rsidRPr="00BB52BF" w:rsidRDefault="00BB52BF" w:rsidP="00BB52BF">
            <w:pPr>
              <w:rPr>
                <w:rFonts w:ascii="Arial" w:hAnsi="Arial" w:cs="Arial"/>
              </w:rPr>
            </w:pPr>
          </w:p>
        </w:tc>
        <w:tc>
          <w:tcPr>
            <w:tcW w:w="1378" w:type="pct"/>
          </w:tcPr>
          <w:p w14:paraId="1BE976CD" w14:textId="77777777" w:rsidR="00BB52BF" w:rsidRPr="00BB52BF" w:rsidRDefault="00BB52BF" w:rsidP="00BB52BF">
            <w:pPr>
              <w:rPr>
                <w:rFonts w:ascii="Arial" w:hAnsi="Arial" w:cs="Arial"/>
              </w:rPr>
            </w:pPr>
          </w:p>
        </w:tc>
        <w:tc>
          <w:tcPr>
            <w:tcW w:w="1925" w:type="pct"/>
          </w:tcPr>
          <w:p w14:paraId="667F5975" w14:textId="77777777" w:rsidR="00BB52BF" w:rsidRPr="00BB52BF" w:rsidRDefault="00BB52BF" w:rsidP="00BB52BF">
            <w:pPr>
              <w:rPr>
                <w:rFonts w:ascii="Arial" w:hAnsi="Arial" w:cs="Arial"/>
              </w:rPr>
            </w:pPr>
          </w:p>
        </w:tc>
      </w:tr>
      <w:bookmarkEnd w:id="0"/>
    </w:tbl>
    <w:p w14:paraId="33BFE964" w14:textId="77777777" w:rsidR="00BB52BF" w:rsidRDefault="00BB52BF" w:rsidP="00D91A31">
      <w:pPr>
        <w:pStyle w:val="BodyText"/>
      </w:pPr>
    </w:p>
    <w:sectPr w:rsidR="00BB52BF" w:rsidSect="00604A48">
      <w:headerReference w:type="default" r:id="rId34"/>
      <w:footerReference w:type="default" r:id="rId35"/>
      <w:footerReference w:type="first" r:id="rId36"/>
      <w:type w:val="continuous"/>
      <w:pgSz w:w="11900" w:h="16840" w:code="9"/>
      <w:pgMar w:top="436" w:right="701" w:bottom="851" w:left="1134" w:header="284" w:footer="283" w:gutter="0"/>
      <w:cols w:space="5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C0547" w14:textId="77777777" w:rsidR="007C5D81" w:rsidRDefault="007C5D81" w:rsidP="00D41211">
      <w:r>
        <w:separator/>
      </w:r>
    </w:p>
  </w:endnote>
  <w:endnote w:type="continuationSeparator" w:id="0">
    <w:p w14:paraId="5379D0DE" w14:textId="77777777" w:rsidR="007C5D81" w:rsidRDefault="007C5D81"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Helvetica-Light">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E769D" w14:textId="3F9017CA" w:rsidR="007F71DE" w:rsidRPr="00604A48" w:rsidRDefault="006516CA" w:rsidP="006516CA">
    <w:pPr>
      <w:tabs>
        <w:tab w:val="right" w:pos="15026"/>
      </w:tabs>
      <w:suppressAutoHyphens/>
      <w:autoSpaceDE w:val="0"/>
      <w:autoSpaceDN w:val="0"/>
      <w:adjustRightInd w:val="0"/>
      <w:ind w:hanging="1134"/>
      <w:jc w:val="right"/>
      <w:textAlignment w:val="center"/>
      <w:rPr>
        <w:rStyle w:val="PageNumber"/>
        <w:rFonts w:cs="Arial"/>
        <w:color w:val="58595B" w:themeColor="accent6"/>
        <w:sz w:val="20"/>
        <w:szCs w:val="20"/>
        <w:lang w:val="en-GB"/>
      </w:rPr>
    </w:pPr>
    <w:r w:rsidRPr="00604A48">
      <w:rPr>
        <w:rFonts w:ascii="Arial" w:hAnsi="Arial" w:cs="Arial"/>
        <w:noProof/>
        <w:color w:val="58595B" w:themeColor="accent6"/>
        <w:sz w:val="20"/>
        <w:szCs w:val="20"/>
        <w:lang w:eastAsia="en-AU"/>
      </w:rPr>
      <w:drawing>
        <wp:anchor distT="0" distB="0" distL="114300" distR="114300" simplePos="0" relativeHeight="251658752" behindDoc="1" locked="0" layoutInCell="1" allowOverlap="1" wp14:anchorId="0AC64FFE" wp14:editId="74F77852">
          <wp:simplePos x="0" y="0"/>
          <wp:positionH relativeFrom="column">
            <wp:posOffset>-711200</wp:posOffset>
          </wp:positionH>
          <wp:positionV relativeFrom="paragraph">
            <wp:posOffset>-187032</wp:posOffset>
          </wp:positionV>
          <wp:extent cx="7526216" cy="467360"/>
          <wp:effectExtent l="0" t="0" r="0" b="8890"/>
          <wp:wrapNone/>
          <wp:docPr id="22" name="Picture 22" descr="C:\Users\JasmineH\AppData\Local\Microsoft\Windows\Temporary Internet Files\Content.Outlook\INLMOG71\DoC foote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smineH\AppData\Local\Microsoft\Windows\Temporary Internet Files\Content.Outlook\INLMOG71\DoC foote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216"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1DE" w:rsidRPr="00604A48">
      <w:rPr>
        <w:rFonts w:ascii="Arial" w:hAnsi="Arial" w:cs="Arial"/>
        <w:color w:val="58595B" w:themeColor="accent6"/>
        <w:sz w:val="20"/>
        <w:szCs w:val="20"/>
        <w:lang w:val="en-GB"/>
      </w:rPr>
      <w:t xml:space="preserve">Page </w:t>
    </w:r>
    <w:r w:rsidR="007F71DE" w:rsidRPr="00604A48">
      <w:rPr>
        <w:rFonts w:ascii="Arial" w:hAnsi="Arial" w:cs="Arial"/>
        <w:color w:val="58595B" w:themeColor="accent6"/>
        <w:sz w:val="20"/>
        <w:szCs w:val="20"/>
        <w:lang w:val="en-GB"/>
      </w:rPr>
      <w:fldChar w:fldCharType="begin"/>
    </w:r>
    <w:r w:rsidR="007F71DE" w:rsidRPr="00604A48">
      <w:rPr>
        <w:rFonts w:ascii="Arial" w:hAnsi="Arial" w:cs="Arial"/>
        <w:color w:val="58595B" w:themeColor="accent6"/>
        <w:sz w:val="20"/>
        <w:szCs w:val="20"/>
        <w:lang w:val="en-GB"/>
      </w:rPr>
      <w:instrText xml:space="preserve"> PAGE   \* MERGEFORMAT </w:instrText>
    </w:r>
    <w:r w:rsidR="007F71DE" w:rsidRPr="00604A48">
      <w:rPr>
        <w:rFonts w:ascii="Arial" w:hAnsi="Arial" w:cs="Arial"/>
        <w:color w:val="58595B" w:themeColor="accent6"/>
        <w:sz w:val="20"/>
        <w:szCs w:val="20"/>
        <w:lang w:val="en-GB"/>
      </w:rPr>
      <w:fldChar w:fldCharType="separate"/>
    </w:r>
    <w:r w:rsidR="006D0BBB">
      <w:rPr>
        <w:rFonts w:ascii="Arial" w:hAnsi="Arial" w:cs="Arial"/>
        <w:noProof/>
        <w:color w:val="58595B" w:themeColor="accent6"/>
        <w:sz w:val="20"/>
        <w:szCs w:val="20"/>
        <w:lang w:val="en-GB"/>
      </w:rPr>
      <w:t>10</w:t>
    </w:r>
    <w:r w:rsidR="007F71DE" w:rsidRPr="00604A48">
      <w:rPr>
        <w:rFonts w:ascii="Arial" w:hAnsi="Arial" w:cs="Arial"/>
        <w:color w:val="58595B" w:themeColor="accent6"/>
        <w:sz w:val="20"/>
        <w:szCs w:val="20"/>
        <w:lang w:val="en-GB"/>
      </w:rPr>
      <w:fldChar w:fldCharType="end"/>
    </w:r>
    <w:r w:rsidR="007F71DE" w:rsidRPr="00604A48">
      <w:rPr>
        <w:rFonts w:ascii="Arial" w:hAnsi="Arial" w:cs="Arial"/>
        <w:color w:val="58595B" w:themeColor="accent6"/>
        <w:sz w:val="20"/>
        <w:szCs w:val="20"/>
        <w:lang w:val="en-GB"/>
      </w:rPr>
      <w:t xml:space="preserve"> </w:t>
    </w:r>
    <w:r w:rsidR="00EF1A9D" w:rsidRPr="00604A48">
      <w:rPr>
        <w:rFonts w:ascii="Arial" w:hAnsi="Arial" w:cs="Arial"/>
        <w:color w:val="58595B" w:themeColor="accent6"/>
        <w:sz w:val="20"/>
        <w:szCs w:val="20"/>
        <w:lang w:val="en-GB"/>
      </w:rPr>
      <w:t xml:space="preserve">of </w:t>
    </w:r>
    <w:r w:rsidR="00EF1A9D" w:rsidRPr="00604A48">
      <w:rPr>
        <w:rFonts w:ascii="Arial" w:hAnsi="Arial" w:cs="Arial"/>
        <w:color w:val="58595B" w:themeColor="accent6"/>
        <w:sz w:val="20"/>
        <w:szCs w:val="20"/>
        <w:lang w:val="en-GB"/>
      </w:rPr>
      <w:fldChar w:fldCharType="begin"/>
    </w:r>
    <w:r w:rsidR="00EF1A9D" w:rsidRPr="00604A48">
      <w:rPr>
        <w:rFonts w:ascii="Arial" w:hAnsi="Arial" w:cs="Arial"/>
        <w:color w:val="58595B" w:themeColor="accent6"/>
        <w:sz w:val="20"/>
        <w:szCs w:val="20"/>
        <w:lang w:val="en-GB"/>
      </w:rPr>
      <w:instrText xml:space="preserve"> NUMPAGES   \* MERGEFORMAT </w:instrText>
    </w:r>
    <w:r w:rsidR="00EF1A9D" w:rsidRPr="00604A48">
      <w:rPr>
        <w:rFonts w:ascii="Arial" w:hAnsi="Arial" w:cs="Arial"/>
        <w:color w:val="58595B" w:themeColor="accent6"/>
        <w:sz w:val="20"/>
        <w:szCs w:val="20"/>
        <w:lang w:val="en-GB"/>
      </w:rPr>
      <w:fldChar w:fldCharType="separate"/>
    </w:r>
    <w:r w:rsidR="006D0BBB">
      <w:rPr>
        <w:rFonts w:ascii="Arial" w:hAnsi="Arial" w:cs="Arial"/>
        <w:noProof/>
        <w:color w:val="58595B" w:themeColor="accent6"/>
        <w:sz w:val="20"/>
        <w:szCs w:val="20"/>
        <w:lang w:val="en-GB"/>
      </w:rPr>
      <w:t>10</w:t>
    </w:r>
    <w:r w:rsidR="00EF1A9D" w:rsidRPr="00604A48">
      <w:rPr>
        <w:rFonts w:ascii="Arial" w:hAnsi="Arial" w:cs="Arial"/>
        <w:color w:val="58595B" w:themeColor="accent6"/>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467909"/>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660535775"/>
          <w:docPartObj>
            <w:docPartGallery w:val="Page Numbers (Top of Page)"/>
            <w:docPartUnique/>
          </w:docPartObj>
        </w:sdtPr>
        <w:sdtEndPr/>
        <w:sdtContent>
          <w:p w14:paraId="0F80FED5" w14:textId="754B9A3F" w:rsidR="00220221" w:rsidRPr="00DC05E0" w:rsidRDefault="00220221" w:rsidP="006516CA">
            <w:pPr>
              <w:pStyle w:val="Footer"/>
              <w:tabs>
                <w:tab w:val="clear" w:pos="9752"/>
                <w:tab w:val="right" w:pos="9632"/>
              </w:tabs>
              <w:ind w:right="-454"/>
              <w:jc w:val="right"/>
              <w:rPr>
                <w:rFonts w:ascii="Arial" w:hAnsi="Arial" w:cs="Arial"/>
                <w:sz w:val="20"/>
                <w:szCs w:val="20"/>
              </w:rPr>
            </w:pPr>
            <w:r w:rsidRPr="00DC05E0">
              <w:rPr>
                <w:rFonts w:ascii="Arial" w:hAnsi="Arial" w:cs="Arial"/>
                <w:noProof/>
                <w:sz w:val="20"/>
                <w:szCs w:val="20"/>
                <w:lang w:eastAsia="en-AU"/>
              </w:rPr>
              <w:drawing>
                <wp:anchor distT="0" distB="0" distL="114300" distR="114300" simplePos="0" relativeHeight="251656704" behindDoc="1" locked="0" layoutInCell="1" allowOverlap="1" wp14:anchorId="54CFD2B4" wp14:editId="43D33967">
                  <wp:simplePos x="0" y="0"/>
                  <wp:positionH relativeFrom="column">
                    <wp:posOffset>-1106952</wp:posOffset>
                  </wp:positionH>
                  <wp:positionV relativeFrom="paragraph">
                    <wp:posOffset>-147076</wp:posOffset>
                  </wp:positionV>
                  <wp:extent cx="7960702" cy="445770"/>
                  <wp:effectExtent l="0" t="0" r="2540" b="0"/>
                  <wp:wrapNone/>
                  <wp:docPr id="23" name="Picture 23" descr="C:\Users\JasmineH\AppData\Local\Microsoft\Windows\Temporary Internet Files\Content.Outlook\INLMOG71\DoC foote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mineH\AppData\Local\Microsoft\Windows\Temporary Internet Files\Content.Outlook\INLMOG71\DoC foote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6845" cy="446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5E0">
              <w:rPr>
                <w:rFonts w:ascii="Arial" w:hAnsi="Arial" w:cs="Arial"/>
                <w:sz w:val="20"/>
                <w:szCs w:val="20"/>
              </w:rPr>
              <w:t xml:space="preserve">Page </w:t>
            </w:r>
            <w:r w:rsidRPr="00DC05E0">
              <w:rPr>
                <w:rFonts w:ascii="Arial" w:hAnsi="Arial" w:cs="Arial"/>
                <w:bCs/>
                <w:sz w:val="20"/>
                <w:szCs w:val="20"/>
              </w:rPr>
              <w:fldChar w:fldCharType="begin"/>
            </w:r>
            <w:r w:rsidRPr="00DC05E0">
              <w:rPr>
                <w:rFonts w:ascii="Arial" w:hAnsi="Arial" w:cs="Arial"/>
                <w:bCs/>
                <w:sz w:val="20"/>
                <w:szCs w:val="20"/>
              </w:rPr>
              <w:instrText xml:space="preserve"> PAGE </w:instrText>
            </w:r>
            <w:r w:rsidRPr="00DC05E0">
              <w:rPr>
                <w:rFonts w:ascii="Arial" w:hAnsi="Arial" w:cs="Arial"/>
                <w:bCs/>
                <w:sz w:val="20"/>
                <w:szCs w:val="20"/>
              </w:rPr>
              <w:fldChar w:fldCharType="separate"/>
            </w:r>
            <w:r w:rsidR="00DC05E0">
              <w:rPr>
                <w:rFonts w:ascii="Arial" w:hAnsi="Arial" w:cs="Arial"/>
                <w:bCs/>
                <w:noProof/>
                <w:sz w:val="20"/>
                <w:szCs w:val="20"/>
              </w:rPr>
              <w:t>1</w:t>
            </w:r>
            <w:r w:rsidRPr="00DC05E0">
              <w:rPr>
                <w:rFonts w:ascii="Arial" w:hAnsi="Arial" w:cs="Arial"/>
                <w:bCs/>
                <w:sz w:val="20"/>
                <w:szCs w:val="20"/>
              </w:rPr>
              <w:fldChar w:fldCharType="end"/>
            </w:r>
            <w:r w:rsidRPr="00DC05E0">
              <w:rPr>
                <w:rFonts w:ascii="Arial" w:hAnsi="Arial" w:cs="Arial"/>
                <w:sz w:val="20"/>
                <w:szCs w:val="20"/>
              </w:rPr>
              <w:t xml:space="preserve"> of </w:t>
            </w:r>
            <w:r w:rsidRPr="00DC05E0">
              <w:rPr>
                <w:rFonts w:ascii="Arial" w:hAnsi="Arial" w:cs="Arial"/>
                <w:bCs/>
                <w:sz w:val="20"/>
                <w:szCs w:val="20"/>
              </w:rPr>
              <w:fldChar w:fldCharType="begin"/>
            </w:r>
            <w:r w:rsidRPr="00DC05E0">
              <w:rPr>
                <w:rFonts w:ascii="Arial" w:hAnsi="Arial" w:cs="Arial"/>
                <w:bCs/>
                <w:sz w:val="20"/>
                <w:szCs w:val="20"/>
              </w:rPr>
              <w:instrText xml:space="preserve"> NUMPAGES  </w:instrText>
            </w:r>
            <w:r w:rsidRPr="00DC05E0">
              <w:rPr>
                <w:rFonts w:ascii="Arial" w:hAnsi="Arial" w:cs="Arial"/>
                <w:bCs/>
                <w:sz w:val="20"/>
                <w:szCs w:val="20"/>
              </w:rPr>
              <w:fldChar w:fldCharType="separate"/>
            </w:r>
            <w:r w:rsidR="00386308">
              <w:rPr>
                <w:rFonts w:ascii="Arial" w:hAnsi="Arial" w:cs="Arial"/>
                <w:bCs/>
                <w:noProof/>
                <w:sz w:val="20"/>
                <w:szCs w:val="20"/>
              </w:rPr>
              <w:t>10</w:t>
            </w:r>
            <w:r w:rsidRPr="00DC05E0">
              <w:rPr>
                <w:rFonts w:ascii="Arial" w:hAnsi="Arial" w:cs="Arial"/>
                <w:bCs/>
                <w:sz w:val="20"/>
                <w:szCs w:val="20"/>
              </w:rPr>
              <w:fldChar w:fldCharType="end"/>
            </w:r>
          </w:p>
        </w:sdtContent>
      </w:sdt>
    </w:sdtContent>
  </w:sdt>
  <w:p w14:paraId="62BCF81C" w14:textId="77777777" w:rsidR="00220221" w:rsidRDefault="00220221" w:rsidP="00220221">
    <w:pPr>
      <w:pStyle w:val="Footer"/>
      <w:tabs>
        <w:tab w:val="clear" w:pos="9752"/>
        <w:tab w:val="right" w:pos="9632"/>
      </w:tabs>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4A650" w14:textId="77777777" w:rsidR="007C5D81" w:rsidRDefault="007C5D81" w:rsidP="00D41211">
      <w:r>
        <w:separator/>
      </w:r>
    </w:p>
  </w:footnote>
  <w:footnote w:type="continuationSeparator" w:id="0">
    <w:p w14:paraId="07550957" w14:textId="77777777" w:rsidR="007C5D81" w:rsidRDefault="007C5D81"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bottom w:val="single" w:sz="36" w:space="0" w:color="9B9B9D"/>
        <w:right w:val="none" w:sz="0" w:space="0" w:color="auto"/>
        <w:insideH w:val="none" w:sz="0" w:space="0" w:color="auto"/>
        <w:insideV w:val="none" w:sz="0" w:space="0" w:color="auto"/>
      </w:tblBorders>
      <w:tblLook w:val="04A0" w:firstRow="1" w:lastRow="0" w:firstColumn="1" w:lastColumn="0" w:noHBand="0" w:noVBand="1"/>
    </w:tblPr>
    <w:tblGrid>
      <w:gridCol w:w="10065"/>
    </w:tblGrid>
    <w:tr w:rsidR="00D62EBD" w14:paraId="3A29D988" w14:textId="77777777" w:rsidTr="0082490D">
      <w:trPr>
        <w:jc w:val="center"/>
      </w:trPr>
      <w:tc>
        <w:tcPr>
          <w:tcW w:w="10414" w:type="dxa"/>
        </w:tcPr>
        <w:p w14:paraId="320663A7" w14:textId="77777777" w:rsidR="00D62EBD" w:rsidRPr="00DC05E0" w:rsidRDefault="00D91A31" w:rsidP="0082490D">
          <w:pPr>
            <w:pStyle w:val="Header"/>
            <w:rPr>
              <w:rFonts w:ascii="Arial" w:hAnsi="Arial" w:cs="Arial"/>
              <w:sz w:val="20"/>
              <w:szCs w:val="20"/>
            </w:rPr>
          </w:pPr>
          <w:r w:rsidRPr="00DC05E0">
            <w:rPr>
              <w:rFonts w:ascii="Arial" w:hAnsi="Arial" w:cs="Arial"/>
              <w:sz w:val="20"/>
              <w:szCs w:val="20"/>
            </w:rPr>
            <w:t>Local Coordination Planning Framework</w:t>
          </w:r>
        </w:p>
      </w:tc>
    </w:tr>
  </w:tbl>
  <w:p w14:paraId="728B0467" w14:textId="77777777" w:rsidR="00D62EBD" w:rsidRPr="00D62EBD" w:rsidRDefault="00D62EBD" w:rsidP="00D62EBD">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231A"/>
    <w:multiLevelType w:val="hybridMultilevel"/>
    <w:tmpl w:val="BDEA3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C3FED"/>
    <w:multiLevelType w:val="hybridMultilevel"/>
    <w:tmpl w:val="224050BC"/>
    <w:lvl w:ilvl="0" w:tplc="8B26D6D0">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D2E58"/>
    <w:multiLevelType w:val="hybridMultilevel"/>
    <w:tmpl w:val="5622E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77A55"/>
    <w:multiLevelType w:val="hybridMultilevel"/>
    <w:tmpl w:val="DCF2E886"/>
    <w:lvl w:ilvl="0" w:tplc="0D083DBA">
      <w:start w:val="1"/>
      <w:numFmt w:val="decimal"/>
      <w:lvlText w:val="%1."/>
      <w:lvlJc w:val="left"/>
      <w:pPr>
        <w:ind w:left="360" w:hanging="360"/>
      </w:pPr>
      <w:rPr>
        <w:rFonts w:hint="default"/>
        <w:color w:val="2B5B7E" w:themeColor="accent4" w:themeShade="8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4645751"/>
    <w:multiLevelType w:val="hybridMultilevel"/>
    <w:tmpl w:val="04048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E630BD"/>
    <w:multiLevelType w:val="hybridMultilevel"/>
    <w:tmpl w:val="F6C68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4F1770"/>
    <w:multiLevelType w:val="multilevel"/>
    <w:tmpl w:val="E828C730"/>
    <w:lvl w:ilvl="0">
      <w:start w:val="1"/>
      <w:numFmt w:val="decimal"/>
      <w:pStyle w:val="Heading1"/>
      <w:lvlText w:val="%1"/>
      <w:lvlJc w:val="left"/>
      <w:pPr>
        <w:ind w:left="432" w:hanging="432"/>
      </w:pPr>
    </w:lvl>
    <w:lvl w:ilvl="1">
      <w:start w:val="1"/>
      <w:numFmt w:val="decimal"/>
      <w:pStyle w:val="Heading2"/>
      <w:lvlText w:val="%2."/>
      <w:lvlJc w:val="left"/>
      <w:pPr>
        <w:ind w:left="576" w:hanging="576"/>
      </w:pPr>
    </w:lvl>
    <w:lvl w:ilvl="2">
      <w:start w:val="1"/>
      <w:numFmt w:val="decimal"/>
      <w:pStyle w:val="Heading3"/>
      <w:lvlText w:val="%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D0A02E1"/>
    <w:multiLevelType w:val="hybridMultilevel"/>
    <w:tmpl w:val="3A4CF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1D63B0"/>
    <w:multiLevelType w:val="hybridMultilevel"/>
    <w:tmpl w:val="5016F5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530D5A"/>
    <w:multiLevelType w:val="hybridMultilevel"/>
    <w:tmpl w:val="F18C1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9414DB"/>
    <w:multiLevelType w:val="hybridMultilevel"/>
    <w:tmpl w:val="8E720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9C5E70"/>
    <w:multiLevelType w:val="hybridMultilevel"/>
    <w:tmpl w:val="5876171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4400AE"/>
    <w:multiLevelType w:val="hybridMultilevel"/>
    <w:tmpl w:val="B3381680"/>
    <w:lvl w:ilvl="0" w:tplc="921A954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FB2A36"/>
    <w:multiLevelType w:val="hybridMultilevel"/>
    <w:tmpl w:val="1AD4A7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923B41"/>
    <w:multiLevelType w:val="hybridMultilevel"/>
    <w:tmpl w:val="D610D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5B7DA2"/>
    <w:multiLevelType w:val="hybridMultilevel"/>
    <w:tmpl w:val="18FC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883D19"/>
    <w:multiLevelType w:val="hybridMultilevel"/>
    <w:tmpl w:val="F4DC38EC"/>
    <w:lvl w:ilvl="0" w:tplc="2BD86A50">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D41A0"/>
    <w:multiLevelType w:val="hybridMultilevel"/>
    <w:tmpl w:val="C75C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05E3D"/>
    <w:multiLevelType w:val="hybridMultilevel"/>
    <w:tmpl w:val="C1706C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1767C3"/>
    <w:multiLevelType w:val="hybridMultilevel"/>
    <w:tmpl w:val="EE76D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6"/>
  </w:num>
  <w:num w:numId="5">
    <w:abstractNumId w:val="0"/>
  </w:num>
  <w:num w:numId="6">
    <w:abstractNumId w:val="15"/>
  </w:num>
  <w:num w:numId="7">
    <w:abstractNumId w:val="9"/>
  </w:num>
  <w:num w:numId="8">
    <w:abstractNumId w:val="8"/>
  </w:num>
  <w:num w:numId="9">
    <w:abstractNumId w:val="3"/>
  </w:num>
  <w:num w:numId="10">
    <w:abstractNumId w:val="20"/>
  </w:num>
  <w:num w:numId="11">
    <w:abstractNumId w:val="17"/>
  </w:num>
  <w:num w:numId="12">
    <w:abstractNumId w:val="7"/>
  </w:num>
  <w:num w:numId="13">
    <w:abstractNumId w:val="4"/>
  </w:num>
  <w:num w:numId="14">
    <w:abstractNumId w:val="5"/>
  </w:num>
  <w:num w:numId="15">
    <w:abstractNumId w:val="14"/>
  </w:num>
  <w:num w:numId="16">
    <w:abstractNumId w:val="2"/>
  </w:num>
  <w:num w:numId="17">
    <w:abstractNumId w:val="10"/>
  </w:num>
  <w:num w:numId="18">
    <w:abstractNumId w:val="11"/>
  </w:num>
  <w:num w:numId="19">
    <w:abstractNumId w:val="13"/>
  </w:num>
  <w:num w:numId="20">
    <w:abstractNumId w:val="12"/>
  </w:num>
  <w:num w:numId="2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B5"/>
    <w:rsid w:val="000338B3"/>
    <w:rsid w:val="000379FF"/>
    <w:rsid w:val="00052285"/>
    <w:rsid w:val="00075D15"/>
    <w:rsid w:val="00075F81"/>
    <w:rsid w:val="00083942"/>
    <w:rsid w:val="0009425A"/>
    <w:rsid w:val="000C2B0F"/>
    <w:rsid w:val="000C45FC"/>
    <w:rsid w:val="0010445F"/>
    <w:rsid w:val="00116BBF"/>
    <w:rsid w:val="00117203"/>
    <w:rsid w:val="00127199"/>
    <w:rsid w:val="00130FE2"/>
    <w:rsid w:val="0015261A"/>
    <w:rsid w:val="00167608"/>
    <w:rsid w:val="00170CC9"/>
    <w:rsid w:val="00186747"/>
    <w:rsid w:val="001A7E88"/>
    <w:rsid w:val="001B4C4E"/>
    <w:rsid w:val="001C20E3"/>
    <w:rsid w:val="0020481B"/>
    <w:rsid w:val="00220221"/>
    <w:rsid w:val="00240916"/>
    <w:rsid w:val="002455F2"/>
    <w:rsid w:val="0025755F"/>
    <w:rsid w:val="0027419D"/>
    <w:rsid w:val="00276A09"/>
    <w:rsid w:val="00277361"/>
    <w:rsid w:val="00306AFD"/>
    <w:rsid w:val="00314A45"/>
    <w:rsid w:val="00353B45"/>
    <w:rsid w:val="00367FD9"/>
    <w:rsid w:val="00374E81"/>
    <w:rsid w:val="003775E4"/>
    <w:rsid w:val="00386308"/>
    <w:rsid w:val="003A77CE"/>
    <w:rsid w:val="003F3D65"/>
    <w:rsid w:val="0041092E"/>
    <w:rsid w:val="00473FC0"/>
    <w:rsid w:val="00476D68"/>
    <w:rsid w:val="004935A2"/>
    <w:rsid w:val="00496F6B"/>
    <w:rsid w:val="004C2016"/>
    <w:rsid w:val="0054188B"/>
    <w:rsid w:val="00575F62"/>
    <w:rsid w:val="0059786C"/>
    <w:rsid w:val="005B0C0E"/>
    <w:rsid w:val="005D65D3"/>
    <w:rsid w:val="005F46C1"/>
    <w:rsid w:val="005F643F"/>
    <w:rsid w:val="00604A48"/>
    <w:rsid w:val="006102CF"/>
    <w:rsid w:val="00612F7B"/>
    <w:rsid w:val="006516CA"/>
    <w:rsid w:val="00653107"/>
    <w:rsid w:val="006709A3"/>
    <w:rsid w:val="00675E8A"/>
    <w:rsid w:val="0068050E"/>
    <w:rsid w:val="006927B0"/>
    <w:rsid w:val="00693911"/>
    <w:rsid w:val="006A4A71"/>
    <w:rsid w:val="006B2471"/>
    <w:rsid w:val="006C36C8"/>
    <w:rsid w:val="006D0BBB"/>
    <w:rsid w:val="006D3B1F"/>
    <w:rsid w:val="006F7711"/>
    <w:rsid w:val="00707CDD"/>
    <w:rsid w:val="0072647A"/>
    <w:rsid w:val="00732863"/>
    <w:rsid w:val="007803E7"/>
    <w:rsid w:val="00787518"/>
    <w:rsid w:val="00793086"/>
    <w:rsid w:val="007C5D81"/>
    <w:rsid w:val="007D3AD2"/>
    <w:rsid w:val="007D4A1B"/>
    <w:rsid w:val="007F322D"/>
    <w:rsid w:val="007F645B"/>
    <w:rsid w:val="007F71DE"/>
    <w:rsid w:val="00814D66"/>
    <w:rsid w:val="008248DB"/>
    <w:rsid w:val="008444BC"/>
    <w:rsid w:val="00852E36"/>
    <w:rsid w:val="0086551B"/>
    <w:rsid w:val="00887D9C"/>
    <w:rsid w:val="00887E27"/>
    <w:rsid w:val="008922F0"/>
    <w:rsid w:val="008A2809"/>
    <w:rsid w:val="008A67F3"/>
    <w:rsid w:val="008D2060"/>
    <w:rsid w:val="008E0253"/>
    <w:rsid w:val="008E04FB"/>
    <w:rsid w:val="008E4A63"/>
    <w:rsid w:val="00926512"/>
    <w:rsid w:val="00930B0F"/>
    <w:rsid w:val="0094672B"/>
    <w:rsid w:val="00946B25"/>
    <w:rsid w:val="0096308C"/>
    <w:rsid w:val="009675BB"/>
    <w:rsid w:val="00981199"/>
    <w:rsid w:val="00984EC9"/>
    <w:rsid w:val="00995EA5"/>
    <w:rsid w:val="009978E0"/>
    <w:rsid w:val="009A321C"/>
    <w:rsid w:val="009C7554"/>
    <w:rsid w:val="009E29AD"/>
    <w:rsid w:val="00A05BEE"/>
    <w:rsid w:val="00A16919"/>
    <w:rsid w:val="00A4384F"/>
    <w:rsid w:val="00A458CE"/>
    <w:rsid w:val="00A47B37"/>
    <w:rsid w:val="00A920E2"/>
    <w:rsid w:val="00A92750"/>
    <w:rsid w:val="00AA09A5"/>
    <w:rsid w:val="00AA43E2"/>
    <w:rsid w:val="00AC206B"/>
    <w:rsid w:val="00AC7D5B"/>
    <w:rsid w:val="00B07E38"/>
    <w:rsid w:val="00B21F97"/>
    <w:rsid w:val="00B30741"/>
    <w:rsid w:val="00B50270"/>
    <w:rsid w:val="00B62068"/>
    <w:rsid w:val="00B847D0"/>
    <w:rsid w:val="00B87CBC"/>
    <w:rsid w:val="00BB52BF"/>
    <w:rsid w:val="00C024B5"/>
    <w:rsid w:val="00C066B5"/>
    <w:rsid w:val="00C32658"/>
    <w:rsid w:val="00C33107"/>
    <w:rsid w:val="00C61E5B"/>
    <w:rsid w:val="00C66321"/>
    <w:rsid w:val="00C74C57"/>
    <w:rsid w:val="00CA36C2"/>
    <w:rsid w:val="00CB4A25"/>
    <w:rsid w:val="00CC58EF"/>
    <w:rsid w:val="00CC60B3"/>
    <w:rsid w:val="00CF12E0"/>
    <w:rsid w:val="00CF5FF5"/>
    <w:rsid w:val="00D41211"/>
    <w:rsid w:val="00D52DDA"/>
    <w:rsid w:val="00D62EBD"/>
    <w:rsid w:val="00D82E5F"/>
    <w:rsid w:val="00D831AC"/>
    <w:rsid w:val="00D84F90"/>
    <w:rsid w:val="00D91A31"/>
    <w:rsid w:val="00DC05E0"/>
    <w:rsid w:val="00DD1E91"/>
    <w:rsid w:val="00DD715A"/>
    <w:rsid w:val="00DE0529"/>
    <w:rsid w:val="00E03756"/>
    <w:rsid w:val="00E2432C"/>
    <w:rsid w:val="00E30F5C"/>
    <w:rsid w:val="00E36B51"/>
    <w:rsid w:val="00E5020E"/>
    <w:rsid w:val="00E5558A"/>
    <w:rsid w:val="00E57D67"/>
    <w:rsid w:val="00E77913"/>
    <w:rsid w:val="00E85102"/>
    <w:rsid w:val="00E96060"/>
    <w:rsid w:val="00EA04AD"/>
    <w:rsid w:val="00EA3AD0"/>
    <w:rsid w:val="00EA7FD7"/>
    <w:rsid w:val="00EB55B1"/>
    <w:rsid w:val="00ED482F"/>
    <w:rsid w:val="00EF1A9D"/>
    <w:rsid w:val="00F129D2"/>
    <w:rsid w:val="00F27366"/>
    <w:rsid w:val="00F4073F"/>
    <w:rsid w:val="00F41E11"/>
    <w:rsid w:val="00F612A9"/>
    <w:rsid w:val="00F84544"/>
    <w:rsid w:val="00FB615E"/>
    <w:rsid w:val="00FC01D9"/>
    <w:rsid w:val="00FC0260"/>
    <w:rsid w:val="00FC2072"/>
    <w:rsid w:val="00FD29C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9B9616"/>
  <w15:docId w15:val="{6A9A9947-5F17-452D-BC08-A01C869E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D4A1B"/>
    <w:rPr>
      <w:rFonts w:ascii="Helvetica" w:hAnsi="Helvetica"/>
      <w:sz w:val="22"/>
    </w:rPr>
  </w:style>
  <w:style w:type="paragraph" w:styleId="Heading1">
    <w:name w:val="heading 1"/>
    <w:basedOn w:val="Normal"/>
    <w:next w:val="Normal"/>
    <w:link w:val="Heading1Char"/>
    <w:qFormat/>
    <w:rsid w:val="0068050E"/>
    <w:pPr>
      <w:keepNext/>
      <w:numPr>
        <w:numId w:val="4"/>
      </w:numPr>
      <w:tabs>
        <w:tab w:val="num" w:pos="709"/>
      </w:tabs>
      <w:spacing w:before="120" w:after="120"/>
      <w:ind w:left="709" w:hanging="709"/>
      <w:outlineLvl w:val="0"/>
    </w:pPr>
    <w:rPr>
      <w:rFonts w:ascii="Arial" w:hAnsi="Arial" w:cs="Arial"/>
      <w:b/>
      <w:bCs/>
      <w:color w:val="2C5C86"/>
      <w:sz w:val="32"/>
      <w:szCs w:val="32"/>
      <w:lang w:val="en-GB"/>
    </w:rPr>
  </w:style>
  <w:style w:type="paragraph" w:styleId="Heading2">
    <w:name w:val="heading 2"/>
    <w:basedOn w:val="Normal"/>
    <w:next w:val="Normal"/>
    <w:link w:val="Heading2Char"/>
    <w:qFormat/>
    <w:rsid w:val="0068050E"/>
    <w:pPr>
      <w:numPr>
        <w:ilvl w:val="1"/>
        <w:numId w:val="4"/>
      </w:numPr>
      <w:suppressAutoHyphens/>
      <w:autoSpaceDE w:val="0"/>
      <w:autoSpaceDN w:val="0"/>
      <w:adjustRightInd w:val="0"/>
      <w:spacing w:after="120"/>
      <w:textAlignment w:val="center"/>
      <w:outlineLvl w:val="1"/>
    </w:pPr>
    <w:rPr>
      <w:rFonts w:ascii="Arial" w:hAnsi="Arial" w:cs="Arial"/>
      <w:b/>
      <w:bCs/>
      <w:color w:val="2C5C86"/>
      <w:sz w:val="28"/>
      <w:lang w:val="en-GB"/>
    </w:rPr>
  </w:style>
  <w:style w:type="paragraph" w:styleId="Heading3">
    <w:name w:val="heading 3"/>
    <w:basedOn w:val="Normal"/>
    <w:next w:val="Normal"/>
    <w:link w:val="Heading3Char"/>
    <w:qFormat/>
    <w:rsid w:val="00170CC9"/>
    <w:pPr>
      <w:keepNext/>
      <w:keepLines/>
      <w:numPr>
        <w:ilvl w:val="2"/>
        <w:numId w:val="4"/>
      </w:numPr>
      <w:spacing w:after="120"/>
      <w:outlineLvl w:val="2"/>
    </w:pPr>
    <w:rPr>
      <w:rFonts w:ascii="Arial" w:eastAsia="Times New Roman" w:hAnsi="Arial" w:cs="Arial"/>
      <w:b/>
      <w:bCs/>
      <w:color w:val="2C5C86"/>
      <w:sz w:val="24"/>
      <w:lang w:val="en-GB"/>
    </w:rPr>
  </w:style>
  <w:style w:type="paragraph" w:styleId="Heading4">
    <w:name w:val="heading 4"/>
    <w:basedOn w:val="Normal"/>
    <w:next w:val="Normal"/>
    <w:link w:val="Heading4Char"/>
    <w:autoRedefine/>
    <w:rsid w:val="00E96060"/>
    <w:pPr>
      <w:keepNext/>
      <w:numPr>
        <w:ilvl w:val="3"/>
        <w:numId w:val="4"/>
      </w:numPr>
      <w:spacing w:before="240" w:after="60"/>
      <w:outlineLvl w:val="3"/>
    </w:pPr>
    <w:rPr>
      <w:rFonts w:ascii="Arial" w:eastAsia="Times New Roman" w:hAnsi="Arial" w:cs="Arial"/>
      <w:b/>
      <w:bCs/>
      <w:szCs w:val="28"/>
    </w:rPr>
  </w:style>
  <w:style w:type="paragraph" w:styleId="Heading5">
    <w:name w:val="heading 5"/>
    <w:basedOn w:val="Normal"/>
    <w:next w:val="Normal"/>
    <w:link w:val="Heading5Char"/>
    <w:rsid w:val="00E96060"/>
    <w:pPr>
      <w:numPr>
        <w:ilvl w:val="4"/>
        <w:numId w:val="4"/>
      </w:num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rsid w:val="00E96060"/>
    <w:pPr>
      <w:numPr>
        <w:ilvl w:val="5"/>
        <w:numId w:val="4"/>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4"/>
      </w:numPr>
      <w:spacing w:before="240" w:after="60"/>
      <w:outlineLvl w:val="6"/>
    </w:pPr>
    <w:rPr>
      <w:rFonts w:ascii="Times New Roman" w:eastAsia="Times New Roman" w:hAnsi="Times New Roman"/>
      <w:sz w:val="24"/>
    </w:rPr>
  </w:style>
  <w:style w:type="paragraph" w:styleId="Heading8">
    <w:name w:val="heading 8"/>
    <w:basedOn w:val="Normal"/>
    <w:next w:val="Normal"/>
    <w:link w:val="Heading8Char"/>
    <w:rsid w:val="00E96060"/>
    <w:pPr>
      <w:numPr>
        <w:ilvl w:val="7"/>
        <w:numId w:val="4"/>
      </w:numPr>
      <w:spacing w:before="240" w:after="60"/>
      <w:outlineLvl w:val="7"/>
    </w:pPr>
    <w:rPr>
      <w:rFonts w:ascii="Times New Roman" w:eastAsia="Times New Roman" w:hAnsi="Times New Roman"/>
      <w:i/>
      <w:iCs/>
      <w:sz w:val="24"/>
    </w:rPr>
  </w:style>
  <w:style w:type="paragraph" w:styleId="Heading9">
    <w:name w:val="heading 9"/>
    <w:basedOn w:val="Normal"/>
    <w:next w:val="Normal"/>
    <w:link w:val="Heading9Char"/>
    <w:rsid w:val="00E96060"/>
    <w:pPr>
      <w:numPr>
        <w:ilvl w:val="8"/>
        <w:numId w:val="4"/>
      </w:numPr>
      <w:spacing w:before="240" w:after="60"/>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50E"/>
    <w:rPr>
      <w:rFonts w:cs="Arial"/>
      <w:b/>
      <w:bCs/>
      <w:color w:val="2C5C86"/>
      <w:sz w:val="32"/>
      <w:szCs w:val="32"/>
      <w:lang w:val="en-GB"/>
    </w:rPr>
  </w:style>
  <w:style w:type="character" w:customStyle="1" w:styleId="Heading2Char">
    <w:name w:val="Heading 2 Char"/>
    <w:basedOn w:val="DefaultParagraphFont"/>
    <w:link w:val="Heading2"/>
    <w:rsid w:val="0068050E"/>
    <w:rPr>
      <w:rFonts w:cs="Arial"/>
      <w:b/>
      <w:bCs/>
      <w:color w:val="2C5C86"/>
      <w:sz w:val="28"/>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3F3D65"/>
    <w:pPr>
      <w:suppressAutoHyphens/>
      <w:autoSpaceDE w:val="0"/>
      <w:autoSpaceDN w:val="0"/>
      <w:adjustRightInd w:val="0"/>
      <w:spacing w:after="170" w:line="260" w:lineRule="atLeast"/>
      <w:textAlignment w:val="center"/>
    </w:pPr>
    <w:rPr>
      <w:rFonts w:asciiTheme="majorHAnsi" w:hAnsiTheme="majorHAnsi" w:cs="Helvetica-Light"/>
      <w:color w:val="58595B" w:themeColor="accent6"/>
      <w:sz w:val="18"/>
      <w:szCs w:val="18"/>
      <w:lang w:val="en-GB"/>
    </w:rPr>
  </w:style>
  <w:style w:type="character" w:customStyle="1" w:styleId="HeaderChar">
    <w:name w:val="Header Char"/>
    <w:basedOn w:val="DefaultParagraphFont"/>
    <w:link w:val="Header"/>
    <w:uiPriority w:val="99"/>
    <w:rsid w:val="00A458CE"/>
    <w:rPr>
      <w:rFonts w:asciiTheme="majorHAnsi" w:hAnsiTheme="majorHAnsi" w:cs="Helvetica-Light"/>
      <w:color w:val="58595B" w:themeColor="accent6"/>
      <w:sz w:val="18"/>
      <w:szCs w:val="18"/>
      <w:lang w:val="en-GB"/>
    </w:rPr>
  </w:style>
  <w:style w:type="paragraph" w:styleId="Footer">
    <w:name w:val="footer"/>
    <w:basedOn w:val="Normal"/>
    <w:link w:val="FooterChar"/>
    <w:uiPriority w:val="99"/>
    <w:unhideWhenUsed/>
    <w:rsid w:val="00883C23"/>
    <w:pPr>
      <w:tabs>
        <w:tab w:val="right" w:pos="9752"/>
      </w:tabs>
    </w:pPr>
  </w:style>
  <w:style w:type="character" w:customStyle="1" w:styleId="FooterChar">
    <w:name w:val="Footer Char"/>
    <w:basedOn w:val="DefaultParagraphFont"/>
    <w:link w:val="Footer"/>
    <w:uiPriority w:val="99"/>
    <w:rsid w:val="00883C23"/>
    <w:rPr>
      <w:sz w:val="20"/>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6102CF"/>
    <w:rPr>
      <w:rFonts w:ascii="Arial" w:hAnsi="Arial" w:cs="Arial"/>
      <w:sz w:val="24"/>
      <w:lang w:val="en-GB"/>
    </w:rPr>
  </w:style>
  <w:style w:type="character" w:customStyle="1" w:styleId="BodyTextChar">
    <w:name w:val="Body Text Char"/>
    <w:basedOn w:val="DefaultParagraphFont"/>
    <w:link w:val="BodyText"/>
    <w:rsid w:val="006102CF"/>
    <w:rPr>
      <w:rFonts w:cs="Arial"/>
      <w:lang w:val="en-GB"/>
    </w:rPr>
  </w:style>
  <w:style w:type="paragraph" w:customStyle="1" w:styleId="Bullet1">
    <w:name w:val="Bullet 1"/>
    <w:basedOn w:val="BodyText"/>
    <w:qFormat/>
    <w:rsid w:val="006102CF"/>
    <w:pPr>
      <w:numPr>
        <w:numId w:val="1"/>
      </w:numPr>
      <w:tabs>
        <w:tab w:val="clear" w:pos="284"/>
        <w:tab w:val="num" w:pos="426"/>
      </w:tabs>
      <w:spacing w:after="28"/>
      <w:ind w:left="426" w:hanging="426"/>
    </w:pPr>
  </w:style>
  <w:style w:type="paragraph" w:customStyle="1" w:styleId="Bullet2">
    <w:name w:val="Bullet 2"/>
    <w:basedOn w:val="Normal"/>
    <w:qFormat/>
    <w:rsid w:val="006102CF"/>
    <w:pPr>
      <w:numPr>
        <w:numId w:val="2"/>
      </w:numPr>
      <w:tabs>
        <w:tab w:val="clear" w:pos="567"/>
        <w:tab w:val="num" w:pos="851"/>
      </w:tabs>
      <w:spacing w:after="28"/>
      <w:ind w:left="851" w:hanging="425"/>
    </w:pPr>
    <w:rPr>
      <w:rFonts w:cs="Arial"/>
      <w:color w:val="000000"/>
    </w:rPr>
  </w:style>
  <w:style w:type="character" w:customStyle="1" w:styleId="Heading3Char">
    <w:name w:val="Heading 3 Char"/>
    <w:basedOn w:val="DefaultParagraphFont"/>
    <w:link w:val="Heading3"/>
    <w:rsid w:val="00170CC9"/>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paragraph" w:customStyle="1" w:styleId="IntroCopy">
    <w:name w:val="Intro Copy"/>
    <w:basedOn w:val="Normal"/>
    <w:uiPriority w:val="99"/>
    <w:rsid w:val="0025755F"/>
    <w:pPr>
      <w:suppressAutoHyphens/>
      <w:autoSpaceDE w:val="0"/>
      <w:autoSpaceDN w:val="0"/>
      <w:adjustRightInd w:val="0"/>
      <w:spacing w:after="170" w:line="360" w:lineRule="atLeast"/>
      <w:textAlignment w:val="center"/>
    </w:pPr>
    <w:rPr>
      <w:rFonts w:cs="Helvetica"/>
      <w:color w:val="00AEEF" w:themeColor="accent2"/>
      <w:sz w:val="30"/>
      <w:szCs w:val="30"/>
      <w:lang w:val="en-GB"/>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character" w:styleId="PlaceholderText">
    <w:name w:val="Placeholder Text"/>
    <w:basedOn w:val="DefaultParagraphFont"/>
    <w:uiPriority w:val="99"/>
    <w:rsid w:val="007F71DE"/>
    <w:rPr>
      <w:color w:val="80808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uiPriority w:val="39"/>
    <w:unhideWhenUsed/>
    <w:qFormat/>
    <w:rsid w:val="0054188B"/>
    <w:pPr>
      <w:keepLines/>
      <w:numPr>
        <w:numId w:val="0"/>
      </w:numPr>
      <w:spacing w:before="0" w:after="240"/>
      <w:outlineLvl w:val="9"/>
    </w:pPr>
    <w:rPr>
      <w:rFonts w:eastAsiaTheme="majorEastAsia" w:cstheme="majorBidi"/>
      <w:b w:val="0"/>
      <w:caps/>
      <w:sz w:val="48"/>
      <w:szCs w:val="52"/>
      <w:lang w:val="en-US" w:eastAsia="ja-JP"/>
    </w:rPr>
  </w:style>
  <w:style w:type="paragraph" w:styleId="TOC1">
    <w:name w:val="toc 1"/>
    <w:basedOn w:val="Normal"/>
    <w:next w:val="Normal"/>
    <w:autoRedefine/>
    <w:uiPriority w:val="39"/>
    <w:qFormat/>
    <w:rsid w:val="00887D9C"/>
    <w:pPr>
      <w:tabs>
        <w:tab w:val="left" w:pos="709"/>
        <w:tab w:val="right" w:leader="dot" w:pos="9639"/>
      </w:tabs>
      <w:spacing w:before="120" w:after="100"/>
      <w:ind w:left="709" w:hanging="709"/>
    </w:pPr>
    <w:rPr>
      <w:rFonts w:ascii="Arial" w:hAnsi="Arial"/>
      <w:b/>
      <w:caps/>
      <w:color w:val="58595B" w:themeColor="accent6"/>
      <w:sz w:val="24"/>
    </w:rPr>
  </w:style>
  <w:style w:type="paragraph" w:styleId="TOC2">
    <w:name w:val="toc 2"/>
    <w:basedOn w:val="Normal"/>
    <w:next w:val="Normal"/>
    <w:autoRedefine/>
    <w:uiPriority w:val="39"/>
    <w:qFormat/>
    <w:rsid w:val="0054188B"/>
    <w:pPr>
      <w:tabs>
        <w:tab w:val="left" w:pos="709"/>
        <w:tab w:val="right" w:leader="dot" w:pos="9639"/>
      </w:tabs>
      <w:spacing w:after="100"/>
      <w:ind w:left="709" w:hanging="709"/>
    </w:pPr>
    <w:rPr>
      <w:rFonts w:ascii="Arial" w:hAnsi="Arial"/>
      <w:b/>
      <w:color w:val="58595B" w:themeColor="accent6"/>
      <w:sz w:val="24"/>
    </w:rPr>
  </w:style>
  <w:style w:type="character" w:styleId="Hyperlink">
    <w:name w:val="Hyperlink"/>
    <w:basedOn w:val="DefaultParagraphFont"/>
    <w:uiPriority w:val="99"/>
    <w:unhideWhenUsed/>
    <w:rsid w:val="007D4A1B"/>
    <w:rPr>
      <w:color w:val="2F52DE" w:themeColor="text2" w:themeTint="99"/>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customStyle="1" w:styleId="StyleBodyTextBoldLeft0cmBefore8pt">
    <w:name w:val="Style Body Text + Bold Left:  0 cm Before:  8 pt"/>
    <w:basedOn w:val="BodyText"/>
    <w:link w:val="StyleBodyTextBoldLeft0cmBefore8ptChar"/>
    <w:autoRedefine/>
    <w:rsid w:val="00B62068"/>
    <w:pPr>
      <w:spacing w:before="60" w:after="60"/>
    </w:pPr>
    <w:rPr>
      <w:rFonts w:eastAsia="Times New Roman"/>
      <w:b/>
      <w:bCs/>
      <w:color w:val="FFFFFF" w:themeColor="background1"/>
      <w:lang w:val="en-US"/>
    </w:rPr>
  </w:style>
  <w:style w:type="paragraph" w:styleId="Title">
    <w:name w:val="Title"/>
    <w:next w:val="Normal"/>
    <w:link w:val="TitleChar"/>
    <w:autoRedefine/>
    <w:qFormat/>
    <w:rsid w:val="00117203"/>
    <w:pPr>
      <w:spacing w:after="240"/>
    </w:pPr>
    <w:rPr>
      <w:rFonts w:cs="Arial"/>
      <w:b/>
      <w:bCs/>
      <w:color w:val="2C5C86"/>
      <w:sz w:val="52"/>
      <w:szCs w:val="80"/>
    </w:rPr>
  </w:style>
  <w:style w:type="character" w:customStyle="1" w:styleId="TitleChar">
    <w:name w:val="Title Char"/>
    <w:basedOn w:val="DefaultParagraphFont"/>
    <w:link w:val="Title"/>
    <w:rsid w:val="00117203"/>
    <w:rPr>
      <w:rFonts w:cs="Arial"/>
      <w:b/>
      <w:bCs/>
      <w:color w:val="2C5C86"/>
      <w:sz w:val="52"/>
      <w:szCs w:val="80"/>
    </w:rPr>
  </w:style>
  <w:style w:type="paragraph" w:styleId="TOC3">
    <w:name w:val="toc 3"/>
    <w:basedOn w:val="Normal"/>
    <w:next w:val="Normal"/>
    <w:autoRedefine/>
    <w:uiPriority w:val="39"/>
    <w:qFormat/>
    <w:rsid w:val="0054188B"/>
    <w:pPr>
      <w:tabs>
        <w:tab w:val="left" w:pos="709"/>
        <w:tab w:val="right" w:leader="dot" w:pos="9639"/>
      </w:tabs>
      <w:spacing w:after="100"/>
      <w:ind w:left="709" w:hanging="709"/>
    </w:pPr>
    <w:rPr>
      <w:rFonts w:ascii="Arial" w:hAnsi="Arial"/>
      <w:color w:val="58595B"/>
    </w:rPr>
  </w:style>
  <w:style w:type="paragraph" w:customStyle="1" w:styleId="AppendixHeading">
    <w:name w:val="Appendix Heading"/>
    <w:basedOn w:val="Heading2"/>
    <w:link w:val="AppendixHeadingChar"/>
    <w:qFormat/>
    <w:rsid w:val="00170CC9"/>
    <w:pPr>
      <w:keepNext/>
      <w:numPr>
        <w:ilvl w:val="0"/>
        <w:numId w:val="0"/>
      </w:numPr>
      <w:tabs>
        <w:tab w:val="left" w:pos="709"/>
      </w:tabs>
      <w:suppressAutoHyphens w:val="0"/>
      <w:autoSpaceDE/>
      <w:autoSpaceDN/>
      <w:adjustRightInd/>
      <w:spacing w:before="120"/>
      <w:textAlignment w:val="auto"/>
    </w:pPr>
    <w:rPr>
      <w:rFonts w:asciiTheme="majorHAnsi" w:hAnsiTheme="majorHAnsi"/>
    </w:rPr>
  </w:style>
  <w:style w:type="paragraph" w:styleId="NoSpacing">
    <w:name w:val="No Spacing"/>
    <w:uiPriority w:val="1"/>
    <w:qFormat/>
    <w:rsid w:val="000C45FC"/>
    <w:pPr>
      <w:suppressAutoHyphens/>
    </w:pPr>
    <w:rPr>
      <w:rFonts w:eastAsia="Times New Roman"/>
      <w:szCs w:val="20"/>
      <w:lang w:eastAsia="ar-SA"/>
    </w:rPr>
  </w:style>
  <w:style w:type="character" w:customStyle="1" w:styleId="AppendixHeadingChar">
    <w:name w:val="Appendix Heading Char"/>
    <w:basedOn w:val="Heading2Char"/>
    <w:link w:val="AppendixHeading"/>
    <w:rsid w:val="00170CC9"/>
    <w:rPr>
      <w:rFonts w:asciiTheme="majorHAnsi" w:hAnsiTheme="majorHAnsi" w:cs="Arial"/>
      <w:b/>
      <w:bCs/>
      <w:color w:val="2C5C86"/>
      <w:sz w:val="28"/>
      <w:lang w:val="en-GB"/>
    </w:rPr>
  </w:style>
  <w:style w:type="paragraph" w:styleId="ListParagraph">
    <w:name w:val="List Paragraph"/>
    <w:basedOn w:val="Normal"/>
    <w:uiPriority w:val="34"/>
    <w:qFormat/>
    <w:rsid w:val="000338B3"/>
    <w:pPr>
      <w:ind w:left="720"/>
      <w:contextualSpacing/>
    </w:pPr>
  </w:style>
  <w:style w:type="paragraph" w:customStyle="1" w:styleId="TableHeader">
    <w:name w:val="Table Header"/>
    <w:basedOn w:val="StyleBodyTextBoldLeft0cmBefore8pt"/>
    <w:link w:val="TableHeaderChar"/>
    <w:autoRedefine/>
    <w:qFormat/>
    <w:rsid w:val="001C20E3"/>
    <w:rPr>
      <w:color w:val="000000" w:themeColor="text1"/>
      <w:szCs w:val="22"/>
    </w:rPr>
  </w:style>
  <w:style w:type="character" w:customStyle="1" w:styleId="StyleBodyTextBoldLeft0cmBefore8ptChar">
    <w:name w:val="Style Body Text + Bold Left:  0 cm Before:  8 pt Char"/>
    <w:basedOn w:val="BodyTextChar"/>
    <w:link w:val="StyleBodyTextBoldLeft0cmBefore8pt"/>
    <w:rsid w:val="00707CDD"/>
    <w:rPr>
      <w:rFonts w:asciiTheme="minorHAnsi" w:eastAsia="Times New Roman" w:hAnsiTheme="minorHAnsi" w:cs="Arial"/>
      <w:b/>
      <w:bCs/>
      <w:color w:val="FFFFFF" w:themeColor="background1"/>
      <w:sz w:val="22"/>
      <w:lang w:val="en-US"/>
    </w:rPr>
  </w:style>
  <w:style w:type="character" w:customStyle="1" w:styleId="TableHeaderChar">
    <w:name w:val="Table Header Char"/>
    <w:basedOn w:val="StyleBodyTextBoldLeft0cmBefore8ptChar"/>
    <w:link w:val="TableHeader"/>
    <w:rsid w:val="001C20E3"/>
    <w:rPr>
      <w:rFonts w:asciiTheme="minorHAnsi" w:eastAsia="Times New Roman" w:hAnsiTheme="minorHAnsi" w:cs="Arial"/>
      <w:b/>
      <w:bCs/>
      <w:color w:val="000000" w:themeColor="text1"/>
      <w:sz w:val="22"/>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rsid w:val="00116BBF"/>
  </w:style>
  <w:style w:type="character" w:customStyle="1" w:styleId="TypeTitleChar">
    <w:name w:val="Type Title Char"/>
    <w:basedOn w:val="TitleChar"/>
    <w:link w:val="TypeTitle"/>
    <w:rsid w:val="00FC2072"/>
    <w:rPr>
      <w:rFonts w:cs="Arial"/>
      <w:b/>
      <w:bCs/>
      <w:color w:val="59BBC8"/>
      <w:sz w:val="80"/>
      <w:szCs w:val="80"/>
    </w:rPr>
  </w:style>
  <w:style w:type="character" w:customStyle="1" w:styleId="ControlHeadingChar">
    <w:name w:val="Control Heading Char"/>
    <w:basedOn w:val="TitleChar"/>
    <w:link w:val="ControlHeading"/>
    <w:rsid w:val="00116BBF"/>
    <w:rPr>
      <w:rFonts w:cs="Arial"/>
      <w:b/>
      <w:bCs/>
      <w:color w:val="2C5C86"/>
      <w:sz w:val="52"/>
      <w:szCs w:val="80"/>
    </w:rPr>
  </w:style>
  <w:style w:type="character" w:styleId="FollowedHyperlink">
    <w:name w:val="FollowedHyperlink"/>
    <w:basedOn w:val="DefaultParagraphFont"/>
    <w:semiHidden/>
    <w:unhideWhenUsed/>
    <w:rsid w:val="007D4A1B"/>
    <w:rPr>
      <w:color w:val="7030A0"/>
      <w:u w:val="single"/>
    </w:rPr>
  </w:style>
  <w:style w:type="character" w:styleId="CommentReference">
    <w:name w:val="annotation reference"/>
    <w:basedOn w:val="DefaultParagraphFont"/>
    <w:semiHidden/>
    <w:unhideWhenUsed/>
    <w:rsid w:val="0059786C"/>
    <w:rPr>
      <w:sz w:val="16"/>
      <w:szCs w:val="16"/>
    </w:rPr>
  </w:style>
  <w:style w:type="paragraph" w:styleId="CommentText">
    <w:name w:val="annotation text"/>
    <w:basedOn w:val="Normal"/>
    <w:link w:val="CommentTextChar"/>
    <w:semiHidden/>
    <w:unhideWhenUsed/>
    <w:rsid w:val="0059786C"/>
    <w:rPr>
      <w:sz w:val="20"/>
      <w:szCs w:val="20"/>
    </w:rPr>
  </w:style>
  <w:style w:type="character" w:customStyle="1" w:styleId="CommentTextChar">
    <w:name w:val="Comment Text Char"/>
    <w:basedOn w:val="DefaultParagraphFont"/>
    <w:link w:val="CommentText"/>
    <w:semiHidden/>
    <w:rsid w:val="0059786C"/>
    <w:rPr>
      <w:rFonts w:ascii="Helvetica" w:hAnsi="Helvetica"/>
      <w:sz w:val="20"/>
      <w:szCs w:val="20"/>
    </w:rPr>
  </w:style>
  <w:style w:type="paragraph" w:styleId="CommentSubject">
    <w:name w:val="annotation subject"/>
    <w:basedOn w:val="CommentText"/>
    <w:next w:val="CommentText"/>
    <w:link w:val="CommentSubjectChar"/>
    <w:semiHidden/>
    <w:unhideWhenUsed/>
    <w:rsid w:val="0059786C"/>
    <w:rPr>
      <w:b/>
      <w:bCs/>
    </w:rPr>
  </w:style>
  <w:style w:type="character" w:customStyle="1" w:styleId="CommentSubjectChar">
    <w:name w:val="Comment Subject Char"/>
    <w:basedOn w:val="CommentTextChar"/>
    <w:link w:val="CommentSubject"/>
    <w:semiHidden/>
    <w:rsid w:val="0059786C"/>
    <w:rPr>
      <w:rFonts w:ascii="Helvetica" w:hAnsi="Helvetica"/>
      <w:b/>
      <w:bCs/>
      <w:sz w:val="20"/>
      <w:szCs w:val="20"/>
    </w:rPr>
  </w:style>
  <w:style w:type="character" w:styleId="UnresolvedMention">
    <w:name w:val="Unresolved Mention"/>
    <w:basedOn w:val="DefaultParagraphFont"/>
    <w:uiPriority w:val="99"/>
    <w:semiHidden/>
    <w:unhideWhenUsed/>
    <w:rsid w:val="00C331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s.nsw.gov.au/inclusion/disability" TargetMode="External"/><Relationship Id="rId18" Type="http://schemas.openxmlformats.org/officeDocument/2006/relationships/hyperlink" Target="http://www.sherwinconsulting.com.au/" TargetMode="External"/><Relationship Id="rId26" Type="http://schemas.openxmlformats.org/officeDocument/2006/relationships/hyperlink" Target="http://www.family-advocacy.co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cd.org.a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dhc.nsw.gov.au/publications/policies/policies_a-z/?result_237652_result_page=L" TargetMode="External"/><Relationship Id="rId17" Type="http://schemas.openxmlformats.org/officeDocument/2006/relationships/hyperlink" Target="http://www.helensandersonassociates.co.uk" TargetMode="External"/><Relationship Id="rId25" Type="http://schemas.openxmlformats.org/officeDocument/2006/relationships/hyperlink" Target="http://www.dss.gov.au" TargetMode="External"/><Relationship Id="rId33" Type="http://schemas.openxmlformats.org/officeDocument/2006/relationships/hyperlink" Target="http://www.microboard.org.au"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helensandersonassociates.co.uk/person-centred-practice/" TargetMode="External"/><Relationship Id="rId20" Type="http://schemas.openxmlformats.org/officeDocument/2006/relationships/hyperlink" Target="http://www.inclusion.com" TargetMode="External"/><Relationship Id="rId29" Type="http://schemas.openxmlformats.org/officeDocument/2006/relationships/hyperlink" Target="http://www.learningdisabilities.org.uk/publ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dss.gov.au/our-responsibilities/disability-and-carers/publications-articles/general/planning-for-the-future-people-with-disability-booklet" TargetMode="External"/><Relationship Id="rId32" Type="http://schemas.openxmlformats.org/officeDocument/2006/relationships/hyperlink" Target="http://microboard.org.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amiliesleadingplanning.co.uk/" TargetMode="External"/><Relationship Id="rId23" Type="http://schemas.openxmlformats.org/officeDocument/2006/relationships/hyperlink" Target="http://www.paradigm-uk.org" TargetMode="External"/><Relationship Id="rId28" Type="http://schemas.openxmlformats.org/officeDocument/2006/relationships/hyperlink" Target="http://www.planningnetwork.ca"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herwinconsulting.com.au" TargetMode="External"/><Relationship Id="rId31" Type="http://schemas.openxmlformats.org/officeDocument/2006/relationships/hyperlink" Target="http://waindividualisedservice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rclesnetwork.org.uk/" TargetMode="External"/><Relationship Id="rId22" Type="http://schemas.openxmlformats.org/officeDocument/2006/relationships/hyperlink" Target="http://www.paradigm-uk.org" TargetMode="External"/><Relationship Id="rId27" Type="http://schemas.openxmlformats.org/officeDocument/2006/relationships/hyperlink" Target="http://safeandsecureplanning.com/get-the-book/" TargetMode="External"/><Relationship Id="rId30" Type="http://schemas.openxmlformats.org/officeDocument/2006/relationships/hyperlink" Target="http://www.learningdisabilities.org.uk"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mineH\AppData\Local\Microsoft\Windows\Temporary%20Internet%20Files\Content.Outlook\INLMOG71\DS%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5794A20E845F58A9E88E0B7C413AF"/>
        <w:category>
          <w:name w:val="General"/>
          <w:gallery w:val="placeholder"/>
        </w:category>
        <w:types>
          <w:type w:val="bbPlcHdr"/>
        </w:types>
        <w:behaviors>
          <w:behavior w:val="content"/>
        </w:behaviors>
        <w:guid w:val="{4FBDBE8C-55CA-4240-A552-77A4B1230038}"/>
      </w:docPartPr>
      <w:docPartBody>
        <w:p w:rsidR="00791489" w:rsidRDefault="005F2015" w:rsidP="005F2015">
          <w:pPr>
            <w:pStyle w:val="65D5794A20E845F58A9E88E0B7C413AF"/>
          </w:pPr>
          <w:r w:rsidRPr="005651C2">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Helvetica-Light">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015"/>
    <w:rsid w:val="0014412A"/>
    <w:rsid w:val="005F2015"/>
    <w:rsid w:val="00791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015"/>
    <w:rPr>
      <w:color w:val="808080"/>
    </w:rPr>
  </w:style>
  <w:style w:type="paragraph" w:customStyle="1" w:styleId="65D5794A20E845F58A9E88E0B7C413AF">
    <w:name w:val="65D5794A20E845F58A9E88E0B7C413AF"/>
    <w:rsid w:val="005F2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7d008c1-0362-43a2-9b91-d338c28099fb" xsi:nil="true"/>
    <Notes0 xmlns="17d008c1-0362-43a2-9b91-d338c28099fb" xsi:nil="true"/>
    <Category xmlns="17d008c1-0362-43a2-9b91-d338c28099fb">04. Plan Development</Category>
    <Document_x0020_Type0 xmlns="17d008c1-0362-43a2-9b91-d338c28099fb">Framework</Document_x0020_Type0>
    <Year xmlns="17d008c1-0362-43a2-9b91-d338c28099fb">2021</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E1E1ACCC36B264FB23BF94D881A2DA1" ma:contentTypeVersion="15" ma:contentTypeDescription="Create a new document." ma:contentTypeScope="" ma:versionID="6329da679cf4a08a958bff887d2e8bb7">
  <xsd:schema xmlns:xsd="http://www.w3.org/2001/XMLSchema" xmlns:xs="http://www.w3.org/2001/XMLSchema" xmlns:p="http://schemas.microsoft.com/office/2006/metadata/properties" xmlns:ns2="17d008c1-0362-43a2-9b91-d338c28099fb" xmlns:ns3="88b185a7-eb41-4f70-b2d8-1cb7c73d5d94" targetNamespace="http://schemas.microsoft.com/office/2006/metadata/properties" ma:root="true" ma:fieldsID="25d66f82222396223538e1f35d7cf078" ns2:_="" ns3:_="">
    <xsd:import namespace="17d008c1-0362-43a2-9b91-d338c28099fb"/>
    <xsd:import namespace="88b185a7-eb41-4f70-b2d8-1cb7c73d5d94"/>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2:Document_x0020_Type" minOccurs="0"/>
                <xsd:element ref="ns2:Document_x0020_Type0" minOccurs="0"/>
                <xsd:element ref="ns2:Notes0"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8c1-0362-43a2-9b91-d338c28099fb" elementFormDefault="qualified">
    <xsd:import namespace="http://schemas.microsoft.com/office/2006/documentManagement/types"/>
    <xsd:import namespace="http://schemas.microsoft.com/office/infopath/2007/PartnerControls"/>
    <xsd:element name="Category" ma:index="8" nillable="true" ma:displayName="Category" ma:description="Select a Category" ma:format="Dropdown" ma:internalName="Category">
      <xsd:simpleType>
        <xsd:restriction base="dms:Choice">
          <xsd:enumeration value="01. Frameworks"/>
          <xsd:enumeration value="02. General Conduct"/>
          <xsd:enumeration value="03. Eligibility"/>
          <xsd:enumeration value="04. Plan Development"/>
          <xsd:enumeration value="05. Planning Resources"/>
          <xsd:enumeration value="06. Funded Supports in the Plan"/>
          <xsd:enumeration value="07. The Life of a Plan"/>
          <xsd:enumeration value="08. Services Providers"/>
          <xsd:enumeration value="09. Individual feedback and concerns"/>
          <xsd:enumeration value="10. Ways of Working"/>
          <xsd:enumeration value="11. Database System Assistance"/>
          <xsd:enumeration value="12. Understanding Disability &amp; the Sector"/>
          <xsd:enumeration value="HR &amp; Administration"/>
          <xsd:enumeration value="Forms &amp; Templates A-Z"/>
          <xsd:enumeration value="Policies A-Z"/>
          <xsd:enumeration value="Procedures A-Z"/>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ument_x0020_Type" ma:index="13" nillable="true" ma:displayName="Folder" ma:format="Dropdown" ma:internalName="Document_x0020_Type">
      <xsd:simpleType>
        <xsd:restriction base="dms:Choice">
          <xsd:enumeration value="Transition LADS Manual"/>
          <xsd:enumeration value="Administration"/>
          <xsd:enumeration value="Human Resources"/>
        </xsd:restriction>
      </xsd:simpleType>
    </xsd:element>
    <xsd:element name="Document_x0020_Type0" ma:index="14" nillable="true" ma:displayName="Document Type" ma:format="Dropdown" ma:internalName="Document_x0020_Type0">
      <xsd:simpleType>
        <xsd:restriction base="dms:Choice">
          <xsd:enumeration value="Policy"/>
          <xsd:enumeration value="Procedure"/>
          <xsd:enumeration value="Form"/>
          <xsd:enumeration value="Template"/>
          <xsd:enumeration value="Guide"/>
          <xsd:enumeration value="Link"/>
          <xsd:enumeration value="Fact Sheet"/>
          <xsd:enumeration value="User Manual"/>
          <xsd:enumeration value="Framework"/>
          <xsd:enumeration value="Circular"/>
          <xsd:enumeration value="Template"/>
          <xsd:enumeration value="Resource"/>
          <xsd:enumeration value="Tool"/>
          <xsd:enumeration value="Other"/>
        </xsd:restriction>
      </xsd:simpleType>
    </xsd:element>
    <xsd:element name="Notes0" ma:index="15" nillable="true" ma:displayName="Notes" ma:description="Department of Communities Policy" ma:format="Dropdown" ma:internalName="Notes0">
      <xsd:simpleType>
        <xsd:restriction base="dms:Text">
          <xsd:maxLength value="100"/>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Year" ma:index="22" nillable="true" ma:displayName="Year" ma:default="2021" ma:description="Enter the relevant year." ma:format="Dropdown" ma:internalName="Year">
      <xsd:simpleType>
        <xsd:restriction base="dms:Choice">
          <xsd:enumeration value="2019"/>
          <xsd:enumeration value="2020"/>
          <xsd:enumeration value="2021"/>
          <xsd:enumeration value="2022"/>
          <xsd:enumeration value="2023"/>
          <xsd:enumeration value="2024"/>
          <xsd:enumeration value="2025"/>
        </xsd:restriction>
      </xsd:simpleType>
    </xsd:element>
  </xsd:schema>
  <xsd:schema xmlns:xsd="http://www.w3.org/2001/XMLSchema" xmlns:xs="http://www.w3.org/2001/XMLSchema" xmlns:dms="http://schemas.microsoft.com/office/2006/documentManagement/types" xmlns:pc="http://schemas.microsoft.com/office/infopath/2007/PartnerControls" targetNamespace="88b185a7-eb41-4f70-b2d8-1cb7c73d5d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A7045-6EDC-440F-8812-7F67314929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8b185a7-eb41-4f70-b2d8-1cb7c73d5d94"/>
    <ds:schemaRef ds:uri="http://purl.org/dc/terms/"/>
    <ds:schemaRef ds:uri="http://schemas.openxmlformats.org/package/2006/metadata/core-properties"/>
    <ds:schemaRef ds:uri="17d008c1-0362-43a2-9b91-d338c28099fb"/>
    <ds:schemaRef ds:uri="http://www.w3.org/XML/1998/namespace"/>
    <ds:schemaRef ds:uri="http://purl.org/dc/dcmitype/"/>
  </ds:schemaRefs>
</ds:datastoreItem>
</file>

<file path=customXml/itemProps2.xml><?xml version="1.0" encoding="utf-8"?>
<ds:datastoreItem xmlns:ds="http://schemas.openxmlformats.org/officeDocument/2006/customXml" ds:itemID="{796CFCE1-A750-4CD4-8C5D-F5514875B614}">
  <ds:schemaRefs>
    <ds:schemaRef ds:uri="http://schemas.microsoft.com/sharepoint/v3/contenttype/forms"/>
  </ds:schemaRefs>
</ds:datastoreItem>
</file>

<file path=customXml/itemProps3.xml><?xml version="1.0" encoding="utf-8"?>
<ds:datastoreItem xmlns:ds="http://schemas.openxmlformats.org/officeDocument/2006/customXml" ds:itemID="{D6DD532B-AABA-4B73-82B0-6E88D6E2E985}">
  <ds:schemaRefs>
    <ds:schemaRef ds:uri="http://schemas.openxmlformats.org/officeDocument/2006/bibliography"/>
  </ds:schemaRefs>
</ds:datastoreItem>
</file>

<file path=customXml/itemProps4.xml><?xml version="1.0" encoding="utf-8"?>
<ds:datastoreItem xmlns:ds="http://schemas.openxmlformats.org/officeDocument/2006/customXml" ds:itemID="{359BBB0B-BFC0-46FC-88A3-CB54EBD22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8c1-0362-43a2-9b91-d338c28099fb"/>
    <ds:schemaRef ds:uri="88b185a7-eb41-4f70-b2d8-1cb7c73d5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 Statement template.dotx</Template>
  <TotalTime>2</TotalTime>
  <Pages>9</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Local Coordination Planning</vt:lpstr>
    </vt:vector>
  </TitlesOfParts>
  <Company>Main Roads Western Australia</Company>
  <LinksUpToDate>false</LinksUpToDate>
  <CharactersWithSpaces>19194</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Coordination Planning</dc:title>
  <dc:creator>Program Support, Statewide Services</dc:creator>
  <cp:keywords>Framework</cp:keywords>
  <cp:lastModifiedBy>Nicky Vlakhoudis</cp:lastModifiedBy>
  <cp:revision>2</cp:revision>
  <cp:lastPrinted>2018-01-16T03:52:00Z</cp:lastPrinted>
  <dcterms:created xsi:type="dcterms:W3CDTF">2021-07-30T02:34:00Z</dcterms:created>
  <dcterms:modified xsi:type="dcterms:W3CDTF">2021-07-30T02:34:00Z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0x0101007E1E1ACCC36B264FB23BF94D881A2DA1</vt:lpwstr>
  </property>
</Properties>
</file>