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9F81" w14:textId="53BFC9BC" w:rsidR="006C6C8F" w:rsidRPr="00BC0994" w:rsidRDefault="00392EFD" w:rsidP="006C6C8F">
      <w:pPr>
        <w:pStyle w:val="Title"/>
      </w:pPr>
      <w:bookmarkStart w:id="0" w:name="_Toc501711837"/>
      <w:r>
        <w:t>A</w:t>
      </w:r>
      <w:r w:rsidR="00B80CA3">
        <w:t>ccessible</w:t>
      </w:r>
      <w:r>
        <w:t xml:space="preserve"> text</w:t>
      </w:r>
    </w:p>
    <w:p w14:paraId="5441E09E" w14:textId="4C11C67C" w:rsidR="006C6C8F" w:rsidRDefault="00392EFD" w:rsidP="00CD06F0">
      <w:pPr>
        <w:pStyle w:val="Subtitle"/>
      </w:pPr>
      <w:r>
        <w:t>COVID-19 outbreak scenario</w:t>
      </w:r>
      <w:r w:rsidR="00F35667">
        <w:t xml:space="preserve"> guide</w:t>
      </w:r>
      <w:r>
        <w:t xml:space="preserve"> for support workers</w:t>
      </w:r>
      <w:r w:rsidR="006C6C8F">
        <w:t xml:space="preserve"> </w:t>
      </w:r>
    </w:p>
    <w:p w14:paraId="6605E4B1" w14:textId="13354354" w:rsidR="00646B8E" w:rsidRPr="00A16D35" w:rsidRDefault="00646B8E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16 </w:t>
      </w:r>
      <w:r w:rsidR="003E6E39" w:rsidRPr="00A16D35">
        <w:rPr>
          <w:rFonts w:asciiTheme="minorHAnsi" w:hAnsiTheme="minorHAnsi" w:cstheme="minorHAnsi"/>
        </w:rPr>
        <w:t>June</w:t>
      </w:r>
      <w:r w:rsidRPr="00A16D35">
        <w:rPr>
          <w:rFonts w:asciiTheme="minorHAnsi" w:hAnsiTheme="minorHAnsi" w:cstheme="minorHAnsi"/>
        </w:rPr>
        <w:t xml:space="preserve"> 2021</w:t>
      </w:r>
    </w:p>
    <w:p w14:paraId="7B5FB176" w14:textId="74AE83DE" w:rsidR="00392EFD" w:rsidRPr="00A16D35" w:rsidRDefault="00392EFD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The process flow shows the steps and actions to occur if a support worker has COVID-19 symptoms.</w:t>
      </w:r>
    </w:p>
    <w:p w14:paraId="2127E96A" w14:textId="77777777" w:rsidR="00392EFD" w:rsidRPr="00A16D35" w:rsidRDefault="00392EFD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Box 1 states:</w:t>
      </w:r>
    </w:p>
    <w:p w14:paraId="13325091" w14:textId="3218BBA1" w:rsidR="00392EFD" w:rsidRPr="00A16D35" w:rsidRDefault="00392EFD" w:rsidP="00A16D3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Support worker </w:t>
      </w:r>
      <w:r w:rsidR="00DD1B29" w:rsidRPr="00A16D35">
        <w:rPr>
          <w:rFonts w:asciiTheme="minorHAnsi" w:hAnsiTheme="minorHAnsi" w:cstheme="minorHAnsi"/>
        </w:rPr>
        <w:t>has</w:t>
      </w:r>
      <w:r w:rsidRPr="00A16D35">
        <w:rPr>
          <w:rFonts w:asciiTheme="minorHAnsi" w:hAnsiTheme="minorHAnsi" w:cstheme="minorHAnsi"/>
        </w:rPr>
        <w:t xml:space="preserve"> COVID-19 symptoms. A link is provided to the Western Australia (WA) Department of Health </w:t>
      </w:r>
      <w:hyperlink r:id="rId12" w:history="1">
        <w:r w:rsidRPr="00A16D35">
          <w:rPr>
            <w:rStyle w:val="Hyperlink"/>
            <w:rFonts w:asciiTheme="minorHAnsi" w:hAnsiTheme="minorHAnsi" w:cstheme="minorHAnsi"/>
          </w:rPr>
          <w:t>Coronavirus (COVID-19)</w:t>
        </w:r>
      </w:hyperlink>
      <w:r w:rsidRPr="00A16D35">
        <w:rPr>
          <w:rFonts w:asciiTheme="minorHAnsi" w:hAnsiTheme="minorHAnsi" w:cstheme="minorHAnsi"/>
        </w:rPr>
        <w:t xml:space="preserve"> website for further information</w:t>
      </w:r>
    </w:p>
    <w:p w14:paraId="334F7780" w14:textId="77777777" w:rsidR="00F35667" w:rsidRPr="00A16D35" w:rsidRDefault="00F35667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A second box directly below box 1 indicates the below actions are to also occur at this stage:</w:t>
      </w:r>
    </w:p>
    <w:p w14:paraId="7B0C093E" w14:textId="4DA8D3CF" w:rsidR="00392EFD" w:rsidRPr="00A16D35" w:rsidRDefault="00392EFD" w:rsidP="00A16D3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S</w:t>
      </w:r>
      <w:r w:rsidR="00F35667" w:rsidRPr="00A16D35">
        <w:rPr>
          <w:rFonts w:asciiTheme="minorHAnsi" w:hAnsiTheme="minorHAnsi" w:cstheme="minorHAnsi"/>
        </w:rPr>
        <w:t xml:space="preserve">upport worker </w:t>
      </w:r>
      <w:r w:rsidRPr="00A16D35">
        <w:rPr>
          <w:rFonts w:asciiTheme="minorHAnsi" w:hAnsiTheme="minorHAnsi" w:cstheme="minorHAnsi"/>
        </w:rPr>
        <w:t>to notify employer</w:t>
      </w:r>
    </w:p>
    <w:p w14:paraId="3B335FF8" w14:textId="0FBF7604" w:rsidR="00DD1B29" w:rsidRPr="00A16D35" w:rsidRDefault="00DD1B29" w:rsidP="00A16D3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Employer to read the below documents to determine the appropriate action:</w:t>
      </w:r>
    </w:p>
    <w:p w14:paraId="35BEC64A" w14:textId="4DE8A636" w:rsidR="00DD1B29" w:rsidRPr="00A16D35" w:rsidRDefault="00895B46" w:rsidP="00A16D35">
      <w:pPr>
        <w:pStyle w:val="ListParagraph"/>
        <w:numPr>
          <w:ilvl w:val="1"/>
          <w:numId w:val="9"/>
        </w:numPr>
        <w:spacing w:line="276" w:lineRule="auto"/>
        <w:rPr>
          <w:rStyle w:val="Hyperlink"/>
          <w:rFonts w:asciiTheme="minorHAnsi" w:hAnsiTheme="minorHAnsi" w:cstheme="minorHAnsi"/>
        </w:rPr>
      </w:pPr>
      <w:hyperlink r:id="rId13" w:history="1">
        <w:r w:rsidR="00392EFD" w:rsidRPr="00A16D35">
          <w:rPr>
            <w:rStyle w:val="Hyperlink"/>
            <w:rFonts w:asciiTheme="minorHAnsi" w:hAnsiTheme="minorHAnsi" w:cstheme="minorHAnsi"/>
          </w:rPr>
          <w:t>Advice for use of personal protective equipment for nonhealthcare workers in community settings</w:t>
        </w:r>
      </w:hyperlink>
    </w:p>
    <w:p w14:paraId="5832281F" w14:textId="13019C5C" w:rsidR="00DD1B29" w:rsidRPr="00A16D35" w:rsidRDefault="00DD1B29" w:rsidP="00A16D35">
      <w:pPr>
        <w:pStyle w:val="BodyText"/>
        <w:numPr>
          <w:ilvl w:val="1"/>
          <w:numId w:val="9"/>
        </w:numPr>
        <w:spacing w:line="276" w:lineRule="auto"/>
        <w:rPr>
          <w:rFonts w:asciiTheme="minorHAnsi" w:hAnsiTheme="minorHAnsi" w:cstheme="minorHAnsi"/>
        </w:rPr>
      </w:pPr>
      <w:hyperlink r:id="rId14" w:history="1">
        <w:r w:rsidRPr="00DD1B29">
          <w:rPr>
            <w:rStyle w:val="Hyperlink"/>
            <w:rFonts w:asciiTheme="minorHAnsi" w:hAnsiTheme="minorHAnsi" w:cstheme="minorHAnsi"/>
          </w:rPr>
          <w:t>Considerations for disability service delivery</w:t>
        </w:r>
      </w:hyperlink>
    </w:p>
    <w:p w14:paraId="63130C4F" w14:textId="349874C8" w:rsidR="00DD1B29" w:rsidRPr="00A16D35" w:rsidRDefault="00392EFD" w:rsidP="00A16D3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Organise access to Personal Protective Equipment (PPE) </w:t>
      </w:r>
    </w:p>
    <w:p w14:paraId="0C80E55C" w14:textId="0F258EF8" w:rsidR="00392EFD" w:rsidRPr="00A16D35" w:rsidRDefault="00392EFD" w:rsidP="00A16D3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If PPE s</w:t>
      </w:r>
      <w:r w:rsidR="00895B46">
        <w:rPr>
          <w:rFonts w:asciiTheme="minorHAnsi" w:hAnsiTheme="minorHAnsi" w:cstheme="minorHAnsi"/>
        </w:rPr>
        <w:t>tock is</w:t>
      </w:r>
      <w:r w:rsidRPr="00A16D35">
        <w:rPr>
          <w:rFonts w:asciiTheme="minorHAnsi" w:hAnsiTheme="minorHAnsi" w:cstheme="minorHAnsi"/>
        </w:rPr>
        <w:t xml:space="preserve"> exhausted </w:t>
      </w:r>
      <w:r w:rsidR="00DD1B29" w:rsidRPr="00A16D35">
        <w:rPr>
          <w:rFonts w:asciiTheme="minorHAnsi" w:hAnsiTheme="minorHAnsi" w:cstheme="minorHAnsi"/>
        </w:rPr>
        <w:t xml:space="preserve">from </w:t>
      </w:r>
      <w:r w:rsidRPr="00A16D35">
        <w:rPr>
          <w:rFonts w:asciiTheme="minorHAnsi" w:hAnsiTheme="minorHAnsi" w:cstheme="minorHAnsi"/>
        </w:rPr>
        <w:t>suppliers:</w:t>
      </w:r>
    </w:p>
    <w:p w14:paraId="47EBB77D" w14:textId="77777777" w:rsidR="00392EFD" w:rsidRPr="00A16D35" w:rsidRDefault="00392EFD" w:rsidP="00A16D35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Email </w:t>
      </w:r>
      <w:hyperlink r:id="rId15" w:history="1">
        <w:r w:rsidRPr="00A16D35">
          <w:rPr>
            <w:rStyle w:val="Hyperlink"/>
            <w:rFonts w:asciiTheme="minorHAnsi" w:hAnsiTheme="minorHAnsi" w:cstheme="minorHAnsi"/>
          </w:rPr>
          <w:t>NDISCOVIDPPE@health.gov.au</w:t>
        </w:r>
      </w:hyperlink>
    </w:p>
    <w:p w14:paraId="205D6B0C" w14:textId="02C10322" w:rsidR="00392EFD" w:rsidRPr="00A16D35" w:rsidRDefault="00392EFD" w:rsidP="00A16D35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Email </w:t>
      </w:r>
      <w:hyperlink r:id="rId16" w:history="1">
        <w:r w:rsidRPr="00A16D35">
          <w:rPr>
            <w:rStyle w:val="Hyperlink"/>
            <w:rFonts w:asciiTheme="minorHAnsi" w:hAnsiTheme="minorHAnsi" w:cstheme="minorHAnsi"/>
          </w:rPr>
          <w:t>PDWSalesReports@finance.wa.gov.au</w:t>
        </w:r>
      </w:hyperlink>
    </w:p>
    <w:p w14:paraId="3AE080B4" w14:textId="1824554E" w:rsidR="00392EFD" w:rsidRPr="00A16D35" w:rsidRDefault="00392EFD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From box 1 a second arrow points </w:t>
      </w:r>
      <w:r w:rsidR="00F35667" w:rsidRPr="00A16D35">
        <w:rPr>
          <w:rFonts w:asciiTheme="minorHAnsi" w:hAnsiTheme="minorHAnsi" w:cstheme="minorHAnsi"/>
        </w:rPr>
        <w:t xml:space="preserve">right </w:t>
      </w:r>
      <w:r w:rsidRPr="00A16D35">
        <w:rPr>
          <w:rFonts w:asciiTheme="minorHAnsi" w:hAnsiTheme="minorHAnsi" w:cstheme="minorHAnsi"/>
        </w:rPr>
        <w:t>to box 2, which states:</w:t>
      </w:r>
    </w:p>
    <w:p w14:paraId="51B64EF5" w14:textId="59667CF3" w:rsidR="00392EFD" w:rsidRPr="00A16D35" w:rsidRDefault="00392EFD" w:rsidP="00A16D3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If at </w:t>
      </w:r>
      <w:r w:rsidR="00F35667" w:rsidRPr="00A16D35">
        <w:rPr>
          <w:rFonts w:asciiTheme="minorHAnsi" w:hAnsiTheme="minorHAnsi" w:cstheme="minorHAnsi"/>
        </w:rPr>
        <w:t xml:space="preserve">the </w:t>
      </w:r>
      <w:r w:rsidRPr="00A16D35">
        <w:rPr>
          <w:rFonts w:asciiTheme="minorHAnsi" w:hAnsiTheme="minorHAnsi" w:cstheme="minorHAnsi"/>
        </w:rPr>
        <w:t xml:space="preserve">workplace, employer to send </w:t>
      </w:r>
      <w:r w:rsidR="00F35667" w:rsidRPr="00A16D35">
        <w:rPr>
          <w:rFonts w:asciiTheme="minorHAnsi" w:hAnsiTheme="minorHAnsi" w:cstheme="minorHAnsi"/>
        </w:rPr>
        <w:t>support worker</w:t>
      </w:r>
      <w:r w:rsidRPr="00A16D35">
        <w:rPr>
          <w:rFonts w:asciiTheme="minorHAnsi" w:hAnsiTheme="minorHAnsi" w:cstheme="minorHAnsi"/>
        </w:rPr>
        <w:t xml:space="preserve"> home and request </w:t>
      </w:r>
      <w:r w:rsidR="00F35667" w:rsidRPr="00A16D35">
        <w:rPr>
          <w:rFonts w:asciiTheme="minorHAnsi" w:hAnsiTheme="minorHAnsi" w:cstheme="minorHAnsi"/>
        </w:rPr>
        <w:t>the support worker</w:t>
      </w:r>
      <w:r w:rsidRPr="00A16D35">
        <w:rPr>
          <w:rFonts w:asciiTheme="minorHAnsi" w:hAnsiTheme="minorHAnsi" w:cstheme="minorHAnsi"/>
        </w:rPr>
        <w:t xml:space="preserve"> have </w:t>
      </w:r>
      <w:r w:rsidR="00F35667" w:rsidRPr="00A16D35">
        <w:rPr>
          <w:rFonts w:asciiTheme="minorHAnsi" w:hAnsiTheme="minorHAnsi" w:cstheme="minorHAnsi"/>
        </w:rPr>
        <w:t xml:space="preserve">a </w:t>
      </w:r>
      <w:r w:rsidRPr="00A16D35">
        <w:rPr>
          <w:rFonts w:asciiTheme="minorHAnsi" w:hAnsiTheme="minorHAnsi" w:cstheme="minorHAnsi"/>
        </w:rPr>
        <w:t>COVID-19 test</w:t>
      </w:r>
    </w:p>
    <w:p w14:paraId="59FFF77A" w14:textId="77777777" w:rsidR="00392EFD" w:rsidRPr="00A16D35" w:rsidRDefault="00392EFD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An arrow points from box 2 to box 3 on the right. Box 3 states:</w:t>
      </w:r>
    </w:p>
    <w:p w14:paraId="72B57913" w14:textId="0F24351E" w:rsidR="00F35667" w:rsidRPr="00A16D35" w:rsidRDefault="00392EFD" w:rsidP="00A16D3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S</w:t>
      </w:r>
      <w:r w:rsidR="00F35667" w:rsidRPr="00A16D35">
        <w:rPr>
          <w:rFonts w:asciiTheme="minorHAnsi" w:hAnsiTheme="minorHAnsi" w:cstheme="minorHAnsi"/>
        </w:rPr>
        <w:t xml:space="preserve">upport worker </w:t>
      </w:r>
      <w:r w:rsidRPr="00A16D35">
        <w:rPr>
          <w:rFonts w:asciiTheme="minorHAnsi" w:hAnsiTheme="minorHAnsi" w:cstheme="minorHAnsi"/>
        </w:rPr>
        <w:t xml:space="preserve">to arrange </w:t>
      </w:r>
      <w:r w:rsidR="00F35667" w:rsidRPr="00A16D35">
        <w:rPr>
          <w:rFonts w:asciiTheme="minorHAnsi" w:hAnsiTheme="minorHAnsi" w:cstheme="minorHAnsi"/>
        </w:rPr>
        <w:t xml:space="preserve">a </w:t>
      </w:r>
      <w:r w:rsidRPr="00A16D35">
        <w:rPr>
          <w:rFonts w:asciiTheme="minorHAnsi" w:hAnsiTheme="minorHAnsi" w:cstheme="minorHAnsi"/>
        </w:rPr>
        <w:t xml:space="preserve">clinical assessment and possible COVID-19 test. A link is provided to the WA Department of Heath </w:t>
      </w:r>
      <w:hyperlink r:id="rId17" w:history="1">
        <w:r w:rsidRPr="00A16D35">
          <w:rPr>
            <w:rStyle w:val="Hyperlink"/>
            <w:rFonts w:asciiTheme="minorHAnsi" w:hAnsiTheme="minorHAnsi" w:cstheme="minorHAnsi"/>
          </w:rPr>
          <w:t>COVID-19 testing</w:t>
        </w:r>
      </w:hyperlink>
      <w:r w:rsidRPr="00A16D35">
        <w:rPr>
          <w:rFonts w:asciiTheme="minorHAnsi" w:hAnsiTheme="minorHAnsi" w:cstheme="minorHAnsi"/>
        </w:rPr>
        <w:t xml:space="preserve"> website for further information</w:t>
      </w:r>
      <w:r w:rsidR="00895B46">
        <w:rPr>
          <w:rFonts w:asciiTheme="minorHAnsi" w:hAnsiTheme="minorHAnsi" w:cstheme="minorHAnsi"/>
        </w:rPr>
        <w:t>. Options below:</w:t>
      </w:r>
    </w:p>
    <w:p w14:paraId="03C60F50" w14:textId="2FCF3EC2" w:rsidR="00545DB4" w:rsidRPr="00A16D35" w:rsidRDefault="00545DB4" w:rsidP="00A16D35">
      <w:pPr>
        <w:pStyle w:val="BodyText"/>
        <w:numPr>
          <w:ilvl w:val="1"/>
          <w:numId w:val="10"/>
        </w:numPr>
        <w:spacing w:after="0"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Attend a COVID-19 clinic. </w:t>
      </w:r>
      <w:r w:rsidR="00DD1B29" w:rsidRPr="00A16D35">
        <w:rPr>
          <w:rFonts w:asciiTheme="minorHAnsi" w:hAnsiTheme="minorHAnsi" w:cstheme="minorHAnsi"/>
        </w:rPr>
        <w:t>L</w:t>
      </w:r>
      <w:r w:rsidR="00392EFD" w:rsidRPr="00A16D35">
        <w:rPr>
          <w:rFonts w:asciiTheme="minorHAnsi" w:hAnsiTheme="minorHAnsi" w:cstheme="minorHAnsi"/>
        </w:rPr>
        <w:t xml:space="preserve">ink provided to </w:t>
      </w:r>
      <w:hyperlink r:id="rId18" w:history="1">
        <w:r w:rsidR="00392EFD" w:rsidRPr="00A16D35">
          <w:rPr>
            <w:rStyle w:val="Hyperlink"/>
            <w:rFonts w:asciiTheme="minorHAnsi" w:hAnsiTheme="minorHAnsi" w:cstheme="minorHAnsi"/>
          </w:rPr>
          <w:t>COVID-19 Clinic</w:t>
        </w:r>
      </w:hyperlink>
      <w:r w:rsidR="00DD1B29" w:rsidRPr="00A16D35">
        <w:rPr>
          <w:rStyle w:val="Hyperlink"/>
          <w:rFonts w:asciiTheme="minorHAnsi" w:hAnsiTheme="minorHAnsi" w:cstheme="minorHAnsi"/>
        </w:rPr>
        <w:t>s</w:t>
      </w:r>
      <w:r w:rsidR="00392EFD" w:rsidRPr="00A16D35">
        <w:rPr>
          <w:rStyle w:val="Hyperlink"/>
          <w:rFonts w:asciiTheme="minorHAnsi" w:hAnsiTheme="minorHAnsi" w:cstheme="minorHAnsi"/>
        </w:rPr>
        <w:t xml:space="preserve"> </w:t>
      </w:r>
    </w:p>
    <w:p w14:paraId="34021B28" w14:textId="4D5D9B8D" w:rsidR="00545DB4" w:rsidRPr="00A16D35" w:rsidRDefault="00DD1B29" w:rsidP="00A16D35">
      <w:pPr>
        <w:pStyle w:val="BodyText"/>
        <w:numPr>
          <w:ilvl w:val="1"/>
          <w:numId w:val="10"/>
        </w:numPr>
        <w:spacing w:after="0"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P</w:t>
      </w:r>
      <w:r w:rsidR="00392EFD" w:rsidRPr="00A16D35">
        <w:rPr>
          <w:rFonts w:asciiTheme="minorHAnsi" w:hAnsiTheme="minorHAnsi" w:cstheme="minorHAnsi"/>
        </w:rPr>
        <w:t>hone general practitioner</w:t>
      </w:r>
      <w:r w:rsidR="00545DB4" w:rsidRPr="00A16D35">
        <w:rPr>
          <w:rFonts w:asciiTheme="minorHAnsi" w:hAnsiTheme="minorHAnsi" w:cstheme="minorHAnsi"/>
        </w:rPr>
        <w:t xml:space="preserve"> (GP)</w:t>
      </w:r>
    </w:p>
    <w:p w14:paraId="569B70F5" w14:textId="035479EF" w:rsidR="00392EFD" w:rsidRPr="00A16D35" w:rsidRDefault="00392EFD" w:rsidP="00A16D35">
      <w:pPr>
        <w:pStyle w:val="BodyText"/>
        <w:numPr>
          <w:ilvl w:val="1"/>
          <w:numId w:val="10"/>
        </w:numPr>
        <w:spacing w:after="0"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S</w:t>
      </w:r>
      <w:r w:rsidR="00545DB4" w:rsidRPr="00A16D35">
        <w:rPr>
          <w:rFonts w:asciiTheme="minorHAnsi" w:hAnsiTheme="minorHAnsi" w:cstheme="minorHAnsi"/>
        </w:rPr>
        <w:t>upport worker</w:t>
      </w:r>
      <w:r w:rsidRPr="00A16D35">
        <w:rPr>
          <w:rFonts w:asciiTheme="minorHAnsi" w:hAnsiTheme="minorHAnsi" w:cstheme="minorHAnsi"/>
        </w:rPr>
        <w:t xml:space="preserve"> to phone WA COVID Helpline</w:t>
      </w:r>
      <w:r w:rsidR="00937579" w:rsidRPr="00A16D35">
        <w:rPr>
          <w:rFonts w:asciiTheme="minorHAnsi" w:hAnsiTheme="minorHAnsi" w:cstheme="minorHAnsi"/>
        </w:rPr>
        <w:t>,</w:t>
      </w:r>
      <w:r w:rsidRPr="00A16D35">
        <w:rPr>
          <w:rFonts w:asciiTheme="minorHAnsi" w:hAnsiTheme="minorHAnsi" w:cstheme="minorHAnsi"/>
        </w:rPr>
        <w:t xml:space="preserve"> 13 COVID (13 268 43)</w:t>
      </w:r>
    </w:p>
    <w:p w14:paraId="5AD670C2" w14:textId="7C8E6D8B" w:rsidR="00DD1B29" w:rsidRPr="00A16D35" w:rsidRDefault="00DD1B29" w:rsidP="00A16D35">
      <w:pPr>
        <w:pStyle w:val="BodyTex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86A51">
        <w:rPr>
          <w:rFonts w:asciiTheme="minorHAnsi" w:hAnsiTheme="minorHAnsi" w:cstheme="minorHAnsi"/>
        </w:rPr>
        <w:lastRenderedPageBreak/>
        <w:t>Regional areas with no COVID clinic</w:t>
      </w:r>
      <w:r w:rsidR="00895B46">
        <w:rPr>
          <w:rFonts w:asciiTheme="minorHAnsi" w:hAnsiTheme="minorHAnsi" w:cstheme="minorHAnsi"/>
        </w:rPr>
        <w:t xml:space="preserve">: </w:t>
      </w:r>
      <w:r w:rsidRPr="00A86A51">
        <w:rPr>
          <w:rFonts w:asciiTheme="minorHAnsi" w:hAnsiTheme="minorHAnsi" w:cstheme="minorHAnsi"/>
        </w:rPr>
        <w:t xml:space="preserve">people should </w:t>
      </w:r>
      <w:r w:rsidR="00895B46">
        <w:rPr>
          <w:rFonts w:asciiTheme="minorHAnsi" w:hAnsiTheme="minorHAnsi" w:cstheme="minorHAnsi"/>
        </w:rPr>
        <w:t>attend</w:t>
      </w:r>
      <w:r w:rsidRPr="00A86A51">
        <w:rPr>
          <w:rFonts w:asciiTheme="minorHAnsi" w:hAnsiTheme="minorHAnsi" w:cstheme="minorHAnsi"/>
        </w:rPr>
        <w:t xml:space="preserve"> the emergency department of a public hospital, health service or remote health clinic</w:t>
      </w:r>
    </w:p>
    <w:p w14:paraId="126D2CA0" w14:textId="1DD7EDA9" w:rsidR="00DD1B29" w:rsidRPr="00A16D35" w:rsidRDefault="00DD1B29" w:rsidP="00A16D35">
      <w:pPr>
        <w:spacing w:line="276" w:lineRule="auto"/>
        <w:rPr>
          <w:rFonts w:asciiTheme="minorHAnsi" w:hAnsiTheme="minorHAnsi" w:cstheme="minorHAnsi"/>
        </w:rPr>
      </w:pPr>
      <w:bookmarkStart w:id="1" w:name="_Hlk74734371"/>
      <w:r w:rsidRPr="00A16D35">
        <w:rPr>
          <w:rFonts w:asciiTheme="minorHAnsi" w:hAnsiTheme="minorHAnsi" w:cstheme="minorHAnsi"/>
        </w:rPr>
        <w:t xml:space="preserve">An arrow points down from box </w:t>
      </w:r>
      <w:r w:rsidRPr="00A16D35">
        <w:rPr>
          <w:rFonts w:asciiTheme="minorHAnsi" w:hAnsiTheme="minorHAnsi" w:cstheme="minorHAnsi"/>
        </w:rPr>
        <w:t>3</w:t>
      </w:r>
      <w:r w:rsidRPr="00A16D35">
        <w:rPr>
          <w:rFonts w:asciiTheme="minorHAnsi" w:hAnsiTheme="minorHAnsi" w:cstheme="minorHAnsi"/>
        </w:rPr>
        <w:t xml:space="preserve"> to box </w:t>
      </w:r>
      <w:r w:rsidRPr="00A16D35">
        <w:rPr>
          <w:rFonts w:asciiTheme="minorHAnsi" w:hAnsiTheme="minorHAnsi" w:cstheme="minorHAnsi"/>
        </w:rPr>
        <w:t>3</w:t>
      </w:r>
      <w:r w:rsidRPr="00A16D35">
        <w:rPr>
          <w:rFonts w:asciiTheme="minorHAnsi" w:hAnsiTheme="minorHAnsi" w:cstheme="minorHAnsi"/>
        </w:rPr>
        <w:t>a, which states:</w:t>
      </w:r>
    </w:p>
    <w:p w14:paraId="7809F35C" w14:textId="3A6C75CA" w:rsidR="00DD1B29" w:rsidRPr="00A16D35" w:rsidRDefault="00DD1B29" w:rsidP="00A16D3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No. If advised that no COVID-19 test is required, treat as per GP instruction.</w:t>
      </w:r>
      <w:bookmarkEnd w:id="1"/>
    </w:p>
    <w:p w14:paraId="75046868" w14:textId="2047C981" w:rsidR="00392EFD" w:rsidRPr="00A16D35" w:rsidRDefault="00392EFD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From box 3 a </w:t>
      </w:r>
      <w:r w:rsidR="00DD1B29" w:rsidRPr="00A16D35">
        <w:rPr>
          <w:rFonts w:asciiTheme="minorHAnsi" w:hAnsiTheme="minorHAnsi" w:cstheme="minorHAnsi"/>
        </w:rPr>
        <w:t xml:space="preserve">second </w:t>
      </w:r>
      <w:r w:rsidRPr="00A16D35">
        <w:rPr>
          <w:rFonts w:asciiTheme="minorHAnsi" w:hAnsiTheme="minorHAnsi" w:cstheme="minorHAnsi"/>
        </w:rPr>
        <w:t>arrow points</w:t>
      </w:r>
      <w:r w:rsidR="00DD1B29" w:rsidRPr="00A16D35">
        <w:rPr>
          <w:rFonts w:asciiTheme="minorHAnsi" w:hAnsiTheme="minorHAnsi" w:cstheme="minorHAnsi"/>
        </w:rPr>
        <w:t xml:space="preserve"> right</w:t>
      </w:r>
      <w:r w:rsidRPr="00A16D35">
        <w:rPr>
          <w:rFonts w:asciiTheme="minorHAnsi" w:hAnsiTheme="minorHAnsi" w:cstheme="minorHAnsi"/>
        </w:rPr>
        <w:t xml:space="preserve"> to box 4, which states:</w:t>
      </w:r>
    </w:p>
    <w:p w14:paraId="73999F11" w14:textId="41E595CF" w:rsidR="00DD1B29" w:rsidRPr="00A16D35" w:rsidRDefault="00DD1B29" w:rsidP="00A16D3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Yes, COVID-19 test required</w:t>
      </w:r>
    </w:p>
    <w:p w14:paraId="71C18154" w14:textId="66DF3455" w:rsidR="00DD1B29" w:rsidRPr="00A16D35" w:rsidRDefault="00DD1B29" w:rsidP="00A16D3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Support worker to advise testing staff if they work in a </w:t>
      </w:r>
      <w:r w:rsidR="00895B46" w:rsidRPr="00A16D35">
        <w:rPr>
          <w:rFonts w:asciiTheme="minorHAnsi" w:hAnsiTheme="minorHAnsi" w:cstheme="minorHAnsi"/>
        </w:rPr>
        <w:t>high-risk</w:t>
      </w:r>
      <w:r w:rsidRPr="00A16D35">
        <w:rPr>
          <w:rFonts w:asciiTheme="minorHAnsi" w:hAnsiTheme="minorHAnsi" w:cstheme="minorHAnsi"/>
        </w:rPr>
        <w:t xml:space="preserve"> setting (i.e. supported group accommodation or Australian Disability Enterprise) and provide details of employer</w:t>
      </w:r>
    </w:p>
    <w:p w14:paraId="2D39875A" w14:textId="2F33A900" w:rsidR="00DD1B29" w:rsidRPr="00A16D35" w:rsidRDefault="00DD1B29" w:rsidP="00A16D3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Support worker to </w:t>
      </w:r>
      <w:r w:rsidRPr="00A16D35">
        <w:rPr>
          <w:rFonts w:asciiTheme="minorHAnsi" w:hAnsiTheme="minorHAnsi" w:cstheme="minorHAnsi"/>
        </w:rPr>
        <w:t>isolate until a test result is received within 24-72 hours</w:t>
      </w:r>
    </w:p>
    <w:p w14:paraId="6BE7242A" w14:textId="437E4BF8" w:rsidR="003E6E39" w:rsidRPr="00A16D35" w:rsidRDefault="003E6E39" w:rsidP="00A16D3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86A51">
        <w:rPr>
          <w:rFonts w:asciiTheme="minorHAnsi" w:hAnsiTheme="minorHAnsi" w:cstheme="minorHAnsi"/>
        </w:rPr>
        <w:t xml:space="preserve">If </w:t>
      </w:r>
      <w:r w:rsidRPr="00A16D35">
        <w:rPr>
          <w:rFonts w:asciiTheme="minorHAnsi" w:hAnsiTheme="minorHAnsi" w:cstheme="minorHAnsi"/>
        </w:rPr>
        <w:t>support worker i</w:t>
      </w:r>
      <w:r w:rsidRPr="00A86A51">
        <w:rPr>
          <w:rFonts w:asciiTheme="minorHAnsi" w:hAnsiTheme="minorHAnsi" w:cstheme="minorHAnsi"/>
        </w:rPr>
        <w:t xml:space="preserve">s unable to isolate safely at home, phone </w:t>
      </w:r>
      <w:r w:rsidR="00895B46">
        <w:rPr>
          <w:rFonts w:asciiTheme="minorHAnsi" w:hAnsiTheme="minorHAnsi" w:cstheme="minorHAnsi"/>
        </w:rPr>
        <w:t xml:space="preserve">the </w:t>
      </w:r>
      <w:r w:rsidRPr="00A86A51">
        <w:rPr>
          <w:rFonts w:asciiTheme="minorHAnsi" w:hAnsiTheme="minorHAnsi" w:cstheme="minorHAnsi"/>
        </w:rPr>
        <w:t xml:space="preserve">WA COVID Helpline </w:t>
      </w:r>
      <w:r w:rsidRPr="00A16D35">
        <w:rPr>
          <w:rFonts w:asciiTheme="minorHAnsi" w:hAnsiTheme="minorHAnsi" w:cstheme="minorHAnsi"/>
        </w:rPr>
        <w:t>–</w:t>
      </w:r>
      <w:r w:rsidRPr="00A86A51">
        <w:rPr>
          <w:rFonts w:asciiTheme="minorHAnsi" w:hAnsiTheme="minorHAnsi" w:cstheme="minorHAnsi"/>
        </w:rPr>
        <w:t xml:space="preserve"> S</w:t>
      </w:r>
      <w:r w:rsidRPr="00A16D35">
        <w:rPr>
          <w:rFonts w:asciiTheme="minorHAnsi" w:hAnsiTheme="minorHAnsi" w:cstheme="minorHAnsi"/>
        </w:rPr>
        <w:t xml:space="preserve">tate </w:t>
      </w:r>
      <w:r w:rsidRPr="00A86A51">
        <w:rPr>
          <w:rFonts w:asciiTheme="minorHAnsi" w:hAnsiTheme="minorHAnsi" w:cstheme="minorHAnsi"/>
        </w:rPr>
        <w:t>W</w:t>
      </w:r>
      <w:r w:rsidRPr="00A16D35">
        <w:rPr>
          <w:rFonts w:asciiTheme="minorHAnsi" w:hAnsiTheme="minorHAnsi" w:cstheme="minorHAnsi"/>
        </w:rPr>
        <w:t xml:space="preserve">elfare </w:t>
      </w:r>
      <w:r w:rsidRPr="00A86A51">
        <w:rPr>
          <w:rFonts w:asciiTheme="minorHAnsi" w:hAnsiTheme="minorHAnsi" w:cstheme="minorHAnsi"/>
        </w:rPr>
        <w:t>I</w:t>
      </w:r>
      <w:r w:rsidRPr="00A16D35">
        <w:rPr>
          <w:rFonts w:asciiTheme="minorHAnsi" w:hAnsiTheme="minorHAnsi" w:cstheme="minorHAnsi"/>
        </w:rPr>
        <w:t xml:space="preserve">ncident </w:t>
      </w:r>
      <w:r w:rsidRPr="00A86A51">
        <w:rPr>
          <w:rFonts w:asciiTheme="minorHAnsi" w:hAnsiTheme="minorHAnsi" w:cstheme="minorHAnsi"/>
        </w:rPr>
        <w:t>C</w:t>
      </w:r>
      <w:r w:rsidRPr="00A16D35">
        <w:rPr>
          <w:rFonts w:asciiTheme="minorHAnsi" w:hAnsiTheme="minorHAnsi" w:cstheme="minorHAnsi"/>
        </w:rPr>
        <w:t xml:space="preserve">oordination </w:t>
      </w:r>
      <w:r w:rsidRPr="00A86A51">
        <w:rPr>
          <w:rFonts w:asciiTheme="minorHAnsi" w:hAnsiTheme="minorHAnsi" w:cstheme="minorHAnsi"/>
        </w:rPr>
        <w:t>C</w:t>
      </w:r>
      <w:r w:rsidRPr="00A16D35">
        <w:rPr>
          <w:rFonts w:asciiTheme="minorHAnsi" w:hAnsiTheme="minorHAnsi" w:cstheme="minorHAnsi"/>
        </w:rPr>
        <w:t>entre</w:t>
      </w:r>
      <w:r w:rsidRPr="00A86A51">
        <w:rPr>
          <w:rFonts w:asciiTheme="minorHAnsi" w:hAnsiTheme="minorHAnsi" w:cstheme="minorHAnsi"/>
        </w:rPr>
        <w:t xml:space="preserve"> on 13 COVID (13 26843) for assistance</w:t>
      </w:r>
      <w:r w:rsidRPr="00A16D35">
        <w:rPr>
          <w:rFonts w:asciiTheme="minorHAnsi" w:hAnsiTheme="minorHAnsi" w:cstheme="minorHAnsi"/>
        </w:rPr>
        <w:t xml:space="preserve"> to source alternative isolation accommodation</w:t>
      </w:r>
    </w:p>
    <w:p w14:paraId="5976DAA5" w14:textId="5F3552BE" w:rsidR="00DD1B29" w:rsidRPr="00A16D35" w:rsidRDefault="00DD1B29" w:rsidP="00A16D35">
      <w:pPr>
        <w:pStyle w:val="ListParagraph"/>
        <w:numPr>
          <w:ilvl w:val="0"/>
          <w:numId w:val="10"/>
        </w:numPr>
        <w:spacing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A16D35">
        <w:rPr>
          <w:rFonts w:asciiTheme="minorHAnsi" w:hAnsiTheme="minorHAnsi" w:cstheme="minorHAnsi"/>
        </w:rPr>
        <w:t xml:space="preserve">A link is provided to WA Department of Health </w:t>
      </w:r>
      <w:hyperlink r:id="rId19" w:history="1">
        <w:r w:rsidRPr="00A16D35">
          <w:rPr>
            <w:rStyle w:val="Hyperlink"/>
            <w:rFonts w:asciiTheme="minorHAnsi" w:hAnsiTheme="minorHAnsi" w:cstheme="minorHAnsi"/>
          </w:rPr>
          <w:t>Isolation instructions for people awaiting test results or people in quarantine who are symptomatic</w:t>
        </w:r>
      </w:hyperlink>
    </w:p>
    <w:p w14:paraId="69D18FD1" w14:textId="437A20F9" w:rsidR="003E6E39" w:rsidRPr="00A16D35" w:rsidRDefault="003E6E39" w:rsidP="00A16D35">
      <w:pPr>
        <w:spacing w:line="276" w:lineRule="auto"/>
        <w:rPr>
          <w:rFonts w:asciiTheme="minorHAnsi" w:hAnsiTheme="minorHAnsi" w:cstheme="minorHAnsi"/>
        </w:rPr>
      </w:pPr>
      <w:bookmarkStart w:id="2" w:name="_Hlk74734543"/>
      <w:r w:rsidRPr="00A16D35">
        <w:rPr>
          <w:rFonts w:asciiTheme="minorHAnsi" w:hAnsiTheme="minorHAnsi" w:cstheme="minorHAnsi"/>
        </w:rPr>
        <w:t xml:space="preserve">From box </w:t>
      </w:r>
      <w:r w:rsidRPr="00A16D35">
        <w:rPr>
          <w:rFonts w:asciiTheme="minorHAnsi" w:hAnsiTheme="minorHAnsi" w:cstheme="minorHAnsi"/>
        </w:rPr>
        <w:t>4</w:t>
      </w:r>
      <w:r w:rsidRPr="00A16D35">
        <w:rPr>
          <w:rFonts w:asciiTheme="minorHAnsi" w:hAnsiTheme="minorHAnsi" w:cstheme="minorHAnsi"/>
        </w:rPr>
        <w:t xml:space="preserve"> an arrow points down to box </w:t>
      </w:r>
      <w:r w:rsidRPr="00A16D35">
        <w:rPr>
          <w:rFonts w:asciiTheme="minorHAnsi" w:hAnsiTheme="minorHAnsi" w:cstheme="minorHAnsi"/>
        </w:rPr>
        <w:t>5</w:t>
      </w:r>
      <w:r w:rsidRPr="00A16D35">
        <w:rPr>
          <w:rFonts w:asciiTheme="minorHAnsi" w:hAnsiTheme="minorHAnsi" w:cstheme="minorHAnsi"/>
        </w:rPr>
        <w:t>, which states:</w:t>
      </w:r>
    </w:p>
    <w:bookmarkEnd w:id="2"/>
    <w:p w14:paraId="3D52E322" w14:textId="77777777" w:rsidR="003E6E39" w:rsidRPr="004D48AA" w:rsidRDefault="003E6E39" w:rsidP="00A16D35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4D48AA">
        <w:rPr>
          <w:rFonts w:asciiTheme="minorHAnsi" w:hAnsiTheme="minorHAnsi" w:cstheme="minorHAnsi"/>
        </w:rPr>
        <w:t>Negative result</w:t>
      </w:r>
    </w:p>
    <w:p w14:paraId="2FE05842" w14:textId="64714654" w:rsidR="003E6E39" w:rsidRPr="00A16D35" w:rsidRDefault="00895B46" w:rsidP="00A16D35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worker to s</w:t>
      </w:r>
      <w:r w:rsidR="003E6E39" w:rsidRPr="00A16D35">
        <w:rPr>
          <w:rFonts w:asciiTheme="minorHAnsi" w:hAnsiTheme="minorHAnsi" w:cstheme="minorHAnsi"/>
        </w:rPr>
        <w:t>eek advice from GP</w:t>
      </w:r>
      <w:r w:rsidR="003E6E39" w:rsidRPr="00A16D35">
        <w:rPr>
          <w:rFonts w:asciiTheme="minorHAnsi" w:hAnsiTheme="minorHAnsi" w:cstheme="minorHAnsi"/>
        </w:rPr>
        <w:t xml:space="preserve"> and return to work following medical clearance as per employer policies</w:t>
      </w:r>
      <w:r w:rsidR="003E6E39" w:rsidRPr="00A16D35">
        <w:rPr>
          <w:rFonts w:asciiTheme="minorHAnsi" w:hAnsiTheme="minorHAnsi" w:cstheme="minorHAnsi"/>
        </w:rPr>
        <w:t xml:space="preserve"> </w:t>
      </w:r>
    </w:p>
    <w:p w14:paraId="076DF474" w14:textId="04895DAD" w:rsidR="00DD1B29" w:rsidRPr="00A16D35" w:rsidRDefault="003E6E39" w:rsidP="00A16D35">
      <w:pPr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From box 4 a second arrow points down to box 6, which states:</w:t>
      </w:r>
    </w:p>
    <w:p w14:paraId="0B5240B1" w14:textId="77777777" w:rsidR="00392EFD" w:rsidRPr="00A16D35" w:rsidRDefault="00392EFD" w:rsidP="00A16D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Positive result</w:t>
      </w:r>
    </w:p>
    <w:p w14:paraId="13594C5E" w14:textId="77777777" w:rsidR="003E6E39" w:rsidRPr="00A16D35" w:rsidRDefault="003E6E39" w:rsidP="00A16D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People need to self-isolate if they have tested positive for COVID-19</w:t>
      </w:r>
    </w:p>
    <w:p w14:paraId="43163875" w14:textId="4080A023" w:rsidR="003E6E39" w:rsidRPr="00A16D35" w:rsidRDefault="00895B46" w:rsidP="00A16D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E6E39" w:rsidRPr="00A16D35">
        <w:rPr>
          <w:rFonts w:asciiTheme="minorHAnsi" w:hAnsiTheme="minorHAnsi" w:cstheme="minorHAnsi"/>
        </w:rPr>
        <w:t>Public Health Emergency Operations Centre (within WA Department of Health) will:</w:t>
      </w:r>
    </w:p>
    <w:p w14:paraId="4680B2C6" w14:textId="507702B6" w:rsidR="003E6E39" w:rsidRPr="00A16D35" w:rsidRDefault="003E6E39" w:rsidP="00A16D3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Contact the </w:t>
      </w:r>
      <w:r w:rsidRPr="00A16D35">
        <w:rPr>
          <w:rFonts w:asciiTheme="minorHAnsi" w:hAnsiTheme="minorHAnsi" w:cstheme="minorHAnsi"/>
        </w:rPr>
        <w:t xml:space="preserve">support </w:t>
      </w:r>
      <w:r w:rsidR="00895B46">
        <w:rPr>
          <w:rFonts w:asciiTheme="minorHAnsi" w:hAnsiTheme="minorHAnsi" w:cstheme="minorHAnsi"/>
        </w:rPr>
        <w:t>worker</w:t>
      </w:r>
    </w:p>
    <w:p w14:paraId="525740B4" w14:textId="77777777" w:rsidR="003E6E39" w:rsidRPr="00A16D35" w:rsidRDefault="003E6E39" w:rsidP="00A16D3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Commence contact tracing to identify close contacts and determine actions required</w:t>
      </w:r>
    </w:p>
    <w:p w14:paraId="785A0D02" w14:textId="77777777" w:rsidR="003E6E39" w:rsidRPr="00A16D35" w:rsidRDefault="003E6E39" w:rsidP="00A16D3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Conduct daily symptom monitoring by SMS or phone call</w:t>
      </w:r>
    </w:p>
    <w:p w14:paraId="6BE52EB6" w14:textId="77777777" w:rsidR="003E6E39" w:rsidRPr="00A16D35" w:rsidRDefault="003E6E39" w:rsidP="00A16D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3" w:name="_Hlk74734805"/>
      <w:r w:rsidRPr="00A16D35">
        <w:rPr>
          <w:rFonts w:asciiTheme="minorHAnsi" w:hAnsiTheme="minorHAnsi" w:cstheme="minorHAnsi"/>
        </w:rPr>
        <w:t>Two arrows point from box 6 to two different scenarios as outlined below:</w:t>
      </w:r>
    </w:p>
    <w:p w14:paraId="523DDC06" w14:textId="77777777" w:rsidR="003E6E39" w:rsidRPr="00A16D35" w:rsidRDefault="003E6E39" w:rsidP="00A16D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Scenario 1:</w:t>
      </w:r>
    </w:p>
    <w:p w14:paraId="2A2EBF34" w14:textId="6B80D06C" w:rsidR="003E6E39" w:rsidRPr="00A16D35" w:rsidRDefault="003E6E39" w:rsidP="00A16D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Support worker </w:t>
      </w:r>
      <w:r w:rsidRPr="00A16D35">
        <w:rPr>
          <w:rFonts w:asciiTheme="minorHAnsi" w:hAnsiTheme="minorHAnsi" w:cstheme="minorHAnsi"/>
        </w:rPr>
        <w:t xml:space="preserve">to remain in isolation </w:t>
      </w:r>
      <w:r w:rsidRPr="00A16D35">
        <w:rPr>
          <w:rFonts w:asciiTheme="minorHAnsi" w:hAnsiTheme="minorHAnsi" w:cstheme="minorHAnsi"/>
        </w:rPr>
        <w:t xml:space="preserve">and excluded from all work that involves contact with others </w:t>
      </w:r>
    </w:p>
    <w:p w14:paraId="2581EC39" w14:textId="77777777" w:rsidR="003E6E39" w:rsidRPr="00A16D35" w:rsidRDefault="003E6E39" w:rsidP="00A16D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Scenario 2:</w:t>
      </w:r>
    </w:p>
    <w:p w14:paraId="04500AE5" w14:textId="58CDA98B" w:rsidR="003E6E39" w:rsidRPr="00A16D35" w:rsidRDefault="003E6E39" w:rsidP="00A16D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lastRenderedPageBreak/>
        <w:t xml:space="preserve">If </w:t>
      </w:r>
      <w:r w:rsidRPr="00A16D35">
        <w:rPr>
          <w:rFonts w:asciiTheme="minorHAnsi" w:hAnsiTheme="minorHAnsi" w:cstheme="minorHAnsi"/>
        </w:rPr>
        <w:t xml:space="preserve">support worker </w:t>
      </w:r>
      <w:r w:rsidRPr="00A16D35">
        <w:rPr>
          <w:rFonts w:asciiTheme="minorHAnsi" w:hAnsiTheme="minorHAnsi" w:cstheme="minorHAnsi"/>
        </w:rPr>
        <w:t>requires medical review or urgent medical treatment, phone 000 and tell operator that the person is COVID-19 positive</w:t>
      </w:r>
    </w:p>
    <w:p w14:paraId="0DBEB1E9" w14:textId="06C1EDD5" w:rsidR="003E6E39" w:rsidRPr="00A16D35" w:rsidRDefault="003E6E39" w:rsidP="00A16D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73D83">
        <w:rPr>
          <w:rFonts w:asciiTheme="minorHAnsi" w:hAnsiTheme="minorHAnsi" w:cstheme="minorHAnsi"/>
        </w:rPr>
        <w:t>Possible admission to hospital with appropriate support</w:t>
      </w:r>
    </w:p>
    <w:p w14:paraId="67BBEC64" w14:textId="5F02AF67" w:rsidR="003E6E39" w:rsidRPr="00A16D35" w:rsidRDefault="003E6E39" w:rsidP="00A16D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 xml:space="preserve">The </w:t>
      </w:r>
      <w:r w:rsidRPr="00A16D35">
        <w:rPr>
          <w:rFonts w:asciiTheme="minorHAnsi" w:hAnsiTheme="minorHAnsi" w:cstheme="minorHAnsi"/>
        </w:rPr>
        <w:t xml:space="preserve">support worker may </w:t>
      </w:r>
      <w:r w:rsidRPr="00A16D35">
        <w:rPr>
          <w:rFonts w:asciiTheme="minorHAnsi" w:hAnsiTheme="minorHAnsi" w:cstheme="minorHAnsi"/>
        </w:rPr>
        <w:t>be discharged if clinically well, but still needs to isolate</w:t>
      </w:r>
      <w:r w:rsidRPr="00A16D35">
        <w:rPr>
          <w:rFonts w:asciiTheme="minorHAnsi" w:hAnsiTheme="minorHAnsi" w:cstheme="minorHAnsi"/>
        </w:rPr>
        <w:t xml:space="preserve">. </w:t>
      </w:r>
      <w:r w:rsidR="00895B46">
        <w:rPr>
          <w:rFonts w:asciiTheme="minorHAnsi" w:hAnsiTheme="minorHAnsi" w:cstheme="minorHAnsi"/>
        </w:rPr>
        <w:t>If t</w:t>
      </w:r>
      <w:r w:rsidRPr="00A16D35">
        <w:rPr>
          <w:rFonts w:asciiTheme="minorHAnsi" w:hAnsiTheme="minorHAnsi" w:cstheme="minorHAnsi"/>
        </w:rPr>
        <w:t>hey can</w:t>
      </w:r>
      <w:r w:rsidR="00895B46">
        <w:rPr>
          <w:rFonts w:asciiTheme="minorHAnsi" w:hAnsiTheme="minorHAnsi" w:cstheme="minorHAnsi"/>
        </w:rPr>
        <w:t>not</w:t>
      </w:r>
      <w:r w:rsidRPr="00A16D35">
        <w:rPr>
          <w:rFonts w:asciiTheme="minorHAnsi" w:hAnsiTheme="minorHAnsi" w:cstheme="minorHAnsi"/>
        </w:rPr>
        <w:t xml:space="preserve"> isolate </w:t>
      </w:r>
      <w:r w:rsidR="00895B46">
        <w:rPr>
          <w:rFonts w:asciiTheme="minorHAnsi" w:hAnsiTheme="minorHAnsi" w:cstheme="minorHAnsi"/>
        </w:rPr>
        <w:t xml:space="preserve">safely </w:t>
      </w:r>
      <w:r w:rsidRPr="00A16D35">
        <w:rPr>
          <w:rFonts w:asciiTheme="minorHAnsi" w:hAnsiTheme="minorHAnsi" w:cstheme="minorHAnsi"/>
        </w:rPr>
        <w:t xml:space="preserve">at home, alternative </w:t>
      </w:r>
      <w:r w:rsidRPr="00A16D35">
        <w:rPr>
          <w:rFonts w:asciiTheme="minorHAnsi" w:hAnsiTheme="minorHAnsi" w:cstheme="minorHAnsi"/>
        </w:rPr>
        <w:t>isolation accommodation will be sourced before discharge.</w:t>
      </w:r>
    </w:p>
    <w:p w14:paraId="2F68B3BD" w14:textId="77777777" w:rsidR="003E6E39" w:rsidRPr="00A16D35" w:rsidRDefault="003E6E39" w:rsidP="00A16D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16D35">
        <w:rPr>
          <w:rFonts w:asciiTheme="minorHAnsi" w:hAnsiTheme="minorHAnsi" w:cstheme="minorHAnsi"/>
        </w:rPr>
        <w:t>The last box for each scenario points to the final box in the process flow, which states:</w:t>
      </w:r>
    </w:p>
    <w:p w14:paraId="5EC4135A" w14:textId="25CA2C09" w:rsidR="003E6E39" w:rsidRPr="00A16D35" w:rsidRDefault="00895B46" w:rsidP="00A16D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E6E39" w:rsidRPr="00A16D35">
        <w:rPr>
          <w:rFonts w:asciiTheme="minorHAnsi" w:hAnsiTheme="minorHAnsi" w:cstheme="minorHAnsi"/>
        </w:rPr>
        <w:t xml:space="preserve">Public Health Emergency Operations Centre (within WA Department of Health) will advise and provide written confirmation when the </w:t>
      </w:r>
      <w:r w:rsidR="003E6E39" w:rsidRPr="00A16D35">
        <w:rPr>
          <w:rFonts w:asciiTheme="minorHAnsi" w:hAnsiTheme="minorHAnsi" w:cstheme="minorHAnsi"/>
        </w:rPr>
        <w:t>support worker</w:t>
      </w:r>
      <w:r w:rsidR="003E6E39" w:rsidRPr="00A16D35">
        <w:rPr>
          <w:rFonts w:asciiTheme="minorHAnsi" w:hAnsiTheme="minorHAnsi" w:cstheme="minorHAnsi"/>
        </w:rPr>
        <w:t xml:space="preserve"> is approved for release from isolation</w:t>
      </w:r>
      <w:r w:rsidR="003E6E39" w:rsidRPr="00A16D35">
        <w:rPr>
          <w:rFonts w:asciiTheme="minorHAnsi" w:hAnsiTheme="minorHAnsi" w:cstheme="minorHAnsi"/>
        </w:rPr>
        <w:t>.</w:t>
      </w:r>
    </w:p>
    <w:bookmarkEnd w:id="3"/>
    <w:p w14:paraId="0350FBB1" w14:textId="77777777" w:rsidR="00392EFD" w:rsidRPr="00A16D35" w:rsidRDefault="00392EFD" w:rsidP="00A16D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FF7447D" w14:textId="17B2167C" w:rsidR="00392EFD" w:rsidRPr="00A16D35" w:rsidRDefault="003E6E39" w:rsidP="00A16D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4" w:name="_Hlk74734941"/>
      <w:bookmarkEnd w:id="0"/>
      <w:r w:rsidRPr="00A16D35">
        <w:rPr>
          <w:rFonts w:asciiTheme="minorHAnsi" w:hAnsiTheme="minorHAnsi" w:cstheme="minorHAnsi"/>
        </w:rPr>
        <w:t xml:space="preserve">See further information at </w:t>
      </w:r>
      <w:hyperlink r:id="rId20" w:history="1">
        <w:r w:rsidRPr="00A16D35">
          <w:rPr>
            <w:rStyle w:val="Hyperlink"/>
            <w:rFonts w:asciiTheme="minorHAnsi" w:hAnsiTheme="minorHAnsi" w:cstheme="minorHAnsi"/>
          </w:rPr>
          <w:t>Department of Communities Disability Services (COVID-19)</w:t>
        </w:r>
      </w:hyperlink>
      <w:bookmarkEnd w:id="4"/>
    </w:p>
    <w:sectPr w:rsidR="00392EFD" w:rsidRPr="00A16D35" w:rsidSect="00A1342F">
      <w:headerReference w:type="default" r:id="rId21"/>
      <w:footerReference w:type="default" r:id="rId22"/>
      <w:headerReference w:type="first" r:id="rId23"/>
      <w:footerReference w:type="first" r:id="rId24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C621" w14:textId="77777777" w:rsidR="00B21B2D" w:rsidRDefault="00B21B2D" w:rsidP="00D41211">
      <w:r>
        <w:separator/>
      </w:r>
    </w:p>
  </w:endnote>
  <w:endnote w:type="continuationSeparator" w:id="0">
    <w:p w14:paraId="7BC278B1" w14:textId="77777777" w:rsidR="00B21B2D" w:rsidRDefault="00B21B2D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644AB83F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1BB5" w14:textId="77777777" w:rsidR="00B21B2D" w:rsidRDefault="00B21B2D" w:rsidP="00D41211">
      <w:r>
        <w:separator/>
      </w:r>
    </w:p>
  </w:footnote>
  <w:footnote w:type="continuationSeparator" w:id="0">
    <w:p w14:paraId="47975595" w14:textId="77777777" w:rsidR="00B21B2D" w:rsidRDefault="00B21B2D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2AC50A32" w:rsidR="00206816" w:rsidRPr="00104B99" w:rsidRDefault="00B80CA3" w:rsidP="00104B99">
    <w:pPr>
      <w:pStyle w:val="Header"/>
    </w:pPr>
    <w:r>
      <w:t>Accessible</w:t>
    </w:r>
    <w:r w:rsidR="00392EFD">
      <w:t xml:space="preserve"> text: COVID-19 outbreak scenario for support workers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77777777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21EB0"/>
    <w:multiLevelType w:val="hybridMultilevel"/>
    <w:tmpl w:val="E744B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BFE"/>
    <w:multiLevelType w:val="hybridMultilevel"/>
    <w:tmpl w:val="BB44C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15C4"/>
    <w:multiLevelType w:val="hybridMultilevel"/>
    <w:tmpl w:val="C5E43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3274"/>
    <w:multiLevelType w:val="hybridMultilevel"/>
    <w:tmpl w:val="7E1C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45AD4E85"/>
    <w:multiLevelType w:val="hybridMultilevel"/>
    <w:tmpl w:val="2DE2B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480B00B3"/>
    <w:multiLevelType w:val="hybridMultilevel"/>
    <w:tmpl w:val="90DE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43D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1977"/>
    <w:multiLevelType w:val="hybridMultilevel"/>
    <w:tmpl w:val="5A0A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4B0A"/>
    <w:multiLevelType w:val="hybridMultilevel"/>
    <w:tmpl w:val="DD78C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6FD7689A"/>
    <w:multiLevelType w:val="hybridMultilevel"/>
    <w:tmpl w:val="40D83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2B46"/>
    <w:multiLevelType w:val="hybridMultilevel"/>
    <w:tmpl w:val="058C4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3788"/>
    <w:multiLevelType w:val="hybridMultilevel"/>
    <w:tmpl w:val="2C6C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8"/>
  </w:num>
  <w:num w:numId="8">
    <w:abstractNumId w:val="17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13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2361C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95A4D"/>
    <w:rsid w:val="000A161D"/>
    <w:rsid w:val="000B1741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44A01"/>
    <w:rsid w:val="0015261A"/>
    <w:rsid w:val="00167608"/>
    <w:rsid w:val="00167F21"/>
    <w:rsid w:val="00170CC9"/>
    <w:rsid w:val="00190E93"/>
    <w:rsid w:val="001A3B37"/>
    <w:rsid w:val="001A5FFE"/>
    <w:rsid w:val="001A7E88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35CE5"/>
    <w:rsid w:val="00235FFE"/>
    <w:rsid w:val="00237B08"/>
    <w:rsid w:val="00240916"/>
    <w:rsid w:val="00240EE5"/>
    <w:rsid w:val="002455F2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C6CB1"/>
    <w:rsid w:val="002D50F7"/>
    <w:rsid w:val="002D6D83"/>
    <w:rsid w:val="002D777E"/>
    <w:rsid w:val="00306AFD"/>
    <w:rsid w:val="00314A45"/>
    <w:rsid w:val="00315515"/>
    <w:rsid w:val="00353B45"/>
    <w:rsid w:val="00361CEC"/>
    <w:rsid w:val="00367F50"/>
    <w:rsid w:val="00367FD9"/>
    <w:rsid w:val="00374E81"/>
    <w:rsid w:val="00375DA1"/>
    <w:rsid w:val="003775E4"/>
    <w:rsid w:val="003817DC"/>
    <w:rsid w:val="00392EFD"/>
    <w:rsid w:val="003A77CE"/>
    <w:rsid w:val="003C39EC"/>
    <w:rsid w:val="003C5E51"/>
    <w:rsid w:val="003D5381"/>
    <w:rsid w:val="003D5FB8"/>
    <w:rsid w:val="003E343C"/>
    <w:rsid w:val="003E6E39"/>
    <w:rsid w:val="003F044D"/>
    <w:rsid w:val="003F238D"/>
    <w:rsid w:val="003F3D65"/>
    <w:rsid w:val="00401D09"/>
    <w:rsid w:val="0041092E"/>
    <w:rsid w:val="00410A26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F27B9"/>
    <w:rsid w:val="004F2E01"/>
    <w:rsid w:val="004F4563"/>
    <w:rsid w:val="00530C64"/>
    <w:rsid w:val="0054188B"/>
    <w:rsid w:val="00545DB4"/>
    <w:rsid w:val="005463CC"/>
    <w:rsid w:val="0055232E"/>
    <w:rsid w:val="00575F62"/>
    <w:rsid w:val="005845AB"/>
    <w:rsid w:val="00584A89"/>
    <w:rsid w:val="005911B9"/>
    <w:rsid w:val="00594148"/>
    <w:rsid w:val="005A4BB7"/>
    <w:rsid w:val="005B0C0E"/>
    <w:rsid w:val="005D1533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46B8E"/>
    <w:rsid w:val="00653107"/>
    <w:rsid w:val="006709A3"/>
    <w:rsid w:val="00675E8A"/>
    <w:rsid w:val="00685C3E"/>
    <w:rsid w:val="006870EE"/>
    <w:rsid w:val="006927B0"/>
    <w:rsid w:val="006A4A71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21C9"/>
    <w:rsid w:val="006F3428"/>
    <w:rsid w:val="006F7711"/>
    <w:rsid w:val="0070090B"/>
    <w:rsid w:val="00707CDD"/>
    <w:rsid w:val="00717DD0"/>
    <w:rsid w:val="00720FAE"/>
    <w:rsid w:val="0072647A"/>
    <w:rsid w:val="00732863"/>
    <w:rsid w:val="00751600"/>
    <w:rsid w:val="00756C54"/>
    <w:rsid w:val="00787518"/>
    <w:rsid w:val="00793086"/>
    <w:rsid w:val="007A2462"/>
    <w:rsid w:val="007B0687"/>
    <w:rsid w:val="007B53F1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876B7"/>
    <w:rsid w:val="00887D9C"/>
    <w:rsid w:val="0089264E"/>
    <w:rsid w:val="00895B46"/>
    <w:rsid w:val="008A32F0"/>
    <w:rsid w:val="008A67F3"/>
    <w:rsid w:val="008B142F"/>
    <w:rsid w:val="008B18AC"/>
    <w:rsid w:val="008C4DCC"/>
    <w:rsid w:val="008D2060"/>
    <w:rsid w:val="008E0253"/>
    <w:rsid w:val="008E04FB"/>
    <w:rsid w:val="008E4A63"/>
    <w:rsid w:val="008E606D"/>
    <w:rsid w:val="008E713B"/>
    <w:rsid w:val="008F292B"/>
    <w:rsid w:val="008F4D96"/>
    <w:rsid w:val="009070B8"/>
    <w:rsid w:val="00930B0F"/>
    <w:rsid w:val="00933955"/>
    <w:rsid w:val="00937579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596F"/>
    <w:rsid w:val="00A05BEE"/>
    <w:rsid w:val="00A122AD"/>
    <w:rsid w:val="00A12E5C"/>
    <w:rsid w:val="00A1342F"/>
    <w:rsid w:val="00A14E26"/>
    <w:rsid w:val="00A16919"/>
    <w:rsid w:val="00A16D35"/>
    <w:rsid w:val="00A2202B"/>
    <w:rsid w:val="00A307F8"/>
    <w:rsid w:val="00A33B1C"/>
    <w:rsid w:val="00A458CE"/>
    <w:rsid w:val="00A45D6D"/>
    <w:rsid w:val="00A47B37"/>
    <w:rsid w:val="00A47E5F"/>
    <w:rsid w:val="00A86B04"/>
    <w:rsid w:val="00A920E2"/>
    <w:rsid w:val="00A92374"/>
    <w:rsid w:val="00AA09A5"/>
    <w:rsid w:val="00AA43E2"/>
    <w:rsid w:val="00AC5EF0"/>
    <w:rsid w:val="00AC62FF"/>
    <w:rsid w:val="00AF3F9A"/>
    <w:rsid w:val="00B05729"/>
    <w:rsid w:val="00B05E21"/>
    <w:rsid w:val="00B07E38"/>
    <w:rsid w:val="00B21B2D"/>
    <w:rsid w:val="00B2376A"/>
    <w:rsid w:val="00B40BF4"/>
    <w:rsid w:val="00B547FE"/>
    <w:rsid w:val="00B62068"/>
    <w:rsid w:val="00B72235"/>
    <w:rsid w:val="00B80CA3"/>
    <w:rsid w:val="00B847D0"/>
    <w:rsid w:val="00B90DAA"/>
    <w:rsid w:val="00B9230D"/>
    <w:rsid w:val="00B9585C"/>
    <w:rsid w:val="00BA3BBC"/>
    <w:rsid w:val="00BA7203"/>
    <w:rsid w:val="00BA7A57"/>
    <w:rsid w:val="00BB0301"/>
    <w:rsid w:val="00BB4029"/>
    <w:rsid w:val="00BB5604"/>
    <w:rsid w:val="00BC0994"/>
    <w:rsid w:val="00BC77EF"/>
    <w:rsid w:val="00BD0D55"/>
    <w:rsid w:val="00BE552A"/>
    <w:rsid w:val="00BE6B0A"/>
    <w:rsid w:val="00BF1C9B"/>
    <w:rsid w:val="00C061FE"/>
    <w:rsid w:val="00C067B6"/>
    <w:rsid w:val="00C515EC"/>
    <w:rsid w:val="00C61E5B"/>
    <w:rsid w:val="00C64B57"/>
    <w:rsid w:val="00C72BE5"/>
    <w:rsid w:val="00C74C57"/>
    <w:rsid w:val="00C8678C"/>
    <w:rsid w:val="00CA0C2B"/>
    <w:rsid w:val="00CA36C2"/>
    <w:rsid w:val="00CB022B"/>
    <w:rsid w:val="00CB2133"/>
    <w:rsid w:val="00CB4A25"/>
    <w:rsid w:val="00CC58EF"/>
    <w:rsid w:val="00CD06F0"/>
    <w:rsid w:val="00CF12E0"/>
    <w:rsid w:val="00D02DB6"/>
    <w:rsid w:val="00D065E5"/>
    <w:rsid w:val="00D25D6B"/>
    <w:rsid w:val="00D41211"/>
    <w:rsid w:val="00D54971"/>
    <w:rsid w:val="00D64FD2"/>
    <w:rsid w:val="00D65FB5"/>
    <w:rsid w:val="00D82E5F"/>
    <w:rsid w:val="00D84F90"/>
    <w:rsid w:val="00D94F0E"/>
    <w:rsid w:val="00DB6A14"/>
    <w:rsid w:val="00DC171A"/>
    <w:rsid w:val="00DD0DDB"/>
    <w:rsid w:val="00DD1B29"/>
    <w:rsid w:val="00DD1E91"/>
    <w:rsid w:val="00DD715A"/>
    <w:rsid w:val="00DE0529"/>
    <w:rsid w:val="00DF272A"/>
    <w:rsid w:val="00DF3E9D"/>
    <w:rsid w:val="00E03756"/>
    <w:rsid w:val="00E13630"/>
    <w:rsid w:val="00E1725A"/>
    <w:rsid w:val="00E22868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828A0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F00D7F"/>
    <w:rsid w:val="00F03866"/>
    <w:rsid w:val="00F129D2"/>
    <w:rsid w:val="00F13490"/>
    <w:rsid w:val="00F1797C"/>
    <w:rsid w:val="00F23285"/>
    <w:rsid w:val="00F27366"/>
    <w:rsid w:val="00F35667"/>
    <w:rsid w:val="00F4073F"/>
    <w:rsid w:val="00F41E11"/>
    <w:rsid w:val="00F612A9"/>
    <w:rsid w:val="00F6192B"/>
    <w:rsid w:val="00F61EFA"/>
    <w:rsid w:val="00F91AA9"/>
    <w:rsid w:val="00FC0260"/>
    <w:rsid w:val="00FC0BBA"/>
    <w:rsid w:val="00FC2072"/>
    <w:rsid w:val="00FC5966"/>
    <w:rsid w:val="00FD0D5A"/>
    <w:rsid w:val="00FD29CC"/>
    <w:rsid w:val="00FE0B92"/>
    <w:rsid w:val="00FF0C0D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7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2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34"/>
    <w:qFormat/>
    <w:rsid w:val="009545F3"/>
    <w:pPr>
      <w:numPr>
        <w:numId w:val="6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3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5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2.health.wa.gov.au/-/media/Corp/Documents/Health-for/Infectious-disease/COVID19/COVID19-Use-of-PPE-for-workers-in-community-settings.pdf" TargetMode="External"/><Relationship Id="rId18" Type="http://schemas.openxmlformats.org/officeDocument/2006/relationships/hyperlink" Target="https://www.healthywa.wa.gov.au/Articles/A_E/COVID-clinic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healthywa.wa.gov.au/coronavirus" TargetMode="External"/><Relationship Id="rId17" Type="http://schemas.openxmlformats.org/officeDocument/2006/relationships/hyperlink" Target="https://healthywa.wa.gov.au/Articles/A_E/Coronavirus/COVID19-test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DWSalesReports@finance.wa.gov.au" TargetMode="External"/><Relationship Id="rId20" Type="http://schemas.openxmlformats.org/officeDocument/2006/relationships/hyperlink" Target="https://www.communities.wa.gov.au/coronavirus-covid-19/disability-services-covid-19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NDISCOVIDPPE@health.gov.au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2.health.wa.gov.au/-/media/Corp/Documents/Health-for/Infectious-disease/COVID19/COVID19-Isolation-instructions-for-people-awaiting-result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mmunities.wa.gov.au/coronavirus-covid-19/disability-services-covid-19/disability-service-providers-covid-19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/>
  </documentManagement>
</p:properties>
</file>

<file path=customXml/itemProps1.xml><?xml version="1.0" encoding="utf-8"?>
<ds:datastoreItem xmlns:ds="http://schemas.openxmlformats.org/officeDocument/2006/customXml" ds:itemID="{63C841F9-0425-451E-B3BC-7F54956F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FC63C-F0BA-4B36-A400-21CE1CE809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ED6A9-6449-4789-A864-521ECEEB96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1AEC27-17CE-43C3-A7DB-C47DA4968888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2021-06-16T03:37:00Z</dcterms:created>
  <dcterms:modified xsi:type="dcterms:W3CDTF">2021-06-16T08:06:00Z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