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285034" w14:textId="319E77B4" w:rsidR="00DC16DF" w:rsidRDefault="003436EC" w:rsidP="00DC16DF">
      <w:pPr>
        <w:pStyle w:val="Title"/>
      </w:pPr>
      <w:bookmarkStart w:id="0" w:name="_Hlk60319934"/>
      <w:bookmarkStart w:id="1" w:name="_Toc501711837"/>
      <w:r>
        <w:t>Local Coordination Operational Policy – Support Needs Assessment</w:t>
      </w:r>
    </w:p>
    <w:bookmarkEnd w:id="0"/>
    <w:p w14:paraId="0999BCC0" w14:textId="03F94D00" w:rsidR="00DC16DF" w:rsidRPr="00240EE5" w:rsidRDefault="00DC16DF" w:rsidP="003436EC">
      <w:pPr>
        <w:pStyle w:val="Heading1"/>
        <w:numPr>
          <w:ilvl w:val="0"/>
          <w:numId w:val="0"/>
        </w:numPr>
        <w:ind w:left="709" w:hanging="709"/>
      </w:pPr>
      <w:r>
        <w:t>P</w:t>
      </w:r>
      <w:bookmarkEnd w:id="1"/>
      <w:r>
        <w:t>urpose</w:t>
      </w:r>
    </w:p>
    <w:p w14:paraId="69EACDC4" w14:textId="661B6EB1" w:rsidR="00DC16DF" w:rsidRPr="00240EE5" w:rsidRDefault="003436EC" w:rsidP="00DC16DF">
      <w:pPr>
        <w:pStyle w:val="BodyText"/>
      </w:pPr>
      <w:bookmarkStart w:id="2" w:name="_Toc501711844"/>
      <w:r w:rsidRPr="003436EC">
        <w:t xml:space="preserve">This </w:t>
      </w:r>
      <w:r>
        <w:t>P</w:t>
      </w:r>
      <w:r w:rsidRPr="003436EC">
        <w:t xml:space="preserve">olicy outlines how the support needs of a person </w:t>
      </w:r>
      <w:r>
        <w:t xml:space="preserve">accessing </w:t>
      </w:r>
      <w:r w:rsidRPr="003436EC">
        <w:t>Local Coordination are assessed to inform the planning process.</w:t>
      </w:r>
    </w:p>
    <w:p w14:paraId="6FE4C4FF" w14:textId="02C44268" w:rsidR="00DC16DF" w:rsidRPr="00240EE5" w:rsidRDefault="00DC16DF" w:rsidP="003436EC">
      <w:pPr>
        <w:pStyle w:val="Heading1"/>
        <w:numPr>
          <w:ilvl w:val="0"/>
          <w:numId w:val="0"/>
        </w:numPr>
        <w:ind w:left="709" w:hanging="709"/>
      </w:pPr>
      <w:r>
        <w:t>S</w:t>
      </w:r>
      <w:r w:rsidRPr="00240EE5">
        <w:t>cope</w:t>
      </w:r>
      <w:bookmarkEnd w:id="2"/>
    </w:p>
    <w:p w14:paraId="366660F3" w14:textId="7F85D55B" w:rsidR="00DC16DF" w:rsidRPr="00240EE5" w:rsidRDefault="003436EC" w:rsidP="00DC16DF">
      <w:pPr>
        <w:pStyle w:val="BodyText"/>
      </w:pPr>
      <w:r>
        <w:t xml:space="preserve">This Policy applies </w:t>
      </w:r>
      <w:r w:rsidRPr="003436EC">
        <w:t>to all Local Coordination areas and is applicable to people with disability accessing Local Coordination support.</w:t>
      </w:r>
      <w:r w:rsidR="00DC16DF">
        <w:t xml:space="preserve"> </w:t>
      </w:r>
    </w:p>
    <w:p w14:paraId="363C70FD" w14:textId="72C4E316" w:rsidR="00DC16DF" w:rsidRDefault="00DC16DF" w:rsidP="003436EC">
      <w:pPr>
        <w:pStyle w:val="Heading1"/>
        <w:numPr>
          <w:ilvl w:val="0"/>
          <w:numId w:val="0"/>
        </w:numPr>
      </w:pPr>
      <w:r>
        <w:t>Definitions</w:t>
      </w:r>
    </w:p>
    <w:tbl>
      <w:tblPr>
        <w:tblStyle w:val="TableStyle"/>
        <w:tblW w:w="9621" w:type="dxa"/>
        <w:tblLook w:val="04A0" w:firstRow="1" w:lastRow="0" w:firstColumn="1" w:lastColumn="0" w:noHBand="0" w:noVBand="1"/>
        <w:tblDescription w:val="Table example"/>
      </w:tblPr>
      <w:tblGrid>
        <w:gridCol w:w="2546"/>
        <w:gridCol w:w="7075"/>
      </w:tblGrid>
      <w:tr w:rsidR="00A672BC" w:rsidRPr="00531866" w14:paraId="4A432EC4" w14:textId="77777777" w:rsidTr="00A672BC">
        <w:trPr>
          <w:cnfStyle w:val="100000000000" w:firstRow="1" w:lastRow="0" w:firstColumn="0" w:lastColumn="0" w:oddVBand="0" w:evenVBand="0" w:oddHBand="0" w:evenHBand="0" w:firstRowFirstColumn="0" w:firstRowLastColumn="0" w:lastRowFirstColumn="0" w:lastRowLastColumn="0"/>
          <w:trHeight w:val="567"/>
        </w:trPr>
        <w:tc>
          <w:tcPr>
            <w:tcW w:w="2546" w:type="dxa"/>
          </w:tcPr>
          <w:p w14:paraId="6F3F13AB" w14:textId="79FA6084" w:rsidR="00A672BC" w:rsidRPr="00531866" w:rsidRDefault="00A672BC" w:rsidP="008D0412">
            <w:pPr>
              <w:pStyle w:val="TableContent"/>
            </w:pPr>
            <w:bookmarkStart w:id="3" w:name="_Hlk39578246"/>
            <w:r>
              <w:t>Term</w:t>
            </w:r>
            <w:r w:rsidRPr="00531866">
              <w:t xml:space="preserve"> </w:t>
            </w:r>
          </w:p>
        </w:tc>
        <w:tc>
          <w:tcPr>
            <w:tcW w:w="7075" w:type="dxa"/>
          </w:tcPr>
          <w:p w14:paraId="61E28633" w14:textId="1AE78A45" w:rsidR="00A672BC" w:rsidRPr="00531866" w:rsidRDefault="00A672BC" w:rsidP="008D0412">
            <w:pPr>
              <w:pStyle w:val="TableContent"/>
            </w:pPr>
            <w:r>
              <w:t>Definition</w:t>
            </w:r>
          </w:p>
        </w:tc>
      </w:tr>
      <w:tr w:rsidR="00A672BC" w:rsidRPr="00531866" w14:paraId="272A8FED" w14:textId="77777777" w:rsidTr="00A672BC">
        <w:trPr>
          <w:trHeight w:val="567"/>
        </w:trPr>
        <w:tc>
          <w:tcPr>
            <w:tcW w:w="2546" w:type="dxa"/>
          </w:tcPr>
          <w:p w14:paraId="0E65DFAF" w14:textId="519EB865" w:rsidR="00A672BC" w:rsidRPr="00531866" w:rsidRDefault="003436EC" w:rsidP="008D0412">
            <w:pPr>
              <w:pStyle w:val="TableContent"/>
            </w:pPr>
            <w:r>
              <w:t>Planning and Assessment Tool</w:t>
            </w:r>
          </w:p>
        </w:tc>
        <w:tc>
          <w:tcPr>
            <w:tcW w:w="7075" w:type="dxa"/>
          </w:tcPr>
          <w:p w14:paraId="7543052D" w14:textId="20C7A340" w:rsidR="00A672BC" w:rsidRPr="00531866" w:rsidRDefault="003436EC" w:rsidP="008D0412">
            <w:pPr>
              <w:pStyle w:val="TableContent"/>
            </w:pPr>
            <w:r w:rsidRPr="003436EC">
              <w:t>The Planning and Assessment tool is a computer-based recording tool, into which the Local Coordinator enters information from a range of sources about a</w:t>
            </w:r>
            <w:r w:rsidR="003A287C">
              <w:t xml:space="preserve"> person</w:t>
            </w:r>
            <w:r w:rsidRPr="003436EC">
              <w:t>’s capacity across 13 domains. The tool charts indicate levels of support required across ten domains. This approach is consistent with the NDIS Rules regarding assessment tools referencing the World Health Organisation’s International Classification of Functioning, Disability and Health.</w:t>
            </w:r>
          </w:p>
        </w:tc>
      </w:tr>
    </w:tbl>
    <w:bookmarkEnd w:id="3"/>
    <w:p w14:paraId="0DB6B67E" w14:textId="0AB8AE81" w:rsidR="00DC16DF" w:rsidRDefault="00DC16DF" w:rsidP="003436EC">
      <w:pPr>
        <w:pStyle w:val="Heading1"/>
        <w:numPr>
          <w:ilvl w:val="0"/>
          <w:numId w:val="0"/>
        </w:numPr>
        <w:ind w:left="709" w:hanging="709"/>
      </w:pPr>
      <w:r>
        <w:t>P</w:t>
      </w:r>
      <w:r w:rsidR="003436EC">
        <w:t>rinciples</w:t>
      </w:r>
    </w:p>
    <w:p w14:paraId="384390BB" w14:textId="1B075AD4" w:rsidR="003436EC" w:rsidRPr="00B804F5" w:rsidRDefault="003436EC" w:rsidP="003436EC">
      <w:pPr>
        <w:spacing w:before="120"/>
        <w:rPr>
          <w:rFonts w:cs="Arial"/>
          <w:lang w:eastAsia="en-AU"/>
        </w:rPr>
      </w:pPr>
      <w:bookmarkStart w:id="4" w:name="_Toc501711845"/>
      <w:r>
        <w:rPr>
          <w:rFonts w:cs="Arial"/>
          <w:lang w:eastAsia="en-AU"/>
        </w:rPr>
        <w:t>The principles that underpin this Policy are:</w:t>
      </w:r>
    </w:p>
    <w:p w14:paraId="131429C8" w14:textId="77777777" w:rsidR="003436EC" w:rsidRPr="00EB579F" w:rsidRDefault="003436EC" w:rsidP="003436EC">
      <w:pPr>
        <w:pStyle w:val="ListParagraph"/>
        <w:numPr>
          <w:ilvl w:val="0"/>
          <w:numId w:val="38"/>
        </w:numPr>
        <w:spacing w:before="120" w:after="0"/>
        <w:contextualSpacing w:val="0"/>
        <w:rPr>
          <w:lang w:eastAsia="en-AU"/>
        </w:rPr>
      </w:pPr>
      <w:r w:rsidRPr="00EB579F">
        <w:rPr>
          <w:lang w:eastAsia="en-AU"/>
        </w:rPr>
        <w:t xml:space="preserve">People with disability have the same rights and responsibilities as all other people to participate and contribute to the life of the community. </w:t>
      </w:r>
    </w:p>
    <w:p w14:paraId="07939AF4" w14:textId="77777777" w:rsidR="003436EC" w:rsidRPr="00EB579F" w:rsidRDefault="003436EC" w:rsidP="003436EC">
      <w:pPr>
        <w:pStyle w:val="ListParagraph"/>
        <w:numPr>
          <w:ilvl w:val="0"/>
          <w:numId w:val="38"/>
        </w:numPr>
        <w:spacing w:after="0"/>
        <w:contextualSpacing w:val="0"/>
        <w:rPr>
          <w:lang w:eastAsia="en-AU"/>
        </w:rPr>
      </w:pPr>
      <w:r w:rsidRPr="00EB579F">
        <w:rPr>
          <w:lang w:eastAsia="en-AU"/>
        </w:rPr>
        <w:t xml:space="preserve">Services provided by </w:t>
      </w:r>
      <w:r>
        <w:rPr>
          <w:lang w:eastAsia="en-AU"/>
        </w:rPr>
        <w:t xml:space="preserve">Local Coordination </w:t>
      </w:r>
      <w:r w:rsidRPr="00EB579F">
        <w:rPr>
          <w:lang w:eastAsia="en-AU"/>
        </w:rPr>
        <w:t xml:space="preserve">are complementary to, not a replacement for nor duplicate of, existing supports and people should be assisted to coordinate all available supports. </w:t>
      </w:r>
    </w:p>
    <w:p w14:paraId="44AC2615" w14:textId="77777777" w:rsidR="003436EC" w:rsidRPr="00EB579F" w:rsidRDefault="003436EC" w:rsidP="003436EC">
      <w:pPr>
        <w:pStyle w:val="ListParagraph"/>
        <w:numPr>
          <w:ilvl w:val="0"/>
          <w:numId w:val="38"/>
        </w:numPr>
        <w:spacing w:after="0"/>
        <w:contextualSpacing w:val="0"/>
        <w:rPr>
          <w:rFonts w:eastAsia="Calibri"/>
        </w:rPr>
      </w:pPr>
      <w:r w:rsidRPr="00EB579F">
        <w:rPr>
          <w:rFonts w:eastAsia="Calibri"/>
        </w:rPr>
        <w:lastRenderedPageBreak/>
        <w:t xml:space="preserve">People with disability can exercise choice and control in the selection, design and implementation of their supports and services.  </w:t>
      </w:r>
    </w:p>
    <w:p w14:paraId="1B3DCA40" w14:textId="77777777" w:rsidR="003436EC" w:rsidRPr="00D21FB8" w:rsidRDefault="003436EC" w:rsidP="003436EC">
      <w:pPr>
        <w:pStyle w:val="BodyText"/>
        <w:numPr>
          <w:ilvl w:val="0"/>
          <w:numId w:val="38"/>
        </w:numPr>
        <w:spacing w:after="0"/>
        <w:contextualSpacing/>
      </w:pPr>
      <w:r w:rsidRPr="00D21FB8">
        <w:t xml:space="preserve">Planning may identify a requirement for formal supports and services; these are most effective when they are complementary to, and strengthening of, informal natural relationships and connections in the person’s life. </w:t>
      </w:r>
    </w:p>
    <w:p w14:paraId="2C84ABD4" w14:textId="77777777" w:rsidR="003436EC" w:rsidRPr="00EB579F" w:rsidRDefault="003436EC" w:rsidP="003436EC">
      <w:pPr>
        <w:pStyle w:val="ListParagraph"/>
        <w:numPr>
          <w:ilvl w:val="0"/>
          <w:numId w:val="38"/>
        </w:numPr>
        <w:spacing w:after="0"/>
        <w:contextualSpacing w:val="0"/>
        <w:rPr>
          <w:rFonts w:eastAsia="Calibri"/>
        </w:rPr>
      </w:pPr>
      <w:r w:rsidRPr="00EB579F">
        <w:rPr>
          <w:rFonts w:eastAsia="Calibri"/>
        </w:rPr>
        <w:t>Investment in the capacity of eligible people with disability aims to minimise lifetime support costs.</w:t>
      </w:r>
    </w:p>
    <w:p w14:paraId="78C0AECA" w14:textId="77777777" w:rsidR="003436EC" w:rsidRDefault="003436EC" w:rsidP="003436EC">
      <w:pPr>
        <w:pStyle w:val="BodyText"/>
        <w:numPr>
          <w:ilvl w:val="0"/>
          <w:numId w:val="38"/>
        </w:numPr>
        <w:spacing w:after="0"/>
        <w:contextualSpacing/>
      </w:pPr>
      <w:r>
        <w:t>All citizens have equal access to supports from the service system most appropriate to their needs.</w:t>
      </w:r>
    </w:p>
    <w:p w14:paraId="12FE863A" w14:textId="683433E2" w:rsidR="003436EC" w:rsidRDefault="003436EC" w:rsidP="003436EC">
      <w:pPr>
        <w:pStyle w:val="BodyText"/>
        <w:numPr>
          <w:ilvl w:val="0"/>
          <w:numId w:val="38"/>
        </w:numPr>
        <w:spacing w:after="0"/>
        <w:contextualSpacing/>
      </w:pPr>
      <w:r>
        <w:t xml:space="preserve">Activities and services are to be designed and administered so as to be sensitive and responsive to the </w:t>
      </w:r>
      <w:r w:rsidR="00663A8A">
        <w:t>person</w:t>
      </w:r>
      <w:r>
        <w:t xml:space="preserve"> and the diverse needs of all people with disability taking into account age, gender, religion, Aboriginality, cultural or linguistically diverse backgrounds, developmental needs, and geographic location.</w:t>
      </w:r>
    </w:p>
    <w:p w14:paraId="497028E0" w14:textId="097C8F35" w:rsidR="003436EC" w:rsidRDefault="003436EC" w:rsidP="003436EC">
      <w:pPr>
        <w:pStyle w:val="BodyText"/>
        <w:numPr>
          <w:ilvl w:val="0"/>
          <w:numId w:val="38"/>
        </w:numPr>
        <w:spacing w:after="0"/>
        <w:contextualSpacing/>
      </w:pPr>
      <w:r>
        <w:t xml:space="preserve">Local Coordination is responsive to </w:t>
      </w:r>
      <w:r w:rsidR="00663A8A">
        <w:t xml:space="preserve">the </w:t>
      </w:r>
      <w:r>
        <w:t xml:space="preserve">changing needs of </w:t>
      </w:r>
      <w:r w:rsidR="00663A8A">
        <w:t>people</w:t>
      </w:r>
      <w:r>
        <w:t>, whether as a result of unforeseen variations in a</w:t>
      </w:r>
      <w:r w:rsidR="00663A8A">
        <w:t xml:space="preserve"> person</w:t>
      </w:r>
      <w:r>
        <w:t>’s circumstances or foreseeable life transition points.</w:t>
      </w:r>
    </w:p>
    <w:p w14:paraId="18FC15DD" w14:textId="719D2FDB" w:rsidR="00DC16DF" w:rsidRPr="00240EE5" w:rsidRDefault="00832FAD" w:rsidP="00832FAD">
      <w:pPr>
        <w:pStyle w:val="Heading1"/>
        <w:numPr>
          <w:ilvl w:val="0"/>
          <w:numId w:val="0"/>
        </w:numPr>
        <w:ind w:left="709" w:hanging="709"/>
      </w:pPr>
      <w:r>
        <w:t>Introduction</w:t>
      </w:r>
      <w:bookmarkEnd w:id="4"/>
    </w:p>
    <w:p w14:paraId="62468A52" w14:textId="23C008BA" w:rsidR="00832FAD" w:rsidRDefault="00832FAD" w:rsidP="00832FAD">
      <w:pPr>
        <w:pStyle w:val="BodyText"/>
      </w:pPr>
      <w:r>
        <w:t xml:space="preserve">Planning is central to the Local Coordination approach. Plans provide direction to enable people with disability to work towards their individual goals for a good life. A needs assessment helps the </w:t>
      </w:r>
      <w:r w:rsidR="003A287C">
        <w:t>person</w:t>
      </w:r>
      <w:r>
        <w:t xml:space="preserve"> and their family to look at different parts of their life to identify goals, with the Local Coordinator. This informs the strategies in the plan to achieve these goals.</w:t>
      </w:r>
    </w:p>
    <w:p w14:paraId="19DF8F9C" w14:textId="6C7E6BB4" w:rsidR="00DC16DF" w:rsidRPr="00240EE5" w:rsidRDefault="00832FAD" w:rsidP="00832FAD">
      <w:pPr>
        <w:pStyle w:val="BodyText"/>
      </w:pPr>
      <w:r>
        <w:t xml:space="preserve">A </w:t>
      </w:r>
      <w:r w:rsidR="002B2B0B">
        <w:t>Support N</w:t>
      </w:r>
      <w:r>
        <w:t xml:space="preserve">eeds </w:t>
      </w:r>
      <w:r w:rsidR="002B2B0B">
        <w:t>A</w:t>
      </w:r>
      <w:r>
        <w:t xml:space="preserve">ssessment gathers information to help with planning and provides an understanding of the </w:t>
      </w:r>
      <w:r w:rsidR="003A287C">
        <w:t>person</w:t>
      </w:r>
      <w:r>
        <w:t>’s strengths and abilities and the barriers that may prevent achievement of their goals. Best practice recommends that a needs assessment is conducted in the early stages of planning with each person and their family.</w:t>
      </w:r>
    </w:p>
    <w:p w14:paraId="309522B9" w14:textId="7B51116D" w:rsidR="00DC16DF" w:rsidRPr="00240EE5" w:rsidRDefault="00807889" w:rsidP="00807889">
      <w:pPr>
        <w:pStyle w:val="Heading1"/>
        <w:numPr>
          <w:ilvl w:val="0"/>
          <w:numId w:val="0"/>
        </w:numPr>
        <w:ind w:left="709" w:hanging="709"/>
      </w:pPr>
      <w:r>
        <w:t>Implementation</w:t>
      </w:r>
      <w:r w:rsidR="00DC16DF">
        <w:t xml:space="preserve"> </w:t>
      </w:r>
    </w:p>
    <w:p w14:paraId="09B18DE4" w14:textId="2590C2E3" w:rsidR="00807889" w:rsidRPr="00A03659" w:rsidRDefault="00807889" w:rsidP="00807889">
      <w:pPr>
        <w:pStyle w:val="BodyText"/>
      </w:pPr>
      <w:r w:rsidRPr="00A03659">
        <w:t xml:space="preserve">This </w:t>
      </w:r>
      <w:r>
        <w:t>P</w:t>
      </w:r>
      <w:r w:rsidRPr="00A03659">
        <w:t xml:space="preserve">olicy will be implemented in </w:t>
      </w:r>
      <w:r>
        <w:t>Local Coordination areas</w:t>
      </w:r>
      <w:r w:rsidRPr="00A03659">
        <w:t>.</w:t>
      </w:r>
    </w:p>
    <w:p w14:paraId="55B62FF2" w14:textId="77777777" w:rsidR="00807889" w:rsidRPr="00A03659" w:rsidRDefault="00807889" w:rsidP="00807889">
      <w:pPr>
        <w:pStyle w:val="BodyText"/>
      </w:pPr>
      <w:r w:rsidRPr="00A03659">
        <w:t>The information required to complete a needs assessment can mostly be gathered by the Local Coordinator during conversations with the person, their family or carer, or relevant stakeholders</w:t>
      </w:r>
      <w:r>
        <w:t>.</w:t>
      </w:r>
      <w:r w:rsidRPr="00A03659">
        <w:t xml:space="preserve"> The assessment will be conducted in a responsive and non-intrusive way and can be completed over </w:t>
      </w:r>
      <w:proofErr w:type="gramStart"/>
      <w:r w:rsidRPr="00A03659">
        <w:t>a period of time</w:t>
      </w:r>
      <w:proofErr w:type="gramEnd"/>
      <w:r w:rsidRPr="00A03659">
        <w:t xml:space="preserve">. </w:t>
      </w:r>
    </w:p>
    <w:p w14:paraId="2C70198A" w14:textId="1A9501FA" w:rsidR="00807889" w:rsidRPr="00A03659" w:rsidRDefault="00807889" w:rsidP="003A287C">
      <w:pPr>
        <w:pStyle w:val="BodyText"/>
      </w:pPr>
      <w:r w:rsidRPr="00E972B3">
        <w:t>Local Coordinators are expected to use their judgement (drawing upon their skills, experience and expertise) in determining the depth and pace of these discussions, how this information is gathered and the manner of engagement with the person. They will be sensitive to the person’s needs and circumstances. For example, some</w:t>
      </w:r>
      <w:r w:rsidR="003A287C">
        <w:t xml:space="preserve"> people</w:t>
      </w:r>
      <w:r w:rsidRPr="00E972B3">
        <w:t xml:space="preserve"> may find the needs assessment highly beneficial and others may find it overly intrusive.</w:t>
      </w:r>
      <w:r>
        <w:tab/>
      </w:r>
    </w:p>
    <w:p w14:paraId="3A7055D5" w14:textId="0E1D2239" w:rsidR="00807889" w:rsidRPr="00A03659" w:rsidRDefault="00807889" w:rsidP="00807889">
      <w:pPr>
        <w:pStyle w:val="BodyText"/>
      </w:pPr>
      <w:r w:rsidRPr="00A03659">
        <w:lastRenderedPageBreak/>
        <w:t>The assessment will be of appropriate rigour reflecting a balance between the information a</w:t>
      </w:r>
      <w:r>
        <w:t xml:space="preserve"> person</w:t>
      </w:r>
      <w:r w:rsidRPr="00A03659">
        <w:t xml:space="preserve"> provides, the complexity of presenting needs and level of supports, and </w:t>
      </w:r>
      <w:r>
        <w:t xml:space="preserve">the </w:t>
      </w:r>
      <w:r w:rsidRPr="00A03659">
        <w:t>funding which may be required.</w:t>
      </w:r>
    </w:p>
    <w:p w14:paraId="5B59A636" w14:textId="743F969F" w:rsidR="00807889" w:rsidRPr="00A03659" w:rsidRDefault="00807889" w:rsidP="00807889">
      <w:pPr>
        <w:pStyle w:val="BodyText"/>
      </w:pPr>
      <w:r w:rsidRPr="00A03659">
        <w:t xml:space="preserve">Information </w:t>
      </w:r>
      <w:r>
        <w:t xml:space="preserve">to complete the Planning and Assessment tool </w:t>
      </w:r>
      <w:r w:rsidRPr="00A03659">
        <w:t xml:space="preserve">may be sought from a range of other sources, for example existing files, medical reports, information and assessments. A Local Coordinator may require assistance to understand the information available and may seek the expertise of other staff and/or professionals, including </w:t>
      </w:r>
      <w:r w:rsidR="003A287C">
        <w:t xml:space="preserve">an </w:t>
      </w:r>
      <w:r w:rsidRPr="00A03659">
        <w:t>Allied Health Consultant</w:t>
      </w:r>
      <w:r>
        <w:t xml:space="preserve"> and the </w:t>
      </w:r>
      <w:r w:rsidR="003A287C">
        <w:t>Neurodevelopmental Disability Assessment Services</w:t>
      </w:r>
      <w:r>
        <w:t xml:space="preserve"> team</w:t>
      </w:r>
      <w:r w:rsidRPr="00A03659">
        <w:t>.</w:t>
      </w:r>
    </w:p>
    <w:p w14:paraId="194A5EB5" w14:textId="77777777" w:rsidR="00807889" w:rsidRDefault="00807889" w:rsidP="00807889">
      <w:pPr>
        <w:pStyle w:val="BodyText"/>
      </w:pPr>
      <w:r w:rsidRPr="00A03659">
        <w:t xml:space="preserve">The needs assessment completed </w:t>
      </w:r>
      <w:r>
        <w:t xml:space="preserve">in the development of the person’s first plan may not need </w:t>
      </w:r>
      <w:r w:rsidRPr="00A03659">
        <w:t xml:space="preserve">updating for subsequent plans. However, it may become evident during planning conversations between the person and the Local Coordinator that there has been a change in needs and a new needs assessment would inform a new plan. The needs assessment should be </w:t>
      </w:r>
      <w:r>
        <w:t>updated</w:t>
      </w:r>
      <w:r w:rsidRPr="00A03659">
        <w:t xml:space="preserve"> </w:t>
      </w:r>
      <w:r>
        <w:t>at least:</w:t>
      </w:r>
    </w:p>
    <w:p w14:paraId="551FFE40" w14:textId="77777777" w:rsidR="00807889" w:rsidRDefault="00807889" w:rsidP="00807889">
      <w:pPr>
        <w:pStyle w:val="BodyText"/>
        <w:numPr>
          <w:ilvl w:val="0"/>
          <w:numId w:val="39"/>
        </w:numPr>
        <w:spacing w:after="0"/>
        <w:contextualSpacing/>
      </w:pPr>
      <w:r w:rsidRPr="00A03659">
        <w:t xml:space="preserve">every </w:t>
      </w:r>
      <w:r>
        <w:t>three</w:t>
      </w:r>
      <w:r w:rsidRPr="00A03659">
        <w:t xml:space="preserve"> (</w:t>
      </w:r>
      <w:r>
        <w:t>3</w:t>
      </w:r>
      <w:r w:rsidRPr="00A03659">
        <w:t>) years for adults</w:t>
      </w:r>
    </w:p>
    <w:p w14:paraId="4769B571" w14:textId="77777777" w:rsidR="00807889" w:rsidRDefault="00807889" w:rsidP="00807889">
      <w:pPr>
        <w:pStyle w:val="BodyText"/>
        <w:numPr>
          <w:ilvl w:val="0"/>
          <w:numId w:val="39"/>
        </w:numPr>
        <w:spacing w:after="0"/>
        <w:contextualSpacing/>
      </w:pPr>
      <w:r w:rsidRPr="00A03659">
        <w:t>every two (2) years for children aged between 7 and 18 years old</w:t>
      </w:r>
    </w:p>
    <w:p w14:paraId="0F2C66E0" w14:textId="114E91FE" w:rsidR="003A287C" w:rsidRDefault="00807889" w:rsidP="003A287C">
      <w:pPr>
        <w:pStyle w:val="BodyText"/>
        <w:numPr>
          <w:ilvl w:val="0"/>
          <w:numId w:val="39"/>
        </w:numPr>
        <w:spacing w:after="0"/>
        <w:contextualSpacing/>
        <w:rPr>
          <w:b/>
        </w:rPr>
      </w:pPr>
      <w:r w:rsidRPr="00A03659">
        <w:t>annually for children under 7 years of age.</w:t>
      </w:r>
    </w:p>
    <w:p w14:paraId="0E438103" w14:textId="77777777" w:rsidR="003A287C" w:rsidRPr="003A287C" w:rsidRDefault="003A287C" w:rsidP="003A287C">
      <w:pPr>
        <w:pStyle w:val="BodyText"/>
        <w:spacing w:after="0"/>
        <w:contextualSpacing/>
        <w:rPr>
          <w:b/>
        </w:rPr>
      </w:pPr>
    </w:p>
    <w:p w14:paraId="05ADE298" w14:textId="77777777" w:rsidR="00807889" w:rsidRPr="00A03659" w:rsidRDefault="00807889" w:rsidP="00807889">
      <w:pPr>
        <w:pStyle w:val="BodyText"/>
      </w:pPr>
      <w:r w:rsidRPr="00A03659">
        <w:rPr>
          <w:b/>
        </w:rPr>
        <w:t>Planning and Assessment Tool</w:t>
      </w:r>
    </w:p>
    <w:p w14:paraId="2C87995B" w14:textId="4B71A760" w:rsidR="00807889" w:rsidRPr="00A03659" w:rsidRDefault="00807889" w:rsidP="00807889">
      <w:pPr>
        <w:pStyle w:val="BodyText"/>
      </w:pPr>
      <w:r w:rsidRPr="00A03659">
        <w:t>There are two versions of the</w:t>
      </w:r>
      <w:r>
        <w:t xml:space="preserve"> Planning and Assessment</w:t>
      </w:r>
      <w:r w:rsidRPr="00A03659">
        <w:t xml:space="preserve"> </w:t>
      </w:r>
      <w:r>
        <w:t>t</w:t>
      </w:r>
      <w:r w:rsidRPr="00A03659">
        <w:t>ool. One has been developed for use with adults (aged 18 years and over) and one</w:t>
      </w:r>
      <w:r>
        <w:t xml:space="preserve"> is</w:t>
      </w:r>
      <w:r w:rsidRPr="00A03659">
        <w:t xml:space="preserve"> for us</w:t>
      </w:r>
      <w:r>
        <w:t>e</w:t>
      </w:r>
      <w:r w:rsidRPr="00A03659">
        <w:t xml:space="preserve"> with children (aged 0 to 17 years). The </w:t>
      </w:r>
      <w:r>
        <w:t>Planning and Assessment</w:t>
      </w:r>
      <w:r w:rsidRPr="00A03659">
        <w:t xml:space="preserve"> </w:t>
      </w:r>
      <w:r>
        <w:t>t</w:t>
      </w:r>
      <w:r w:rsidRPr="00A03659">
        <w:t>ool evaluates the area and nature of support needs across 13 domains.</w:t>
      </w:r>
    </w:p>
    <w:p w14:paraId="69131617" w14:textId="77777777" w:rsidR="00807889" w:rsidRDefault="00807889" w:rsidP="00807889">
      <w:pPr>
        <w:pStyle w:val="BodyText"/>
      </w:pPr>
      <w:r w:rsidRPr="00A03659">
        <w:t xml:space="preserve">The </w:t>
      </w:r>
      <w:r>
        <w:t>Planning and Assessment</w:t>
      </w:r>
      <w:r w:rsidRPr="00A03659">
        <w:t xml:space="preserve"> </w:t>
      </w:r>
      <w:r>
        <w:t>t</w:t>
      </w:r>
      <w:r w:rsidRPr="00A03659">
        <w:t>ool allows a more detailed consideration of needs where any one of the domains, or core areas of functional capacity, is significantly and permanently impaired and is identified by the person as presenting specific challenges that would need to be addressed to enable them to achieve their individual goals.</w:t>
      </w:r>
    </w:p>
    <w:p w14:paraId="62059256" w14:textId="77777777" w:rsidR="00807889" w:rsidRPr="008C6915" w:rsidRDefault="00807889" w:rsidP="00807889">
      <w:pPr>
        <w:pStyle w:val="BodyText"/>
      </w:pPr>
      <w:r w:rsidRPr="008C6915">
        <w:rPr>
          <w:lang w:eastAsia="en-AU"/>
        </w:rPr>
        <w:t xml:space="preserve">The </w:t>
      </w:r>
      <w:r>
        <w:rPr>
          <w:lang w:eastAsia="en-AU"/>
        </w:rPr>
        <w:t>Planning and Assessment t</w:t>
      </w:r>
      <w:r w:rsidRPr="008C6915">
        <w:rPr>
          <w:lang w:eastAsia="en-AU"/>
        </w:rPr>
        <w:t xml:space="preserve">ool covers any difficulties experienced by the person and the impact of their </w:t>
      </w:r>
      <w:r w:rsidRPr="008C6915">
        <w:t>disability in the domains of:</w:t>
      </w:r>
    </w:p>
    <w:p w14:paraId="0ACBD073"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Learning and applying knowledge</w:t>
      </w:r>
      <w:r>
        <w:rPr>
          <w:b/>
          <w:bCs/>
          <w:lang w:eastAsia="en-AU"/>
        </w:rPr>
        <w:t xml:space="preserve"> </w:t>
      </w:r>
      <w:r w:rsidRPr="001051A7">
        <w:rPr>
          <w:bCs/>
          <w:lang w:eastAsia="en-AU"/>
        </w:rPr>
        <w:t>-</w:t>
      </w:r>
      <w:r>
        <w:rPr>
          <w:b/>
          <w:bCs/>
          <w:lang w:eastAsia="en-AU"/>
        </w:rPr>
        <w:t xml:space="preserve"> </w:t>
      </w:r>
      <w:r w:rsidRPr="008C6915">
        <w:rPr>
          <w:lang w:eastAsia="en-AU"/>
        </w:rPr>
        <w:t xml:space="preserve">for example understanding and remembering information, learning new things, practicing and using new skills and ideas. </w:t>
      </w:r>
    </w:p>
    <w:p w14:paraId="48089223" w14:textId="7007F914"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General tasks and demands</w:t>
      </w:r>
      <w:r>
        <w:rPr>
          <w:b/>
          <w:bCs/>
          <w:lang w:eastAsia="en-AU"/>
        </w:rPr>
        <w:t xml:space="preserve"> </w:t>
      </w:r>
      <w:r w:rsidRPr="001051A7">
        <w:rPr>
          <w:bCs/>
          <w:lang w:eastAsia="en-AU"/>
        </w:rPr>
        <w:t>-</w:t>
      </w:r>
      <w:r>
        <w:rPr>
          <w:b/>
          <w:bCs/>
          <w:lang w:eastAsia="en-AU"/>
        </w:rPr>
        <w:t xml:space="preserve"> </w:t>
      </w:r>
      <w:r w:rsidRPr="008C6915">
        <w:rPr>
          <w:lang w:eastAsia="en-AU"/>
        </w:rPr>
        <w:t>for example doing daily tasks, managing daily routine, handling problems or making decisions</w:t>
      </w:r>
      <w:r w:rsidR="00683F0C">
        <w:rPr>
          <w:lang w:eastAsia="en-AU"/>
        </w:rPr>
        <w:t>.</w:t>
      </w:r>
    </w:p>
    <w:p w14:paraId="0BDB11B3"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Communication</w:t>
      </w:r>
      <w:r>
        <w:rPr>
          <w:lang w:eastAsia="en-AU"/>
        </w:rPr>
        <w:t xml:space="preserve"> - </w:t>
      </w:r>
      <w:r w:rsidRPr="008C6915">
        <w:rPr>
          <w:lang w:eastAsia="en-AU"/>
        </w:rPr>
        <w:t xml:space="preserve">for example being understood, in their preferred language (spoken, written or sign language), and understanding others (includes difficulties with hearing). </w:t>
      </w:r>
    </w:p>
    <w:p w14:paraId="6E42B05B"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Mobility</w:t>
      </w:r>
      <w:r w:rsidRPr="008C6915">
        <w:rPr>
          <w:lang w:eastAsia="en-AU"/>
        </w:rPr>
        <w:t xml:space="preserve"> </w:t>
      </w:r>
      <w:r>
        <w:rPr>
          <w:lang w:eastAsia="en-AU"/>
        </w:rPr>
        <w:t xml:space="preserve">- </w:t>
      </w:r>
      <w:r w:rsidRPr="008C6915">
        <w:rPr>
          <w:lang w:eastAsia="en-AU"/>
        </w:rPr>
        <w:t xml:space="preserve">for example moving around the home, moving about in the community (including using public transport or a motor vehicle), getting in or out of bed or a chair. This includes difficulty due to visual impairment. </w:t>
      </w:r>
    </w:p>
    <w:p w14:paraId="0F7472F8"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 xml:space="preserve">Self-care and </w:t>
      </w:r>
      <w:r>
        <w:rPr>
          <w:b/>
          <w:bCs/>
          <w:lang w:eastAsia="en-AU"/>
        </w:rPr>
        <w:t>s</w:t>
      </w:r>
      <w:r w:rsidRPr="008C6915">
        <w:rPr>
          <w:b/>
          <w:bCs/>
          <w:lang w:eastAsia="en-AU"/>
        </w:rPr>
        <w:t xml:space="preserve">pecial </w:t>
      </w:r>
      <w:r>
        <w:rPr>
          <w:b/>
          <w:bCs/>
          <w:lang w:eastAsia="en-AU"/>
        </w:rPr>
        <w:t>h</w:t>
      </w:r>
      <w:r w:rsidRPr="008C6915">
        <w:rPr>
          <w:b/>
          <w:bCs/>
          <w:lang w:eastAsia="en-AU"/>
        </w:rPr>
        <w:t xml:space="preserve">ealth </w:t>
      </w:r>
      <w:r>
        <w:rPr>
          <w:b/>
          <w:bCs/>
          <w:lang w:eastAsia="en-AU"/>
        </w:rPr>
        <w:t>c</w:t>
      </w:r>
      <w:r w:rsidRPr="008C6915">
        <w:rPr>
          <w:b/>
          <w:bCs/>
          <w:lang w:eastAsia="en-AU"/>
        </w:rPr>
        <w:t xml:space="preserve">are </w:t>
      </w:r>
      <w:r>
        <w:rPr>
          <w:b/>
          <w:bCs/>
          <w:lang w:eastAsia="en-AU"/>
        </w:rPr>
        <w:t>n</w:t>
      </w:r>
      <w:r w:rsidRPr="008C6915">
        <w:rPr>
          <w:b/>
          <w:bCs/>
          <w:lang w:eastAsia="en-AU"/>
        </w:rPr>
        <w:t>eeds</w:t>
      </w:r>
      <w:r w:rsidRPr="008C6915">
        <w:rPr>
          <w:lang w:eastAsia="en-AU"/>
        </w:rPr>
        <w:t xml:space="preserve"> </w:t>
      </w:r>
      <w:r>
        <w:rPr>
          <w:lang w:eastAsia="en-AU"/>
        </w:rPr>
        <w:t xml:space="preserve">- </w:t>
      </w:r>
      <w:r w:rsidRPr="008C6915">
        <w:rPr>
          <w:lang w:eastAsia="en-AU"/>
        </w:rPr>
        <w:t xml:space="preserve">for example showering/bathing, dressing, eating, toileting, caring for own health or special health care needs. </w:t>
      </w:r>
    </w:p>
    <w:p w14:paraId="016B5AC1"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 xml:space="preserve">Domestic </w:t>
      </w:r>
      <w:r>
        <w:rPr>
          <w:b/>
          <w:bCs/>
          <w:lang w:eastAsia="en-AU"/>
        </w:rPr>
        <w:t>l</w:t>
      </w:r>
      <w:r w:rsidRPr="008C6915">
        <w:rPr>
          <w:b/>
          <w:bCs/>
          <w:lang w:eastAsia="en-AU"/>
        </w:rPr>
        <w:t>ife</w:t>
      </w:r>
      <w:r>
        <w:rPr>
          <w:b/>
          <w:bCs/>
          <w:lang w:eastAsia="en-AU"/>
        </w:rPr>
        <w:t xml:space="preserve"> </w:t>
      </w:r>
      <w:r>
        <w:rPr>
          <w:bCs/>
          <w:lang w:eastAsia="en-AU"/>
        </w:rPr>
        <w:t xml:space="preserve">- </w:t>
      </w:r>
      <w:r w:rsidRPr="008C6915">
        <w:rPr>
          <w:lang w:eastAsia="en-AU"/>
        </w:rPr>
        <w:t xml:space="preserve">for example preparing meals, cleaning, housekeeping, shopping, home maintenance or caring for others. </w:t>
      </w:r>
    </w:p>
    <w:p w14:paraId="0E855C9B"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lastRenderedPageBreak/>
        <w:t xml:space="preserve">Interpersonal </w:t>
      </w:r>
      <w:r>
        <w:rPr>
          <w:b/>
          <w:bCs/>
          <w:lang w:eastAsia="en-AU"/>
        </w:rPr>
        <w:t>i</w:t>
      </w:r>
      <w:r w:rsidRPr="008C6915">
        <w:rPr>
          <w:b/>
          <w:bCs/>
          <w:lang w:eastAsia="en-AU"/>
        </w:rPr>
        <w:t xml:space="preserve">nteractions and </w:t>
      </w:r>
      <w:r>
        <w:rPr>
          <w:b/>
          <w:bCs/>
          <w:lang w:eastAsia="en-AU"/>
        </w:rPr>
        <w:t>r</w:t>
      </w:r>
      <w:r w:rsidRPr="008C6915">
        <w:rPr>
          <w:b/>
          <w:bCs/>
          <w:lang w:eastAsia="en-AU"/>
        </w:rPr>
        <w:t>elationships</w:t>
      </w:r>
      <w:r w:rsidRPr="008C6915">
        <w:rPr>
          <w:lang w:eastAsia="en-AU"/>
        </w:rPr>
        <w:t xml:space="preserve"> </w:t>
      </w:r>
      <w:r>
        <w:rPr>
          <w:lang w:eastAsia="en-AU"/>
        </w:rPr>
        <w:t xml:space="preserve">- </w:t>
      </w:r>
      <w:r w:rsidRPr="008C6915">
        <w:rPr>
          <w:lang w:eastAsia="en-AU"/>
        </w:rPr>
        <w:t xml:space="preserve">for example making and keeping friends and relationships, behaving within limits accepted by others, coping with feelings and emotions. </w:t>
      </w:r>
    </w:p>
    <w:p w14:paraId="2D3E6C85"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 xml:space="preserve">Community, </w:t>
      </w:r>
      <w:r>
        <w:rPr>
          <w:b/>
          <w:bCs/>
          <w:lang w:eastAsia="en-AU"/>
        </w:rPr>
        <w:t>s</w:t>
      </w:r>
      <w:r w:rsidRPr="008C6915">
        <w:rPr>
          <w:b/>
          <w:bCs/>
          <w:lang w:eastAsia="en-AU"/>
        </w:rPr>
        <w:t xml:space="preserve">ocial and </w:t>
      </w:r>
      <w:r>
        <w:rPr>
          <w:b/>
          <w:bCs/>
          <w:lang w:eastAsia="en-AU"/>
        </w:rPr>
        <w:t>c</w:t>
      </w:r>
      <w:r w:rsidRPr="008C6915">
        <w:rPr>
          <w:b/>
          <w:bCs/>
          <w:lang w:eastAsia="en-AU"/>
        </w:rPr>
        <w:t xml:space="preserve">ivic </w:t>
      </w:r>
      <w:r>
        <w:rPr>
          <w:b/>
          <w:bCs/>
          <w:lang w:eastAsia="en-AU"/>
        </w:rPr>
        <w:t>l</w:t>
      </w:r>
      <w:r w:rsidRPr="008C6915">
        <w:rPr>
          <w:b/>
          <w:bCs/>
          <w:lang w:eastAsia="en-AU"/>
        </w:rPr>
        <w:t>ife</w:t>
      </w:r>
      <w:r w:rsidRPr="008C6915">
        <w:rPr>
          <w:lang w:eastAsia="en-AU"/>
        </w:rPr>
        <w:t xml:space="preserve"> </w:t>
      </w:r>
      <w:r>
        <w:rPr>
          <w:lang w:eastAsia="en-AU"/>
        </w:rPr>
        <w:t xml:space="preserve">- </w:t>
      </w:r>
      <w:r w:rsidRPr="008C6915">
        <w:rPr>
          <w:lang w:eastAsia="en-AU"/>
        </w:rPr>
        <w:t xml:space="preserve">for example community activities, recreation and leisure, religion and spirituality, human rights, political life and citizenship, play and participation in community activities as appropriate for their age. </w:t>
      </w:r>
    </w:p>
    <w:p w14:paraId="4ED5F0DC"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 xml:space="preserve">Education and </w:t>
      </w:r>
      <w:r>
        <w:rPr>
          <w:b/>
          <w:bCs/>
          <w:lang w:eastAsia="en-AU"/>
        </w:rPr>
        <w:t>t</w:t>
      </w:r>
      <w:r w:rsidRPr="008C6915">
        <w:rPr>
          <w:b/>
          <w:bCs/>
          <w:lang w:eastAsia="en-AU"/>
        </w:rPr>
        <w:t>raining</w:t>
      </w:r>
      <w:r w:rsidRPr="008C6915">
        <w:rPr>
          <w:lang w:eastAsia="en-AU"/>
        </w:rPr>
        <w:t xml:space="preserve"> </w:t>
      </w:r>
      <w:r>
        <w:rPr>
          <w:lang w:eastAsia="en-AU"/>
        </w:rPr>
        <w:t xml:space="preserve">- </w:t>
      </w:r>
      <w:r w:rsidRPr="008C6915">
        <w:rPr>
          <w:lang w:eastAsia="en-AU"/>
        </w:rPr>
        <w:t xml:space="preserve">for example undertaking activities and participating at school, college or any other educational setting. </w:t>
      </w:r>
    </w:p>
    <w:p w14:paraId="00861582"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Employment (paid or voluntary work) (pre-employment for adolescents)</w:t>
      </w:r>
      <w:r w:rsidRPr="008C6915">
        <w:rPr>
          <w:lang w:eastAsia="en-AU"/>
        </w:rPr>
        <w:t xml:space="preserve"> </w:t>
      </w:r>
      <w:r>
        <w:rPr>
          <w:lang w:eastAsia="en-AU"/>
        </w:rPr>
        <w:t xml:space="preserve">- </w:t>
      </w:r>
      <w:r w:rsidRPr="008C6915">
        <w:rPr>
          <w:lang w:eastAsia="en-AU"/>
        </w:rPr>
        <w:t>for example looking for work, work preparation and sustaining employment.</w:t>
      </w:r>
    </w:p>
    <w:p w14:paraId="32F3D579"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 xml:space="preserve">Support </w:t>
      </w:r>
      <w:r>
        <w:rPr>
          <w:b/>
          <w:bCs/>
          <w:lang w:eastAsia="en-AU"/>
        </w:rPr>
        <w:t>n</w:t>
      </w:r>
      <w:r w:rsidRPr="008C6915">
        <w:rPr>
          <w:b/>
          <w:bCs/>
          <w:lang w:eastAsia="en-AU"/>
        </w:rPr>
        <w:t xml:space="preserve">eeds for </w:t>
      </w:r>
      <w:r>
        <w:rPr>
          <w:b/>
          <w:bCs/>
          <w:lang w:eastAsia="en-AU"/>
        </w:rPr>
        <w:t>s</w:t>
      </w:r>
      <w:r w:rsidRPr="008C6915">
        <w:rPr>
          <w:b/>
          <w:bCs/>
          <w:lang w:eastAsia="en-AU"/>
        </w:rPr>
        <w:t xml:space="preserve">ustaining </w:t>
      </w:r>
      <w:r>
        <w:rPr>
          <w:b/>
          <w:bCs/>
          <w:lang w:eastAsia="en-AU"/>
        </w:rPr>
        <w:t>i</w:t>
      </w:r>
      <w:r w:rsidRPr="008C6915">
        <w:rPr>
          <w:b/>
          <w:bCs/>
          <w:lang w:eastAsia="en-AU"/>
        </w:rPr>
        <w:t xml:space="preserve">nformal </w:t>
      </w:r>
      <w:r>
        <w:rPr>
          <w:b/>
          <w:bCs/>
          <w:lang w:eastAsia="en-AU"/>
        </w:rPr>
        <w:t>c</w:t>
      </w:r>
      <w:r w:rsidRPr="008C6915">
        <w:rPr>
          <w:b/>
          <w:bCs/>
          <w:lang w:eastAsia="en-AU"/>
        </w:rPr>
        <w:t>are</w:t>
      </w:r>
      <w:r w:rsidRPr="008C6915">
        <w:rPr>
          <w:lang w:eastAsia="en-AU"/>
        </w:rPr>
        <w:t xml:space="preserve"> </w:t>
      </w:r>
      <w:r>
        <w:rPr>
          <w:lang w:eastAsia="en-AU"/>
        </w:rPr>
        <w:t xml:space="preserve">– for example </w:t>
      </w:r>
      <w:r w:rsidRPr="008C6915">
        <w:rPr>
          <w:lang w:eastAsia="en-AU"/>
        </w:rPr>
        <w:t>supporting the carer to maintain their caring where the carer may be a family member, partner or friend who provides unpaid care in the person’s home.</w:t>
      </w:r>
    </w:p>
    <w:p w14:paraId="4F51541B" w14:textId="77777777" w:rsidR="00807889" w:rsidRPr="008C6915" w:rsidRDefault="00807889" w:rsidP="00807889">
      <w:pPr>
        <w:pStyle w:val="Bullet1"/>
        <w:numPr>
          <w:ilvl w:val="0"/>
          <w:numId w:val="6"/>
        </w:numPr>
        <w:tabs>
          <w:tab w:val="clear" w:pos="284"/>
          <w:tab w:val="num" w:pos="426"/>
        </w:tabs>
        <w:spacing w:after="28" w:line="240" w:lineRule="auto"/>
        <w:ind w:left="426" w:hanging="426"/>
        <w:contextualSpacing w:val="0"/>
        <w:rPr>
          <w:lang w:eastAsia="en-AU"/>
        </w:rPr>
      </w:pPr>
      <w:r w:rsidRPr="008C6915">
        <w:rPr>
          <w:b/>
          <w:bCs/>
          <w:lang w:eastAsia="en-AU"/>
        </w:rPr>
        <w:t xml:space="preserve">Assistive </w:t>
      </w:r>
      <w:r>
        <w:rPr>
          <w:b/>
          <w:bCs/>
          <w:lang w:eastAsia="en-AU"/>
        </w:rPr>
        <w:t>t</w:t>
      </w:r>
      <w:r w:rsidRPr="008C6915">
        <w:rPr>
          <w:b/>
          <w:bCs/>
          <w:lang w:eastAsia="en-AU"/>
        </w:rPr>
        <w:t xml:space="preserve">echnology, </w:t>
      </w:r>
      <w:r>
        <w:rPr>
          <w:b/>
          <w:bCs/>
          <w:lang w:eastAsia="en-AU"/>
        </w:rPr>
        <w:t>e</w:t>
      </w:r>
      <w:r w:rsidRPr="008C6915">
        <w:rPr>
          <w:b/>
          <w:bCs/>
          <w:lang w:eastAsia="en-AU"/>
        </w:rPr>
        <w:t xml:space="preserve">quipment and </w:t>
      </w:r>
      <w:r>
        <w:rPr>
          <w:b/>
          <w:bCs/>
          <w:lang w:eastAsia="en-AU"/>
        </w:rPr>
        <w:t>h</w:t>
      </w:r>
      <w:r w:rsidRPr="008C6915">
        <w:rPr>
          <w:b/>
          <w:bCs/>
          <w:lang w:eastAsia="en-AU"/>
        </w:rPr>
        <w:t xml:space="preserve">ome </w:t>
      </w:r>
      <w:r>
        <w:rPr>
          <w:b/>
          <w:bCs/>
          <w:lang w:eastAsia="en-AU"/>
        </w:rPr>
        <w:t>m</w:t>
      </w:r>
      <w:r w:rsidRPr="008C6915">
        <w:rPr>
          <w:b/>
          <w:bCs/>
          <w:lang w:eastAsia="en-AU"/>
        </w:rPr>
        <w:t xml:space="preserve">odifications </w:t>
      </w:r>
    </w:p>
    <w:p w14:paraId="7E146A48" w14:textId="6A926677" w:rsidR="00807889" w:rsidRPr="001051A7" w:rsidRDefault="00807889" w:rsidP="00807889">
      <w:pPr>
        <w:pStyle w:val="Bullet1"/>
        <w:numPr>
          <w:ilvl w:val="0"/>
          <w:numId w:val="6"/>
        </w:numPr>
        <w:tabs>
          <w:tab w:val="clear" w:pos="284"/>
          <w:tab w:val="num" w:pos="426"/>
        </w:tabs>
        <w:autoSpaceDE w:val="0"/>
        <w:autoSpaceDN w:val="0"/>
        <w:adjustRightInd w:val="0"/>
        <w:spacing w:after="28" w:line="240" w:lineRule="auto"/>
        <w:ind w:left="426" w:hanging="426"/>
        <w:contextualSpacing w:val="0"/>
        <w:rPr>
          <w:rFonts w:eastAsia="Times New Roman"/>
          <w:b/>
          <w:bCs/>
          <w:color w:val="000000"/>
          <w:lang w:eastAsia="en-AU"/>
        </w:rPr>
      </w:pPr>
      <w:r w:rsidRPr="001051A7">
        <w:rPr>
          <w:b/>
          <w:bCs/>
          <w:lang w:eastAsia="en-AU"/>
        </w:rPr>
        <w:t xml:space="preserve">Individual </w:t>
      </w:r>
      <w:r>
        <w:rPr>
          <w:b/>
          <w:bCs/>
          <w:lang w:eastAsia="en-AU"/>
        </w:rPr>
        <w:t>e</w:t>
      </w:r>
      <w:r w:rsidRPr="001051A7">
        <w:rPr>
          <w:b/>
          <w:bCs/>
          <w:lang w:eastAsia="en-AU"/>
        </w:rPr>
        <w:t xml:space="preserve">mpowerment and </w:t>
      </w:r>
      <w:r>
        <w:rPr>
          <w:b/>
          <w:bCs/>
          <w:lang w:eastAsia="en-AU"/>
        </w:rPr>
        <w:t>v</w:t>
      </w:r>
      <w:r w:rsidRPr="001051A7">
        <w:rPr>
          <w:b/>
          <w:bCs/>
          <w:lang w:eastAsia="en-AU"/>
        </w:rPr>
        <w:t>ulnerability</w:t>
      </w:r>
      <w:r>
        <w:rPr>
          <w:lang w:eastAsia="en-AU"/>
        </w:rPr>
        <w:t xml:space="preserve"> - for example </w:t>
      </w:r>
      <w:r w:rsidRPr="008C6915">
        <w:rPr>
          <w:lang w:eastAsia="en-AU"/>
        </w:rPr>
        <w:t xml:space="preserve">safeguards and impending risks to health, safety or wellbeing of the </w:t>
      </w:r>
      <w:r w:rsidR="00683F0C">
        <w:rPr>
          <w:lang w:eastAsia="en-AU"/>
        </w:rPr>
        <w:t>person</w:t>
      </w:r>
      <w:r w:rsidRPr="008C6915">
        <w:rPr>
          <w:lang w:eastAsia="en-AU"/>
        </w:rPr>
        <w:t xml:space="preserve"> or of others.</w:t>
      </w:r>
    </w:p>
    <w:p w14:paraId="703E45D6" w14:textId="77777777" w:rsidR="00807889" w:rsidRPr="008C6915" w:rsidRDefault="00807889" w:rsidP="00807889">
      <w:pPr>
        <w:pStyle w:val="AppendixHeading"/>
        <w:rPr>
          <w:rFonts w:eastAsia="Times New Roman"/>
          <w:color w:val="000000"/>
          <w:lang w:eastAsia="en-AU"/>
        </w:rPr>
      </w:pPr>
      <w:r w:rsidRPr="008C6915">
        <w:rPr>
          <w:lang w:eastAsia="en-AU"/>
        </w:rPr>
        <w:t xml:space="preserve">Scoring matrix </w:t>
      </w:r>
    </w:p>
    <w:p w14:paraId="0F4EC572" w14:textId="0308B82E" w:rsidR="00BB27E3" w:rsidRDefault="00BB27E3" w:rsidP="00807889">
      <w:pPr>
        <w:pStyle w:val="BodyText"/>
        <w:rPr>
          <w:lang w:eastAsia="en-AU"/>
        </w:rPr>
      </w:pPr>
      <w:r w:rsidRPr="00BB27E3">
        <w:rPr>
          <w:lang w:eastAsia="en-AU"/>
        </w:rPr>
        <w:t xml:space="preserve">The scoring matrix and chart are automatically generated within the spreadsheet based on information </w:t>
      </w:r>
      <w:proofErr w:type="gramStart"/>
      <w:r w:rsidRPr="00BB27E3">
        <w:rPr>
          <w:lang w:eastAsia="en-AU"/>
        </w:rPr>
        <w:t>entered into</w:t>
      </w:r>
      <w:proofErr w:type="gramEnd"/>
      <w:r w:rsidRPr="00BB27E3">
        <w:rPr>
          <w:lang w:eastAsia="en-AU"/>
        </w:rPr>
        <w:t xml:space="preserve"> the Tool.</w:t>
      </w:r>
    </w:p>
    <w:p w14:paraId="3FD470B2" w14:textId="5BF96CC5" w:rsidR="00807889" w:rsidRPr="008C6915" w:rsidRDefault="00807889" w:rsidP="00807889">
      <w:pPr>
        <w:pStyle w:val="BodyText"/>
        <w:rPr>
          <w:lang w:eastAsia="en-AU"/>
        </w:rPr>
      </w:pPr>
      <w:r w:rsidRPr="008C6915">
        <w:rPr>
          <w:lang w:eastAsia="en-AU"/>
        </w:rPr>
        <w:t xml:space="preserve">The scoring matrix element of the </w:t>
      </w:r>
      <w:r>
        <w:rPr>
          <w:lang w:eastAsia="en-AU"/>
        </w:rPr>
        <w:t xml:space="preserve">Planning and Assessment </w:t>
      </w:r>
      <w:r w:rsidR="00683F0C">
        <w:rPr>
          <w:lang w:eastAsia="en-AU"/>
        </w:rPr>
        <w:t>T</w:t>
      </w:r>
      <w:r w:rsidRPr="008C6915">
        <w:rPr>
          <w:lang w:eastAsia="en-AU"/>
        </w:rPr>
        <w:t xml:space="preserve">ool complements the qualitative information collected and supports the process of assessing the level of need and reasonable and necessary funding required by the </w:t>
      </w:r>
      <w:r w:rsidR="00596D2E">
        <w:rPr>
          <w:lang w:eastAsia="en-AU"/>
        </w:rPr>
        <w:t>person</w:t>
      </w:r>
      <w:r w:rsidRPr="008C6915">
        <w:rPr>
          <w:lang w:eastAsia="en-AU"/>
        </w:rPr>
        <w:t>.</w:t>
      </w:r>
    </w:p>
    <w:p w14:paraId="456A8308" w14:textId="77777777" w:rsidR="00BB27E3" w:rsidRDefault="00BB27E3" w:rsidP="00BB27E3">
      <w:pPr>
        <w:pStyle w:val="BodyText"/>
        <w:rPr>
          <w:lang w:eastAsia="en-AU"/>
        </w:rPr>
      </w:pPr>
      <w:r>
        <w:rPr>
          <w:lang w:eastAsia="en-AU"/>
        </w:rPr>
        <w:t>The supports identified in the plan, both funded and informal, should be generally reflective of the pattern of needs as represented in the matrix and chart.</w:t>
      </w:r>
    </w:p>
    <w:p w14:paraId="53F437A0" w14:textId="28B48E30" w:rsidR="00807889" w:rsidRPr="008C6915" w:rsidRDefault="00807889" w:rsidP="00807889">
      <w:pPr>
        <w:pStyle w:val="BodyText"/>
      </w:pPr>
      <w:r w:rsidRPr="008C6915">
        <w:rPr>
          <w:lang w:eastAsia="en-AU"/>
        </w:rPr>
        <w:t>These are</w:t>
      </w:r>
      <w:r w:rsidRPr="008C6915">
        <w:t xml:space="preserve"> considered with all other assessment information gathered to inform decision-making in relation to individual support needs and any funding allocation.</w:t>
      </w:r>
    </w:p>
    <w:p w14:paraId="19B06F7A" w14:textId="77777777" w:rsidR="00DC16DF" w:rsidRPr="00240EE5" w:rsidRDefault="00DC16DF" w:rsidP="00596D2E">
      <w:pPr>
        <w:pStyle w:val="Heading1"/>
        <w:numPr>
          <w:ilvl w:val="0"/>
          <w:numId w:val="0"/>
        </w:numPr>
        <w:ind w:left="709" w:hanging="709"/>
      </w:pPr>
      <w:r>
        <w:t xml:space="preserve">Other </w:t>
      </w:r>
      <w:r w:rsidRPr="002B2B0B">
        <w:t>related</w:t>
      </w:r>
      <w:r w:rsidRPr="00167F21">
        <w:t xml:space="preserve"> </w:t>
      </w:r>
      <w:r>
        <w:t>documents</w:t>
      </w:r>
    </w:p>
    <w:p w14:paraId="230B48FA" w14:textId="77777777" w:rsidR="00596D2E" w:rsidRDefault="00596D2E" w:rsidP="00596D2E">
      <w:pPr>
        <w:pStyle w:val="BodyText"/>
      </w:pPr>
      <w:bookmarkStart w:id="5" w:name="_Toc170270943"/>
      <w:bookmarkStart w:id="6" w:name="_Toc422125604"/>
      <w:bookmarkStart w:id="7" w:name="_Toc433278170"/>
      <w:bookmarkStart w:id="8" w:name="_Toc501711848"/>
      <w:r>
        <w:t xml:space="preserve">Local Coordination </w:t>
      </w:r>
      <w:r w:rsidRPr="00A03659">
        <w:t>Planning Framework</w:t>
      </w:r>
    </w:p>
    <w:p w14:paraId="02FB65A2" w14:textId="6AED5364" w:rsidR="00596D2E" w:rsidRDefault="00596D2E" w:rsidP="00596D2E">
      <w:pPr>
        <w:pStyle w:val="BodyText"/>
      </w:pPr>
      <w:r>
        <w:t>Local Coordination Operational Policy – Funded supports in the plan – Reasonable and Necessary</w:t>
      </w:r>
    </w:p>
    <w:p w14:paraId="01769DEB" w14:textId="0F878923" w:rsidR="00596D2E" w:rsidRPr="00A03659" w:rsidRDefault="00596D2E" w:rsidP="00596D2E">
      <w:pPr>
        <w:pStyle w:val="BodyText"/>
      </w:pPr>
      <w:r>
        <w:t xml:space="preserve">Local Coordination Operational Policy - </w:t>
      </w:r>
      <w:r w:rsidRPr="00A03659">
        <w:t>Individual</w:t>
      </w:r>
      <w:r>
        <w:t>ised Funding</w:t>
      </w:r>
    </w:p>
    <w:p w14:paraId="3E94FE57" w14:textId="77777777" w:rsidR="00596D2E" w:rsidRPr="00A03659" w:rsidRDefault="00596D2E" w:rsidP="00596D2E">
      <w:pPr>
        <w:pStyle w:val="BodyText"/>
      </w:pPr>
      <w:r w:rsidRPr="00A03659">
        <w:t>Planning and Assessment Tool</w:t>
      </w:r>
      <w:r>
        <w:t xml:space="preserve"> (adult/child)</w:t>
      </w:r>
    </w:p>
    <w:bookmarkEnd w:id="5"/>
    <w:bookmarkEnd w:id="6"/>
    <w:bookmarkEnd w:id="7"/>
    <w:bookmarkEnd w:id="8"/>
    <w:p w14:paraId="456FF91F" w14:textId="77777777" w:rsidR="00BB27E3" w:rsidRDefault="00BB27E3" w:rsidP="00596D2E">
      <w:pPr>
        <w:pStyle w:val="Heading1"/>
        <w:numPr>
          <w:ilvl w:val="0"/>
          <w:numId w:val="0"/>
        </w:numPr>
        <w:ind w:left="709" w:hanging="709"/>
      </w:pPr>
    </w:p>
    <w:p w14:paraId="7003D886" w14:textId="0E4D4580" w:rsidR="00E02BDD" w:rsidRDefault="00DC16DF" w:rsidP="0027242C">
      <w:pPr>
        <w:pStyle w:val="Heading1"/>
        <w:numPr>
          <w:ilvl w:val="0"/>
          <w:numId w:val="0"/>
        </w:numPr>
      </w:pPr>
      <w:r>
        <w:t>D</w:t>
      </w:r>
      <w:r w:rsidRPr="00167F21">
        <w:t>ocument</w:t>
      </w:r>
      <w:r>
        <w:t xml:space="preserve"> control</w:t>
      </w:r>
    </w:p>
    <w:tbl>
      <w:tblPr>
        <w:tblStyle w:val="TableGridLight"/>
        <w:tblW w:w="9622" w:type="dxa"/>
        <w:tblLook w:val="04A0" w:firstRow="1" w:lastRow="0" w:firstColumn="1" w:lastColumn="0" w:noHBand="0" w:noVBand="1"/>
        <w:tblDescription w:val="Document publication date, review date, owner and custodian information"/>
      </w:tblPr>
      <w:tblGrid>
        <w:gridCol w:w="2263"/>
        <w:gridCol w:w="7359"/>
      </w:tblGrid>
      <w:tr w:rsidR="00E02BDD" w14:paraId="31C1177D" w14:textId="77777777" w:rsidTr="001E2C1A">
        <w:trPr>
          <w:trHeight w:val="567"/>
          <w:tblHeader/>
        </w:trPr>
        <w:tc>
          <w:tcPr>
            <w:tcW w:w="2263" w:type="dxa"/>
            <w:shd w:val="clear" w:color="auto" w:fill="D9D9D9" w:themeFill="background1" w:themeFillShade="D9"/>
            <w:vAlign w:val="center"/>
          </w:tcPr>
          <w:p w14:paraId="5E966F35" w14:textId="77777777" w:rsidR="00E02BDD" w:rsidRPr="00240EE5" w:rsidRDefault="00E02BDD" w:rsidP="001E2C1A">
            <w:pPr>
              <w:pStyle w:val="Tableheadervertical"/>
            </w:pPr>
            <w:r w:rsidRPr="00BE6B0A">
              <w:t>Publication</w:t>
            </w:r>
            <w:r w:rsidRPr="00240EE5">
              <w:t xml:space="preserve"> date</w:t>
            </w:r>
          </w:p>
        </w:tc>
        <w:tc>
          <w:tcPr>
            <w:tcW w:w="7359" w:type="dxa"/>
            <w:vAlign w:val="center"/>
          </w:tcPr>
          <w:p w14:paraId="4C353F10" w14:textId="40AAE319" w:rsidR="00E02BDD" w:rsidRPr="00240EE5" w:rsidRDefault="00596D2E" w:rsidP="001E2C1A">
            <w:pPr>
              <w:pStyle w:val="Tablecontent0"/>
            </w:pPr>
            <w:r>
              <w:t>January 2021</w:t>
            </w:r>
          </w:p>
        </w:tc>
      </w:tr>
      <w:tr w:rsidR="00E02BDD" w14:paraId="2A3FB2A7" w14:textId="77777777" w:rsidTr="001E2C1A">
        <w:trPr>
          <w:trHeight w:val="567"/>
        </w:trPr>
        <w:tc>
          <w:tcPr>
            <w:tcW w:w="2263" w:type="dxa"/>
            <w:shd w:val="clear" w:color="auto" w:fill="D9D9D9" w:themeFill="background1" w:themeFillShade="D9"/>
            <w:vAlign w:val="center"/>
          </w:tcPr>
          <w:p w14:paraId="57AEE59C" w14:textId="77777777" w:rsidR="00E02BDD" w:rsidRPr="00240EE5" w:rsidRDefault="00E02BDD" w:rsidP="001E2C1A">
            <w:pPr>
              <w:pStyle w:val="Tableheadervertical"/>
            </w:pPr>
            <w:r w:rsidRPr="00240EE5">
              <w:t>Review date</w:t>
            </w:r>
          </w:p>
        </w:tc>
        <w:tc>
          <w:tcPr>
            <w:tcW w:w="7359" w:type="dxa"/>
            <w:vAlign w:val="center"/>
          </w:tcPr>
          <w:p w14:paraId="6BAB6B49" w14:textId="3E58D779" w:rsidR="00E02BDD" w:rsidRPr="00240EE5" w:rsidRDefault="00596D2E" w:rsidP="001E2C1A">
            <w:pPr>
              <w:pStyle w:val="Tablecontent0"/>
            </w:pPr>
            <w:r>
              <w:t>January 2022</w:t>
            </w:r>
          </w:p>
        </w:tc>
      </w:tr>
      <w:tr w:rsidR="00E02BDD" w14:paraId="53CCAD6E" w14:textId="77777777" w:rsidTr="001E2C1A">
        <w:trPr>
          <w:trHeight w:val="567"/>
        </w:trPr>
        <w:tc>
          <w:tcPr>
            <w:tcW w:w="2263" w:type="dxa"/>
            <w:shd w:val="clear" w:color="auto" w:fill="D9D9D9" w:themeFill="background1" w:themeFillShade="D9"/>
            <w:vAlign w:val="center"/>
          </w:tcPr>
          <w:p w14:paraId="68B57021" w14:textId="77777777" w:rsidR="00E02BDD" w:rsidRPr="00240EE5" w:rsidRDefault="00E02BDD" w:rsidP="001E2C1A">
            <w:pPr>
              <w:pStyle w:val="Tableheadervertical"/>
            </w:pPr>
            <w:r w:rsidRPr="00240EE5">
              <w:t>Owner</w:t>
            </w:r>
          </w:p>
        </w:tc>
        <w:tc>
          <w:tcPr>
            <w:tcW w:w="7359" w:type="dxa"/>
            <w:vAlign w:val="center"/>
          </w:tcPr>
          <w:p w14:paraId="139B9C6D" w14:textId="77777777" w:rsidR="00E02BDD" w:rsidRPr="00240EE5" w:rsidRDefault="00E02BDD" w:rsidP="001E2C1A">
            <w:pPr>
              <w:pStyle w:val="Tablecontent0"/>
            </w:pPr>
            <w:r w:rsidRPr="00240EE5">
              <w:t xml:space="preserve">Executive Director – </w:t>
            </w:r>
            <w:r>
              <w:t>State-wide Services, Community Services</w:t>
            </w:r>
          </w:p>
        </w:tc>
      </w:tr>
      <w:tr w:rsidR="00E02BDD" w14:paraId="38E4A85D" w14:textId="77777777" w:rsidTr="001E2C1A">
        <w:trPr>
          <w:trHeight w:val="567"/>
        </w:trPr>
        <w:tc>
          <w:tcPr>
            <w:tcW w:w="2263" w:type="dxa"/>
            <w:shd w:val="clear" w:color="auto" w:fill="D9D9D9" w:themeFill="background1" w:themeFillShade="D9"/>
            <w:vAlign w:val="center"/>
          </w:tcPr>
          <w:p w14:paraId="6E2638C3" w14:textId="77777777" w:rsidR="00E02BDD" w:rsidRPr="00240EE5" w:rsidRDefault="00E02BDD" w:rsidP="001E2C1A">
            <w:pPr>
              <w:pStyle w:val="Tableheadervertical"/>
            </w:pPr>
            <w:r w:rsidRPr="00240EE5">
              <w:t>Custodian</w:t>
            </w:r>
          </w:p>
        </w:tc>
        <w:tc>
          <w:tcPr>
            <w:tcW w:w="7359" w:type="dxa"/>
            <w:vAlign w:val="center"/>
          </w:tcPr>
          <w:p w14:paraId="4B5C8EF2" w14:textId="77777777" w:rsidR="00E02BDD" w:rsidRPr="00240EE5" w:rsidRDefault="00E02BDD" w:rsidP="001E2C1A">
            <w:pPr>
              <w:pStyle w:val="Tablecontent0"/>
            </w:pPr>
            <w:r>
              <w:t xml:space="preserve">Program Support and Development Manager - </w:t>
            </w:r>
            <w:r w:rsidRPr="00755358">
              <w:t>State-wide Services,</w:t>
            </w:r>
            <w:r>
              <w:t xml:space="preserve"> Community Services Division</w:t>
            </w:r>
          </w:p>
        </w:tc>
      </w:tr>
      <w:tr w:rsidR="00E02BDD" w14:paraId="5DD6E78C" w14:textId="77777777" w:rsidTr="001E2C1A">
        <w:trPr>
          <w:trHeight w:val="567"/>
        </w:trPr>
        <w:tc>
          <w:tcPr>
            <w:tcW w:w="2263" w:type="dxa"/>
            <w:shd w:val="clear" w:color="auto" w:fill="D9D9D9" w:themeFill="background1" w:themeFillShade="D9"/>
            <w:vAlign w:val="center"/>
          </w:tcPr>
          <w:p w14:paraId="371BD872" w14:textId="77777777" w:rsidR="00E02BDD" w:rsidRPr="00240EE5" w:rsidRDefault="00E02BDD" w:rsidP="001E2C1A">
            <w:pPr>
              <w:pStyle w:val="Tableheadervertical"/>
            </w:pPr>
            <w:r>
              <w:t>Contact</w:t>
            </w:r>
          </w:p>
        </w:tc>
        <w:tc>
          <w:tcPr>
            <w:tcW w:w="7359" w:type="dxa"/>
            <w:vAlign w:val="center"/>
          </w:tcPr>
          <w:p w14:paraId="424B4D07" w14:textId="77777777" w:rsidR="00E02BDD" w:rsidRPr="00240EE5" w:rsidRDefault="00E02BDD" w:rsidP="001E2C1A">
            <w:pPr>
              <w:pStyle w:val="Tablecontent0"/>
            </w:pPr>
            <w:r>
              <w:t xml:space="preserve">Program Support: </w:t>
            </w:r>
            <w:hyperlink r:id="rId11" w:history="1">
              <w:r w:rsidRPr="008659B3">
                <w:rPr>
                  <w:rStyle w:val="Hyperlink"/>
                </w:rPr>
                <w:t>programsupport@communities.wa.gov.au</w:t>
              </w:r>
            </w:hyperlink>
            <w:r>
              <w:t xml:space="preserve"> ; </w:t>
            </w:r>
            <w:r w:rsidRPr="00755358">
              <w:t>State-wide Services,</w:t>
            </w:r>
            <w:r>
              <w:t xml:space="preserve"> Community Services Division</w:t>
            </w:r>
          </w:p>
        </w:tc>
      </w:tr>
    </w:tbl>
    <w:p w14:paraId="44F89A6C" w14:textId="3A12840E" w:rsidR="00DC16DF" w:rsidRDefault="00DC16DF" w:rsidP="00DC16DF">
      <w:pPr>
        <w:pStyle w:val="Heading1"/>
      </w:pPr>
      <w:bookmarkStart w:id="9" w:name="_Toc501711850"/>
      <w:bookmarkStart w:id="10" w:name="_Toc170270947"/>
      <w:bookmarkStart w:id="11" w:name="_Toc422125606"/>
      <w:bookmarkStart w:id="12" w:name="_Toc433278172"/>
      <w:r>
        <w:t>Amendments</w:t>
      </w:r>
      <w:bookmarkEnd w:id="9"/>
    </w:p>
    <w:tbl>
      <w:tblPr>
        <w:tblStyle w:val="TableStyle"/>
        <w:tblW w:w="9593" w:type="dxa"/>
        <w:tblLook w:val="04A0" w:firstRow="1" w:lastRow="0" w:firstColumn="1" w:lastColumn="0" w:noHBand="0" w:noVBand="1"/>
        <w:tblDescription w:val="Table example"/>
      </w:tblPr>
      <w:tblGrid>
        <w:gridCol w:w="1100"/>
        <w:gridCol w:w="2156"/>
        <w:gridCol w:w="2238"/>
        <w:gridCol w:w="4099"/>
      </w:tblGrid>
      <w:tr w:rsidR="00A672BC" w:rsidRPr="00531866" w14:paraId="68FA9CE0" w14:textId="01E75EBF" w:rsidTr="00596D2E">
        <w:trPr>
          <w:cnfStyle w:val="100000000000" w:firstRow="1" w:lastRow="0" w:firstColumn="0" w:lastColumn="0" w:oddVBand="0" w:evenVBand="0" w:oddHBand="0" w:evenHBand="0" w:firstRowFirstColumn="0" w:firstRowLastColumn="0" w:lastRowFirstColumn="0" w:lastRowLastColumn="0"/>
          <w:trHeight w:val="567"/>
        </w:trPr>
        <w:tc>
          <w:tcPr>
            <w:tcW w:w="1100" w:type="dxa"/>
          </w:tcPr>
          <w:p w14:paraId="2D83DDA0" w14:textId="477B9162" w:rsidR="00A672BC" w:rsidRPr="00A672BC" w:rsidRDefault="00A672BC" w:rsidP="00A672BC">
            <w:pPr>
              <w:pStyle w:val="TableHeading"/>
              <w:rPr>
                <w:b/>
                <w:bCs w:val="0"/>
              </w:rPr>
            </w:pPr>
            <w:r w:rsidRPr="00A672BC">
              <w:rPr>
                <w:b/>
                <w:bCs w:val="0"/>
              </w:rPr>
              <w:t>Version</w:t>
            </w:r>
          </w:p>
        </w:tc>
        <w:tc>
          <w:tcPr>
            <w:tcW w:w="2156" w:type="dxa"/>
          </w:tcPr>
          <w:p w14:paraId="36DA1F96" w14:textId="55D0A664" w:rsidR="00A672BC" w:rsidRPr="00A672BC" w:rsidRDefault="00A672BC" w:rsidP="00A672BC">
            <w:pPr>
              <w:pStyle w:val="TableHeading"/>
              <w:rPr>
                <w:b/>
                <w:bCs w:val="0"/>
              </w:rPr>
            </w:pPr>
            <w:r>
              <w:rPr>
                <w:b/>
                <w:bCs w:val="0"/>
              </w:rPr>
              <w:t>Date</w:t>
            </w:r>
          </w:p>
        </w:tc>
        <w:tc>
          <w:tcPr>
            <w:tcW w:w="2238" w:type="dxa"/>
          </w:tcPr>
          <w:p w14:paraId="016EDBCC" w14:textId="16F972EE" w:rsidR="00A672BC" w:rsidRPr="00A672BC" w:rsidRDefault="00A672BC" w:rsidP="00A672BC">
            <w:pPr>
              <w:pStyle w:val="TableHeading"/>
              <w:rPr>
                <w:b/>
                <w:bCs w:val="0"/>
              </w:rPr>
            </w:pPr>
            <w:r>
              <w:rPr>
                <w:b/>
                <w:bCs w:val="0"/>
              </w:rPr>
              <w:t>Author</w:t>
            </w:r>
          </w:p>
        </w:tc>
        <w:tc>
          <w:tcPr>
            <w:tcW w:w="4099" w:type="dxa"/>
          </w:tcPr>
          <w:p w14:paraId="242A727F" w14:textId="504A8CB2" w:rsidR="00A672BC" w:rsidRPr="00A672BC" w:rsidRDefault="00A672BC" w:rsidP="00A672BC">
            <w:pPr>
              <w:pStyle w:val="TableHeading"/>
              <w:rPr>
                <w:b/>
                <w:bCs w:val="0"/>
              </w:rPr>
            </w:pPr>
            <w:r>
              <w:rPr>
                <w:b/>
                <w:bCs w:val="0"/>
              </w:rPr>
              <w:t>Description</w:t>
            </w:r>
          </w:p>
        </w:tc>
      </w:tr>
      <w:tr w:rsidR="00596D2E" w:rsidRPr="00531866" w14:paraId="546AC757" w14:textId="0B7732F5" w:rsidTr="00596D2E">
        <w:trPr>
          <w:trHeight w:val="567"/>
        </w:trPr>
        <w:tc>
          <w:tcPr>
            <w:tcW w:w="1100" w:type="dxa"/>
          </w:tcPr>
          <w:p w14:paraId="71611FFA" w14:textId="0057BEDC" w:rsidR="00596D2E" w:rsidRPr="00531866" w:rsidRDefault="00596D2E" w:rsidP="00596D2E">
            <w:pPr>
              <w:pStyle w:val="TableContent"/>
            </w:pPr>
            <w:r>
              <w:t>1</w:t>
            </w:r>
            <w:r w:rsidRPr="00531866">
              <w:t xml:space="preserve"> </w:t>
            </w:r>
          </w:p>
        </w:tc>
        <w:tc>
          <w:tcPr>
            <w:tcW w:w="2156" w:type="dxa"/>
          </w:tcPr>
          <w:p w14:paraId="3614BB86" w14:textId="001F546C" w:rsidR="00596D2E" w:rsidRPr="00531866" w:rsidRDefault="00596D2E" w:rsidP="00596D2E">
            <w:pPr>
              <w:pStyle w:val="TableContent"/>
            </w:pPr>
            <w:r>
              <w:t xml:space="preserve"> 6 May 2016</w:t>
            </w:r>
          </w:p>
        </w:tc>
        <w:tc>
          <w:tcPr>
            <w:tcW w:w="2238" w:type="dxa"/>
          </w:tcPr>
          <w:p w14:paraId="4276544E" w14:textId="4CF65870" w:rsidR="00596D2E" w:rsidRPr="00531866" w:rsidRDefault="00596D2E" w:rsidP="00596D2E">
            <w:pPr>
              <w:pStyle w:val="TableContent"/>
            </w:pPr>
            <w:r>
              <w:t>Program Support</w:t>
            </w:r>
          </w:p>
        </w:tc>
        <w:tc>
          <w:tcPr>
            <w:tcW w:w="4099" w:type="dxa"/>
          </w:tcPr>
          <w:p w14:paraId="76EA89B0" w14:textId="21AB8E6E" w:rsidR="00596D2E" w:rsidRPr="00531866" w:rsidRDefault="00596D2E" w:rsidP="00596D2E">
            <w:pPr>
              <w:pStyle w:val="TableContent"/>
            </w:pPr>
            <w:r>
              <w:t xml:space="preserve"> Review by 6 May 2018</w:t>
            </w:r>
          </w:p>
        </w:tc>
      </w:tr>
      <w:tr w:rsidR="00596D2E" w:rsidRPr="00531866" w14:paraId="79B5BB2D" w14:textId="1EB116FB" w:rsidTr="00596D2E">
        <w:trPr>
          <w:trHeight w:val="567"/>
        </w:trPr>
        <w:tc>
          <w:tcPr>
            <w:tcW w:w="1100" w:type="dxa"/>
          </w:tcPr>
          <w:p w14:paraId="1F6E2F45" w14:textId="11AC774F" w:rsidR="00596D2E" w:rsidRPr="00531866" w:rsidRDefault="00596D2E" w:rsidP="00596D2E">
            <w:pPr>
              <w:pStyle w:val="TableContent"/>
            </w:pPr>
            <w:r>
              <w:t>2</w:t>
            </w:r>
          </w:p>
        </w:tc>
        <w:tc>
          <w:tcPr>
            <w:tcW w:w="2156" w:type="dxa"/>
          </w:tcPr>
          <w:p w14:paraId="61183BA9" w14:textId="4D83D1F3" w:rsidR="00596D2E" w:rsidRPr="00531866" w:rsidRDefault="00596D2E" w:rsidP="00596D2E">
            <w:pPr>
              <w:pStyle w:val="TableContent"/>
            </w:pPr>
            <w:r>
              <w:t xml:space="preserve"> 1 May 2018</w:t>
            </w:r>
          </w:p>
        </w:tc>
        <w:tc>
          <w:tcPr>
            <w:tcW w:w="2238" w:type="dxa"/>
          </w:tcPr>
          <w:p w14:paraId="4CD1C83A" w14:textId="57777407" w:rsidR="00596D2E" w:rsidRPr="00531866" w:rsidRDefault="00596D2E" w:rsidP="00596D2E">
            <w:pPr>
              <w:pStyle w:val="TableContent"/>
            </w:pPr>
            <w:r>
              <w:t>Program Support</w:t>
            </w:r>
          </w:p>
        </w:tc>
        <w:tc>
          <w:tcPr>
            <w:tcW w:w="4099" w:type="dxa"/>
          </w:tcPr>
          <w:p w14:paraId="0ACB6059" w14:textId="36272E5E" w:rsidR="00596D2E" w:rsidRPr="00531866" w:rsidRDefault="00596D2E" w:rsidP="00596D2E">
            <w:pPr>
              <w:pStyle w:val="TableContent"/>
            </w:pPr>
            <w:r>
              <w:t xml:space="preserve"> Review by 30 April 2020</w:t>
            </w:r>
          </w:p>
        </w:tc>
      </w:tr>
      <w:tr w:rsidR="00596D2E" w:rsidRPr="00531866" w14:paraId="005C6C64" w14:textId="373BDC8C" w:rsidTr="00596D2E">
        <w:trPr>
          <w:trHeight w:val="567"/>
        </w:trPr>
        <w:tc>
          <w:tcPr>
            <w:tcW w:w="1100" w:type="dxa"/>
          </w:tcPr>
          <w:p w14:paraId="4BDAA60F" w14:textId="13231384" w:rsidR="00596D2E" w:rsidRPr="00531866" w:rsidRDefault="00596D2E" w:rsidP="00596D2E">
            <w:pPr>
              <w:pStyle w:val="TableContent"/>
            </w:pPr>
            <w:r>
              <w:t>3</w:t>
            </w:r>
          </w:p>
        </w:tc>
        <w:tc>
          <w:tcPr>
            <w:tcW w:w="2156" w:type="dxa"/>
          </w:tcPr>
          <w:p w14:paraId="1E2158E8" w14:textId="4DE572C8" w:rsidR="00596D2E" w:rsidRPr="00531866" w:rsidRDefault="00596D2E" w:rsidP="00596D2E">
            <w:pPr>
              <w:pStyle w:val="TableContent"/>
            </w:pPr>
            <w:r>
              <w:t>January 2021</w:t>
            </w:r>
          </w:p>
        </w:tc>
        <w:tc>
          <w:tcPr>
            <w:tcW w:w="2238" w:type="dxa"/>
          </w:tcPr>
          <w:p w14:paraId="0ED9DAF0" w14:textId="7D294A16" w:rsidR="00596D2E" w:rsidRPr="00531866" w:rsidRDefault="00596D2E" w:rsidP="00596D2E">
            <w:pPr>
              <w:pStyle w:val="TableContent"/>
            </w:pPr>
            <w:r>
              <w:t xml:space="preserve">Program Support, </w:t>
            </w:r>
            <w:r w:rsidRPr="00E406FC">
              <w:t>State-wide Services, Community Services Division</w:t>
            </w:r>
          </w:p>
        </w:tc>
        <w:tc>
          <w:tcPr>
            <w:tcW w:w="4099" w:type="dxa"/>
          </w:tcPr>
          <w:p w14:paraId="0E88B2C4" w14:textId="12F01B46" w:rsidR="00596D2E" w:rsidRPr="00531866" w:rsidRDefault="00596D2E" w:rsidP="00596D2E">
            <w:pPr>
              <w:pStyle w:val="TableContent"/>
            </w:pPr>
            <w:r>
              <w:t>Review by January 2022</w:t>
            </w:r>
          </w:p>
        </w:tc>
      </w:tr>
    </w:tbl>
    <w:p w14:paraId="7B299EAA" w14:textId="49946689" w:rsidR="00DC16DF" w:rsidRDefault="00DC16DF" w:rsidP="00D17C00">
      <w:pPr>
        <w:rPr>
          <w:rFonts w:cs="Arial"/>
          <w:lang w:val="en-GB"/>
        </w:rPr>
      </w:pPr>
    </w:p>
    <w:p w14:paraId="5D2E7BBF" w14:textId="756D7AD5" w:rsidR="002B2B0B" w:rsidRDefault="002B2B0B" w:rsidP="00D17C00">
      <w:pPr>
        <w:rPr>
          <w:rFonts w:cs="Arial"/>
          <w:lang w:val="en-GB"/>
        </w:rPr>
      </w:pPr>
    </w:p>
    <w:p w14:paraId="040E2F46" w14:textId="527000C8" w:rsidR="002B2B0B" w:rsidRDefault="002B2B0B" w:rsidP="00D17C00">
      <w:pPr>
        <w:rPr>
          <w:rFonts w:cs="Arial"/>
          <w:lang w:val="en-GB"/>
        </w:rPr>
      </w:pPr>
    </w:p>
    <w:p w14:paraId="2DDAD8DE" w14:textId="3AEA3151" w:rsidR="002B2B0B" w:rsidRDefault="002B2B0B" w:rsidP="00D17C00">
      <w:pPr>
        <w:rPr>
          <w:rFonts w:cs="Arial"/>
          <w:lang w:val="en-GB"/>
        </w:rPr>
      </w:pPr>
    </w:p>
    <w:p w14:paraId="4572C3BF" w14:textId="268D0D4A" w:rsidR="002B2B0B" w:rsidRDefault="002B2B0B" w:rsidP="00D17C00">
      <w:pPr>
        <w:rPr>
          <w:rFonts w:cs="Arial"/>
          <w:lang w:val="en-GB"/>
        </w:rPr>
      </w:pPr>
    </w:p>
    <w:p w14:paraId="0C439B1D" w14:textId="7C71FCAC" w:rsidR="002B2B0B" w:rsidRDefault="002B2B0B" w:rsidP="00D17C00">
      <w:pPr>
        <w:rPr>
          <w:rFonts w:cs="Arial"/>
          <w:lang w:val="en-GB"/>
        </w:rPr>
      </w:pPr>
    </w:p>
    <w:p w14:paraId="3BF740C8" w14:textId="0D6C7894" w:rsidR="002B2B0B" w:rsidRDefault="002B2B0B" w:rsidP="00D17C00">
      <w:pPr>
        <w:rPr>
          <w:rFonts w:cs="Arial"/>
          <w:lang w:val="en-GB"/>
        </w:rPr>
      </w:pPr>
    </w:p>
    <w:p w14:paraId="155A8F33" w14:textId="0C1BD53A" w:rsidR="002B2B0B" w:rsidRDefault="002B2B0B" w:rsidP="00D17C00">
      <w:pPr>
        <w:rPr>
          <w:rFonts w:cs="Arial"/>
          <w:lang w:val="en-GB"/>
        </w:rPr>
      </w:pPr>
    </w:p>
    <w:p w14:paraId="22CFBB6F" w14:textId="7BB72BF5" w:rsidR="002B2B0B" w:rsidRDefault="002B2B0B" w:rsidP="00D17C00">
      <w:pPr>
        <w:rPr>
          <w:rFonts w:cs="Arial"/>
          <w:lang w:val="en-GB"/>
        </w:rPr>
      </w:pPr>
    </w:p>
    <w:bookmarkEnd w:id="10"/>
    <w:bookmarkEnd w:id="11"/>
    <w:bookmarkEnd w:id="12"/>
    <w:p w14:paraId="183E925C" w14:textId="5F2E148E" w:rsidR="002B2B0B" w:rsidRDefault="002B2B0B" w:rsidP="00D17C00">
      <w:pPr>
        <w:rPr>
          <w:rFonts w:cs="Arial"/>
          <w:lang w:val="en-GB"/>
        </w:rPr>
      </w:pPr>
    </w:p>
    <w:sectPr w:rsidR="002B2B0B" w:rsidSect="00DE14F6">
      <w:headerReference w:type="even" r:id="rId12"/>
      <w:headerReference w:type="default" r:id="rId13"/>
      <w:footerReference w:type="even" r:id="rId14"/>
      <w:footerReference w:type="default" r:id="rId15"/>
      <w:headerReference w:type="first" r:id="rId16"/>
      <w:footerReference w:type="first" r:id="rId17"/>
      <w:pgSz w:w="11900" w:h="16840" w:code="9"/>
      <w:pgMar w:top="1418" w:right="1134" w:bottom="1134" w:left="1134" w:header="0" w:footer="397" w:gutter="0"/>
      <w:pgNumType w:start="1"/>
      <w:cols w:space="567"/>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454693" w14:textId="77777777" w:rsidR="00E7204D" w:rsidRDefault="00E7204D" w:rsidP="00D41211">
      <w:r>
        <w:separator/>
      </w:r>
    </w:p>
    <w:p w14:paraId="08B1710A" w14:textId="77777777" w:rsidR="00E7204D" w:rsidRDefault="00E7204D"/>
  </w:endnote>
  <w:endnote w:type="continuationSeparator" w:id="0">
    <w:p w14:paraId="2BE0D6FC" w14:textId="77777777" w:rsidR="00E7204D" w:rsidRDefault="00E7204D" w:rsidP="00D41211">
      <w:r>
        <w:continuationSeparator/>
      </w:r>
    </w:p>
    <w:p w14:paraId="6BA4570A" w14:textId="77777777" w:rsidR="00E7204D" w:rsidRDefault="00E720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MT">
    <w:altName w:val="Arial"/>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Gibson">
    <w:altName w:val="Arial"/>
    <w:panose1 w:val="00000000000000000000"/>
    <w:charset w:val="00"/>
    <w:family w:val="modern"/>
    <w:notTrueType/>
    <w:pitch w:val="variable"/>
    <w:sig w:usb0="A000002F" w:usb1="5000004A" w:usb2="00000000" w:usb3="00000000" w:csb0="00000093" w:csb1="00000000"/>
  </w:font>
  <w:font w:name="Helvetica-Bold">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9631A6" w14:textId="77777777" w:rsidR="00EB5CEA" w:rsidRDefault="00EB5CEA">
    <w:pPr>
      <w:pStyle w:val="Footer"/>
    </w:pPr>
  </w:p>
  <w:p w14:paraId="0EDFF6EE" w14:textId="77777777" w:rsidR="00F07E9C" w:rsidRDefault="00F07E9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EFB9F6" w14:textId="77777777" w:rsidR="007F71DE" w:rsidRPr="00D065E5" w:rsidRDefault="007F71DE" w:rsidP="00CD0553">
    <w:pPr>
      <w:pStyle w:val="Footer"/>
      <w:rPr>
        <w:rStyle w:val="PageNumber"/>
        <w:sz w:val="22"/>
      </w:rPr>
    </w:pPr>
    <w:r w:rsidRPr="00066CCF">
      <w:t xml:space="preserve">Page </w:t>
    </w:r>
    <w:r w:rsidRPr="00066CCF">
      <w:fldChar w:fldCharType="begin"/>
    </w:r>
    <w:r w:rsidRPr="00066CCF">
      <w:instrText xml:space="preserve"> PAGE   \* MERGEFORMAT </w:instrText>
    </w:r>
    <w:r w:rsidRPr="00066CCF">
      <w:fldChar w:fldCharType="separate"/>
    </w:r>
    <w:r w:rsidR="007C6B46">
      <w:rPr>
        <w:noProof/>
      </w:rPr>
      <w:t>2</w:t>
    </w:r>
    <w:r w:rsidRPr="00066CCF">
      <w:fldChar w:fldCharType="end"/>
    </w:r>
    <w:r w:rsidRPr="00066CCF">
      <w:t xml:space="preserve"> </w:t>
    </w:r>
    <w:r w:rsidR="00EF1A9D" w:rsidRPr="00066CCF">
      <w:t xml:space="preserve">of </w:t>
    </w:r>
    <w:fldSimple w:instr=" NUMPAGES   \* MERGEFORMAT ">
      <w:r w:rsidR="007C6B46">
        <w:rPr>
          <w:noProof/>
        </w:rPr>
        <w:t>7</w:t>
      </w:r>
    </w:fldSimple>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3D956A" w14:textId="77777777" w:rsidR="00206816" w:rsidRPr="00206816" w:rsidRDefault="00206816" w:rsidP="00DE14F6">
    <w:pPr>
      <w:pStyle w:val="Footer"/>
    </w:pPr>
    <w:r w:rsidRPr="00066CCF">
      <w:t xml:space="preserve">Page </w:t>
    </w:r>
    <w:r w:rsidRPr="00066CCF">
      <w:fldChar w:fldCharType="begin"/>
    </w:r>
    <w:r w:rsidRPr="00066CCF">
      <w:instrText xml:space="preserve"> PAGE   \* MERGEFORMAT </w:instrText>
    </w:r>
    <w:r w:rsidRPr="00066CCF">
      <w:fldChar w:fldCharType="separate"/>
    </w:r>
    <w:r w:rsidR="007C6B46">
      <w:rPr>
        <w:noProof/>
      </w:rPr>
      <w:t>1</w:t>
    </w:r>
    <w:r w:rsidRPr="00066CCF">
      <w:fldChar w:fldCharType="end"/>
    </w:r>
    <w:r w:rsidRPr="00066CCF">
      <w:t xml:space="preserve"> of </w:t>
    </w:r>
    <w:fldSimple w:instr=" NUMPAGES   \* MERGEFORMAT ">
      <w:r w:rsidR="007C6B46">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F36E59" w14:textId="77777777" w:rsidR="00E7204D" w:rsidRDefault="00E7204D" w:rsidP="00D41211">
      <w:r>
        <w:separator/>
      </w:r>
    </w:p>
    <w:p w14:paraId="5CDD3CB9" w14:textId="77777777" w:rsidR="00E7204D" w:rsidRDefault="00E7204D"/>
  </w:footnote>
  <w:footnote w:type="continuationSeparator" w:id="0">
    <w:p w14:paraId="04448284" w14:textId="77777777" w:rsidR="00E7204D" w:rsidRDefault="00E7204D" w:rsidP="00D41211">
      <w:r>
        <w:continuationSeparator/>
      </w:r>
    </w:p>
    <w:p w14:paraId="534FA77E" w14:textId="77777777" w:rsidR="00E7204D" w:rsidRDefault="00E7204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AABB32" w14:textId="77777777" w:rsidR="00EB5CEA" w:rsidRDefault="00EB5CEA">
    <w:pPr>
      <w:pStyle w:val="Header"/>
    </w:pPr>
  </w:p>
  <w:p w14:paraId="6F423FF7" w14:textId="77777777" w:rsidR="00F07E9C" w:rsidRDefault="00F07E9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CA3D4" w14:textId="16825741" w:rsidR="00E701D9" w:rsidRPr="000F7B17" w:rsidRDefault="003436EC" w:rsidP="000F7B17">
    <w:pPr>
      <w:pStyle w:val="Header"/>
      <w:rPr>
        <w:rStyle w:val="Bold"/>
        <w:rFonts w:ascii="Arial" w:hAnsi="Arial" w:cs="Arial"/>
        <w:b w:val="0"/>
        <w:bCs w:val="0"/>
      </w:rPr>
    </w:pPr>
    <w:r w:rsidRPr="003436EC">
      <w:rPr>
        <w:rStyle w:val="Bold"/>
        <w:rFonts w:ascii="Arial" w:hAnsi="Arial" w:cs="Arial"/>
        <w:b w:val="0"/>
        <w:bCs w:val="0"/>
      </w:rPr>
      <w:t>Local Coordination Operational Policy – Support Needs Assessment</w:t>
    </w:r>
  </w:p>
  <w:p w14:paraId="4325CE70" w14:textId="77777777" w:rsidR="00206816" w:rsidRPr="00E701D9" w:rsidRDefault="00E7204D" w:rsidP="000F7B17">
    <w:pPr>
      <w:pStyle w:val="HeaderLine"/>
    </w:pPr>
    <w:r>
      <w:rPr>
        <w:rStyle w:val="Bold"/>
        <w:rFonts w:ascii="Arial" w:hAnsi="Arial" w:cs="Arial"/>
        <w:b w:val="0"/>
        <w:bCs w:val="0"/>
      </w:rPr>
      <w:pict w14:anchorId="6C5002BF">
        <v:rect id="_x0000_i1025" style="width:476.8pt;height:4.7pt" o:hrpct="990" o:hrstd="t" o:hrnoshade="t" o:hr="t" fillcolor="#9b9b9d" stroked="f"/>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96DFD" w14:textId="2061E2D5" w:rsidR="00DE14F6" w:rsidRDefault="00257F50" w:rsidP="00D83CF3">
    <w:pPr>
      <w:tabs>
        <w:tab w:val="left" w:pos="5949"/>
      </w:tabs>
      <w:spacing w:after="0"/>
      <w:ind w:left="-1134"/>
    </w:pPr>
    <w:r>
      <w:rPr>
        <w:noProof/>
        <w:lang w:eastAsia="en-AU"/>
      </w:rPr>
      <w:drawing>
        <wp:inline distT="0" distB="0" distL="0" distR="0" wp14:anchorId="54865C96" wp14:editId="419AC26E">
          <wp:extent cx="7560000" cy="1438838"/>
          <wp:effectExtent l="0" t="0" r="3175" b="9525"/>
          <wp:docPr id="10" name="Picture 10" descr="Government of Western Australia Department of Communitie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m header logo.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438838"/>
                  </a:xfrm>
                  <a:prstGeom prst="rect">
                    <a:avLst/>
                  </a:prstGeom>
                </pic:spPr>
              </pic:pic>
            </a:graphicData>
          </a:graphic>
        </wp:inline>
      </w:drawing>
    </w:r>
  </w:p>
  <w:p w14:paraId="17CA476A" w14:textId="77777777" w:rsidR="00F07E9C" w:rsidRDefault="00F07E9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DB6EFE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A29E1E3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566AFB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10CB3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26742"/>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6B168BD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EBEA0B4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9870A2E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6172EED6"/>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634C66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FBC24CC"/>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6EC3FED"/>
    <w:multiLevelType w:val="hybridMultilevel"/>
    <w:tmpl w:val="DDB87BA6"/>
    <w:lvl w:ilvl="0" w:tplc="24285F42">
      <w:start w:val="1"/>
      <w:numFmt w:val="bullet"/>
      <w:lvlText w:val=""/>
      <w:lvlJc w:val="left"/>
      <w:pPr>
        <w:tabs>
          <w:tab w:val="num" w:pos="284"/>
        </w:tabs>
        <w:ind w:left="284"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B677D"/>
    <w:multiLevelType w:val="hybridMultilevel"/>
    <w:tmpl w:val="041E5638"/>
    <w:lvl w:ilvl="0" w:tplc="F4D8AD80">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10DB5FB1"/>
    <w:multiLevelType w:val="hybridMultilevel"/>
    <w:tmpl w:val="A418B7CE"/>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14" w15:restartNumberingAfterBreak="0">
    <w:nsid w:val="11470593"/>
    <w:multiLevelType w:val="multilevel"/>
    <w:tmpl w:val="A1A244E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2212046"/>
    <w:multiLevelType w:val="multilevel"/>
    <w:tmpl w:val="688E9FD6"/>
    <w:lvl w:ilvl="0">
      <w:start w:val="1"/>
      <w:numFmt w:val="bullet"/>
      <w:lvlText w:val="–"/>
      <w:lvlJc w:val="left"/>
      <w:pPr>
        <w:tabs>
          <w:tab w:val="num" w:pos="851"/>
        </w:tabs>
        <w:ind w:left="851" w:hanging="284"/>
      </w:pPr>
      <w:rPr>
        <w:rFonts w:ascii="ArialMT" w:hAnsi="ArialMT" w:hint="default"/>
        <w:b w:val="0"/>
        <w:i w:val="0"/>
        <w:color w:val="auto"/>
        <w:sz w:val="2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129B69F8"/>
    <w:multiLevelType w:val="hybridMultilevel"/>
    <w:tmpl w:val="288AB1D4"/>
    <w:lvl w:ilvl="0" w:tplc="C38C74E4">
      <w:start w:val="1"/>
      <w:numFmt w:val="bullet"/>
      <w:lvlText w:val="–"/>
      <w:lvlJc w:val="left"/>
      <w:pPr>
        <w:tabs>
          <w:tab w:val="num" w:pos="567"/>
        </w:tabs>
        <w:ind w:left="567" w:hanging="283"/>
      </w:pPr>
      <w:rPr>
        <w:rFonts w:ascii="Arial" w:hAnsi="Arial"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CF3434"/>
    <w:multiLevelType w:val="multilevel"/>
    <w:tmpl w:val="1076D35A"/>
    <w:lvl w:ilvl="0">
      <w:start w:val="1"/>
      <w:numFmt w:val="decimal"/>
      <w:lvlText w:val="%1.0"/>
      <w:lvlJc w:val="left"/>
      <w:pPr>
        <w:tabs>
          <w:tab w:val="num" w:pos="709"/>
        </w:tabs>
        <w:ind w:left="709" w:hanging="709"/>
      </w:pPr>
      <w:rPr>
        <w:rFonts w:ascii="Helvetica" w:hAnsi="Helvetica" w:cstheme="minorHAnsi" w:hint="default"/>
        <w:b/>
        <w:i w:val="0"/>
        <w:sz w:val="24"/>
        <w:szCs w:val="24"/>
      </w:rPr>
    </w:lvl>
    <w:lvl w:ilvl="1">
      <w:start w:val="1"/>
      <w:numFmt w:val="decimal"/>
      <w:lvlText w:val="%1.%2"/>
      <w:lvlJc w:val="left"/>
      <w:pPr>
        <w:tabs>
          <w:tab w:val="num" w:pos="1418"/>
        </w:tabs>
        <w:ind w:left="1418" w:hanging="709"/>
      </w:pPr>
      <w:rPr>
        <w:rFonts w:ascii="Helvetica" w:hAnsi="Helvetica" w:cstheme="minorHAnsi" w:hint="default"/>
        <w:b/>
        <w:i w:val="0"/>
        <w:sz w:val="24"/>
      </w:rPr>
    </w:lvl>
    <w:lvl w:ilvl="2">
      <w:start w:val="1"/>
      <w:numFmt w:val="decimal"/>
      <w:lvlText w:val="%1.%2.%3"/>
      <w:lvlJc w:val="left"/>
      <w:pPr>
        <w:tabs>
          <w:tab w:val="num" w:pos="1418"/>
        </w:tabs>
        <w:ind w:left="1418" w:hanging="709"/>
      </w:pPr>
      <w:rPr>
        <w:rFonts w:ascii="Helvetica" w:hAnsi="Helvetica" w:cstheme="minorHAnsi" w:hint="default"/>
        <w:b/>
        <w:i w:val="0"/>
        <w:sz w:val="22"/>
      </w:rPr>
    </w:lvl>
    <w:lvl w:ilvl="3">
      <w:start w:val="1"/>
      <w:numFmt w:val="decimal"/>
      <w:lvlText w:val="%1.%2.%3.%4"/>
      <w:lvlJc w:val="left"/>
      <w:pPr>
        <w:tabs>
          <w:tab w:val="num" w:pos="1573"/>
        </w:tabs>
        <w:ind w:left="1573" w:hanging="864"/>
      </w:pPr>
      <w:rPr>
        <w:rFonts w:ascii="Arial" w:hAnsi="Arial" w:hint="default"/>
        <w:b/>
        <w:i w:val="0"/>
        <w:sz w:val="22"/>
      </w:rPr>
    </w:lvl>
    <w:lvl w:ilvl="4">
      <w:start w:val="1"/>
      <w:numFmt w:val="decimal"/>
      <w:lvlText w:val="%1.%2.%3.%4.%5"/>
      <w:lvlJc w:val="left"/>
      <w:pPr>
        <w:tabs>
          <w:tab w:val="num" w:pos="1717"/>
        </w:tabs>
        <w:ind w:left="1717" w:hanging="1008"/>
      </w:pPr>
      <w:rPr>
        <w:rFonts w:hint="default"/>
      </w:rPr>
    </w:lvl>
    <w:lvl w:ilvl="5">
      <w:start w:val="1"/>
      <w:numFmt w:val="decimal"/>
      <w:lvlText w:val="%1.%2.%3.%4.%5.%6"/>
      <w:lvlJc w:val="left"/>
      <w:pPr>
        <w:tabs>
          <w:tab w:val="num" w:pos="1861"/>
        </w:tabs>
        <w:ind w:left="1861" w:hanging="1152"/>
      </w:pPr>
      <w:rPr>
        <w:rFonts w:hint="default"/>
      </w:rPr>
    </w:lvl>
    <w:lvl w:ilvl="6">
      <w:start w:val="1"/>
      <w:numFmt w:val="decimal"/>
      <w:lvlText w:val="%1.%2.%3.%4.%5.%6.%7"/>
      <w:lvlJc w:val="left"/>
      <w:pPr>
        <w:tabs>
          <w:tab w:val="num" w:pos="2005"/>
        </w:tabs>
        <w:ind w:left="2005" w:hanging="1296"/>
      </w:pPr>
      <w:rPr>
        <w:rFonts w:hint="default"/>
      </w:rPr>
    </w:lvl>
    <w:lvl w:ilvl="7">
      <w:start w:val="1"/>
      <w:numFmt w:val="decimal"/>
      <w:lvlText w:val="%1.%2.%3.%4.%5.%6.%7.%8"/>
      <w:lvlJc w:val="left"/>
      <w:pPr>
        <w:tabs>
          <w:tab w:val="num" w:pos="2149"/>
        </w:tabs>
        <w:ind w:left="2149" w:hanging="1440"/>
      </w:pPr>
      <w:rPr>
        <w:rFonts w:hint="default"/>
      </w:rPr>
    </w:lvl>
    <w:lvl w:ilvl="8">
      <w:start w:val="1"/>
      <w:numFmt w:val="decimal"/>
      <w:lvlText w:val="%1.%2.%3.%4.%5.%6.%7.%8.%9"/>
      <w:lvlJc w:val="left"/>
      <w:pPr>
        <w:tabs>
          <w:tab w:val="num" w:pos="2293"/>
        </w:tabs>
        <w:ind w:left="2293" w:hanging="1584"/>
      </w:pPr>
      <w:rPr>
        <w:rFonts w:hint="default"/>
      </w:rPr>
    </w:lvl>
  </w:abstractNum>
  <w:abstractNum w:abstractNumId="18" w15:restartNumberingAfterBreak="0">
    <w:nsid w:val="26FC49CF"/>
    <w:multiLevelType w:val="hybridMultilevel"/>
    <w:tmpl w:val="8C1EDF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B6870CD"/>
    <w:multiLevelType w:val="hybridMultilevel"/>
    <w:tmpl w:val="5C4E85C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2C4F1770"/>
    <w:multiLevelType w:val="multilevel"/>
    <w:tmpl w:val="5D9CA0EA"/>
    <w:lvl w:ilvl="0">
      <w:start w:val="1"/>
      <w:numFmt w:val="decimal"/>
      <w:pStyle w:val="Heading1"/>
      <w:lvlText w:val="%1"/>
      <w:lvlJc w:val="left"/>
      <w:pPr>
        <w:ind w:left="715" w:hanging="432"/>
      </w:pPr>
    </w:lvl>
    <w:lvl w:ilvl="1">
      <w:start w:val="1"/>
      <w:numFmt w:val="decimal"/>
      <w:pStyle w:val="Heading2"/>
      <w:lvlText w:val="%1.%2"/>
      <w:lvlJc w:val="left"/>
      <w:pPr>
        <w:ind w:left="10074" w:hanging="576"/>
      </w:pPr>
    </w:lvl>
    <w:lvl w:ilvl="2">
      <w:start w:val="1"/>
      <w:numFmt w:val="decimal"/>
      <w:pStyle w:val="Heading3"/>
      <w:lvlText w:val="%1.%2.%3"/>
      <w:lvlJc w:val="left"/>
      <w:pPr>
        <w:ind w:left="228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1" w15:restartNumberingAfterBreak="0">
    <w:nsid w:val="2EC16DC0"/>
    <w:multiLevelType w:val="hybridMultilevel"/>
    <w:tmpl w:val="48B4B920"/>
    <w:lvl w:ilvl="0" w:tplc="6BF6428C">
      <w:start w:val="1"/>
      <w:numFmt w:val="bullet"/>
      <w:lvlText w:val="•"/>
      <w:lvlJc w:val="left"/>
      <w:pPr>
        <w:tabs>
          <w:tab w:val="num" w:pos="284"/>
        </w:tabs>
        <w:ind w:left="284" w:hanging="284"/>
      </w:pPr>
      <w:rPr>
        <w:rFonts w:ascii="Arial" w:hAnsi="Arial" w:hint="default"/>
        <w:b w:val="0"/>
        <w:i w:val="0"/>
        <w:color w:val="auto"/>
        <w:sz w:val="18"/>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2D4B5A"/>
    <w:multiLevelType w:val="multilevel"/>
    <w:tmpl w:val="F79EF03C"/>
    <w:lvl w:ilvl="0">
      <w:start w:val="1"/>
      <w:numFmt w:val="bullet"/>
      <w:lvlText w:val="•"/>
      <w:lvlJc w:val="left"/>
      <w:pPr>
        <w:tabs>
          <w:tab w:val="num" w:pos="567"/>
        </w:tabs>
        <w:ind w:left="567" w:hanging="283"/>
      </w:pPr>
      <w:rPr>
        <w:rFonts w:ascii="Arial" w:hAnsi="Arial" w:hint="default"/>
        <w:b w:val="0"/>
        <w:i w:val="0"/>
        <w:color w:val="auto"/>
        <w:sz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3BB43B4D"/>
    <w:multiLevelType w:val="multilevel"/>
    <w:tmpl w:val="DC4A84B2"/>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24" w15:restartNumberingAfterBreak="0">
    <w:nsid w:val="44E66F71"/>
    <w:multiLevelType w:val="hybridMultilevel"/>
    <w:tmpl w:val="38DE1C46"/>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19">
      <w:start w:val="1"/>
      <w:numFmt w:val="lowerLetter"/>
      <w:lvlText w:val="%5."/>
      <w:lvlJc w:val="left"/>
      <w:pPr>
        <w:tabs>
          <w:tab w:val="num" w:pos="3240"/>
        </w:tabs>
        <w:ind w:left="3240" w:hanging="360"/>
      </w:pPr>
    </w:lvl>
    <w:lvl w:ilvl="5" w:tplc="0C09001B">
      <w:start w:val="1"/>
      <w:numFmt w:val="lowerRoman"/>
      <w:lvlText w:val="%6."/>
      <w:lvlJc w:val="right"/>
      <w:pPr>
        <w:tabs>
          <w:tab w:val="num" w:pos="3960"/>
        </w:tabs>
        <w:ind w:left="3960" w:hanging="180"/>
      </w:pPr>
    </w:lvl>
    <w:lvl w:ilvl="6" w:tplc="0C09000F">
      <w:start w:val="1"/>
      <w:numFmt w:val="decimal"/>
      <w:lvlText w:val="%7."/>
      <w:lvlJc w:val="left"/>
      <w:pPr>
        <w:tabs>
          <w:tab w:val="num" w:pos="4680"/>
        </w:tabs>
        <w:ind w:left="4680" w:hanging="360"/>
      </w:pPr>
    </w:lvl>
    <w:lvl w:ilvl="7" w:tplc="0C090019">
      <w:start w:val="1"/>
      <w:numFmt w:val="lowerLetter"/>
      <w:lvlText w:val="%8."/>
      <w:lvlJc w:val="left"/>
      <w:pPr>
        <w:tabs>
          <w:tab w:val="num" w:pos="5400"/>
        </w:tabs>
        <w:ind w:left="5400" w:hanging="360"/>
      </w:pPr>
    </w:lvl>
    <w:lvl w:ilvl="8" w:tplc="0C09001B">
      <w:start w:val="1"/>
      <w:numFmt w:val="lowerRoman"/>
      <w:lvlText w:val="%9."/>
      <w:lvlJc w:val="right"/>
      <w:pPr>
        <w:tabs>
          <w:tab w:val="num" w:pos="6120"/>
        </w:tabs>
        <w:ind w:left="6120" w:hanging="180"/>
      </w:pPr>
    </w:lvl>
  </w:abstractNum>
  <w:abstractNum w:abstractNumId="25" w15:restartNumberingAfterBreak="0">
    <w:nsid w:val="458545E0"/>
    <w:multiLevelType w:val="multilevel"/>
    <w:tmpl w:val="9ADC660E"/>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26" w15:restartNumberingAfterBreak="0">
    <w:nsid w:val="57883D19"/>
    <w:multiLevelType w:val="hybridMultilevel"/>
    <w:tmpl w:val="88267F5E"/>
    <w:lvl w:ilvl="0" w:tplc="1832B956">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27" w15:restartNumberingAfterBreak="0">
    <w:nsid w:val="57C433C1"/>
    <w:multiLevelType w:val="hybridMultilevel"/>
    <w:tmpl w:val="3FFC3222"/>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8" w15:restartNumberingAfterBreak="0">
    <w:nsid w:val="5D210D81"/>
    <w:multiLevelType w:val="hybridMultilevel"/>
    <w:tmpl w:val="688E9FD6"/>
    <w:lvl w:ilvl="0" w:tplc="85E2B870">
      <w:start w:val="1"/>
      <w:numFmt w:val="bullet"/>
      <w:lvlText w:val="–"/>
      <w:lvlJc w:val="left"/>
      <w:pPr>
        <w:tabs>
          <w:tab w:val="num" w:pos="851"/>
        </w:tabs>
        <w:ind w:left="851" w:hanging="284"/>
      </w:pPr>
      <w:rPr>
        <w:rFonts w:ascii="ArialMT" w:hAnsi="ArialMT" w:hint="default"/>
        <w:b w:val="0"/>
        <w:i w:val="0"/>
        <w:color w:val="auto"/>
        <w:sz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405D5B"/>
    <w:multiLevelType w:val="hybridMultilevel"/>
    <w:tmpl w:val="7638C7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3A75CC4"/>
    <w:multiLevelType w:val="hybridMultilevel"/>
    <w:tmpl w:val="723CD442"/>
    <w:lvl w:ilvl="0" w:tplc="0C09000F">
      <w:start w:val="1"/>
      <w:numFmt w:val="decimal"/>
      <w:lvlText w:val="%1."/>
      <w:lvlJc w:val="left"/>
      <w:pPr>
        <w:tabs>
          <w:tab w:val="num" w:pos="1152"/>
        </w:tabs>
        <w:ind w:left="1152" w:hanging="360"/>
      </w:pPr>
      <w:rPr>
        <w:rFonts w:hint="default"/>
      </w:rPr>
    </w:lvl>
    <w:lvl w:ilvl="1" w:tplc="0C090019" w:tentative="1">
      <w:start w:val="1"/>
      <w:numFmt w:val="lowerLetter"/>
      <w:lvlText w:val="%2."/>
      <w:lvlJc w:val="left"/>
      <w:pPr>
        <w:tabs>
          <w:tab w:val="num" w:pos="1872"/>
        </w:tabs>
        <w:ind w:left="1872" w:hanging="360"/>
      </w:pPr>
    </w:lvl>
    <w:lvl w:ilvl="2" w:tplc="0C09001B" w:tentative="1">
      <w:start w:val="1"/>
      <w:numFmt w:val="lowerRoman"/>
      <w:lvlText w:val="%3."/>
      <w:lvlJc w:val="right"/>
      <w:pPr>
        <w:tabs>
          <w:tab w:val="num" w:pos="2592"/>
        </w:tabs>
        <w:ind w:left="2592" w:hanging="180"/>
      </w:pPr>
    </w:lvl>
    <w:lvl w:ilvl="3" w:tplc="0C09000F" w:tentative="1">
      <w:start w:val="1"/>
      <w:numFmt w:val="decimal"/>
      <w:lvlText w:val="%4."/>
      <w:lvlJc w:val="left"/>
      <w:pPr>
        <w:tabs>
          <w:tab w:val="num" w:pos="3312"/>
        </w:tabs>
        <w:ind w:left="3312" w:hanging="360"/>
      </w:pPr>
    </w:lvl>
    <w:lvl w:ilvl="4" w:tplc="0C090019" w:tentative="1">
      <w:start w:val="1"/>
      <w:numFmt w:val="lowerLetter"/>
      <w:lvlText w:val="%5."/>
      <w:lvlJc w:val="left"/>
      <w:pPr>
        <w:tabs>
          <w:tab w:val="num" w:pos="4032"/>
        </w:tabs>
        <w:ind w:left="4032" w:hanging="360"/>
      </w:pPr>
    </w:lvl>
    <w:lvl w:ilvl="5" w:tplc="0C09001B" w:tentative="1">
      <w:start w:val="1"/>
      <w:numFmt w:val="lowerRoman"/>
      <w:lvlText w:val="%6."/>
      <w:lvlJc w:val="right"/>
      <w:pPr>
        <w:tabs>
          <w:tab w:val="num" w:pos="4752"/>
        </w:tabs>
        <w:ind w:left="4752" w:hanging="180"/>
      </w:pPr>
    </w:lvl>
    <w:lvl w:ilvl="6" w:tplc="0C09000F" w:tentative="1">
      <w:start w:val="1"/>
      <w:numFmt w:val="decimal"/>
      <w:lvlText w:val="%7."/>
      <w:lvlJc w:val="left"/>
      <w:pPr>
        <w:tabs>
          <w:tab w:val="num" w:pos="5472"/>
        </w:tabs>
        <w:ind w:left="5472" w:hanging="360"/>
      </w:pPr>
    </w:lvl>
    <w:lvl w:ilvl="7" w:tplc="0C090019" w:tentative="1">
      <w:start w:val="1"/>
      <w:numFmt w:val="lowerLetter"/>
      <w:lvlText w:val="%8."/>
      <w:lvlJc w:val="left"/>
      <w:pPr>
        <w:tabs>
          <w:tab w:val="num" w:pos="6192"/>
        </w:tabs>
        <w:ind w:left="6192" w:hanging="360"/>
      </w:pPr>
    </w:lvl>
    <w:lvl w:ilvl="8" w:tplc="0C09001B" w:tentative="1">
      <w:start w:val="1"/>
      <w:numFmt w:val="lowerRoman"/>
      <w:lvlText w:val="%9."/>
      <w:lvlJc w:val="right"/>
      <w:pPr>
        <w:tabs>
          <w:tab w:val="num" w:pos="6912"/>
        </w:tabs>
        <w:ind w:left="6912" w:hanging="180"/>
      </w:pPr>
    </w:lvl>
  </w:abstractNum>
  <w:abstractNum w:abstractNumId="31" w15:restartNumberingAfterBreak="0">
    <w:nsid w:val="63E46474"/>
    <w:multiLevelType w:val="hybridMultilevel"/>
    <w:tmpl w:val="079EB00A"/>
    <w:lvl w:ilvl="0" w:tplc="EAD0AB52">
      <w:start w:val="1"/>
      <w:numFmt w:val="bullet"/>
      <w:lvlText w:val="»"/>
      <w:lvlJc w:val="left"/>
      <w:pPr>
        <w:tabs>
          <w:tab w:val="num" w:pos="850"/>
        </w:tabs>
        <w:ind w:left="850" w:hanging="283"/>
      </w:pPr>
      <w:rPr>
        <w:rFonts w:ascii="Gibson" w:hAnsi="Gibso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486133F"/>
    <w:multiLevelType w:val="multilevel"/>
    <w:tmpl w:val="48B4B920"/>
    <w:lvl w:ilvl="0">
      <w:start w:val="1"/>
      <w:numFmt w:val="bullet"/>
      <w:lvlText w:val="•"/>
      <w:lvlJc w:val="left"/>
      <w:pPr>
        <w:tabs>
          <w:tab w:val="num" w:pos="284"/>
        </w:tabs>
        <w:ind w:left="284" w:hanging="284"/>
      </w:pPr>
      <w:rPr>
        <w:rFonts w:ascii="Arial" w:hAnsi="Arial" w:hint="default"/>
        <w:b w:val="0"/>
        <w:i w:val="0"/>
        <w:color w:val="auto"/>
        <w:sz w:val="1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3" w15:restartNumberingAfterBreak="0">
    <w:nsid w:val="77B355EF"/>
    <w:multiLevelType w:val="hybridMultilevel"/>
    <w:tmpl w:val="29CA8F3E"/>
    <w:lvl w:ilvl="0" w:tplc="C9BA8B5C">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4" w15:restartNumberingAfterBreak="0">
    <w:nsid w:val="7C940B6A"/>
    <w:multiLevelType w:val="hybridMultilevel"/>
    <w:tmpl w:val="626E9C30"/>
    <w:lvl w:ilvl="0" w:tplc="8D461FCE">
      <w:start w:val="1"/>
      <w:numFmt w:val="lowerLetter"/>
      <w:lvlText w:val="%1."/>
      <w:lvlJc w:val="left"/>
      <w:pPr>
        <w:ind w:left="644"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DA275C8"/>
    <w:multiLevelType w:val="multilevel"/>
    <w:tmpl w:val="40E04A28"/>
    <w:lvl w:ilvl="0">
      <w:start w:val="1"/>
      <w:numFmt w:val="bullet"/>
      <w:lvlText w:val=""/>
      <w:lvlJc w:val="left"/>
      <w:pPr>
        <w:tabs>
          <w:tab w:val="num" w:pos="284"/>
        </w:tabs>
        <w:ind w:left="284" w:hanging="284"/>
      </w:pPr>
      <w:rPr>
        <w:rFonts w:ascii="Symbol" w:hAnsi="Symbol" w:hint="default"/>
        <w:color w:val="E06C2A"/>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F1C1B51"/>
    <w:multiLevelType w:val="hybridMultilevel"/>
    <w:tmpl w:val="6E867E5E"/>
    <w:lvl w:ilvl="0" w:tplc="6610F50C">
      <w:start w:val="1"/>
      <w:numFmt w:val="bullet"/>
      <w:lvlText w:val=""/>
      <w:lvlJc w:val="left"/>
      <w:pPr>
        <w:tabs>
          <w:tab w:val="num" w:pos="568"/>
        </w:tabs>
        <w:ind w:left="568" w:hanging="284"/>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F6A5DBF"/>
    <w:multiLevelType w:val="hybridMultilevel"/>
    <w:tmpl w:val="8016506C"/>
    <w:lvl w:ilvl="0" w:tplc="D80E2C26">
      <w:start w:val="1"/>
      <w:numFmt w:val="decimal"/>
      <w:pStyle w:val="ListNumber"/>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num w:numId="1">
    <w:abstractNumId w:val="21"/>
  </w:num>
  <w:num w:numId="2">
    <w:abstractNumId w:val="16"/>
  </w:num>
  <w:num w:numId="3">
    <w:abstractNumId w:val="0"/>
  </w:num>
  <w:num w:numId="4">
    <w:abstractNumId w:val="28"/>
  </w:num>
  <w:num w:numId="5">
    <w:abstractNumId w:val="32"/>
  </w:num>
  <w:num w:numId="6">
    <w:abstractNumId w:val="11"/>
  </w:num>
  <w:num w:numId="7">
    <w:abstractNumId w:val="35"/>
  </w:num>
  <w:num w:numId="8">
    <w:abstractNumId w:val="26"/>
  </w:num>
  <w:num w:numId="9">
    <w:abstractNumId w:val="14"/>
  </w:num>
  <w:num w:numId="10">
    <w:abstractNumId w:val="22"/>
  </w:num>
  <w:num w:numId="11">
    <w:abstractNumId w:val="36"/>
  </w:num>
  <w:num w:numId="12">
    <w:abstractNumId w:val="15"/>
  </w:num>
  <w:num w:numId="13">
    <w:abstractNumId w:val="31"/>
  </w:num>
  <w:num w:numId="14">
    <w:abstractNumId w:val="10"/>
  </w:num>
  <w:num w:numId="15">
    <w:abstractNumId w:val="8"/>
  </w:num>
  <w:num w:numId="16">
    <w:abstractNumId w:val="7"/>
  </w:num>
  <w:num w:numId="17">
    <w:abstractNumId w:val="6"/>
  </w:num>
  <w:num w:numId="18">
    <w:abstractNumId w:val="5"/>
  </w:num>
  <w:num w:numId="19">
    <w:abstractNumId w:val="9"/>
  </w:num>
  <w:num w:numId="20">
    <w:abstractNumId w:val="4"/>
  </w:num>
  <w:num w:numId="21">
    <w:abstractNumId w:val="3"/>
  </w:num>
  <w:num w:numId="22">
    <w:abstractNumId w:val="2"/>
  </w:num>
  <w:num w:numId="23">
    <w:abstractNumId w:val="1"/>
  </w:num>
  <w:num w:numId="24">
    <w:abstractNumId w:val="17"/>
  </w:num>
  <w:num w:numId="25">
    <w:abstractNumId w:val="20"/>
  </w:num>
  <w:num w:numId="26">
    <w:abstractNumId w:val="12"/>
  </w:num>
  <w:num w:numId="27">
    <w:abstractNumId w:val="30"/>
  </w:num>
  <w:num w:numId="28">
    <w:abstractNumId w:val="27"/>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num>
  <w:num w:numId="32">
    <w:abstractNumId w:val="33"/>
  </w:num>
  <w:num w:numId="33">
    <w:abstractNumId w:val="37"/>
  </w:num>
  <w:num w:numId="34">
    <w:abstractNumId w:val="20"/>
  </w:num>
  <w:num w:numId="35">
    <w:abstractNumId w:val="34"/>
  </w:num>
  <w:num w:numId="36">
    <w:abstractNumId w:val="23"/>
  </w:num>
  <w:num w:numId="37">
    <w:abstractNumId w:val="25"/>
  </w:num>
  <w:num w:numId="38">
    <w:abstractNumId w:val="29"/>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proofState w:spelling="clean" w:grammar="clean"/>
  <w:stylePaneFormatFilter w:val="9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1"/>
  <w:stylePaneSortMethod w:val="0000"/>
  <w:defaultTabStop w:val="720"/>
  <w:defaultTableStyle w:val="TableStyle"/>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D6C"/>
    <w:rsid w:val="00014507"/>
    <w:rsid w:val="000255DE"/>
    <w:rsid w:val="00025F3F"/>
    <w:rsid w:val="000338B3"/>
    <w:rsid w:val="000342E2"/>
    <w:rsid w:val="000413CE"/>
    <w:rsid w:val="00047DD6"/>
    <w:rsid w:val="00060292"/>
    <w:rsid w:val="00063F98"/>
    <w:rsid w:val="00066CCF"/>
    <w:rsid w:val="00075D15"/>
    <w:rsid w:val="00075F81"/>
    <w:rsid w:val="0008336F"/>
    <w:rsid w:val="00083942"/>
    <w:rsid w:val="0009709C"/>
    <w:rsid w:val="000A161D"/>
    <w:rsid w:val="000B1741"/>
    <w:rsid w:val="000B498F"/>
    <w:rsid w:val="000C45FC"/>
    <w:rsid w:val="000D2400"/>
    <w:rsid w:val="000D6383"/>
    <w:rsid w:val="000F7B17"/>
    <w:rsid w:val="0010445F"/>
    <w:rsid w:val="00111D6C"/>
    <w:rsid w:val="00116BBF"/>
    <w:rsid w:val="00121696"/>
    <w:rsid w:val="001221FC"/>
    <w:rsid w:val="00123E91"/>
    <w:rsid w:val="00127199"/>
    <w:rsid w:val="00130FE2"/>
    <w:rsid w:val="0015261A"/>
    <w:rsid w:val="00167608"/>
    <w:rsid w:val="00167F21"/>
    <w:rsid w:val="00170CC9"/>
    <w:rsid w:val="001A3B37"/>
    <w:rsid w:val="001A5FFE"/>
    <w:rsid w:val="001A7E88"/>
    <w:rsid w:val="001B4C4E"/>
    <w:rsid w:val="001B7FC8"/>
    <w:rsid w:val="001E0EF3"/>
    <w:rsid w:val="001E7BE4"/>
    <w:rsid w:val="001F447D"/>
    <w:rsid w:val="001F4640"/>
    <w:rsid w:val="001F7964"/>
    <w:rsid w:val="0020481B"/>
    <w:rsid w:val="00206816"/>
    <w:rsid w:val="00235FFE"/>
    <w:rsid w:val="00240916"/>
    <w:rsid w:val="00240EE5"/>
    <w:rsid w:val="002455F2"/>
    <w:rsid w:val="002463F4"/>
    <w:rsid w:val="0025755F"/>
    <w:rsid w:val="00257F50"/>
    <w:rsid w:val="0027242C"/>
    <w:rsid w:val="00273975"/>
    <w:rsid w:val="0027419D"/>
    <w:rsid w:val="00276A09"/>
    <w:rsid w:val="00276DC9"/>
    <w:rsid w:val="00277361"/>
    <w:rsid w:val="00280D8D"/>
    <w:rsid w:val="00281683"/>
    <w:rsid w:val="002A0BE3"/>
    <w:rsid w:val="002B2B0B"/>
    <w:rsid w:val="002C6CB1"/>
    <w:rsid w:val="002D50F7"/>
    <w:rsid w:val="00306AFD"/>
    <w:rsid w:val="00314A45"/>
    <w:rsid w:val="003436EC"/>
    <w:rsid w:val="00353B45"/>
    <w:rsid w:val="00367FD9"/>
    <w:rsid w:val="00374E81"/>
    <w:rsid w:val="003775E4"/>
    <w:rsid w:val="003A287C"/>
    <w:rsid w:val="003A77CE"/>
    <w:rsid w:val="003D5381"/>
    <w:rsid w:val="003F238D"/>
    <w:rsid w:val="003F3D65"/>
    <w:rsid w:val="00401D09"/>
    <w:rsid w:val="0041092E"/>
    <w:rsid w:val="00410A26"/>
    <w:rsid w:val="00421D0F"/>
    <w:rsid w:val="004301ED"/>
    <w:rsid w:val="004348FF"/>
    <w:rsid w:val="00444F7A"/>
    <w:rsid w:val="004451F0"/>
    <w:rsid w:val="00451D26"/>
    <w:rsid w:val="004566F5"/>
    <w:rsid w:val="00465381"/>
    <w:rsid w:val="00473FC0"/>
    <w:rsid w:val="00476D68"/>
    <w:rsid w:val="00490E41"/>
    <w:rsid w:val="004935A2"/>
    <w:rsid w:val="00496F6B"/>
    <w:rsid w:val="004A3317"/>
    <w:rsid w:val="004A4094"/>
    <w:rsid w:val="004C2016"/>
    <w:rsid w:val="004C37DF"/>
    <w:rsid w:val="004C49FF"/>
    <w:rsid w:val="004C711C"/>
    <w:rsid w:val="004D0771"/>
    <w:rsid w:val="004D546B"/>
    <w:rsid w:val="004F27B9"/>
    <w:rsid w:val="004F2E01"/>
    <w:rsid w:val="00530C64"/>
    <w:rsid w:val="0054188B"/>
    <w:rsid w:val="005463CC"/>
    <w:rsid w:val="00575F62"/>
    <w:rsid w:val="005845AB"/>
    <w:rsid w:val="00584A89"/>
    <w:rsid w:val="00596D2E"/>
    <w:rsid w:val="005A4BB7"/>
    <w:rsid w:val="005B0C0E"/>
    <w:rsid w:val="005B40DA"/>
    <w:rsid w:val="005D4D30"/>
    <w:rsid w:val="005D65D3"/>
    <w:rsid w:val="005E6C72"/>
    <w:rsid w:val="005F46C1"/>
    <w:rsid w:val="00612F7B"/>
    <w:rsid w:val="00617DEA"/>
    <w:rsid w:val="00625DC2"/>
    <w:rsid w:val="006340A9"/>
    <w:rsid w:val="00653107"/>
    <w:rsid w:val="00663A8A"/>
    <w:rsid w:val="00667510"/>
    <w:rsid w:val="006709A3"/>
    <w:rsid w:val="00675E8A"/>
    <w:rsid w:val="00683F0C"/>
    <w:rsid w:val="00685C3E"/>
    <w:rsid w:val="006927B0"/>
    <w:rsid w:val="006A4A71"/>
    <w:rsid w:val="006B2471"/>
    <w:rsid w:val="006B535E"/>
    <w:rsid w:val="006C36C8"/>
    <w:rsid w:val="006D1F87"/>
    <w:rsid w:val="006D3B1F"/>
    <w:rsid w:val="006E30CC"/>
    <w:rsid w:val="006E708E"/>
    <w:rsid w:val="006F7711"/>
    <w:rsid w:val="00702E3C"/>
    <w:rsid w:val="00707CDD"/>
    <w:rsid w:val="00720FAE"/>
    <w:rsid w:val="00723AE6"/>
    <w:rsid w:val="0072647A"/>
    <w:rsid w:val="00732863"/>
    <w:rsid w:val="00751600"/>
    <w:rsid w:val="00756C54"/>
    <w:rsid w:val="00787518"/>
    <w:rsid w:val="00793086"/>
    <w:rsid w:val="007B1C67"/>
    <w:rsid w:val="007B6F55"/>
    <w:rsid w:val="007C6B46"/>
    <w:rsid w:val="007D3AD2"/>
    <w:rsid w:val="007D72D5"/>
    <w:rsid w:val="007F322D"/>
    <w:rsid w:val="007F645B"/>
    <w:rsid w:val="007F71DE"/>
    <w:rsid w:val="008011EB"/>
    <w:rsid w:val="00805848"/>
    <w:rsid w:val="00807889"/>
    <w:rsid w:val="00814D66"/>
    <w:rsid w:val="0082097F"/>
    <w:rsid w:val="008248DB"/>
    <w:rsid w:val="00832FAD"/>
    <w:rsid w:val="008444BC"/>
    <w:rsid w:val="00846339"/>
    <w:rsid w:val="00852E36"/>
    <w:rsid w:val="00856A5C"/>
    <w:rsid w:val="00860638"/>
    <w:rsid w:val="0086551B"/>
    <w:rsid w:val="00867A3D"/>
    <w:rsid w:val="0088713D"/>
    <w:rsid w:val="008876B7"/>
    <w:rsid w:val="00887D9C"/>
    <w:rsid w:val="0089264E"/>
    <w:rsid w:val="008A32F0"/>
    <w:rsid w:val="008A67F3"/>
    <w:rsid w:val="008B18AC"/>
    <w:rsid w:val="008D2060"/>
    <w:rsid w:val="008D2387"/>
    <w:rsid w:val="008E0253"/>
    <w:rsid w:val="008E04FB"/>
    <w:rsid w:val="008E0584"/>
    <w:rsid w:val="008E4A63"/>
    <w:rsid w:val="008E713B"/>
    <w:rsid w:val="008F5637"/>
    <w:rsid w:val="009235D5"/>
    <w:rsid w:val="00930B0F"/>
    <w:rsid w:val="0094672B"/>
    <w:rsid w:val="00946B25"/>
    <w:rsid w:val="00947FB5"/>
    <w:rsid w:val="00957898"/>
    <w:rsid w:val="009675BB"/>
    <w:rsid w:val="00973C84"/>
    <w:rsid w:val="00981199"/>
    <w:rsid w:val="00984EC9"/>
    <w:rsid w:val="009978E0"/>
    <w:rsid w:val="009A321C"/>
    <w:rsid w:val="009A4898"/>
    <w:rsid w:val="009C77C4"/>
    <w:rsid w:val="009E29AD"/>
    <w:rsid w:val="00A00AE7"/>
    <w:rsid w:val="00A05BEE"/>
    <w:rsid w:val="00A12E5C"/>
    <w:rsid w:val="00A14E26"/>
    <w:rsid w:val="00A16919"/>
    <w:rsid w:val="00A2202B"/>
    <w:rsid w:val="00A24A9D"/>
    <w:rsid w:val="00A307F8"/>
    <w:rsid w:val="00A31191"/>
    <w:rsid w:val="00A458CE"/>
    <w:rsid w:val="00A4794F"/>
    <w:rsid w:val="00A47B37"/>
    <w:rsid w:val="00A672BC"/>
    <w:rsid w:val="00A920E2"/>
    <w:rsid w:val="00A92374"/>
    <w:rsid w:val="00A9421F"/>
    <w:rsid w:val="00AA09A5"/>
    <w:rsid w:val="00AA43E2"/>
    <w:rsid w:val="00AC5EF0"/>
    <w:rsid w:val="00B05729"/>
    <w:rsid w:val="00B05E21"/>
    <w:rsid w:val="00B07E38"/>
    <w:rsid w:val="00B21D92"/>
    <w:rsid w:val="00B344D5"/>
    <w:rsid w:val="00B40BF4"/>
    <w:rsid w:val="00B52143"/>
    <w:rsid w:val="00B547FE"/>
    <w:rsid w:val="00B62068"/>
    <w:rsid w:val="00B847D0"/>
    <w:rsid w:val="00B9230D"/>
    <w:rsid w:val="00BA7203"/>
    <w:rsid w:val="00BA7A57"/>
    <w:rsid w:val="00BB0301"/>
    <w:rsid w:val="00BB27E3"/>
    <w:rsid w:val="00BB4029"/>
    <w:rsid w:val="00BB5604"/>
    <w:rsid w:val="00BC77EF"/>
    <w:rsid w:val="00BD0D55"/>
    <w:rsid w:val="00BE6B0A"/>
    <w:rsid w:val="00BF2E7C"/>
    <w:rsid w:val="00BF55C7"/>
    <w:rsid w:val="00C021F3"/>
    <w:rsid w:val="00C05DE9"/>
    <w:rsid w:val="00C061FE"/>
    <w:rsid w:val="00C61E5B"/>
    <w:rsid w:val="00C64B57"/>
    <w:rsid w:val="00C74C57"/>
    <w:rsid w:val="00C8678C"/>
    <w:rsid w:val="00C97A93"/>
    <w:rsid w:val="00CA0C2B"/>
    <w:rsid w:val="00CA36C2"/>
    <w:rsid w:val="00CB022B"/>
    <w:rsid w:val="00CB2133"/>
    <w:rsid w:val="00CB4A25"/>
    <w:rsid w:val="00CC0D63"/>
    <w:rsid w:val="00CC58EF"/>
    <w:rsid w:val="00CD0553"/>
    <w:rsid w:val="00CD24F1"/>
    <w:rsid w:val="00CF12E0"/>
    <w:rsid w:val="00D02DB6"/>
    <w:rsid w:val="00D065E5"/>
    <w:rsid w:val="00D116FC"/>
    <w:rsid w:val="00D15E8E"/>
    <w:rsid w:val="00D17C00"/>
    <w:rsid w:val="00D2337A"/>
    <w:rsid w:val="00D37627"/>
    <w:rsid w:val="00D41211"/>
    <w:rsid w:val="00D420C4"/>
    <w:rsid w:val="00D61F32"/>
    <w:rsid w:val="00D64FD2"/>
    <w:rsid w:val="00D82E5F"/>
    <w:rsid w:val="00D83CF3"/>
    <w:rsid w:val="00D84F90"/>
    <w:rsid w:val="00D86BEB"/>
    <w:rsid w:val="00D86C3C"/>
    <w:rsid w:val="00DC16DF"/>
    <w:rsid w:val="00DC171A"/>
    <w:rsid w:val="00DD1E91"/>
    <w:rsid w:val="00DD715A"/>
    <w:rsid w:val="00DE0529"/>
    <w:rsid w:val="00DE14F6"/>
    <w:rsid w:val="00DF3E9D"/>
    <w:rsid w:val="00E0075B"/>
    <w:rsid w:val="00E02BDD"/>
    <w:rsid w:val="00E03756"/>
    <w:rsid w:val="00E13630"/>
    <w:rsid w:val="00E1725A"/>
    <w:rsid w:val="00E17381"/>
    <w:rsid w:val="00E30F5C"/>
    <w:rsid w:val="00E31418"/>
    <w:rsid w:val="00E5020E"/>
    <w:rsid w:val="00E5558A"/>
    <w:rsid w:val="00E57D67"/>
    <w:rsid w:val="00E701D9"/>
    <w:rsid w:val="00E7204D"/>
    <w:rsid w:val="00E828A0"/>
    <w:rsid w:val="00E85102"/>
    <w:rsid w:val="00E9141E"/>
    <w:rsid w:val="00E96060"/>
    <w:rsid w:val="00EA04AD"/>
    <w:rsid w:val="00EA3AD0"/>
    <w:rsid w:val="00EA7FD7"/>
    <w:rsid w:val="00EB3123"/>
    <w:rsid w:val="00EB55B1"/>
    <w:rsid w:val="00EB5CEA"/>
    <w:rsid w:val="00EC2B8A"/>
    <w:rsid w:val="00ED1557"/>
    <w:rsid w:val="00ED482F"/>
    <w:rsid w:val="00ED4CB0"/>
    <w:rsid w:val="00EE4916"/>
    <w:rsid w:val="00EF1A9D"/>
    <w:rsid w:val="00EF24FF"/>
    <w:rsid w:val="00F003A7"/>
    <w:rsid w:val="00F00D7F"/>
    <w:rsid w:val="00F033B7"/>
    <w:rsid w:val="00F03866"/>
    <w:rsid w:val="00F05CDC"/>
    <w:rsid w:val="00F07E9C"/>
    <w:rsid w:val="00F129D2"/>
    <w:rsid w:val="00F13490"/>
    <w:rsid w:val="00F23285"/>
    <w:rsid w:val="00F27366"/>
    <w:rsid w:val="00F4073F"/>
    <w:rsid w:val="00F41E11"/>
    <w:rsid w:val="00F612A9"/>
    <w:rsid w:val="00F61EFA"/>
    <w:rsid w:val="00F77039"/>
    <w:rsid w:val="00FC0260"/>
    <w:rsid w:val="00FC0BBA"/>
    <w:rsid w:val="00FC2072"/>
    <w:rsid w:val="00FC5966"/>
    <w:rsid w:val="00FD0D5A"/>
    <w:rsid w:val="00FD29CC"/>
    <w:rsid w:val="00FE0B92"/>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72E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sz w:val="24"/>
        <w:szCs w:val="24"/>
        <w:lang w:val="en-AU" w:eastAsia="en-US" w:bidi="ar-SA"/>
      </w:rPr>
    </w:rPrDefault>
    <w:pPrDefault/>
  </w:docDefaults>
  <w:latentStyles w:defLockedState="0" w:defUIPriority="0" w:defSemiHidden="0" w:defUnhideWhenUsed="0" w:defQFormat="0" w:count="376">
    <w:lsdException w:name="heading 1" w:qFormat="1"/>
    <w:lsdException w:name="heading 2" w:qFormat="1"/>
    <w:lsdException w:name="heading 3"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qFormat="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1"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A672BC"/>
    <w:pPr>
      <w:spacing w:after="120" w:line="288" w:lineRule="auto"/>
    </w:pPr>
  </w:style>
  <w:style w:type="paragraph" w:styleId="Heading1">
    <w:name w:val="heading 1"/>
    <w:basedOn w:val="nospace"/>
    <w:next w:val="BodyText"/>
    <w:link w:val="Heading1Char"/>
    <w:qFormat/>
    <w:rsid w:val="00D83CF3"/>
    <w:pPr>
      <w:keepNext/>
      <w:numPr>
        <w:numId w:val="25"/>
      </w:numPr>
      <w:spacing w:before="400" w:after="80"/>
      <w:ind w:left="709" w:hanging="709"/>
      <w:outlineLvl w:val="0"/>
    </w:pPr>
    <w:rPr>
      <w:b/>
      <w:bCs/>
      <w:color w:val="2C5C86"/>
      <w:sz w:val="40"/>
      <w:szCs w:val="32"/>
    </w:rPr>
  </w:style>
  <w:style w:type="paragraph" w:styleId="Heading2">
    <w:name w:val="heading 2"/>
    <w:basedOn w:val="nospace"/>
    <w:next w:val="BodyText"/>
    <w:link w:val="Heading2Char"/>
    <w:qFormat/>
    <w:rsid w:val="00E9141E"/>
    <w:pPr>
      <w:numPr>
        <w:ilvl w:val="1"/>
        <w:numId w:val="25"/>
      </w:numPr>
      <w:suppressAutoHyphens/>
      <w:autoSpaceDE w:val="0"/>
      <w:autoSpaceDN w:val="0"/>
      <w:adjustRightInd w:val="0"/>
      <w:spacing w:before="240" w:after="80"/>
      <w:ind w:left="709" w:hanging="709"/>
      <w:textAlignment w:val="center"/>
      <w:outlineLvl w:val="1"/>
    </w:pPr>
    <w:rPr>
      <w:b/>
      <w:bCs/>
      <w:color w:val="2C5C86"/>
      <w:sz w:val="30"/>
    </w:rPr>
  </w:style>
  <w:style w:type="paragraph" w:styleId="Heading3">
    <w:name w:val="heading 3"/>
    <w:basedOn w:val="nospace"/>
    <w:next w:val="BodyText"/>
    <w:link w:val="Heading3Char"/>
    <w:qFormat/>
    <w:rsid w:val="00E9141E"/>
    <w:pPr>
      <w:keepNext/>
      <w:keepLines/>
      <w:numPr>
        <w:ilvl w:val="2"/>
        <w:numId w:val="25"/>
      </w:numPr>
      <w:spacing w:before="240" w:after="80"/>
      <w:ind w:left="709" w:hanging="709"/>
      <w:outlineLvl w:val="2"/>
    </w:pPr>
    <w:rPr>
      <w:rFonts w:eastAsia="Times New Roman"/>
      <w:b/>
      <w:bCs/>
      <w:color w:val="2C5C86"/>
    </w:rPr>
  </w:style>
  <w:style w:type="paragraph" w:styleId="Heading4">
    <w:name w:val="heading 4"/>
    <w:basedOn w:val="Normal"/>
    <w:next w:val="Normal"/>
    <w:link w:val="Heading4Char"/>
    <w:rsid w:val="00E96060"/>
    <w:pPr>
      <w:keepNext/>
      <w:numPr>
        <w:ilvl w:val="3"/>
        <w:numId w:val="25"/>
      </w:numPr>
      <w:spacing w:before="240" w:after="60"/>
      <w:outlineLvl w:val="3"/>
    </w:pPr>
    <w:rPr>
      <w:rFonts w:eastAsia="Times New Roman" w:cs="Arial"/>
      <w:b/>
      <w:bCs/>
      <w:szCs w:val="28"/>
    </w:rPr>
  </w:style>
  <w:style w:type="paragraph" w:styleId="Heading5">
    <w:name w:val="heading 5"/>
    <w:basedOn w:val="Normal"/>
    <w:next w:val="Normal"/>
    <w:link w:val="Heading5Char"/>
    <w:rsid w:val="00E96060"/>
    <w:pPr>
      <w:numPr>
        <w:ilvl w:val="4"/>
        <w:numId w:val="25"/>
      </w:numPr>
      <w:spacing w:before="240" w:after="60"/>
      <w:outlineLvl w:val="4"/>
    </w:pPr>
    <w:rPr>
      <w:rFonts w:eastAsia="Times New Roman"/>
      <w:b/>
      <w:bCs/>
      <w:i/>
      <w:iCs/>
      <w:sz w:val="26"/>
      <w:szCs w:val="26"/>
    </w:rPr>
  </w:style>
  <w:style w:type="paragraph" w:styleId="Heading6">
    <w:name w:val="heading 6"/>
    <w:basedOn w:val="Normal"/>
    <w:next w:val="Normal"/>
    <w:link w:val="Heading6Char"/>
    <w:rsid w:val="00E96060"/>
    <w:pPr>
      <w:numPr>
        <w:ilvl w:val="5"/>
        <w:numId w:val="25"/>
      </w:num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E96060"/>
    <w:pPr>
      <w:numPr>
        <w:ilvl w:val="6"/>
        <w:numId w:val="25"/>
      </w:num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E96060"/>
    <w:pPr>
      <w:numPr>
        <w:ilvl w:val="7"/>
        <w:numId w:val="25"/>
      </w:num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E96060"/>
    <w:pPr>
      <w:numPr>
        <w:ilvl w:val="8"/>
        <w:numId w:val="25"/>
      </w:num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link w:val="CaptionChar"/>
    <w:unhideWhenUsed/>
    <w:qFormat/>
    <w:rsid w:val="00B21D92"/>
    <w:pPr>
      <w:spacing w:before="120"/>
    </w:pPr>
    <w:rPr>
      <w:b/>
      <w:iCs/>
      <w:color w:val="000000" w:themeColor="text1"/>
      <w:sz w:val="22"/>
      <w:szCs w:val="18"/>
    </w:rPr>
  </w:style>
  <w:style w:type="character" w:customStyle="1" w:styleId="Heading2Char">
    <w:name w:val="Heading 2 Char"/>
    <w:basedOn w:val="DefaultParagraphFont"/>
    <w:link w:val="Heading2"/>
    <w:rsid w:val="00E9141E"/>
    <w:rPr>
      <w:rFonts w:cs="Arial"/>
      <w:b/>
      <w:bCs/>
      <w:color w:val="2C5C86"/>
      <w:sz w:val="30"/>
      <w:lang w:val="en-GB"/>
    </w:rPr>
  </w:style>
  <w:style w:type="table" w:styleId="TableGrid">
    <w:name w:val="Table Grid"/>
    <w:basedOn w:val="TableNormal"/>
    <w:uiPriority w:val="59"/>
    <w:rsid w:val="00803471"/>
    <w:rPr>
      <w:sz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Header">
    <w:name w:val="header"/>
    <w:basedOn w:val="Normal"/>
    <w:link w:val="HeaderChar"/>
    <w:uiPriority w:val="99"/>
    <w:unhideWhenUsed/>
    <w:rsid w:val="00C021F3"/>
    <w:pPr>
      <w:suppressAutoHyphens/>
      <w:autoSpaceDE w:val="0"/>
      <w:autoSpaceDN w:val="0"/>
      <w:adjustRightInd w:val="0"/>
      <w:spacing w:before="567" w:after="30"/>
      <w:textAlignment w:val="center"/>
    </w:pPr>
    <w:rPr>
      <w:rFonts w:cs="Arial"/>
      <w:color w:val="58595B" w:themeColor="accent6"/>
      <w:sz w:val="22"/>
      <w:szCs w:val="22"/>
      <w:lang w:val="en-GB"/>
    </w:rPr>
  </w:style>
  <w:style w:type="character" w:customStyle="1" w:styleId="HeaderChar">
    <w:name w:val="Header Char"/>
    <w:basedOn w:val="DefaultParagraphFont"/>
    <w:link w:val="Header"/>
    <w:uiPriority w:val="99"/>
    <w:rsid w:val="00C021F3"/>
    <w:rPr>
      <w:rFonts w:cs="Arial"/>
      <w:color w:val="58595B" w:themeColor="accent6"/>
      <w:sz w:val="22"/>
      <w:szCs w:val="22"/>
      <w:lang w:val="en-GB"/>
    </w:rPr>
  </w:style>
  <w:style w:type="paragraph" w:styleId="Footer">
    <w:name w:val="footer"/>
    <w:basedOn w:val="Normal"/>
    <w:link w:val="FooterChar"/>
    <w:uiPriority w:val="99"/>
    <w:unhideWhenUsed/>
    <w:rsid w:val="00C021F3"/>
    <w:pPr>
      <w:tabs>
        <w:tab w:val="right" w:pos="9632"/>
      </w:tabs>
      <w:suppressAutoHyphens/>
      <w:autoSpaceDE w:val="0"/>
      <w:autoSpaceDN w:val="0"/>
      <w:adjustRightInd w:val="0"/>
      <w:spacing w:after="0"/>
      <w:ind w:right="-289"/>
      <w:jc w:val="right"/>
      <w:textAlignment w:val="center"/>
    </w:pPr>
    <w:rPr>
      <w:rFonts w:cs="Arial"/>
      <w:color w:val="58595B" w:themeColor="accent6"/>
      <w:sz w:val="20"/>
      <w:szCs w:val="20"/>
      <w:lang w:val="en-GB"/>
    </w:rPr>
  </w:style>
  <w:style w:type="character" w:customStyle="1" w:styleId="FooterChar">
    <w:name w:val="Footer Char"/>
    <w:basedOn w:val="DefaultParagraphFont"/>
    <w:link w:val="Footer"/>
    <w:uiPriority w:val="99"/>
    <w:rsid w:val="00C021F3"/>
    <w:rPr>
      <w:rFonts w:cs="Arial"/>
      <w:color w:val="58595B" w:themeColor="accent6"/>
      <w:sz w:val="20"/>
      <w:szCs w:val="20"/>
      <w:lang w:val="en-GB"/>
    </w:rPr>
  </w:style>
  <w:style w:type="paragraph" w:styleId="Date">
    <w:name w:val="Date"/>
    <w:basedOn w:val="Normal"/>
    <w:next w:val="Normal"/>
    <w:link w:val="DateChar"/>
    <w:uiPriority w:val="99"/>
    <w:unhideWhenUsed/>
    <w:rsid w:val="006A4A71"/>
    <w:pPr>
      <w:suppressAutoHyphens/>
      <w:autoSpaceDE w:val="0"/>
      <w:autoSpaceDN w:val="0"/>
      <w:adjustRightInd w:val="0"/>
      <w:spacing w:line="260" w:lineRule="atLeast"/>
      <w:jc w:val="right"/>
      <w:textAlignment w:val="baseline"/>
    </w:pPr>
    <w:rPr>
      <w:rFonts w:cs="Helvetica-Bold"/>
      <w:b/>
      <w:bCs/>
      <w:caps/>
      <w:color w:val="FFFFFF"/>
      <w:szCs w:val="20"/>
      <w:lang w:val="en-GB"/>
    </w:rPr>
  </w:style>
  <w:style w:type="character" w:customStyle="1" w:styleId="DateChar">
    <w:name w:val="Date Char"/>
    <w:basedOn w:val="DefaultParagraphFont"/>
    <w:link w:val="Date"/>
    <w:uiPriority w:val="99"/>
    <w:rsid w:val="0025755F"/>
    <w:rPr>
      <w:rFonts w:ascii="Helvetica" w:hAnsi="Helvetica" w:cs="Helvetica-Bold"/>
      <w:b/>
      <w:bCs/>
      <w:caps/>
      <w:color w:val="FFFFFF"/>
      <w:sz w:val="20"/>
      <w:szCs w:val="20"/>
      <w:lang w:val="en-GB"/>
    </w:rPr>
  </w:style>
  <w:style w:type="paragraph" w:styleId="BodyText">
    <w:name w:val="Body Text"/>
    <w:basedOn w:val="Normal"/>
    <w:link w:val="BodyTextChar"/>
    <w:qFormat/>
    <w:rsid w:val="00A672BC"/>
    <w:rPr>
      <w:rFonts w:cs="Arial"/>
    </w:rPr>
  </w:style>
  <w:style w:type="character" w:customStyle="1" w:styleId="BodyTextChar">
    <w:name w:val="Body Text Char"/>
    <w:basedOn w:val="DefaultParagraphFont"/>
    <w:link w:val="BodyText"/>
    <w:rsid w:val="00A672BC"/>
    <w:rPr>
      <w:rFonts w:cs="Arial"/>
    </w:rPr>
  </w:style>
  <w:style w:type="paragraph" w:customStyle="1" w:styleId="Bullet1">
    <w:name w:val="Bullet 1"/>
    <w:basedOn w:val="BodyText"/>
    <w:qFormat/>
    <w:rsid w:val="00D83CF3"/>
    <w:pPr>
      <w:numPr>
        <w:numId w:val="37"/>
      </w:numPr>
      <w:contextualSpacing/>
    </w:pPr>
  </w:style>
  <w:style w:type="paragraph" w:customStyle="1" w:styleId="Bullet2">
    <w:name w:val="Bullet 2"/>
    <w:basedOn w:val="Normal"/>
    <w:next w:val="BodyText"/>
    <w:qFormat/>
    <w:rsid w:val="00D83CF3"/>
    <w:pPr>
      <w:numPr>
        <w:numId w:val="8"/>
      </w:numPr>
      <w:ind w:left="714" w:hanging="357"/>
      <w:contextualSpacing/>
    </w:pPr>
    <w:rPr>
      <w:rFonts w:cs="Arial"/>
      <w:color w:val="000000"/>
    </w:rPr>
  </w:style>
  <w:style w:type="character" w:customStyle="1" w:styleId="Heading3Char">
    <w:name w:val="Heading 3 Char"/>
    <w:basedOn w:val="DefaultParagraphFont"/>
    <w:link w:val="Heading3"/>
    <w:rsid w:val="00E9141E"/>
    <w:rPr>
      <w:rFonts w:eastAsia="Times New Roman" w:cs="Arial"/>
      <w:b/>
      <w:bCs/>
      <w:color w:val="2C5C86"/>
      <w:lang w:val="en-GB"/>
    </w:rPr>
  </w:style>
  <w:style w:type="character" w:styleId="PageNumber">
    <w:name w:val="page number"/>
    <w:basedOn w:val="DefaultParagraphFont"/>
    <w:rsid w:val="00B07E38"/>
    <w:rPr>
      <w:rFonts w:ascii="Arial" w:hAnsi="Arial"/>
      <w:sz w:val="14"/>
    </w:rPr>
  </w:style>
  <w:style w:type="paragraph" w:styleId="Subtitle">
    <w:name w:val="Subtitle"/>
    <w:basedOn w:val="Normal"/>
    <w:next w:val="Normal"/>
    <w:link w:val="SubtitleChar"/>
    <w:qFormat/>
    <w:rsid w:val="00A672BC"/>
    <w:pPr>
      <w:spacing w:after="600"/>
    </w:pPr>
    <w:rPr>
      <w:b/>
      <w:color w:val="403F47"/>
      <w:sz w:val="34"/>
      <w:szCs w:val="36"/>
      <w:lang w:eastAsia="en-AU"/>
    </w:rPr>
  </w:style>
  <w:style w:type="character" w:customStyle="1" w:styleId="Bold">
    <w:name w:val="Bold"/>
    <w:uiPriority w:val="99"/>
    <w:rsid w:val="00A458CE"/>
    <w:rPr>
      <w:rFonts w:ascii="Helvetica-Bold" w:hAnsi="Helvetica-Bold" w:cs="Helvetica-Bold"/>
      <w:b/>
      <w:bCs/>
    </w:rPr>
  </w:style>
  <w:style w:type="paragraph" w:customStyle="1" w:styleId="Headline">
    <w:name w:val="Headline"/>
    <w:basedOn w:val="Normal"/>
    <w:rsid w:val="003F3D65"/>
    <w:pPr>
      <w:suppressAutoHyphens/>
      <w:autoSpaceDE w:val="0"/>
      <w:autoSpaceDN w:val="0"/>
      <w:adjustRightInd w:val="0"/>
      <w:textAlignment w:val="center"/>
    </w:pPr>
    <w:rPr>
      <w:rFonts w:asciiTheme="majorHAnsi" w:hAnsiTheme="majorHAnsi" w:cstheme="majorHAnsi"/>
      <w:color w:val="FFFFFF"/>
      <w:sz w:val="88"/>
      <w:szCs w:val="88"/>
      <w:lang w:val="en-GB"/>
    </w:rPr>
  </w:style>
  <w:style w:type="paragraph" w:customStyle="1" w:styleId="HeadlineLarge">
    <w:name w:val="Headline Large"/>
    <w:basedOn w:val="Normal"/>
    <w:rsid w:val="003F3D65"/>
    <w:pPr>
      <w:suppressAutoHyphens/>
      <w:autoSpaceDE w:val="0"/>
      <w:autoSpaceDN w:val="0"/>
      <w:adjustRightInd w:val="0"/>
      <w:textAlignment w:val="center"/>
    </w:pPr>
    <w:rPr>
      <w:rFonts w:asciiTheme="majorHAnsi" w:hAnsiTheme="majorHAnsi" w:cstheme="majorHAnsi"/>
      <w:color w:val="FFFFFF"/>
      <w:sz w:val="100"/>
      <w:szCs w:val="100"/>
      <w:lang w:val="en-GB"/>
    </w:rPr>
  </w:style>
  <w:style w:type="paragraph" w:styleId="BalloonText">
    <w:name w:val="Balloon Text"/>
    <w:basedOn w:val="Normal"/>
    <w:link w:val="BalloonTextChar"/>
    <w:rsid w:val="007F71DE"/>
    <w:rPr>
      <w:rFonts w:ascii="Tahoma" w:hAnsi="Tahoma" w:cs="Tahoma"/>
      <w:sz w:val="16"/>
      <w:szCs w:val="16"/>
    </w:rPr>
  </w:style>
  <w:style w:type="character" w:customStyle="1" w:styleId="BalloonTextChar">
    <w:name w:val="Balloon Text Char"/>
    <w:basedOn w:val="DefaultParagraphFont"/>
    <w:link w:val="BalloonText"/>
    <w:rsid w:val="007F71DE"/>
    <w:rPr>
      <w:rFonts w:ascii="Tahoma" w:hAnsi="Tahoma" w:cs="Tahoma"/>
      <w:noProof/>
      <w:sz w:val="16"/>
      <w:szCs w:val="16"/>
    </w:rPr>
  </w:style>
  <w:style w:type="paragraph" w:styleId="TOCHeading">
    <w:name w:val="TOC Heading"/>
    <w:basedOn w:val="Normal"/>
    <w:next w:val="Normal"/>
    <w:uiPriority w:val="39"/>
    <w:unhideWhenUsed/>
    <w:rsid w:val="00C97A93"/>
    <w:pPr>
      <w:keepLines/>
      <w:spacing w:after="240"/>
    </w:pPr>
    <w:rPr>
      <w:rFonts w:eastAsiaTheme="majorEastAsia"/>
      <w:b/>
      <w:color w:val="2C5C86" w:themeColor="accent1"/>
      <w:sz w:val="40"/>
      <w:szCs w:val="52"/>
      <w:lang w:eastAsia="ja-JP"/>
    </w:rPr>
  </w:style>
  <w:style w:type="paragraph" w:styleId="TOC1">
    <w:name w:val="toc 1"/>
    <w:basedOn w:val="Normal"/>
    <w:next w:val="Normal"/>
    <w:uiPriority w:val="39"/>
    <w:rsid w:val="00066CCF"/>
    <w:pPr>
      <w:tabs>
        <w:tab w:val="left" w:pos="709"/>
        <w:tab w:val="right" w:leader="dot" w:pos="9639"/>
      </w:tabs>
      <w:spacing w:before="240"/>
      <w:ind w:left="709" w:hanging="709"/>
    </w:pPr>
    <w:rPr>
      <w:b/>
      <w:color w:val="000000" w:themeColor="text1"/>
      <w:sz w:val="28"/>
    </w:rPr>
  </w:style>
  <w:style w:type="paragraph" w:styleId="TOC2">
    <w:name w:val="toc 2"/>
    <w:basedOn w:val="Normal"/>
    <w:next w:val="Normal"/>
    <w:uiPriority w:val="39"/>
    <w:rsid w:val="00CB2133"/>
    <w:pPr>
      <w:tabs>
        <w:tab w:val="left" w:pos="709"/>
        <w:tab w:val="right" w:leader="dot" w:pos="9639"/>
      </w:tabs>
      <w:spacing w:after="100"/>
      <w:ind w:left="709" w:hanging="709"/>
    </w:pPr>
    <w:rPr>
      <w:b/>
      <w:noProof/>
      <w:color w:val="000000" w:themeColor="text1"/>
    </w:rPr>
  </w:style>
  <w:style w:type="character" w:styleId="Hyperlink">
    <w:name w:val="Hyperlink"/>
    <w:basedOn w:val="DefaultParagraphFont"/>
    <w:uiPriority w:val="99"/>
    <w:unhideWhenUsed/>
    <w:rsid w:val="00063F98"/>
    <w:rPr>
      <w:rFonts w:ascii="Arial" w:hAnsi="Arial"/>
      <w:color w:val="0000FF"/>
      <w:sz w:val="24"/>
      <w:u w:val="single"/>
    </w:rPr>
  </w:style>
  <w:style w:type="character" w:customStyle="1" w:styleId="Heading4Char">
    <w:name w:val="Heading 4 Char"/>
    <w:basedOn w:val="DefaultParagraphFont"/>
    <w:link w:val="Heading4"/>
    <w:rsid w:val="00E96060"/>
    <w:rPr>
      <w:rFonts w:eastAsia="Times New Roman" w:cs="Arial"/>
      <w:b/>
      <w:bCs/>
      <w:sz w:val="22"/>
      <w:szCs w:val="28"/>
    </w:rPr>
  </w:style>
  <w:style w:type="character" w:customStyle="1" w:styleId="Heading5Char">
    <w:name w:val="Heading 5 Char"/>
    <w:basedOn w:val="DefaultParagraphFont"/>
    <w:link w:val="Heading5"/>
    <w:rsid w:val="00E96060"/>
    <w:rPr>
      <w:rFonts w:eastAsia="Times New Roman"/>
      <w:b/>
      <w:bCs/>
      <w:i/>
      <w:iCs/>
      <w:sz w:val="26"/>
      <w:szCs w:val="26"/>
    </w:rPr>
  </w:style>
  <w:style w:type="character" w:customStyle="1" w:styleId="Heading6Char">
    <w:name w:val="Heading 6 Char"/>
    <w:basedOn w:val="DefaultParagraphFont"/>
    <w:link w:val="Heading6"/>
    <w:rsid w:val="00E96060"/>
    <w:rPr>
      <w:rFonts w:ascii="Times New Roman" w:eastAsia="Times New Roman" w:hAnsi="Times New Roman"/>
      <w:b/>
      <w:bCs/>
      <w:sz w:val="22"/>
      <w:szCs w:val="22"/>
    </w:rPr>
  </w:style>
  <w:style w:type="character" w:customStyle="1" w:styleId="Heading7Char">
    <w:name w:val="Heading 7 Char"/>
    <w:basedOn w:val="DefaultParagraphFont"/>
    <w:link w:val="Heading7"/>
    <w:rsid w:val="00E96060"/>
    <w:rPr>
      <w:rFonts w:ascii="Times New Roman" w:eastAsia="Times New Roman" w:hAnsi="Times New Roman"/>
    </w:rPr>
  </w:style>
  <w:style w:type="character" w:customStyle="1" w:styleId="Heading8Char">
    <w:name w:val="Heading 8 Char"/>
    <w:basedOn w:val="DefaultParagraphFont"/>
    <w:link w:val="Heading8"/>
    <w:rsid w:val="00E96060"/>
    <w:rPr>
      <w:rFonts w:ascii="Times New Roman" w:eastAsia="Times New Roman" w:hAnsi="Times New Roman"/>
      <w:i/>
      <w:iCs/>
    </w:rPr>
  </w:style>
  <w:style w:type="character" w:customStyle="1" w:styleId="Heading9Char">
    <w:name w:val="Heading 9 Char"/>
    <w:basedOn w:val="DefaultParagraphFont"/>
    <w:link w:val="Heading9"/>
    <w:rsid w:val="00E96060"/>
    <w:rPr>
      <w:rFonts w:eastAsia="Times New Roman" w:cs="Arial"/>
      <w:sz w:val="22"/>
      <w:szCs w:val="22"/>
    </w:rPr>
  </w:style>
  <w:style w:type="paragraph" w:styleId="Title">
    <w:name w:val="Title"/>
    <w:basedOn w:val="Normal"/>
    <w:next w:val="Normal"/>
    <w:link w:val="TitleChar"/>
    <w:qFormat/>
    <w:rsid w:val="00B40BF4"/>
    <w:pPr>
      <w:spacing w:after="240" w:line="240" w:lineRule="auto"/>
      <w:outlineLvl w:val="0"/>
    </w:pPr>
    <w:rPr>
      <w:rFonts w:cs="Arial"/>
      <w:b/>
      <w:noProof/>
      <w:color w:val="403F47"/>
      <w:sz w:val="60"/>
      <w:szCs w:val="80"/>
      <w:lang w:eastAsia="en-AU"/>
    </w:rPr>
  </w:style>
  <w:style w:type="character" w:customStyle="1" w:styleId="TitleChar">
    <w:name w:val="Title Char"/>
    <w:basedOn w:val="DefaultParagraphFont"/>
    <w:link w:val="Title"/>
    <w:rsid w:val="00B40BF4"/>
    <w:rPr>
      <w:rFonts w:cs="Arial"/>
      <w:b/>
      <w:noProof/>
      <w:color w:val="403F47"/>
      <w:sz w:val="60"/>
      <w:szCs w:val="80"/>
      <w:lang w:eastAsia="en-AU"/>
    </w:rPr>
  </w:style>
  <w:style w:type="paragraph" w:styleId="TOC3">
    <w:name w:val="toc 3"/>
    <w:basedOn w:val="Normal"/>
    <w:next w:val="Normal"/>
    <w:uiPriority w:val="39"/>
    <w:rsid w:val="00CB2133"/>
    <w:pPr>
      <w:tabs>
        <w:tab w:val="left" w:pos="1276"/>
        <w:tab w:val="right" w:leader="dot" w:pos="9639"/>
      </w:tabs>
      <w:spacing w:after="100"/>
      <w:ind w:left="709" w:hanging="709"/>
    </w:pPr>
    <w:rPr>
      <w:rFonts w:eastAsiaTheme="minorEastAsia" w:cstheme="minorBidi"/>
      <w:noProof/>
      <w:color w:val="000000" w:themeColor="text1"/>
      <w:szCs w:val="22"/>
      <w:lang w:eastAsia="en-AU"/>
    </w:rPr>
  </w:style>
  <w:style w:type="paragraph" w:customStyle="1" w:styleId="AttachmentHeading">
    <w:name w:val="Attachment Heading"/>
    <w:basedOn w:val="Heading2"/>
    <w:link w:val="AttachmentHeadingChar"/>
    <w:rsid w:val="00276DC9"/>
    <w:pPr>
      <w:keepNext/>
      <w:numPr>
        <w:ilvl w:val="0"/>
        <w:numId w:val="0"/>
      </w:numPr>
      <w:tabs>
        <w:tab w:val="left" w:pos="709"/>
      </w:tabs>
      <w:suppressAutoHyphens w:val="0"/>
      <w:autoSpaceDE/>
      <w:autoSpaceDN/>
      <w:adjustRightInd/>
      <w:spacing w:before="120"/>
      <w:textAlignment w:val="auto"/>
    </w:pPr>
    <w:rPr>
      <w:rFonts w:asciiTheme="majorHAnsi" w:hAnsiTheme="majorHAnsi"/>
    </w:rPr>
  </w:style>
  <w:style w:type="character" w:customStyle="1" w:styleId="AttachmentHeadingChar">
    <w:name w:val="Attachment Heading Char"/>
    <w:basedOn w:val="Heading2Char"/>
    <w:link w:val="AttachmentHeading"/>
    <w:rsid w:val="00276DC9"/>
    <w:rPr>
      <w:rFonts w:asciiTheme="majorHAnsi" w:hAnsiTheme="majorHAnsi" w:cs="Arial"/>
      <w:b/>
      <w:bCs/>
      <w:color w:val="3B7AA5"/>
      <w:sz w:val="28"/>
      <w:lang w:val="en-GB"/>
    </w:rPr>
  </w:style>
  <w:style w:type="paragraph" w:styleId="ListParagraph">
    <w:name w:val="List Paragraph"/>
    <w:aliases w:val="List items"/>
    <w:basedOn w:val="BodyText"/>
    <w:next w:val="BodyText"/>
    <w:uiPriority w:val="1"/>
    <w:qFormat/>
    <w:rsid w:val="00D83CF3"/>
    <w:pPr>
      <w:numPr>
        <w:numId w:val="36"/>
      </w:numPr>
      <w:contextualSpacing/>
    </w:pPr>
  </w:style>
  <w:style w:type="paragraph" w:customStyle="1" w:styleId="TypeTitle">
    <w:name w:val="Type Title"/>
    <w:basedOn w:val="Title"/>
    <w:link w:val="TypeTitleChar"/>
    <w:rsid w:val="00FC2072"/>
  </w:style>
  <w:style w:type="paragraph" w:customStyle="1" w:styleId="ControlHeading">
    <w:name w:val="Control Heading"/>
    <w:basedOn w:val="Normal"/>
    <w:link w:val="ControlHeadingChar"/>
    <w:rsid w:val="00C97A93"/>
    <w:pPr>
      <w:spacing w:before="400"/>
    </w:pPr>
    <w:rPr>
      <w:b/>
      <w:color w:val="2C5C86" w:themeColor="accent1"/>
      <w:sz w:val="40"/>
    </w:rPr>
  </w:style>
  <w:style w:type="character" w:customStyle="1" w:styleId="TypeTitleChar">
    <w:name w:val="Type Title Char"/>
    <w:basedOn w:val="TitleChar"/>
    <w:link w:val="TypeTitle"/>
    <w:rsid w:val="00FC2072"/>
    <w:rPr>
      <w:rFonts w:cs="Arial"/>
      <w:b/>
      <w:noProof/>
      <w:color w:val="59BBC8"/>
      <w:sz w:val="80"/>
      <w:szCs w:val="80"/>
      <w:lang w:eastAsia="en-AU"/>
    </w:rPr>
  </w:style>
  <w:style w:type="character" w:customStyle="1" w:styleId="ControlHeadingChar">
    <w:name w:val="Control Heading Char"/>
    <w:basedOn w:val="TitleChar"/>
    <w:link w:val="ControlHeading"/>
    <w:rsid w:val="00C97A93"/>
    <w:rPr>
      <w:rFonts w:cs="Arial"/>
      <w:b/>
      <w:noProof/>
      <w:color w:val="2C5C86" w:themeColor="accent1"/>
      <w:sz w:val="40"/>
      <w:szCs w:val="80"/>
      <w:lang w:eastAsia="en-AU"/>
    </w:rPr>
  </w:style>
  <w:style w:type="paragraph" w:customStyle="1" w:styleId="Instruct">
    <w:name w:val="Instruct"/>
    <w:basedOn w:val="Normal"/>
    <w:link w:val="InstructChar"/>
    <w:rsid w:val="00276DC9"/>
    <w:rPr>
      <w:rFonts w:cs="Arial"/>
      <w:color w:val="00B050"/>
    </w:rPr>
  </w:style>
  <w:style w:type="character" w:customStyle="1" w:styleId="InstructChar">
    <w:name w:val="Instruct Char"/>
    <w:basedOn w:val="DefaultParagraphFont"/>
    <w:link w:val="Instruct"/>
    <w:rsid w:val="00276DC9"/>
    <w:rPr>
      <w:rFonts w:cs="Arial"/>
      <w:color w:val="00B050"/>
    </w:rPr>
  </w:style>
  <w:style w:type="table" w:customStyle="1" w:styleId="TableStyle">
    <w:name w:val="Table Style"/>
    <w:basedOn w:val="TableNormal"/>
    <w:uiPriority w:val="99"/>
    <w:rsid w:val="00A672BC"/>
    <w:pPr>
      <w:spacing w:line="288" w:lineRule="auto"/>
    </w:pPr>
    <w:rPr>
      <w:rFonts w:eastAsiaTheme="minorHAnsi" w:cs="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customStyle="1" w:styleId="TableCaption">
    <w:name w:val="Table Caption"/>
    <w:link w:val="TableCaptionChar"/>
    <w:qFormat/>
    <w:rsid w:val="008F5637"/>
    <w:pPr>
      <w:spacing w:before="120" w:after="120" w:line="288" w:lineRule="auto"/>
    </w:pPr>
    <w:rPr>
      <w:b/>
      <w:iCs/>
      <w:color w:val="000000"/>
      <w:sz w:val="22"/>
      <w:szCs w:val="18"/>
    </w:rPr>
  </w:style>
  <w:style w:type="paragraph" w:styleId="ListNumber">
    <w:name w:val="List Number"/>
    <w:basedOn w:val="ListParagraph"/>
    <w:rsid w:val="00BB0301"/>
    <w:pPr>
      <w:widowControl w:val="0"/>
      <w:numPr>
        <w:numId w:val="33"/>
      </w:numPr>
      <w:tabs>
        <w:tab w:val="left" w:pos="397"/>
      </w:tabs>
      <w:suppressAutoHyphens/>
      <w:autoSpaceDE w:val="0"/>
      <w:autoSpaceDN w:val="0"/>
      <w:adjustRightInd w:val="0"/>
      <w:ind w:left="397" w:hanging="397"/>
      <w:textAlignment w:val="center"/>
    </w:pPr>
    <w:rPr>
      <w:rFonts w:eastAsiaTheme="minorEastAsia"/>
      <w:color w:val="000000"/>
      <w:lang w:eastAsia="ja-JP"/>
    </w:rPr>
  </w:style>
  <w:style w:type="character" w:customStyle="1" w:styleId="CaptionChar">
    <w:name w:val="Caption Char"/>
    <w:basedOn w:val="DefaultParagraphFont"/>
    <w:link w:val="Caption"/>
    <w:rsid w:val="00B21D92"/>
    <w:rPr>
      <w:b/>
      <w:iCs/>
      <w:color w:val="000000" w:themeColor="text1"/>
      <w:sz w:val="22"/>
      <w:szCs w:val="18"/>
    </w:rPr>
  </w:style>
  <w:style w:type="character" w:customStyle="1" w:styleId="TableCaptionChar">
    <w:name w:val="Table Caption Char"/>
    <w:basedOn w:val="CaptionChar"/>
    <w:link w:val="TableCaption"/>
    <w:rsid w:val="008F5637"/>
    <w:rPr>
      <w:b/>
      <w:iCs/>
      <w:color w:val="000000"/>
      <w:sz w:val="22"/>
      <w:szCs w:val="18"/>
    </w:rPr>
  </w:style>
  <w:style w:type="paragraph" w:customStyle="1" w:styleId="nospace">
    <w:name w:val="no space"/>
    <w:link w:val="nospaceChar"/>
    <w:rsid w:val="00A672BC"/>
    <w:rPr>
      <w:rFonts w:cs="Arial"/>
    </w:rPr>
  </w:style>
  <w:style w:type="character" w:customStyle="1" w:styleId="nospaceChar">
    <w:name w:val="no space Char"/>
    <w:basedOn w:val="BodyTextChar"/>
    <w:link w:val="nospace"/>
    <w:rsid w:val="00A672BC"/>
    <w:rPr>
      <w:rFonts w:cs="Arial"/>
    </w:rPr>
  </w:style>
  <w:style w:type="paragraph" w:customStyle="1" w:styleId="HeaderLine">
    <w:name w:val="Header Line"/>
    <w:basedOn w:val="Normal"/>
    <w:link w:val="HeaderLineChar"/>
    <w:rsid w:val="00C021F3"/>
    <w:pPr>
      <w:spacing w:after="360"/>
      <w:ind w:right="-289"/>
    </w:pPr>
  </w:style>
  <w:style w:type="character" w:customStyle="1" w:styleId="HeaderLineChar">
    <w:name w:val="Header Line Char"/>
    <w:basedOn w:val="HeaderChar"/>
    <w:link w:val="HeaderLine"/>
    <w:rsid w:val="00C021F3"/>
    <w:rPr>
      <w:rFonts w:cs="Arial"/>
      <w:color w:val="58595B" w:themeColor="accent6"/>
      <w:sz w:val="22"/>
      <w:szCs w:val="22"/>
      <w:lang w:val="en-GB"/>
    </w:rPr>
  </w:style>
  <w:style w:type="table" w:styleId="TableGridLight">
    <w:name w:val="Grid Table Light"/>
    <w:basedOn w:val="TableNormal"/>
    <w:uiPriority w:val="40"/>
    <w:rsid w:val="00257F5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lockText">
    <w:name w:val="Block Text"/>
    <w:basedOn w:val="Normal"/>
    <w:uiPriority w:val="99"/>
    <w:qFormat/>
    <w:rsid w:val="000413CE"/>
    <w:pPr>
      <w:pBdr>
        <w:top w:val="single" w:sz="2" w:space="10" w:color="007DBA"/>
        <w:left w:val="single" w:sz="2" w:space="10" w:color="007DBA"/>
        <w:bottom w:val="single" w:sz="2" w:space="10" w:color="007DBA"/>
        <w:right w:val="single" w:sz="2" w:space="10" w:color="007DBA"/>
      </w:pBdr>
      <w:spacing w:after="240"/>
      <w:ind w:left="227" w:right="227"/>
    </w:pPr>
    <w:rPr>
      <w:rFonts w:eastAsiaTheme="minorEastAsia" w:cstheme="minorBidi"/>
      <w:iCs/>
      <w:color w:val="3B7AA5"/>
      <w:szCs w:val="22"/>
    </w:rPr>
  </w:style>
  <w:style w:type="paragraph" w:customStyle="1" w:styleId="TableHeading">
    <w:name w:val="Table Heading"/>
    <w:basedOn w:val="Normal"/>
    <w:link w:val="TableHeadingChar"/>
    <w:rsid w:val="004451F0"/>
    <w:pPr>
      <w:spacing w:before="60" w:after="60"/>
    </w:pPr>
    <w:rPr>
      <w:rFonts w:eastAsia="Times New Roman" w:cs="Arial"/>
      <w:b/>
      <w:bCs/>
      <w:color w:val="000000" w:themeColor="text1"/>
      <w:szCs w:val="22"/>
      <w:lang w:val="en-US"/>
    </w:rPr>
  </w:style>
  <w:style w:type="character" w:customStyle="1" w:styleId="TableHeadingChar">
    <w:name w:val="Table Heading Char"/>
    <w:basedOn w:val="DefaultParagraphFont"/>
    <w:link w:val="TableHeading"/>
    <w:rsid w:val="004451F0"/>
    <w:rPr>
      <w:rFonts w:eastAsia="Times New Roman" w:cs="Arial"/>
      <w:b/>
      <w:bCs/>
      <w:color w:val="000000" w:themeColor="text1"/>
      <w:szCs w:val="22"/>
      <w:lang w:val="en-US"/>
    </w:rPr>
  </w:style>
  <w:style w:type="paragraph" w:customStyle="1" w:styleId="TableContent">
    <w:name w:val="Table Content"/>
    <w:basedOn w:val="Normal"/>
    <w:link w:val="TableContentChar"/>
    <w:qFormat/>
    <w:rsid w:val="004451F0"/>
    <w:pPr>
      <w:spacing w:before="60" w:after="60"/>
    </w:pPr>
    <w:rPr>
      <w:rFonts w:cs="Arial"/>
      <w:color w:val="000000" w:themeColor="text1"/>
    </w:rPr>
  </w:style>
  <w:style w:type="character" w:customStyle="1" w:styleId="TableContentChar">
    <w:name w:val="Table Content Char"/>
    <w:basedOn w:val="DefaultParagraphFont"/>
    <w:link w:val="TableContent"/>
    <w:rsid w:val="004451F0"/>
    <w:rPr>
      <w:rFonts w:cs="Arial"/>
      <w:color w:val="000000" w:themeColor="text1"/>
    </w:rPr>
  </w:style>
  <w:style w:type="character" w:customStyle="1" w:styleId="SubtitleChar">
    <w:name w:val="Subtitle Char"/>
    <w:basedOn w:val="DefaultParagraphFont"/>
    <w:link w:val="Subtitle"/>
    <w:rsid w:val="00A672BC"/>
    <w:rPr>
      <w:b/>
      <w:color w:val="403F47"/>
      <w:sz w:val="34"/>
      <w:szCs w:val="36"/>
      <w:lang w:eastAsia="en-AU"/>
    </w:rPr>
  </w:style>
  <w:style w:type="table" w:styleId="TableTheme">
    <w:name w:val="Table Theme"/>
    <w:basedOn w:val="TableNormal"/>
    <w:rsid w:val="00A672BC"/>
    <w:pPr>
      <w:spacing w:after="120" w:line="288"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E02BDD"/>
    <w:rPr>
      <w:rFonts w:cs="Arial"/>
      <w:b/>
      <w:bCs/>
      <w:color w:val="2C5C86"/>
      <w:sz w:val="40"/>
      <w:szCs w:val="32"/>
    </w:rPr>
  </w:style>
  <w:style w:type="paragraph" w:customStyle="1" w:styleId="Tablecontent0">
    <w:name w:val="Table content"/>
    <w:basedOn w:val="Normal"/>
    <w:link w:val="TablecontentChar0"/>
    <w:qFormat/>
    <w:rsid w:val="00E02BDD"/>
    <w:pPr>
      <w:spacing w:before="60" w:after="60"/>
    </w:pPr>
    <w:rPr>
      <w:rFonts w:cs="Arial"/>
      <w:color w:val="000000" w:themeColor="text1"/>
    </w:rPr>
  </w:style>
  <w:style w:type="paragraph" w:customStyle="1" w:styleId="Tableheadervertical">
    <w:name w:val="Table header vertical"/>
    <w:basedOn w:val="Normal"/>
    <w:link w:val="TableheaderverticalChar"/>
    <w:qFormat/>
    <w:rsid w:val="00E02BDD"/>
    <w:pPr>
      <w:autoSpaceDE w:val="0"/>
      <w:autoSpaceDN w:val="0"/>
      <w:adjustRightInd w:val="0"/>
      <w:spacing w:before="60" w:after="60"/>
    </w:pPr>
    <w:rPr>
      <w:rFonts w:cs="Arial"/>
      <w:b/>
      <w:szCs w:val="20"/>
      <w:lang w:eastAsia="en-AU"/>
    </w:rPr>
  </w:style>
  <w:style w:type="character" w:customStyle="1" w:styleId="TablecontentChar0">
    <w:name w:val="Table content Char"/>
    <w:basedOn w:val="DefaultParagraphFont"/>
    <w:link w:val="Tablecontent0"/>
    <w:rsid w:val="00E02BDD"/>
    <w:rPr>
      <w:rFonts w:cs="Arial"/>
      <w:color w:val="000000" w:themeColor="text1"/>
    </w:rPr>
  </w:style>
  <w:style w:type="character" w:customStyle="1" w:styleId="TableheaderverticalChar">
    <w:name w:val="Table header vertical Char"/>
    <w:basedOn w:val="DefaultParagraphFont"/>
    <w:link w:val="Tableheadervertical"/>
    <w:rsid w:val="00E02BDD"/>
    <w:rPr>
      <w:rFonts w:cs="Arial"/>
      <w:b/>
      <w:szCs w:val="20"/>
      <w:lang w:eastAsia="en-AU"/>
    </w:rPr>
  </w:style>
  <w:style w:type="paragraph" w:customStyle="1" w:styleId="AppendixHeading">
    <w:name w:val="Appendix Heading"/>
    <w:basedOn w:val="Heading2"/>
    <w:link w:val="AppendixHeadingChar"/>
    <w:qFormat/>
    <w:rsid w:val="00807889"/>
    <w:pPr>
      <w:keepNext/>
      <w:numPr>
        <w:ilvl w:val="0"/>
        <w:numId w:val="0"/>
      </w:numPr>
      <w:tabs>
        <w:tab w:val="left" w:pos="709"/>
      </w:tabs>
      <w:suppressAutoHyphens w:val="0"/>
      <w:autoSpaceDE/>
      <w:autoSpaceDN/>
      <w:adjustRightInd/>
      <w:spacing w:before="120" w:after="120"/>
      <w:textAlignment w:val="auto"/>
    </w:pPr>
    <w:rPr>
      <w:rFonts w:asciiTheme="majorHAnsi" w:eastAsiaTheme="majorEastAsia" w:hAnsiTheme="majorHAnsi"/>
      <w:sz w:val="28"/>
      <w:szCs w:val="26"/>
      <w:lang w:val="en-GB"/>
    </w:rPr>
  </w:style>
  <w:style w:type="character" w:customStyle="1" w:styleId="AppendixHeadingChar">
    <w:name w:val="Appendix Heading Char"/>
    <w:basedOn w:val="Heading2Char"/>
    <w:link w:val="AppendixHeading"/>
    <w:rsid w:val="00807889"/>
    <w:rPr>
      <w:rFonts w:asciiTheme="majorHAnsi" w:eastAsiaTheme="majorEastAsia" w:hAnsiTheme="majorHAnsi" w:cs="Arial"/>
      <w:b/>
      <w:bCs/>
      <w:color w:val="2C5C86"/>
      <w:sz w:val="28"/>
      <w:szCs w:val="26"/>
      <w:lang w:val="en-GB"/>
    </w:rPr>
  </w:style>
  <w:style w:type="character" w:styleId="PlaceholderText">
    <w:name w:val="Placeholder Text"/>
    <w:basedOn w:val="DefaultParagraphFont"/>
    <w:uiPriority w:val="99"/>
    <w:semiHidden/>
    <w:rsid w:val="00596D2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8727338">
      <w:bodyDiv w:val="1"/>
      <w:marLeft w:val="0"/>
      <w:marRight w:val="0"/>
      <w:marTop w:val="0"/>
      <w:marBottom w:val="0"/>
      <w:divBdr>
        <w:top w:val="none" w:sz="0" w:space="0" w:color="auto"/>
        <w:left w:val="none" w:sz="0" w:space="0" w:color="auto"/>
        <w:bottom w:val="none" w:sz="0" w:space="0" w:color="auto"/>
        <w:right w:val="none" w:sz="0" w:space="0" w:color="auto"/>
      </w:divBdr>
    </w:div>
    <w:div w:id="12791441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ogramsupport@communities.wa.gov.a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Communities">
      <a:dk1>
        <a:sysClr val="windowText" lastClr="000000"/>
      </a:dk1>
      <a:lt1>
        <a:sysClr val="window" lastClr="FFFFFF"/>
      </a:lt1>
      <a:dk2>
        <a:srgbClr val="403F47"/>
      </a:dk2>
      <a:lt2>
        <a:srgbClr val="DBD7D3"/>
      </a:lt2>
      <a:accent1>
        <a:srgbClr val="2C5C86"/>
      </a:accent1>
      <a:accent2>
        <a:srgbClr val="3B7AA5"/>
      </a:accent2>
      <a:accent3>
        <a:srgbClr val="59BBC8"/>
      </a:accent3>
      <a:accent4>
        <a:srgbClr val="A6D6D8"/>
      </a:accent4>
      <a:accent5>
        <a:srgbClr val="F1C446"/>
      </a:accent5>
      <a:accent6>
        <a:srgbClr val="58595B"/>
      </a:accent6>
      <a:hlink>
        <a:srgbClr val="0000FF"/>
      </a:hlink>
      <a:folHlink>
        <a:srgbClr val="3B7AA5"/>
      </a:folHlink>
    </a:clrScheme>
    <a:fontScheme name="Custom">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6BBEFF325EEA4F8E334A4580983736" ma:contentTypeVersion="12" ma:contentTypeDescription="Create a new document." ma:contentTypeScope="" ma:versionID="c17f1edfb88c9c3c2c05a725c1aa3949">
  <xsd:schema xmlns:xsd="http://www.w3.org/2001/XMLSchema" xmlns:xs="http://www.w3.org/2001/XMLSchema" xmlns:p="http://schemas.microsoft.com/office/2006/metadata/properties" xmlns:ns2="8e8a9041-2026-405d-af16-85f276e0c52b" xmlns:ns3="017f2b72-d80b-4831-9108-56c1a941b863" targetNamespace="http://schemas.microsoft.com/office/2006/metadata/properties" ma:root="true" ma:fieldsID="c3c960f4c2dd08f1d537c0990eb59634" ns2:_="" ns3:_="">
    <xsd:import namespace="8e8a9041-2026-405d-af16-85f276e0c52b"/>
    <xsd:import namespace="017f2b72-d80b-4831-9108-56c1a941b863"/>
    <xsd:element name="properties">
      <xsd:complexType>
        <xsd:sequence>
          <xsd:element name="documentManagement">
            <xsd:complexType>
              <xsd:all>
                <xsd:element ref="ns2:Type_x0020_of_x0020_Template" minOccurs="0"/>
                <xsd:element ref="ns2:Orientation"/>
                <xsd:element ref="ns2:MediaServiceMetadata" minOccurs="0"/>
                <xsd:element ref="ns2:MediaServiceFastMetadata" minOccurs="0"/>
                <xsd:element ref="ns2:Use"/>
                <xsd:element ref="ns2:Siz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8a9041-2026-405d-af16-85f276e0c52b" elementFormDefault="qualified">
    <xsd:import namespace="http://schemas.microsoft.com/office/2006/documentManagement/types"/>
    <xsd:import namespace="http://schemas.microsoft.com/office/infopath/2007/PartnerControls"/>
    <xsd:element name="Type_x0020_of_x0020_Template" ma:index="2" nillable="true" ma:displayName="Type of Template" ma:default="Informative" ma:format="Dropdown" ma:internalName="Type_x0020_of_x0020_Template">
      <xsd:simpleType>
        <xsd:restriction base="dms:Choice">
          <xsd:enumeration value="Informative"/>
          <xsd:enumeration value="Instructional"/>
          <xsd:enumeration value="Statement"/>
          <xsd:enumeration value="Presentation"/>
          <xsd:enumeration value="Correspondence"/>
          <xsd:enumeration value="Miscellaneous"/>
        </xsd:restriction>
      </xsd:simpleType>
    </xsd:element>
    <xsd:element name="Orientation" ma:index="9" ma:displayName="Orientation" ma:default="Portrait" ma:format="Dropdown" ma:internalName="Orientation">
      <xsd:simpleType>
        <xsd:restriction base="dms:Choice">
          <xsd:enumeration value="Portrait"/>
          <xsd:enumeration value="Landscape"/>
          <xsd:enumeration value="4:3"/>
          <xsd:enumeration value="16:9"/>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Use" ma:index="12" ma:displayName="Use" ma:default="Fact sheet" ma:format="Dropdown" ma:indexed="true" ma:internalName="Use">
      <xsd:simpleType>
        <xsd:restriction base="dms:Choice">
          <xsd:enumeration value="Fact sheet"/>
          <xsd:enumeration value="Newsletter"/>
          <xsd:enumeration value="Guidelines / Plan"/>
          <xsd:enumeration value="Policy"/>
          <xsd:enumeration value="Report"/>
          <xsd:enumeration value="Powerpoint"/>
          <xsd:enumeration value="Letterhead"/>
          <xsd:enumeration value="Memo"/>
          <xsd:enumeration value="Misc"/>
        </xsd:restriction>
      </xsd:simpleType>
    </xsd:element>
    <xsd:element name="Size" ma:index="13" nillable="true" ma:displayName="Size" ma:default="A4" ma:format="RadioButtons" ma:internalName="Size">
      <xsd:simpleType>
        <xsd:restriction base="dms:Choice">
          <xsd:enumeration value="A4"/>
          <xsd:enumeration value="A3"/>
          <xsd:enumeration value="n/a"/>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7f2b72-d80b-4831-9108-56c1a941b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ientation xmlns="8e8a9041-2026-405d-af16-85f276e0c52b">Portrait</Orientation>
    <Type_x0020_of_x0020_Template xmlns="8e8a9041-2026-405d-af16-85f276e0c52b">Informative</Type_x0020_of_x0020_Template>
    <Size xmlns="8e8a9041-2026-405d-af16-85f276e0c52b">A4</Size>
    <Use xmlns="8e8a9041-2026-405d-af16-85f276e0c52b">Fact sheet</Us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60C8A8-7D74-4A17-9460-D52EFEC23E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8a9041-2026-405d-af16-85f276e0c52b"/>
    <ds:schemaRef ds:uri="017f2b72-d80b-4831-9108-56c1a941b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A847AE-BF09-4F54-A20C-D6CB7A52315D}">
  <ds:schemaRefs>
    <ds:schemaRef ds:uri="http://schemas.microsoft.com/office/2006/metadata/properties"/>
    <ds:schemaRef ds:uri="http://schemas.microsoft.com/office/infopath/2007/PartnerControls"/>
    <ds:schemaRef ds:uri="8e8a9041-2026-405d-af16-85f276e0c52b"/>
  </ds:schemaRefs>
</ds:datastoreItem>
</file>

<file path=customXml/itemProps3.xml><?xml version="1.0" encoding="utf-8"?>
<ds:datastoreItem xmlns:ds="http://schemas.openxmlformats.org/officeDocument/2006/customXml" ds:itemID="{4877DB1E-03D3-4C19-9CA2-7770A7AA175A}">
  <ds:schemaRefs>
    <ds:schemaRef ds:uri="http://schemas.openxmlformats.org/officeDocument/2006/bibliography"/>
  </ds:schemaRefs>
</ds:datastoreItem>
</file>

<file path=customXml/itemProps4.xml><?xml version="1.0" encoding="utf-8"?>
<ds:datastoreItem xmlns:ds="http://schemas.openxmlformats.org/officeDocument/2006/customXml" ds:itemID="{A5C1056F-7993-4FE7-A84F-73C6D89F86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8032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9423</CharactersWithSpaces>
  <SharedDoc>false</SharedDoc>
  <HLinks>
    <vt:vector size="6" baseType="variant">
      <vt:variant>
        <vt:i4>7405635</vt:i4>
      </vt:variant>
      <vt:variant>
        <vt:i4>-1</vt:i4>
      </vt:variant>
      <vt:variant>
        <vt:i4>1029</vt:i4>
      </vt:variant>
      <vt:variant>
        <vt:i4>1</vt:i4>
      </vt:variant>
      <vt:variant>
        <vt:lpwstr>ROC Letterhead 7 blank 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Coordination Operational Policy – Support Needs Assessment</dc:title>
  <dc:subject/>
  <dc:creator/>
  <cp:keywords/>
  <cp:lastModifiedBy/>
  <cp:revision>1</cp:revision>
  <dcterms:created xsi:type="dcterms:W3CDTF">2021-01-04T01:08:00Z</dcterms:created>
  <dcterms:modified xsi:type="dcterms:W3CDTF">2021-07-23T06:26:00Z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0x010100106BBEFF325EEA4F8E334A4580983736</vt:lpwstr>
  </property>
</Properties>
</file>