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B54B6" w14:textId="4D5E983F" w:rsidR="00F532C7" w:rsidRDefault="00F532C7" w:rsidP="00F532C7">
      <w:pPr>
        <w:pStyle w:val="Heading1"/>
        <w:rPr>
          <w:rFonts w:eastAsiaTheme="minorHAnsi"/>
        </w:rPr>
      </w:pPr>
      <w:bookmarkStart w:id="0" w:name="_GoBack"/>
      <w:bookmarkEnd w:id="0"/>
      <w:r>
        <w:rPr>
          <w:rFonts w:eastAsiaTheme="minorHAnsi"/>
          <w:sz w:val="60"/>
          <w:szCs w:val="60"/>
        </w:rPr>
        <w:t>At the end of a project</w:t>
      </w:r>
    </w:p>
    <w:p w14:paraId="7B6D981D" w14:textId="77777777" w:rsidR="00F532C7" w:rsidRDefault="00F532C7" w:rsidP="00F532C7">
      <w:pPr>
        <w:pStyle w:val="Heading1"/>
        <w:rPr>
          <w:rFonts w:eastAsiaTheme="minorHAnsi"/>
          <w:szCs w:val="40"/>
        </w:rPr>
      </w:pPr>
      <w:r w:rsidRPr="00CE0B6A">
        <w:rPr>
          <w:rFonts w:eastAsiaTheme="minorHAnsi"/>
          <w:szCs w:val="40"/>
        </w:rPr>
        <w:t>Youth Participation Kit: Young people</w:t>
      </w:r>
    </w:p>
    <w:p w14:paraId="3671941C" w14:textId="59868A46" w:rsidR="00F532C7" w:rsidRPr="00CE0B6A" w:rsidRDefault="00F532C7" w:rsidP="00F532C7">
      <w:pPr>
        <w:pStyle w:val="Heading1"/>
        <w:rPr>
          <w:rFonts w:eastAsiaTheme="minorHAnsi"/>
          <w:szCs w:val="40"/>
        </w:rPr>
      </w:pPr>
      <w:r w:rsidRPr="00CE0B6A">
        <w:rPr>
          <w:rFonts w:eastAsiaTheme="minorHAnsi"/>
          <w:szCs w:val="40"/>
        </w:rPr>
        <w:t xml:space="preserve">Resource </w:t>
      </w:r>
      <w:r w:rsidR="008E7725">
        <w:rPr>
          <w:rFonts w:eastAsiaTheme="minorHAnsi"/>
          <w:szCs w:val="40"/>
        </w:rPr>
        <w:t>8</w:t>
      </w:r>
    </w:p>
    <w:p w14:paraId="406A17D8" w14:textId="77777777" w:rsidR="00F532C7" w:rsidRDefault="00F532C7" w:rsidP="00F532C7">
      <w:pPr>
        <w:pStyle w:val="Intro"/>
        <w:spacing w:after="0"/>
        <w:rPr>
          <w:rFonts w:eastAsiaTheme="minorHAnsi"/>
          <w:b/>
          <w:bCs/>
          <w:sz w:val="34"/>
          <w:szCs w:val="34"/>
          <w:lang w:eastAsia="en-US"/>
        </w:rPr>
      </w:pPr>
      <w:bookmarkStart w:id="1" w:name="_Toc501711838"/>
      <w:bookmarkStart w:id="2" w:name="_Hlk64548821"/>
    </w:p>
    <w:p w14:paraId="78A508B8" w14:textId="41038DF7" w:rsidR="0032766C" w:rsidRPr="00F532C7" w:rsidRDefault="0032766C" w:rsidP="0032766C">
      <w:pPr>
        <w:pStyle w:val="Intro"/>
        <w:rPr>
          <w:rFonts w:eastAsiaTheme="minorHAnsi"/>
          <w:szCs w:val="30"/>
          <w:lang w:eastAsia="en-US"/>
        </w:rPr>
      </w:pPr>
      <w:r w:rsidRPr="00F532C7">
        <w:rPr>
          <w:rFonts w:eastAsiaTheme="minorHAnsi"/>
          <w:szCs w:val="30"/>
          <w:lang w:eastAsia="en-US"/>
        </w:rPr>
        <w:t xml:space="preserve">Once you’ve delivered </w:t>
      </w:r>
      <w:proofErr w:type="gramStart"/>
      <w:r w:rsidRPr="00F532C7">
        <w:rPr>
          <w:rFonts w:eastAsiaTheme="minorHAnsi"/>
          <w:szCs w:val="30"/>
          <w:lang w:eastAsia="en-US"/>
        </w:rPr>
        <w:t>all of</w:t>
      </w:r>
      <w:proofErr w:type="gramEnd"/>
      <w:r w:rsidRPr="00F532C7">
        <w:rPr>
          <w:rFonts w:eastAsiaTheme="minorHAnsi"/>
          <w:szCs w:val="30"/>
          <w:lang w:eastAsia="en-US"/>
        </w:rPr>
        <w:t xml:space="preserve"> your strategies and taken all of your planned actions, your project comes to a close. Before you move on to your next activity, take some time to wrap up the project with these actions. </w:t>
      </w:r>
    </w:p>
    <w:p w14:paraId="225BF1E2" w14:textId="77777777" w:rsidR="0032766C" w:rsidRPr="00F532C7" w:rsidRDefault="0032766C" w:rsidP="0032766C">
      <w:pPr>
        <w:pStyle w:val="Heading2"/>
        <w:rPr>
          <w:rFonts w:eastAsiaTheme="minorHAnsi"/>
          <w:szCs w:val="30"/>
        </w:rPr>
      </w:pPr>
      <w:r w:rsidRPr="00F532C7">
        <w:rPr>
          <w:rFonts w:eastAsiaTheme="minorHAnsi"/>
          <w:szCs w:val="30"/>
        </w:rPr>
        <w:t>‘Thank you’ notes</w:t>
      </w:r>
    </w:p>
    <w:p w14:paraId="53B20BD4" w14:textId="19738DBA" w:rsidR="0032766C" w:rsidRDefault="0032766C" w:rsidP="0032766C">
      <w:pPr>
        <w:pStyle w:val="BodyText-nospacebelow"/>
        <w:rPr>
          <w:rFonts w:eastAsiaTheme="minorHAnsi"/>
        </w:rPr>
      </w:pPr>
      <w:r w:rsidRPr="00EF3358">
        <w:rPr>
          <w:rFonts w:eastAsiaTheme="minorHAnsi"/>
        </w:rPr>
        <w:t>After you have finished your event,</w:t>
      </w:r>
      <w:r>
        <w:rPr>
          <w:rFonts w:eastAsiaTheme="minorHAnsi"/>
        </w:rPr>
        <w:t xml:space="preserve"> </w:t>
      </w:r>
      <w:r w:rsidRPr="00EF3358">
        <w:rPr>
          <w:rFonts w:eastAsiaTheme="minorHAnsi"/>
        </w:rPr>
        <w:t xml:space="preserve">concluded your role </w:t>
      </w:r>
      <w:r>
        <w:rPr>
          <w:rFonts w:eastAsiaTheme="minorHAnsi"/>
        </w:rPr>
        <w:t>in an organisation</w:t>
      </w:r>
      <w:r w:rsidRPr="00EF3358">
        <w:rPr>
          <w:rFonts w:eastAsiaTheme="minorHAnsi"/>
        </w:rPr>
        <w:t>, or sent off your</w:t>
      </w:r>
      <w:r>
        <w:rPr>
          <w:rFonts w:eastAsiaTheme="minorHAnsi"/>
        </w:rPr>
        <w:t xml:space="preserve"> </w:t>
      </w:r>
      <w:r w:rsidRPr="00EF3358">
        <w:rPr>
          <w:rFonts w:eastAsiaTheme="minorHAnsi"/>
        </w:rPr>
        <w:t>petition, make sure you thank the</w:t>
      </w:r>
      <w:r>
        <w:rPr>
          <w:rFonts w:eastAsiaTheme="minorHAnsi"/>
        </w:rPr>
        <w:t xml:space="preserve"> </w:t>
      </w:r>
      <w:r w:rsidRPr="00EF3358">
        <w:rPr>
          <w:rFonts w:eastAsiaTheme="minorHAnsi"/>
        </w:rPr>
        <w:t>people who helped you. This is</w:t>
      </w:r>
      <w:r>
        <w:rPr>
          <w:rFonts w:eastAsiaTheme="minorHAnsi"/>
        </w:rPr>
        <w:t xml:space="preserve"> </w:t>
      </w:r>
      <w:proofErr w:type="gramStart"/>
      <w:r w:rsidRPr="00EF3358">
        <w:rPr>
          <w:rFonts w:eastAsiaTheme="minorHAnsi"/>
        </w:rPr>
        <w:t>really important</w:t>
      </w:r>
      <w:proofErr w:type="gramEnd"/>
      <w:r w:rsidRPr="00EF3358">
        <w:rPr>
          <w:rFonts w:eastAsiaTheme="minorHAnsi"/>
        </w:rPr>
        <w:t xml:space="preserve"> if you had help from</w:t>
      </w:r>
      <w:r>
        <w:rPr>
          <w:rFonts w:eastAsiaTheme="minorHAnsi"/>
        </w:rPr>
        <w:t xml:space="preserve"> </w:t>
      </w:r>
      <w:r w:rsidRPr="00EF3358">
        <w:rPr>
          <w:rFonts w:eastAsiaTheme="minorHAnsi"/>
        </w:rPr>
        <w:t>sponsors or worked on a project in</w:t>
      </w:r>
      <w:r>
        <w:rPr>
          <w:rFonts w:eastAsiaTheme="minorHAnsi"/>
        </w:rPr>
        <w:t xml:space="preserve"> </w:t>
      </w:r>
      <w:r w:rsidRPr="00EF3358">
        <w:rPr>
          <w:rFonts w:eastAsiaTheme="minorHAnsi"/>
        </w:rPr>
        <w:t xml:space="preserve">a group. </w:t>
      </w:r>
      <w:r>
        <w:rPr>
          <w:rFonts w:eastAsiaTheme="minorHAnsi"/>
        </w:rPr>
        <w:t xml:space="preserve"> </w:t>
      </w:r>
    </w:p>
    <w:p w14:paraId="2539032E" w14:textId="77777777" w:rsidR="00F532C7" w:rsidRDefault="00F532C7" w:rsidP="0032766C">
      <w:pPr>
        <w:pStyle w:val="BodyText-nospacebelow"/>
        <w:rPr>
          <w:rFonts w:eastAsiaTheme="minorHAnsi"/>
        </w:rPr>
      </w:pPr>
    </w:p>
    <w:p w14:paraId="707CB0BC" w14:textId="77777777" w:rsidR="0032766C" w:rsidRPr="00EF3358" w:rsidRDefault="0032766C" w:rsidP="0032766C">
      <w:pPr>
        <w:pStyle w:val="BodyText-nospacebelow"/>
        <w:rPr>
          <w:rFonts w:eastAsiaTheme="minorHAnsi"/>
        </w:rPr>
      </w:pPr>
      <w:r>
        <w:rPr>
          <w:rFonts w:eastAsiaTheme="minorHAnsi"/>
        </w:rPr>
        <w:t>A</w:t>
      </w:r>
      <w:r w:rsidRPr="00EF3358">
        <w:rPr>
          <w:rFonts w:eastAsiaTheme="minorHAnsi"/>
        </w:rPr>
        <w:t>cknowledging people’s</w:t>
      </w:r>
      <w:r>
        <w:rPr>
          <w:rFonts w:eastAsiaTheme="minorHAnsi"/>
        </w:rPr>
        <w:t xml:space="preserve"> </w:t>
      </w:r>
      <w:r w:rsidRPr="00EF3358">
        <w:rPr>
          <w:rFonts w:eastAsiaTheme="minorHAnsi"/>
        </w:rPr>
        <w:t>efforts and recognising their</w:t>
      </w:r>
      <w:r>
        <w:rPr>
          <w:rFonts w:eastAsiaTheme="minorHAnsi"/>
        </w:rPr>
        <w:t xml:space="preserve"> </w:t>
      </w:r>
      <w:r w:rsidRPr="00EF3358">
        <w:rPr>
          <w:rFonts w:eastAsiaTheme="minorHAnsi"/>
        </w:rPr>
        <w:t>contribution will reward them, and</w:t>
      </w:r>
    </w:p>
    <w:p w14:paraId="7A950BA3" w14:textId="77777777" w:rsidR="0032766C" w:rsidRDefault="0032766C" w:rsidP="0032766C">
      <w:pPr>
        <w:pStyle w:val="BodyText-nospacebelow"/>
        <w:rPr>
          <w:rFonts w:eastAsiaTheme="minorHAnsi"/>
        </w:rPr>
      </w:pPr>
      <w:r w:rsidRPr="00EF3358">
        <w:rPr>
          <w:rFonts w:eastAsiaTheme="minorHAnsi"/>
        </w:rPr>
        <w:t>make them more willing to help you</w:t>
      </w:r>
      <w:r>
        <w:rPr>
          <w:rFonts w:eastAsiaTheme="minorHAnsi"/>
        </w:rPr>
        <w:t xml:space="preserve"> </w:t>
      </w:r>
      <w:r w:rsidRPr="00EF3358">
        <w:rPr>
          <w:rFonts w:eastAsiaTheme="minorHAnsi"/>
        </w:rPr>
        <w:t>or another young person next time.</w:t>
      </w:r>
      <w:r>
        <w:rPr>
          <w:rFonts w:eastAsiaTheme="minorHAnsi"/>
        </w:rPr>
        <w:t xml:space="preserve"> It may also encourage them to help you by acting as a reference for you for future opportunities. </w:t>
      </w:r>
    </w:p>
    <w:p w14:paraId="42EC696C" w14:textId="77777777" w:rsidR="0032766C" w:rsidRDefault="0032766C" w:rsidP="0032766C">
      <w:pPr>
        <w:pStyle w:val="BodyText-nospacebelow"/>
        <w:rPr>
          <w:rFonts w:eastAsiaTheme="minorHAnsi"/>
        </w:rPr>
      </w:pPr>
      <w:r w:rsidRPr="00EF3358">
        <w:rPr>
          <w:rFonts w:eastAsiaTheme="minorHAnsi"/>
        </w:rPr>
        <w:t>Having contact with those who have</w:t>
      </w:r>
      <w:r>
        <w:rPr>
          <w:rFonts w:eastAsiaTheme="minorHAnsi"/>
        </w:rPr>
        <w:t xml:space="preserve"> </w:t>
      </w:r>
      <w:r w:rsidRPr="00EF3358">
        <w:rPr>
          <w:rFonts w:eastAsiaTheme="minorHAnsi"/>
        </w:rPr>
        <w:t>helped you after the project is over</w:t>
      </w:r>
      <w:r>
        <w:rPr>
          <w:rFonts w:eastAsiaTheme="minorHAnsi"/>
        </w:rPr>
        <w:t xml:space="preserve"> </w:t>
      </w:r>
      <w:r w:rsidRPr="00EF3358">
        <w:rPr>
          <w:rFonts w:eastAsiaTheme="minorHAnsi"/>
        </w:rPr>
        <w:t>is a good way to get feedback and</w:t>
      </w:r>
      <w:r>
        <w:rPr>
          <w:rFonts w:eastAsiaTheme="minorHAnsi"/>
        </w:rPr>
        <w:t xml:space="preserve"> </w:t>
      </w:r>
      <w:r w:rsidRPr="00EF3358">
        <w:rPr>
          <w:rFonts w:eastAsiaTheme="minorHAnsi"/>
        </w:rPr>
        <w:t>evaluate the process.</w:t>
      </w:r>
      <w:r>
        <w:rPr>
          <w:rFonts w:eastAsiaTheme="minorHAnsi"/>
        </w:rPr>
        <w:t xml:space="preserve"> </w:t>
      </w:r>
    </w:p>
    <w:p w14:paraId="07ADC37A" w14:textId="77777777" w:rsidR="0032766C" w:rsidRDefault="0032766C" w:rsidP="0032766C">
      <w:pPr>
        <w:pStyle w:val="BodyText-nospacebelow"/>
        <w:rPr>
          <w:rFonts w:eastAsiaTheme="minorHAnsi"/>
        </w:rPr>
      </w:pPr>
    </w:p>
    <w:p w14:paraId="3030C7DC" w14:textId="77777777" w:rsidR="0032766C" w:rsidRPr="00F532C7" w:rsidRDefault="0032766C" w:rsidP="0032766C">
      <w:pPr>
        <w:pStyle w:val="Heading2"/>
        <w:rPr>
          <w:rFonts w:eastAsiaTheme="minorHAnsi"/>
          <w:szCs w:val="30"/>
        </w:rPr>
      </w:pPr>
      <w:r w:rsidRPr="00F532C7">
        <w:rPr>
          <w:rFonts w:eastAsiaTheme="minorHAnsi"/>
          <w:szCs w:val="30"/>
        </w:rPr>
        <w:t>Evaluation</w:t>
      </w:r>
    </w:p>
    <w:p w14:paraId="1790023C" w14:textId="5034DF9A" w:rsidR="0032766C" w:rsidRPr="00EF3358" w:rsidRDefault="0032766C" w:rsidP="0032766C">
      <w:pPr>
        <w:pStyle w:val="BodyText-nospacebelow"/>
        <w:rPr>
          <w:rFonts w:eastAsiaTheme="minorHAnsi"/>
        </w:rPr>
      </w:pPr>
      <w:r w:rsidRPr="00EF3358">
        <w:rPr>
          <w:rFonts w:eastAsiaTheme="minorHAnsi"/>
        </w:rPr>
        <w:t>Take some time to reflect on how</w:t>
      </w:r>
      <w:r>
        <w:rPr>
          <w:rFonts w:eastAsiaTheme="minorHAnsi"/>
        </w:rPr>
        <w:t xml:space="preserve"> </w:t>
      </w:r>
      <w:r w:rsidRPr="00EF3358">
        <w:rPr>
          <w:rFonts w:eastAsiaTheme="minorHAnsi"/>
        </w:rPr>
        <w:t>things went. Did you achieve</w:t>
      </w:r>
      <w:r>
        <w:rPr>
          <w:rFonts w:eastAsiaTheme="minorHAnsi"/>
        </w:rPr>
        <w:t xml:space="preserve"> your goal</w:t>
      </w:r>
      <w:r w:rsidRPr="00EF3358">
        <w:rPr>
          <w:rFonts w:eastAsiaTheme="minorHAnsi"/>
        </w:rPr>
        <w:t>? Compare what</w:t>
      </w:r>
      <w:r>
        <w:rPr>
          <w:rFonts w:eastAsiaTheme="minorHAnsi"/>
        </w:rPr>
        <w:t xml:space="preserve"> </w:t>
      </w:r>
      <w:r w:rsidRPr="00EF3358">
        <w:rPr>
          <w:rFonts w:eastAsiaTheme="minorHAnsi"/>
        </w:rPr>
        <w:t>happened to your original plan and</w:t>
      </w:r>
      <w:r>
        <w:rPr>
          <w:rFonts w:eastAsiaTheme="minorHAnsi"/>
        </w:rPr>
        <w:t xml:space="preserve"> </w:t>
      </w:r>
      <w:r w:rsidRPr="00EF3358">
        <w:rPr>
          <w:rFonts w:eastAsiaTheme="minorHAnsi"/>
        </w:rPr>
        <w:t>see what changed and what didn’t.</w:t>
      </w:r>
    </w:p>
    <w:p w14:paraId="0AB2844D" w14:textId="77777777" w:rsidR="0032766C" w:rsidRDefault="0032766C" w:rsidP="0032766C">
      <w:pPr>
        <w:pStyle w:val="BodyText-nospacebelow"/>
        <w:rPr>
          <w:rFonts w:eastAsiaTheme="minorHAnsi"/>
        </w:rPr>
      </w:pPr>
      <w:r w:rsidRPr="00EF3358">
        <w:rPr>
          <w:rFonts w:eastAsiaTheme="minorHAnsi"/>
        </w:rPr>
        <w:t>Get feedback on your project from</w:t>
      </w:r>
      <w:r>
        <w:rPr>
          <w:rFonts w:eastAsiaTheme="minorHAnsi"/>
        </w:rPr>
        <w:t xml:space="preserve"> </w:t>
      </w:r>
      <w:r w:rsidRPr="00EF3358">
        <w:rPr>
          <w:rFonts w:eastAsiaTheme="minorHAnsi"/>
        </w:rPr>
        <w:t>others. This could be done by</w:t>
      </w:r>
      <w:r>
        <w:rPr>
          <w:rFonts w:eastAsiaTheme="minorHAnsi"/>
        </w:rPr>
        <w:t xml:space="preserve"> </w:t>
      </w:r>
      <w:r w:rsidRPr="00EF3358">
        <w:rPr>
          <w:rFonts w:eastAsiaTheme="minorHAnsi"/>
        </w:rPr>
        <w:t>asking questions or getting people</w:t>
      </w:r>
      <w:r>
        <w:rPr>
          <w:rFonts w:eastAsiaTheme="minorHAnsi"/>
        </w:rPr>
        <w:t xml:space="preserve"> </w:t>
      </w:r>
      <w:r w:rsidRPr="00EF3358">
        <w:rPr>
          <w:rFonts w:eastAsiaTheme="minorHAnsi"/>
        </w:rPr>
        <w:t>to fill in a form. Consider asking for</w:t>
      </w:r>
      <w:r>
        <w:rPr>
          <w:rFonts w:eastAsiaTheme="minorHAnsi"/>
        </w:rPr>
        <w:t xml:space="preserve"> </w:t>
      </w:r>
      <w:r w:rsidRPr="00EF3358">
        <w:rPr>
          <w:rFonts w:eastAsiaTheme="minorHAnsi"/>
        </w:rPr>
        <w:t>feedback from:</w:t>
      </w:r>
    </w:p>
    <w:p w14:paraId="7D8A42E7" w14:textId="77777777" w:rsidR="0032766C" w:rsidRPr="001C184A" w:rsidRDefault="0032766C" w:rsidP="0032766C">
      <w:pPr>
        <w:pStyle w:val="BodyText-nospacebelow"/>
        <w:numPr>
          <w:ilvl w:val="0"/>
          <w:numId w:val="43"/>
        </w:numPr>
        <w:ind w:left="426" w:hanging="426"/>
        <w:rPr>
          <w:rFonts w:eastAsiaTheme="majorEastAsia"/>
        </w:rPr>
      </w:pPr>
      <w:r w:rsidRPr="001C184A">
        <w:rPr>
          <w:rFonts w:eastAsiaTheme="majorEastAsia"/>
        </w:rPr>
        <w:t>young people in your project group</w:t>
      </w:r>
    </w:p>
    <w:p w14:paraId="3C359C51" w14:textId="77777777" w:rsidR="0032766C" w:rsidRPr="001C184A" w:rsidRDefault="0032766C" w:rsidP="0032766C">
      <w:pPr>
        <w:pStyle w:val="BodyText-nospacebelow"/>
        <w:numPr>
          <w:ilvl w:val="0"/>
          <w:numId w:val="43"/>
        </w:numPr>
        <w:ind w:left="426" w:hanging="426"/>
        <w:rPr>
          <w:rFonts w:eastAsiaTheme="majorEastAsia"/>
        </w:rPr>
      </w:pPr>
      <w:r w:rsidRPr="001C184A">
        <w:rPr>
          <w:rFonts w:eastAsiaTheme="majorEastAsia"/>
        </w:rPr>
        <w:t xml:space="preserve">young people or other stakeholders who contributed to your event or project (e.g. artists, service providers, stall holders, organisations involved) </w:t>
      </w:r>
    </w:p>
    <w:p w14:paraId="6FBAA7C3" w14:textId="1BF51B34" w:rsidR="0032766C" w:rsidRDefault="0032766C" w:rsidP="0032766C">
      <w:pPr>
        <w:pStyle w:val="BodyText-nospacebelow"/>
        <w:numPr>
          <w:ilvl w:val="0"/>
          <w:numId w:val="43"/>
        </w:numPr>
        <w:ind w:left="426" w:hanging="426"/>
        <w:rPr>
          <w:rFonts w:eastAsiaTheme="majorEastAsia"/>
        </w:rPr>
      </w:pPr>
      <w:r w:rsidRPr="001C184A">
        <w:rPr>
          <w:rFonts w:eastAsiaTheme="majorEastAsia"/>
        </w:rPr>
        <w:t>young people who participated in your project or event (e.g. attendees)</w:t>
      </w:r>
      <w:r>
        <w:rPr>
          <w:rFonts w:eastAsiaTheme="majorEastAsia"/>
        </w:rPr>
        <w:t xml:space="preserve">. </w:t>
      </w:r>
    </w:p>
    <w:p w14:paraId="252154C9" w14:textId="77777777" w:rsidR="0032766C" w:rsidRPr="001C184A" w:rsidRDefault="0032766C" w:rsidP="0032766C">
      <w:pPr>
        <w:pStyle w:val="BodyText-nospacebelow"/>
        <w:ind w:left="426"/>
        <w:rPr>
          <w:rFonts w:eastAsiaTheme="majorEastAsia"/>
        </w:rPr>
      </w:pPr>
    </w:p>
    <w:p w14:paraId="66C2E9F6" w14:textId="77777777" w:rsidR="0032766C" w:rsidRDefault="0032766C" w:rsidP="0032766C">
      <w:pPr>
        <w:pStyle w:val="BodyText-nospacebelow"/>
        <w:rPr>
          <w:rFonts w:eastAsiaTheme="minorHAnsi"/>
        </w:rPr>
      </w:pPr>
      <w:r>
        <w:rPr>
          <w:rFonts w:eastAsiaTheme="minorHAnsi"/>
        </w:rPr>
        <w:t>The questions you ask could address the following:</w:t>
      </w:r>
    </w:p>
    <w:p w14:paraId="5E966199" w14:textId="77777777" w:rsidR="0032766C" w:rsidRPr="001C184A" w:rsidRDefault="0032766C" w:rsidP="0032766C">
      <w:pPr>
        <w:pStyle w:val="BodyText-nospacebelow"/>
        <w:numPr>
          <w:ilvl w:val="0"/>
          <w:numId w:val="43"/>
        </w:numPr>
        <w:ind w:left="426" w:hanging="426"/>
        <w:rPr>
          <w:rFonts w:eastAsiaTheme="majorEastAsia"/>
        </w:rPr>
      </w:pPr>
      <w:r w:rsidRPr="001C184A">
        <w:rPr>
          <w:rFonts w:eastAsiaTheme="majorEastAsia"/>
        </w:rPr>
        <w:t xml:space="preserve">How successful was the project in achieving </w:t>
      </w:r>
      <w:r>
        <w:rPr>
          <w:rFonts w:eastAsiaTheme="majorEastAsia"/>
        </w:rPr>
        <w:t>the</w:t>
      </w:r>
      <w:r w:rsidRPr="001C184A">
        <w:rPr>
          <w:rFonts w:eastAsiaTheme="majorEastAsia"/>
        </w:rPr>
        <w:t xml:space="preserve"> goals?</w:t>
      </w:r>
    </w:p>
    <w:p w14:paraId="4A2B259D" w14:textId="77777777" w:rsidR="0032766C" w:rsidRPr="001C184A" w:rsidRDefault="0032766C" w:rsidP="0032766C">
      <w:pPr>
        <w:pStyle w:val="BodyText-nospacebelow"/>
        <w:numPr>
          <w:ilvl w:val="0"/>
          <w:numId w:val="43"/>
        </w:numPr>
        <w:ind w:left="426" w:hanging="426"/>
        <w:rPr>
          <w:rFonts w:eastAsiaTheme="majorEastAsia"/>
        </w:rPr>
      </w:pPr>
      <w:r w:rsidRPr="001C184A">
        <w:rPr>
          <w:rFonts w:eastAsiaTheme="majorEastAsia"/>
        </w:rPr>
        <w:t>Was the project well organised and enjoyable to be a part of?</w:t>
      </w:r>
    </w:p>
    <w:p w14:paraId="744EDB9D" w14:textId="77777777" w:rsidR="0032766C" w:rsidRDefault="0032766C" w:rsidP="0032766C">
      <w:pPr>
        <w:pStyle w:val="BodyText-nospacebelow"/>
        <w:numPr>
          <w:ilvl w:val="0"/>
          <w:numId w:val="43"/>
        </w:numPr>
        <w:ind w:left="426" w:hanging="426"/>
        <w:rPr>
          <w:rFonts w:eastAsiaTheme="majorEastAsia"/>
        </w:rPr>
      </w:pPr>
      <w:r w:rsidRPr="001C184A">
        <w:rPr>
          <w:rFonts w:eastAsiaTheme="majorEastAsia"/>
        </w:rPr>
        <w:t>How did people benefit from attending or being involved?</w:t>
      </w:r>
      <w:r>
        <w:rPr>
          <w:rFonts w:eastAsiaTheme="majorEastAsia"/>
        </w:rPr>
        <w:t xml:space="preserve"> How do we know?</w:t>
      </w:r>
    </w:p>
    <w:p w14:paraId="104BFF3D" w14:textId="0ABE7405" w:rsidR="0032766C" w:rsidRPr="0032766C" w:rsidRDefault="0032766C" w:rsidP="0032766C">
      <w:pPr>
        <w:pStyle w:val="BodyText-nospacebelow"/>
        <w:numPr>
          <w:ilvl w:val="0"/>
          <w:numId w:val="43"/>
        </w:numPr>
        <w:ind w:left="426" w:hanging="426"/>
        <w:rPr>
          <w:rFonts w:eastAsiaTheme="majorEastAsia"/>
        </w:rPr>
      </w:pPr>
      <w:r w:rsidRPr="00CC59C2">
        <w:rPr>
          <w:rFonts w:eastAsiaTheme="majorEastAsia"/>
        </w:rPr>
        <w:t>What could be done differently next time?</w:t>
      </w:r>
      <w:r w:rsidRPr="00CC59C2">
        <w:rPr>
          <w:rFonts w:eastAsiaTheme="minorHAnsi"/>
        </w:rPr>
        <w:t xml:space="preserve"> </w:t>
      </w:r>
    </w:p>
    <w:p w14:paraId="4775A4DB" w14:textId="77777777" w:rsidR="0032766C" w:rsidRPr="00CC59C2" w:rsidRDefault="0032766C" w:rsidP="0032766C">
      <w:pPr>
        <w:pStyle w:val="BodyText-nospacebelow"/>
        <w:ind w:left="426"/>
        <w:rPr>
          <w:rFonts w:eastAsiaTheme="majorEastAsia"/>
        </w:rPr>
      </w:pPr>
    </w:p>
    <w:p w14:paraId="4E8B7B89" w14:textId="0DCC45B8" w:rsidR="0032766C" w:rsidRDefault="0032766C" w:rsidP="0032766C">
      <w:pPr>
        <w:pStyle w:val="BodyText-nospacebelow"/>
        <w:rPr>
          <w:rFonts w:eastAsiaTheme="minorHAnsi"/>
        </w:rPr>
      </w:pPr>
      <w:r w:rsidRPr="00EF3358">
        <w:rPr>
          <w:rFonts w:eastAsiaTheme="minorHAnsi"/>
        </w:rPr>
        <w:t>By evaluating your project, you will get good feedback and information that will help you with your next project</w:t>
      </w:r>
      <w:r>
        <w:rPr>
          <w:rFonts w:eastAsiaTheme="minorHAnsi"/>
        </w:rPr>
        <w:t xml:space="preserve"> </w:t>
      </w:r>
      <w:r w:rsidRPr="00EF3358">
        <w:rPr>
          <w:rFonts w:eastAsiaTheme="minorHAnsi"/>
        </w:rPr>
        <w:t>or help someone else with their first one.</w:t>
      </w:r>
    </w:p>
    <w:p w14:paraId="709B6780" w14:textId="77777777" w:rsidR="0032766C" w:rsidRPr="00CC59C2" w:rsidRDefault="0032766C" w:rsidP="0032766C">
      <w:pPr>
        <w:pStyle w:val="BodyText-nospacebelow"/>
        <w:rPr>
          <w:rFonts w:eastAsiaTheme="minorHAnsi"/>
        </w:rPr>
      </w:pPr>
    </w:p>
    <w:p w14:paraId="580F0F55" w14:textId="77777777" w:rsidR="0032766C" w:rsidRPr="00EF3358" w:rsidRDefault="001810A0" w:rsidP="0032766C">
      <w:pPr>
        <w:pStyle w:val="BodyText-nospacebelow"/>
        <w:rPr>
          <w:rFonts w:eastAsiaTheme="minorHAnsi"/>
        </w:rPr>
      </w:pPr>
      <w:hyperlink r:id="rId12" w:history="1">
        <w:r w:rsidR="0032766C" w:rsidRPr="00CC59C2">
          <w:rPr>
            <w:rStyle w:val="Hyperlink"/>
            <w:rFonts w:eastAsiaTheme="minorHAnsi"/>
          </w:rPr>
          <w:t>My</w:t>
        </w:r>
        <w:r w:rsidR="0032766C">
          <w:rPr>
            <w:rStyle w:val="Hyperlink"/>
            <w:rFonts w:eastAsiaTheme="minorHAnsi"/>
          </w:rPr>
          <w:t>-</w:t>
        </w:r>
        <w:r w:rsidR="0032766C" w:rsidRPr="00CC59C2">
          <w:rPr>
            <w:rStyle w:val="Hyperlink"/>
            <w:rFonts w:eastAsiaTheme="minorHAnsi"/>
          </w:rPr>
          <w:t>Peer Toolkit</w:t>
        </w:r>
      </w:hyperlink>
      <w:r w:rsidR="0032766C" w:rsidRPr="00EF3358">
        <w:rPr>
          <w:rFonts w:eastAsiaTheme="minorHAnsi"/>
        </w:rPr>
        <w:t xml:space="preserve"> has some tips and examples about evaluation that might help you. </w:t>
      </w:r>
    </w:p>
    <w:p w14:paraId="3ADAFECA" w14:textId="77777777" w:rsidR="0032766C" w:rsidRPr="00F532C7" w:rsidRDefault="0032766C" w:rsidP="0032766C">
      <w:pPr>
        <w:pStyle w:val="Heading3"/>
        <w:rPr>
          <w:rFonts w:eastAsiaTheme="minorHAnsi"/>
        </w:rPr>
      </w:pPr>
      <w:r w:rsidRPr="00F532C7">
        <w:rPr>
          <w:rFonts w:eastAsiaTheme="minorHAnsi"/>
        </w:rPr>
        <w:t xml:space="preserve">Useful tip </w:t>
      </w:r>
    </w:p>
    <w:p w14:paraId="22C393EA" w14:textId="77777777" w:rsidR="0032766C" w:rsidRDefault="0032766C" w:rsidP="0032766C">
      <w:pPr>
        <w:pStyle w:val="BodyText-nospacebelow"/>
        <w:rPr>
          <w:rFonts w:eastAsiaTheme="minorHAnsi"/>
        </w:rPr>
      </w:pPr>
      <w:r w:rsidRPr="00713873">
        <w:rPr>
          <w:rFonts w:eastAsiaTheme="minorHAnsi"/>
        </w:rPr>
        <w:t>Think about evaluation at</w:t>
      </w:r>
      <w:r>
        <w:rPr>
          <w:rFonts w:eastAsiaTheme="minorHAnsi"/>
        </w:rPr>
        <w:t xml:space="preserve"> </w:t>
      </w:r>
      <w:r w:rsidRPr="00713873">
        <w:rPr>
          <w:rFonts w:eastAsiaTheme="minorHAnsi"/>
        </w:rPr>
        <w:t>the start of your project</w:t>
      </w:r>
      <w:r>
        <w:rPr>
          <w:rFonts w:eastAsiaTheme="minorHAnsi"/>
        </w:rPr>
        <w:t xml:space="preserve"> </w:t>
      </w:r>
      <w:r w:rsidRPr="00713873">
        <w:rPr>
          <w:rFonts w:eastAsiaTheme="minorHAnsi"/>
        </w:rPr>
        <w:t>and what your measures of</w:t>
      </w:r>
      <w:r>
        <w:rPr>
          <w:rFonts w:eastAsiaTheme="minorHAnsi"/>
        </w:rPr>
        <w:t xml:space="preserve"> </w:t>
      </w:r>
      <w:r w:rsidRPr="00713873">
        <w:rPr>
          <w:rFonts w:eastAsiaTheme="minorHAnsi"/>
        </w:rPr>
        <w:t>s</w:t>
      </w:r>
      <w:r>
        <w:rPr>
          <w:rFonts w:eastAsiaTheme="minorHAnsi"/>
        </w:rPr>
        <w:t xml:space="preserve">uccess might be. That way you can plan to collect the information you need along the way. </w:t>
      </w:r>
    </w:p>
    <w:p w14:paraId="0767191E" w14:textId="68F3ECFC" w:rsidR="00D318BB" w:rsidRPr="00F532C7" w:rsidRDefault="00D318BB" w:rsidP="00D318BB">
      <w:pPr>
        <w:pStyle w:val="Heading3"/>
        <w:rPr>
          <w:rFonts w:eastAsiaTheme="minorHAnsi"/>
        </w:rPr>
      </w:pPr>
      <w:r w:rsidRPr="00F532C7">
        <w:rPr>
          <w:rFonts w:eastAsiaTheme="minorHAnsi"/>
        </w:rPr>
        <w:t xml:space="preserve">Case study: </w:t>
      </w:r>
      <w:r w:rsidR="0032766C" w:rsidRPr="00F532C7">
        <w:rPr>
          <w:rFonts w:eastAsiaTheme="minorHAnsi"/>
        </w:rPr>
        <w:t>WA YMCA Youth Parliament</w:t>
      </w:r>
    </w:p>
    <w:p w14:paraId="1A9A7099" w14:textId="0191C853" w:rsidR="0032766C" w:rsidRDefault="0032766C" w:rsidP="0032766C">
      <w:pPr>
        <w:pStyle w:val="BodyText-nospacebelow"/>
        <w:rPr>
          <w:rFonts w:eastAsiaTheme="minorHAnsi"/>
        </w:rPr>
      </w:pPr>
      <w:bookmarkStart w:id="3" w:name="_Hlk56162825"/>
      <w:r>
        <w:rPr>
          <w:rFonts w:eastAsiaTheme="minorHAnsi"/>
        </w:rPr>
        <w:t xml:space="preserve">The WA YMCA Youth Parliament is an annual program which provides young people the chance to share their views about their community and lobby for ideas they feel passionate about. The program is run by a team of volunteers known as the ‘Taskforce’, who look after all aspects of the program. </w:t>
      </w:r>
    </w:p>
    <w:p w14:paraId="50BED96A" w14:textId="77777777" w:rsidR="0032766C" w:rsidRDefault="0032766C" w:rsidP="0032766C">
      <w:pPr>
        <w:pStyle w:val="BodyText-nospacebelow"/>
        <w:rPr>
          <w:rFonts w:eastAsiaTheme="minorHAnsi"/>
        </w:rPr>
      </w:pPr>
    </w:p>
    <w:p w14:paraId="31DE5D0C" w14:textId="44A7995E" w:rsidR="0032766C" w:rsidRDefault="0032766C" w:rsidP="0032766C">
      <w:pPr>
        <w:pStyle w:val="BodyText-nospacebelow"/>
        <w:rPr>
          <w:rFonts w:eastAsiaTheme="minorHAnsi"/>
        </w:rPr>
      </w:pPr>
      <w:r>
        <w:rPr>
          <w:rFonts w:eastAsiaTheme="minorHAnsi"/>
        </w:rPr>
        <w:t xml:space="preserve">Evaluation and reflection are a big part of the Taskforce’s work. At the end of the program each year, thank you </w:t>
      </w:r>
      <w:proofErr w:type="gramStart"/>
      <w:r>
        <w:rPr>
          <w:rFonts w:eastAsiaTheme="minorHAnsi"/>
        </w:rPr>
        <w:t>letters</w:t>
      </w:r>
      <w:proofErr w:type="gramEnd"/>
      <w:r>
        <w:rPr>
          <w:rFonts w:eastAsiaTheme="minorHAnsi"/>
        </w:rPr>
        <w:t xml:space="preserve"> and cards are sent to all individuals and organisations that helped out with the program that year. Participants in the program are asked to complete surveys to collect information about how they felt about the program and any suggestions for future years. The Taskforce then reviews this information and has its own feedback survey and debrief meeting, where suggestions are made and collected in a report for the following year’s Taskforce to read during their planning. This ensures that ideas for changes are preserved for future years. </w:t>
      </w:r>
    </w:p>
    <w:p w14:paraId="6CB372A1" w14:textId="77777777" w:rsidR="0032766C" w:rsidRDefault="0032766C" w:rsidP="0032766C">
      <w:pPr>
        <w:pStyle w:val="BodyText-nospacebelow"/>
        <w:rPr>
          <w:rFonts w:eastAsiaTheme="minorHAnsi"/>
        </w:rPr>
      </w:pPr>
    </w:p>
    <w:p w14:paraId="3AA4696E" w14:textId="77777777" w:rsidR="0032766C" w:rsidRPr="00F532C7" w:rsidRDefault="0032766C" w:rsidP="0032766C">
      <w:pPr>
        <w:pStyle w:val="Quote"/>
        <w:rPr>
          <w:rFonts w:eastAsiaTheme="minorHAnsi"/>
          <w:i w:val="0"/>
          <w:iCs w:val="0"/>
        </w:rPr>
      </w:pPr>
      <w:r w:rsidRPr="00F532C7">
        <w:rPr>
          <w:rFonts w:eastAsiaTheme="minorHAnsi"/>
          <w:i w:val="0"/>
          <w:iCs w:val="0"/>
        </w:rPr>
        <w:t xml:space="preserve">“Feedback surveys give us useful information, and they also empower the participants by giving them a voice to shape the program for future years.” – Ashlee </w:t>
      </w:r>
      <w:proofErr w:type="spellStart"/>
      <w:r w:rsidRPr="00F532C7">
        <w:rPr>
          <w:rFonts w:eastAsiaTheme="minorHAnsi"/>
          <w:i w:val="0"/>
          <w:iCs w:val="0"/>
        </w:rPr>
        <w:t>Kovalevs</w:t>
      </w:r>
      <w:proofErr w:type="spellEnd"/>
      <w:r w:rsidRPr="00F532C7">
        <w:rPr>
          <w:rFonts w:eastAsiaTheme="minorHAnsi"/>
          <w:i w:val="0"/>
          <w:iCs w:val="0"/>
        </w:rPr>
        <w:t>, Youth Parliament Coordinator</w:t>
      </w:r>
    </w:p>
    <w:p w14:paraId="506D7328" w14:textId="77777777" w:rsidR="0032766C" w:rsidRPr="00F532C7" w:rsidRDefault="0032766C" w:rsidP="0032766C">
      <w:pPr>
        <w:pStyle w:val="Quote"/>
        <w:rPr>
          <w:rFonts w:eastAsiaTheme="minorHAnsi"/>
          <w:i w:val="0"/>
          <w:iCs w:val="0"/>
        </w:rPr>
      </w:pPr>
      <w:r w:rsidRPr="00F532C7">
        <w:rPr>
          <w:rFonts w:eastAsiaTheme="minorHAnsi"/>
          <w:i w:val="0"/>
          <w:iCs w:val="0"/>
        </w:rPr>
        <w:lastRenderedPageBreak/>
        <w:t>“Evaluations help us improve our procedures and fix up the gaps—we know the program gets better every year because we take on feedback.” – Lucy Tillotson, Taskforce Communications Coordinator</w:t>
      </w:r>
    </w:p>
    <w:p w14:paraId="09834EE8" w14:textId="49EE38FA" w:rsidR="00D318BB" w:rsidRDefault="0032766C" w:rsidP="00D318BB">
      <w:pPr>
        <w:pStyle w:val="BodyText-nospacebelow"/>
      </w:pPr>
      <w:r>
        <w:rPr>
          <w:noProof/>
        </w:rPr>
        <w:drawing>
          <wp:inline distT="0" distB="0" distL="0" distR="0" wp14:anchorId="530CB3BF" wp14:editId="1DE15708">
            <wp:extent cx="5976620" cy="3361055"/>
            <wp:effectExtent l="0" t="0" r="5080" b="0"/>
            <wp:docPr id="10" name="Picture 10" descr="A group of Youth parliamentarians standing on the steps outside WA Parliament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76620" cy="3361055"/>
                    </a:xfrm>
                    <a:prstGeom prst="rect">
                      <a:avLst/>
                    </a:prstGeom>
                    <a:noFill/>
                    <a:ln>
                      <a:noFill/>
                    </a:ln>
                  </pic:spPr>
                </pic:pic>
              </a:graphicData>
            </a:graphic>
          </wp:inline>
        </w:drawing>
      </w:r>
    </w:p>
    <w:bookmarkEnd w:id="3"/>
    <w:p w14:paraId="58566961" w14:textId="77777777" w:rsidR="0032766C" w:rsidRDefault="0032766C" w:rsidP="00A375F7">
      <w:pPr>
        <w:pStyle w:val="BodyText"/>
        <w:rPr>
          <w:noProof/>
        </w:rPr>
      </w:pPr>
    </w:p>
    <w:bookmarkEnd w:id="1"/>
    <w:bookmarkEnd w:id="2"/>
    <w:p w14:paraId="71FD774B" w14:textId="15104EAD" w:rsidR="00D318BB" w:rsidRDefault="00D318BB" w:rsidP="00A375F7">
      <w:pPr>
        <w:pStyle w:val="BodyText"/>
        <w:rPr>
          <w:noProof/>
        </w:rPr>
      </w:pPr>
    </w:p>
    <w:sectPr w:rsidR="00D318BB" w:rsidSect="00A1342F">
      <w:headerReference w:type="default" r:id="rId14"/>
      <w:footerReference w:type="default" r:id="rId15"/>
      <w:headerReference w:type="first" r:id="rId16"/>
      <w:footerReference w:type="first" r:id="rId17"/>
      <w:pgSz w:w="11900" w:h="16840" w:code="9"/>
      <w:pgMar w:top="1418" w:right="1134" w:bottom="1134" w:left="1134" w:header="0" w:footer="51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21394" w14:textId="77777777" w:rsidR="001810A0" w:rsidRDefault="001810A0" w:rsidP="00D41211">
      <w:r>
        <w:separator/>
      </w:r>
    </w:p>
  </w:endnote>
  <w:endnote w:type="continuationSeparator" w:id="0">
    <w:p w14:paraId="4833DD24" w14:textId="77777777" w:rsidR="001810A0" w:rsidRDefault="001810A0"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436426"/>
      <w:docPartObj>
        <w:docPartGallery w:val="Page Numbers (Bottom of Page)"/>
        <w:docPartUnique/>
      </w:docPartObj>
    </w:sdtPr>
    <w:sdtEndPr>
      <w:rPr>
        <w:noProof/>
      </w:rPr>
    </w:sdtEndPr>
    <w:sdtContent>
      <w:p w14:paraId="34FC946C" w14:textId="7332C17A" w:rsidR="007F71DE" w:rsidRPr="003E343C" w:rsidRDefault="003E343C" w:rsidP="001D4C4E">
        <w:pPr>
          <w:pStyle w:val="Footer"/>
          <w:rPr>
            <w:rStyle w:val="PageNumber"/>
            <w:sz w:val="20"/>
          </w:rPr>
        </w:pPr>
        <w:r w:rsidRPr="001D4C4E">
          <w:fldChar w:fldCharType="begin"/>
        </w:r>
        <w:r w:rsidRPr="001D4C4E">
          <w:instrText xml:space="preserve"> PAGE   \* MERGEFORMAT </w:instrText>
        </w:r>
        <w:r w:rsidRPr="001D4C4E">
          <w:fldChar w:fldCharType="separate"/>
        </w:r>
        <w:r w:rsidR="00EE3247">
          <w:rPr>
            <w:noProof/>
          </w:rPr>
          <w:t>5</w:t>
        </w:r>
        <w:r w:rsidRPr="001D4C4E">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1089467"/>
      <w:docPartObj>
        <w:docPartGallery w:val="Page Numbers (Bottom of Page)"/>
        <w:docPartUnique/>
      </w:docPartObj>
    </w:sdtPr>
    <w:sdtEndPr>
      <w:rPr>
        <w:noProof/>
      </w:rPr>
    </w:sdtEndPr>
    <w:sdtContent>
      <w:p w14:paraId="74510B65" w14:textId="644AB83F" w:rsidR="00811AFF" w:rsidRPr="00811AFF" w:rsidRDefault="00811AFF" w:rsidP="00811AFF">
        <w:pPr>
          <w:pStyle w:val="Footer"/>
        </w:pPr>
        <w:r w:rsidRPr="001D4C4E">
          <w:fldChar w:fldCharType="begin"/>
        </w:r>
        <w:r w:rsidRPr="001D4C4E">
          <w:instrText xml:space="preserve"> PAGE   \* MERGEFORMAT </w:instrText>
        </w:r>
        <w:r w:rsidRPr="001D4C4E">
          <w:fldChar w:fldCharType="separate"/>
        </w:r>
        <w:r w:rsidR="00EE3247">
          <w:rPr>
            <w:noProof/>
          </w:rPr>
          <w:t>1</w:t>
        </w:r>
        <w:r w:rsidRPr="001D4C4E">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CC745" w14:textId="77777777" w:rsidR="001810A0" w:rsidRDefault="001810A0" w:rsidP="00D41211">
      <w:r>
        <w:separator/>
      </w:r>
    </w:p>
  </w:footnote>
  <w:footnote w:type="continuationSeparator" w:id="0">
    <w:p w14:paraId="0E9736AE" w14:textId="77777777" w:rsidR="001810A0" w:rsidRDefault="001810A0"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6FB5F" w14:textId="77777777" w:rsidR="00104B99" w:rsidRDefault="00FF1E2E" w:rsidP="00104B99">
    <w:pPr>
      <w:ind w:left="-1134"/>
    </w:pPr>
    <w:r>
      <w:rPr>
        <w:noProof/>
        <w:lang w:eastAsia="en-AU"/>
      </w:rPr>
      <w:drawing>
        <wp:inline distT="0" distB="0" distL="0" distR="0" wp14:anchorId="72BBA76B" wp14:editId="241296DA">
          <wp:extent cx="7653020" cy="1073785"/>
          <wp:effectExtent l="0" t="0" r="5080" b="0"/>
          <wp:docPr id="2" name="Picture 2" descr="Decorative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amp;Newsletter_Dk-Blue-Header_Page2_Portrait.jpg"/>
                  <pic:cNvPicPr/>
                </pic:nvPicPr>
                <pic:blipFill>
                  <a:blip r:embed="rId1">
                    <a:extLst>
                      <a:ext uri="{28A0092B-C50C-407E-A947-70E740481C1C}">
                        <a14:useLocalDpi xmlns:a14="http://schemas.microsoft.com/office/drawing/2010/main" val="0"/>
                      </a:ext>
                    </a:extLst>
                  </a:blip>
                  <a:stretch>
                    <a:fillRect/>
                  </a:stretch>
                </pic:blipFill>
                <pic:spPr>
                  <a:xfrm>
                    <a:off x="0" y="0"/>
                    <a:ext cx="7653020" cy="1073785"/>
                  </a:xfrm>
                  <a:prstGeom prst="rect">
                    <a:avLst/>
                  </a:prstGeom>
                </pic:spPr>
              </pic:pic>
            </a:graphicData>
          </a:graphic>
        </wp:inline>
      </w:drawing>
    </w:r>
  </w:p>
  <w:p w14:paraId="541BF21F" w14:textId="144202F2" w:rsidR="00D318BB" w:rsidRPr="00104B99" w:rsidRDefault="0032766C" w:rsidP="00104B99">
    <w:pPr>
      <w:pStyle w:val="Header"/>
    </w:pPr>
    <w:r>
      <w:t>At the end of a project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95A77" w14:textId="77777777" w:rsidR="00206816" w:rsidRDefault="00206816" w:rsidP="006C0114">
    <w:pPr>
      <w:pStyle w:val="nospace"/>
      <w:ind w:left="-1134"/>
    </w:pPr>
    <w:r>
      <w:rPr>
        <w:noProof/>
        <w:lang w:val="en-AU" w:eastAsia="en-AU"/>
      </w:rPr>
      <w:drawing>
        <wp:inline distT="0" distB="0" distL="0" distR="0" wp14:anchorId="5EE6D2C8" wp14:editId="58312D81">
          <wp:extent cx="7558095" cy="1438476"/>
          <wp:effectExtent l="0" t="0" r="5080" b="9525"/>
          <wp:docPr id="5" name="Picture 5"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CS_Generic-Template_Artboard 0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095" cy="1438476"/>
                  </a:xfrm>
                  <a:prstGeom prst="rect">
                    <a:avLst/>
                  </a:prstGeom>
                  <a:noFill/>
                  <a:ln>
                    <a:noFill/>
                  </a:ln>
                </pic:spPr>
              </pic:pic>
            </a:graphicData>
          </a:graphic>
        </wp:inline>
      </w:drawing>
    </w:r>
  </w:p>
  <w:p w14:paraId="79F48567" w14:textId="77777777" w:rsidR="006C0114" w:rsidRDefault="006C0114" w:rsidP="006C01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4FE6FE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65A2B5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B229AA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6783CA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E447EE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F48B5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3FABBC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6F2414F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66AB90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E208046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EC3FED"/>
    <w:multiLevelType w:val="hybridMultilevel"/>
    <w:tmpl w:val="0E809450"/>
    <w:lvl w:ilvl="0" w:tplc="3154AA74">
      <w:start w:val="1"/>
      <w:numFmt w:val="bullet"/>
      <w:lvlText w:val=""/>
      <w:lvlJc w:val="left"/>
      <w:pPr>
        <w:ind w:left="644"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02640C6"/>
    <w:multiLevelType w:val="multilevel"/>
    <w:tmpl w:val="68109DAC"/>
    <w:lvl w:ilvl="0">
      <w:start w:val="1"/>
      <w:numFmt w:val="none"/>
      <w:lvlText w:val="1."/>
      <w:lvlJc w:val="left"/>
      <w:pPr>
        <w:ind w:left="794" w:hanging="510"/>
      </w:pPr>
      <w:rPr>
        <w:rFonts w:hint="default"/>
      </w:rPr>
    </w:lvl>
    <w:lvl w:ilvl="1">
      <w:start w:val="1"/>
      <w:numFmt w:val="lowerLetter"/>
      <w:lvlText w:val="%2)"/>
      <w:lvlJc w:val="left"/>
      <w:pPr>
        <w:ind w:left="1588" w:hanging="453"/>
      </w:pPr>
      <w:rPr>
        <w:rFonts w:hint="default"/>
      </w:rPr>
    </w:lvl>
    <w:lvl w:ilvl="2">
      <w:start w:val="1"/>
      <w:numFmt w:val="lowerRoman"/>
      <w:lvlText w:val="%3)"/>
      <w:lvlJc w:val="right"/>
      <w:pPr>
        <w:ind w:left="1758" w:hanging="511"/>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5"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9"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C4F1770"/>
    <w:multiLevelType w:val="multilevel"/>
    <w:tmpl w:val="9CAAC0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BB43B4D"/>
    <w:multiLevelType w:val="multilevel"/>
    <w:tmpl w:val="B3A2D20A"/>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4"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5" w15:restartNumberingAfterBreak="0">
    <w:nsid w:val="47F67886"/>
    <w:multiLevelType w:val="multilevel"/>
    <w:tmpl w:val="9ADC660E"/>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6" w15:restartNumberingAfterBreak="0">
    <w:nsid w:val="4AB70B51"/>
    <w:multiLevelType w:val="hybridMultilevel"/>
    <w:tmpl w:val="AB08FAE0"/>
    <w:lvl w:ilvl="0" w:tplc="C89C7B4A">
      <w:start w:val="1"/>
      <w:numFmt w:val="bullet"/>
      <w:pStyle w:val="ListBullet"/>
      <w:lvlText w:val=""/>
      <w:lvlJc w:val="left"/>
      <w:pPr>
        <w:ind w:left="720" w:hanging="360"/>
      </w:pPr>
      <w:rPr>
        <w:rFonts w:ascii="Symbol" w:hAnsi="Symbol" w:hint="default"/>
      </w:rPr>
    </w:lvl>
    <w:lvl w:ilvl="1" w:tplc="2EC823AA">
      <w:start w:val="1"/>
      <w:numFmt w:val="bullet"/>
      <w:pStyle w:val="List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E0F6A3B"/>
    <w:multiLevelType w:val="hybridMultilevel"/>
    <w:tmpl w:val="2DEE82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7883D19"/>
    <w:multiLevelType w:val="hybridMultilevel"/>
    <w:tmpl w:val="6A105ACE"/>
    <w:lvl w:ilvl="0" w:tplc="0128A664">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9"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0"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2C339B"/>
    <w:multiLevelType w:val="hybridMultilevel"/>
    <w:tmpl w:val="FE767D0C"/>
    <w:lvl w:ilvl="0" w:tplc="0C090003">
      <w:start w:val="1"/>
      <w:numFmt w:val="bullet"/>
      <w:lvlText w:val="o"/>
      <w:lvlJc w:val="left"/>
      <w:pPr>
        <w:ind w:left="720" w:hanging="360"/>
      </w:pPr>
      <w:rPr>
        <w:rFonts w:ascii="Courier New" w:hAnsi="Courier New" w:cs="Courier New" w:hint="default"/>
      </w:rPr>
    </w:lvl>
    <w:lvl w:ilvl="1" w:tplc="2EC823AA">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33" w15:restartNumberingAfterBreak="0">
    <w:nsid w:val="63E46474"/>
    <w:multiLevelType w:val="hybridMultilevel"/>
    <w:tmpl w:val="079EB00A"/>
    <w:lvl w:ilvl="0" w:tplc="EAD0AB52">
      <w:start w:val="1"/>
      <w:numFmt w:val="bullet"/>
      <w:pStyle w:val="Bullet3"/>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5" w15:restartNumberingAfterBreak="0">
    <w:nsid w:val="716030FF"/>
    <w:multiLevelType w:val="hybridMultilevel"/>
    <w:tmpl w:val="DBA86B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59B7E3C"/>
    <w:multiLevelType w:val="multilevel"/>
    <w:tmpl w:val="111A5ECE"/>
    <w:lvl w:ilvl="0">
      <w:start w:val="1"/>
      <w:numFmt w:val="bullet"/>
      <w:lvlText w:val=""/>
      <w:lvlJc w:val="left"/>
      <w:pPr>
        <w:ind w:left="357" w:hanging="357"/>
      </w:pPr>
      <w:rPr>
        <w:rFonts w:ascii="Symbol" w:hAnsi="Symbol" w:hint="default"/>
        <w:color w:val="auto"/>
      </w:rPr>
    </w:lvl>
    <w:lvl w:ilvl="1">
      <w:start w:val="1"/>
      <w:numFmt w:val="bullet"/>
      <w:lvlText w:val="o"/>
      <w:lvlJc w:val="left"/>
      <w:pPr>
        <w:ind w:left="1434" w:hanging="357"/>
      </w:pPr>
      <w:rPr>
        <w:rFonts w:ascii="Courier New" w:hAnsi="Courier New" w:hint="default"/>
      </w:rPr>
    </w:lvl>
    <w:lvl w:ilvl="2">
      <w:start w:val="1"/>
      <w:numFmt w:val="bullet"/>
      <w:lvlText w:val=""/>
      <w:lvlJc w:val="left"/>
      <w:pPr>
        <w:ind w:left="2511" w:hanging="357"/>
      </w:pPr>
      <w:rPr>
        <w:rFonts w:ascii="Wingdings" w:hAnsi="Wingdings" w:hint="default"/>
      </w:rPr>
    </w:lvl>
    <w:lvl w:ilvl="3">
      <w:start w:val="1"/>
      <w:numFmt w:val="bullet"/>
      <w:lvlText w:val=""/>
      <w:lvlJc w:val="left"/>
      <w:pPr>
        <w:ind w:left="3588" w:hanging="357"/>
      </w:pPr>
      <w:rPr>
        <w:rFonts w:ascii="Symbol" w:hAnsi="Symbol" w:hint="default"/>
      </w:rPr>
    </w:lvl>
    <w:lvl w:ilvl="4">
      <w:start w:val="1"/>
      <w:numFmt w:val="bullet"/>
      <w:lvlText w:val="o"/>
      <w:lvlJc w:val="left"/>
      <w:pPr>
        <w:ind w:left="4665" w:hanging="357"/>
      </w:pPr>
      <w:rPr>
        <w:rFonts w:ascii="Courier New" w:hAnsi="Courier New" w:hint="default"/>
      </w:rPr>
    </w:lvl>
    <w:lvl w:ilvl="5">
      <w:start w:val="1"/>
      <w:numFmt w:val="bullet"/>
      <w:lvlText w:val=""/>
      <w:lvlJc w:val="left"/>
      <w:pPr>
        <w:ind w:left="5742" w:hanging="357"/>
      </w:pPr>
      <w:rPr>
        <w:rFonts w:ascii="Wingdings" w:hAnsi="Wingdings" w:hint="default"/>
      </w:rPr>
    </w:lvl>
    <w:lvl w:ilvl="6">
      <w:start w:val="1"/>
      <w:numFmt w:val="bullet"/>
      <w:lvlText w:val=""/>
      <w:lvlJc w:val="left"/>
      <w:pPr>
        <w:ind w:left="6819" w:hanging="357"/>
      </w:pPr>
      <w:rPr>
        <w:rFonts w:ascii="Symbol" w:hAnsi="Symbol" w:hint="default"/>
      </w:rPr>
    </w:lvl>
    <w:lvl w:ilvl="7">
      <w:start w:val="1"/>
      <w:numFmt w:val="bullet"/>
      <w:lvlText w:val="o"/>
      <w:lvlJc w:val="left"/>
      <w:pPr>
        <w:ind w:left="7896" w:hanging="357"/>
      </w:pPr>
      <w:rPr>
        <w:rFonts w:ascii="Courier New" w:hAnsi="Courier New" w:hint="default"/>
      </w:rPr>
    </w:lvl>
    <w:lvl w:ilvl="8">
      <w:start w:val="1"/>
      <w:numFmt w:val="bullet"/>
      <w:lvlText w:val=""/>
      <w:lvlJc w:val="left"/>
      <w:pPr>
        <w:ind w:left="8973" w:hanging="357"/>
      </w:pPr>
      <w:rPr>
        <w:rFonts w:ascii="Wingdings" w:hAnsi="Wingdings" w:hint="default"/>
      </w:rPr>
    </w:lvl>
  </w:abstractNum>
  <w:abstractNum w:abstractNumId="38"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7C940B6A"/>
    <w:multiLevelType w:val="hybridMultilevel"/>
    <w:tmpl w:val="BAEA5112"/>
    <w:lvl w:ilvl="0" w:tplc="9A342F66">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6A5DBF"/>
    <w:multiLevelType w:val="hybridMultilevel"/>
    <w:tmpl w:val="8446DB84"/>
    <w:lvl w:ilvl="0" w:tplc="D24C6C70">
      <w:start w:val="1"/>
      <w:numFmt w:val="decimal"/>
      <w:lvlText w:val="%1."/>
      <w:lvlJc w:val="left"/>
      <w:pPr>
        <w:ind w:left="360" w:hanging="360"/>
      </w:p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abstractNumId w:val="21"/>
  </w:num>
  <w:num w:numId="2">
    <w:abstractNumId w:val="17"/>
  </w:num>
  <w:num w:numId="3">
    <w:abstractNumId w:val="0"/>
  </w:num>
  <w:num w:numId="4">
    <w:abstractNumId w:val="30"/>
  </w:num>
  <w:num w:numId="5">
    <w:abstractNumId w:val="36"/>
  </w:num>
  <w:num w:numId="6">
    <w:abstractNumId w:val="11"/>
  </w:num>
  <w:num w:numId="7">
    <w:abstractNumId w:val="40"/>
  </w:num>
  <w:num w:numId="8">
    <w:abstractNumId w:val="28"/>
  </w:num>
  <w:num w:numId="9">
    <w:abstractNumId w:val="15"/>
  </w:num>
  <w:num w:numId="10">
    <w:abstractNumId w:val="22"/>
  </w:num>
  <w:num w:numId="11">
    <w:abstractNumId w:val="41"/>
  </w:num>
  <w:num w:numId="12">
    <w:abstractNumId w:val="16"/>
  </w:num>
  <w:num w:numId="13">
    <w:abstractNumId w:val="33"/>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8"/>
  </w:num>
  <w:num w:numId="25">
    <w:abstractNumId w:val="20"/>
  </w:num>
  <w:num w:numId="26">
    <w:abstractNumId w:val="12"/>
  </w:num>
  <w:num w:numId="27">
    <w:abstractNumId w:val="32"/>
  </w:num>
  <w:num w:numId="28">
    <w:abstractNumId w:val="29"/>
  </w:num>
  <w:num w:numId="29">
    <w:abstractNumId w:val="14"/>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38"/>
  </w:num>
  <w:num w:numId="33">
    <w:abstractNumId w:val="42"/>
  </w:num>
  <w:num w:numId="34">
    <w:abstractNumId w:val="20"/>
  </w:num>
  <w:num w:numId="35">
    <w:abstractNumId w:val="39"/>
  </w:num>
  <w:num w:numId="36">
    <w:abstractNumId w:val="34"/>
  </w:num>
  <w:num w:numId="37">
    <w:abstractNumId w:val="23"/>
  </w:num>
  <w:num w:numId="38">
    <w:abstractNumId w:val="13"/>
  </w:num>
  <w:num w:numId="39">
    <w:abstractNumId w:val="23"/>
    <w:lvlOverride w:ilvl="0">
      <w:lvl w:ilvl="0">
        <w:start w:val="1"/>
        <w:numFmt w:val="decimal"/>
        <w:pStyle w:val="ListParagraph"/>
        <w:lvlText w:val="%1."/>
        <w:lvlJc w:val="left"/>
        <w:pPr>
          <w:ind w:left="794" w:hanging="510"/>
        </w:pPr>
        <w:rPr>
          <w:rFonts w:hint="default"/>
        </w:rPr>
      </w:lvl>
    </w:lvlOverride>
    <w:lvlOverride w:ilvl="1">
      <w:lvl w:ilvl="1">
        <w:start w:val="1"/>
        <w:numFmt w:val="lowerLetter"/>
        <w:lvlText w:val="%2)"/>
        <w:lvlJc w:val="left"/>
        <w:pPr>
          <w:tabs>
            <w:tab w:val="num" w:pos="1361"/>
          </w:tabs>
          <w:ind w:left="1418" w:hanging="624"/>
        </w:pPr>
        <w:rPr>
          <w:rFonts w:hint="default"/>
        </w:rPr>
      </w:lvl>
    </w:lvlOverride>
    <w:lvlOverride w:ilvl="2">
      <w:lvl w:ilvl="2">
        <w:start w:val="1"/>
        <w:numFmt w:val="lowerRoman"/>
        <w:lvlText w:val="%3)"/>
        <w:lvlJc w:val="right"/>
        <w:pPr>
          <w:ind w:left="1985" w:hanging="397"/>
        </w:pPr>
        <w:rPr>
          <w:rFonts w:hint="default"/>
        </w:rPr>
      </w:lvl>
    </w:lvlOverride>
    <w:lvlOverride w:ilvl="3">
      <w:lvl w:ilvl="3">
        <w:start w:val="1"/>
        <w:numFmt w:val="decimal"/>
        <w:lvlText w:val="%4."/>
        <w:lvlJc w:val="left"/>
        <w:pPr>
          <w:ind w:left="3600" w:hanging="360"/>
        </w:pPr>
        <w:rPr>
          <w:rFonts w:hint="default"/>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40">
    <w:abstractNumId w:val="11"/>
  </w:num>
  <w:num w:numId="41">
    <w:abstractNumId w:val="37"/>
  </w:num>
  <w:num w:numId="42">
    <w:abstractNumId w:val="25"/>
  </w:num>
  <w:num w:numId="43">
    <w:abstractNumId w:val="26"/>
  </w:num>
  <w:num w:numId="44">
    <w:abstractNumId w:val="27"/>
  </w:num>
  <w:num w:numId="45">
    <w:abstractNumId w:val="31"/>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stylePaneSortMethod w:val="0000"/>
  <w:trackRevisions/>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2BB8"/>
    <w:rsid w:val="00014F53"/>
    <w:rsid w:val="0002361C"/>
    <w:rsid w:val="00025F3F"/>
    <w:rsid w:val="000338B3"/>
    <w:rsid w:val="000342E2"/>
    <w:rsid w:val="00036BC0"/>
    <w:rsid w:val="00047DD6"/>
    <w:rsid w:val="00060292"/>
    <w:rsid w:val="00063172"/>
    <w:rsid w:val="00063F98"/>
    <w:rsid w:val="00066CCF"/>
    <w:rsid w:val="00075D15"/>
    <w:rsid w:val="00075F81"/>
    <w:rsid w:val="00083942"/>
    <w:rsid w:val="00095A4D"/>
    <w:rsid w:val="000A161D"/>
    <w:rsid w:val="000A5255"/>
    <w:rsid w:val="000B1741"/>
    <w:rsid w:val="000C45FC"/>
    <w:rsid w:val="000E6A91"/>
    <w:rsid w:val="000F60E1"/>
    <w:rsid w:val="0010445F"/>
    <w:rsid w:val="00104B99"/>
    <w:rsid w:val="00111D6C"/>
    <w:rsid w:val="00116BBF"/>
    <w:rsid w:val="001221FC"/>
    <w:rsid w:val="00123E91"/>
    <w:rsid w:val="00127199"/>
    <w:rsid w:val="00130FE2"/>
    <w:rsid w:val="0015261A"/>
    <w:rsid w:val="00152A0D"/>
    <w:rsid w:val="00167608"/>
    <w:rsid w:val="00167F21"/>
    <w:rsid w:val="00170CC9"/>
    <w:rsid w:val="001810A0"/>
    <w:rsid w:val="00190E93"/>
    <w:rsid w:val="001A3B37"/>
    <w:rsid w:val="001A5FFE"/>
    <w:rsid w:val="001A7E88"/>
    <w:rsid w:val="001B4C4E"/>
    <w:rsid w:val="001B7FC8"/>
    <w:rsid w:val="001D4C4E"/>
    <w:rsid w:val="001E0EF3"/>
    <w:rsid w:val="001E7BE4"/>
    <w:rsid w:val="001F483B"/>
    <w:rsid w:val="0020481B"/>
    <w:rsid w:val="00206816"/>
    <w:rsid w:val="00212411"/>
    <w:rsid w:val="00235CE5"/>
    <w:rsid w:val="00235FFE"/>
    <w:rsid w:val="00237B08"/>
    <w:rsid w:val="00240916"/>
    <w:rsid w:val="00240EE5"/>
    <w:rsid w:val="002455F2"/>
    <w:rsid w:val="00252B09"/>
    <w:rsid w:val="0025755F"/>
    <w:rsid w:val="00257E1F"/>
    <w:rsid w:val="00262A84"/>
    <w:rsid w:val="00273975"/>
    <w:rsid w:val="0027419D"/>
    <w:rsid w:val="00276A09"/>
    <w:rsid w:val="00276DC9"/>
    <w:rsid w:val="00277361"/>
    <w:rsid w:val="00280D8D"/>
    <w:rsid w:val="00281683"/>
    <w:rsid w:val="00283350"/>
    <w:rsid w:val="002A2148"/>
    <w:rsid w:val="002C6CB1"/>
    <w:rsid w:val="002D50F7"/>
    <w:rsid w:val="002D6D83"/>
    <w:rsid w:val="002D777E"/>
    <w:rsid w:val="00306AFD"/>
    <w:rsid w:val="00314A45"/>
    <w:rsid w:val="00315515"/>
    <w:rsid w:val="0032766C"/>
    <w:rsid w:val="00353B45"/>
    <w:rsid w:val="00361CEC"/>
    <w:rsid w:val="00367FD9"/>
    <w:rsid w:val="00374E81"/>
    <w:rsid w:val="00375DA1"/>
    <w:rsid w:val="003775E4"/>
    <w:rsid w:val="003817DC"/>
    <w:rsid w:val="003A77CE"/>
    <w:rsid w:val="003C5E51"/>
    <w:rsid w:val="003D5381"/>
    <w:rsid w:val="003D5FB8"/>
    <w:rsid w:val="003E343C"/>
    <w:rsid w:val="003F044D"/>
    <w:rsid w:val="003F1F02"/>
    <w:rsid w:val="003F238D"/>
    <w:rsid w:val="003F3D65"/>
    <w:rsid w:val="00401D09"/>
    <w:rsid w:val="00407AEF"/>
    <w:rsid w:val="0041092E"/>
    <w:rsid w:val="00410A26"/>
    <w:rsid w:val="00445369"/>
    <w:rsid w:val="00451D26"/>
    <w:rsid w:val="00463C84"/>
    <w:rsid w:val="00465381"/>
    <w:rsid w:val="00471B77"/>
    <w:rsid w:val="00473FC0"/>
    <w:rsid w:val="00476D68"/>
    <w:rsid w:val="00490E41"/>
    <w:rsid w:val="004935A2"/>
    <w:rsid w:val="00496F6B"/>
    <w:rsid w:val="004A3317"/>
    <w:rsid w:val="004A4094"/>
    <w:rsid w:val="004A5F96"/>
    <w:rsid w:val="004B2915"/>
    <w:rsid w:val="004C2016"/>
    <w:rsid w:val="004C49FF"/>
    <w:rsid w:val="004D0771"/>
    <w:rsid w:val="004D4D47"/>
    <w:rsid w:val="004D546B"/>
    <w:rsid w:val="004F27B9"/>
    <w:rsid w:val="004F2E01"/>
    <w:rsid w:val="004F4563"/>
    <w:rsid w:val="00525E7E"/>
    <w:rsid w:val="00530C64"/>
    <w:rsid w:val="0054188B"/>
    <w:rsid w:val="005463CC"/>
    <w:rsid w:val="0055232E"/>
    <w:rsid w:val="00575F62"/>
    <w:rsid w:val="005845AB"/>
    <w:rsid w:val="00584A89"/>
    <w:rsid w:val="005911B9"/>
    <w:rsid w:val="00594148"/>
    <w:rsid w:val="005A4BB7"/>
    <w:rsid w:val="005B0C0E"/>
    <w:rsid w:val="005D4D30"/>
    <w:rsid w:val="005D5911"/>
    <w:rsid w:val="005D65D3"/>
    <w:rsid w:val="005E6C72"/>
    <w:rsid w:val="005F46C1"/>
    <w:rsid w:val="00612F7B"/>
    <w:rsid w:val="00617DEA"/>
    <w:rsid w:val="00625DC2"/>
    <w:rsid w:val="006268B9"/>
    <w:rsid w:val="00627AF3"/>
    <w:rsid w:val="006340A9"/>
    <w:rsid w:val="00637FAE"/>
    <w:rsid w:val="00653107"/>
    <w:rsid w:val="006709A3"/>
    <w:rsid w:val="00675E8A"/>
    <w:rsid w:val="00681FB0"/>
    <w:rsid w:val="00685C3E"/>
    <w:rsid w:val="006870EE"/>
    <w:rsid w:val="006927B0"/>
    <w:rsid w:val="006A4A71"/>
    <w:rsid w:val="006B2471"/>
    <w:rsid w:val="006C0114"/>
    <w:rsid w:val="006C36C8"/>
    <w:rsid w:val="006C6C8F"/>
    <w:rsid w:val="006D1F87"/>
    <w:rsid w:val="006D3B1F"/>
    <w:rsid w:val="006E2B83"/>
    <w:rsid w:val="006E30CC"/>
    <w:rsid w:val="006E708E"/>
    <w:rsid w:val="006F21C9"/>
    <w:rsid w:val="006F3428"/>
    <w:rsid w:val="006F7711"/>
    <w:rsid w:val="0070090B"/>
    <w:rsid w:val="00707CDD"/>
    <w:rsid w:val="00717DD0"/>
    <w:rsid w:val="00720FAE"/>
    <w:rsid w:val="00724080"/>
    <w:rsid w:val="0072647A"/>
    <w:rsid w:val="00732863"/>
    <w:rsid w:val="00751600"/>
    <w:rsid w:val="00756C54"/>
    <w:rsid w:val="00787518"/>
    <w:rsid w:val="00793086"/>
    <w:rsid w:val="007A2462"/>
    <w:rsid w:val="007B0687"/>
    <w:rsid w:val="007B53F1"/>
    <w:rsid w:val="007D3AD2"/>
    <w:rsid w:val="007D72D5"/>
    <w:rsid w:val="007E569D"/>
    <w:rsid w:val="007F322D"/>
    <w:rsid w:val="007F51A6"/>
    <w:rsid w:val="007F645B"/>
    <w:rsid w:val="007F71DE"/>
    <w:rsid w:val="008011EB"/>
    <w:rsid w:val="00801EFE"/>
    <w:rsid w:val="00805848"/>
    <w:rsid w:val="00811AFF"/>
    <w:rsid w:val="00814D66"/>
    <w:rsid w:val="0082097F"/>
    <w:rsid w:val="00821D28"/>
    <w:rsid w:val="0082253C"/>
    <w:rsid w:val="008248DB"/>
    <w:rsid w:val="00833721"/>
    <w:rsid w:val="00833FDE"/>
    <w:rsid w:val="00837654"/>
    <w:rsid w:val="008444BC"/>
    <w:rsid w:val="00844742"/>
    <w:rsid w:val="00852E36"/>
    <w:rsid w:val="00856A5C"/>
    <w:rsid w:val="00860638"/>
    <w:rsid w:val="0086551B"/>
    <w:rsid w:val="00867A3D"/>
    <w:rsid w:val="008876B7"/>
    <w:rsid w:val="00887D9C"/>
    <w:rsid w:val="0089264E"/>
    <w:rsid w:val="008A32F0"/>
    <w:rsid w:val="008A67F3"/>
    <w:rsid w:val="008B142F"/>
    <w:rsid w:val="008B18AC"/>
    <w:rsid w:val="008C4DCC"/>
    <w:rsid w:val="008D2060"/>
    <w:rsid w:val="008E0253"/>
    <w:rsid w:val="008E04FB"/>
    <w:rsid w:val="008E4A63"/>
    <w:rsid w:val="008E606D"/>
    <w:rsid w:val="008E713B"/>
    <w:rsid w:val="008E7725"/>
    <w:rsid w:val="008F292B"/>
    <w:rsid w:val="009070B8"/>
    <w:rsid w:val="00930B0F"/>
    <w:rsid w:val="00933955"/>
    <w:rsid w:val="00941B46"/>
    <w:rsid w:val="009460C7"/>
    <w:rsid w:val="0094672B"/>
    <w:rsid w:val="00946B25"/>
    <w:rsid w:val="00947FB5"/>
    <w:rsid w:val="009545F3"/>
    <w:rsid w:val="00957898"/>
    <w:rsid w:val="009675BB"/>
    <w:rsid w:val="00981199"/>
    <w:rsid w:val="00984EC9"/>
    <w:rsid w:val="00994ADB"/>
    <w:rsid w:val="009978E0"/>
    <w:rsid w:val="009A321C"/>
    <w:rsid w:val="009A4898"/>
    <w:rsid w:val="009B28EE"/>
    <w:rsid w:val="009B5EE9"/>
    <w:rsid w:val="009C77C4"/>
    <w:rsid w:val="009E00D1"/>
    <w:rsid w:val="009E29AD"/>
    <w:rsid w:val="009E7CA5"/>
    <w:rsid w:val="00A0596F"/>
    <w:rsid w:val="00A05BEE"/>
    <w:rsid w:val="00A122AD"/>
    <w:rsid w:val="00A12E5C"/>
    <w:rsid w:val="00A1342F"/>
    <w:rsid w:val="00A14E26"/>
    <w:rsid w:val="00A16919"/>
    <w:rsid w:val="00A2202B"/>
    <w:rsid w:val="00A307F8"/>
    <w:rsid w:val="00A33B1C"/>
    <w:rsid w:val="00A375F7"/>
    <w:rsid w:val="00A458CE"/>
    <w:rsid w:val="00A45D6D"/>
    <w:rsid w:val="00A47B37"/>
    <w:rsid w:val="00A47E5F"/>
    <w:rsid w:val="00A86B04"/>
    <w:rsid w:val="00A920E2"/>
    <w:rsid w:val="00A92374"/>
    <w:rsid w:val="00AA09A5"/>
    <w:rsid w:val="00AA43E2"/>
    <w:rsid w:val="00AC5EF0"/>
    <w:rsid w:val="00AC62FF"/>
    <w:rsid w:val="00AF3F9A"/>
    <w:rsid w:val="00B05729"/>
    <w:rsid w:val="00B05E21"/>
    <w:rsid w:val="00B07E38"/>
    <w:rsid w:val="00B2376A"/>
    <w:rsid w:val="00B40BF4"/>
    <w:rsid w:val="00B547FE"/>
    <w:rsid w:val="00B62068"/>
    <w:rsid w:val="00B72235"/>
    <w:rsid w:val="00B847D0"/>
    <w:rsid w:val="00B90DAA"/>
    <w:rsid w:val="00B9230D"/>
    <w:rsid w:val="00B9585C"/>
    <w:rsid w:val="00BA3BBC"/>
    <w:rsid w:val="00BA7203"/>
    <w:rsid w:val="00BA7A57"/>
    <w:rsid w:val="00BB0301"/>
    <w:rsid w:val="00BB4029"/>
    <w:rsid w:val="00BB5604"/>
    <w:rsid w:val="00BC0994"/>
    <w:rsid w:val="00BC77EF"/>
    <w:rsid w:val="00BD0D55"/>
    <w:rsid w:val="00BE552A"/>
    <w:rsid w:val="00BE6B0A"/>
    <w:rsid w:val="00BF1C9B"/>
    <w:rsid w:val="00C061FE"/>
    <w:rsid w:val="00C067B6"/>
    <w:rsid w:val="00C515EC"/>
    <w:rsid w:val="00C60E9C"/>
    <w:rsid w:val="00C61E5B"/>
    <w:rsid w:val="00C64B57"/>
    <w:rsid w:val="00C72BE5"/>
    <w:rsid w:val="00C74C57"/>
    <w:rsid w:val="00C8678C"/>
    <w:rsid w:val="00CA0C2B"/>
    <w:rsid w:val="00CA36C2"/>
    <w:rsid w:val="00CB022B"/>
    <w:rsid w:val="00CB2133"/>
    <w:rsid w:val="00CB4A25"/>
    <w:rsid w:val="00CC58EF"/>
    <w:rsid w:val="00CD06F0"/>
    <w:rsid w:val="00CF12E0"/>
    <w:rsid w:val="00D02DB6"/>
    <w:rsid w:val="00D065E5"/>
    <w:rsid w:val="00D318BB"/>
    <w:rsid w:val="00D32E77"/>
    <w:rsid w:val="00D41211"/>
    <w:rsid w:val="00D52799"/>
    <w:rsid w:val="00D54971"/>
    <w:rsid w:val="00D64FD2"/>
    <w:rsid w:val="00D65FB5"/>
    <w:rsid w:val="00D82E5F"/>
    <w:rsid w:val="00D84F90"/>
    <w:rsid w:val="00D94F0E"/>
    <w:rsid w:val="00DA0FB6"/>
    <w:rsid w:val="00DB6A14"/>
    <w:rsid w:val="00DC171A"/>
    <w:rsid w:val="00DD0DDB"/>
    <w:rsid w:val="00DD1E91"/>
    <w:rsid w:val="00DD715A"/>
    <w:rsid w:val="00DE0529"/>
    <w:rsid w:val="00DF272A"/>
    <w:rsid w:val="00DF3E9D"/>
    <w:rsid w:val="00E03756"/>
    <w:rsid w:val="00E039A8"/>
    <w:rsid w:val="00E13630"/>
    <w:rsid w:val="00E1725A"/>
    <w:rsid w:val="00E260C7"/>
    <w:rsid w:val="00E27127"/>
    <w:rsid w:val="00E30F5C"/>
    <w:rsid w:val="00E31418"/>
    <w:rsid w:val="00E457BC"/>
    <w:rsid w:val="00E5020E"/>
    <w:rsid w:val="00E5558A"/>
    <w:rsid w:val="00E57D67"/>
    <w:rsid w:val="00E63157"/>
    <w:rsid w:val="00E828A0"/>
    <w:rsid w:val="00E85102"/>
    <w:rsid w:val="00E92CD3"/>
    <w:rsid w:val="00E96060"/>
    <w:rsid w:val="00EA04AD"/>
    <w:rsid w:val="00EA2628"/>
    <w:rsid w:val="00EA3AD0"/>
    <w:rsid w:val="00EA7FD7"/>
    <w:rsid w:val="00EB170E"/>
    <w:rsid w:val="00EB3123"/>
    <w:rsid w:val="00EB55B1"/>
    <w:rsid w:val="00EC2B8A"/>
    <w:rsid w:val="00ED1557"/>
    <w:rsid w:val="00ED482F"/>
    <w:rsid w:val="00ED4CB0"/>
    <w:rsid w:val="00EE3247"/>
    <w:rsid w:val="00EE4916"/>
    <w:rsid w:val="00EF1A9D"/>
    <w:rsid w:val="00EF24FF"/>
    <w:rsid w:val="00F00D7F"/>
    <w:rsid w:val="00F03866"/>
    <w:rsid w:val="00F129D2"/>
    <w:rsid w:val="00F13490"/>
    <w:rsid w:val="00F1797C"/>
    <w:rsid w:val="00F23285"/>
    <w:rsid w:val="00F27366"/>
    <w:rsid w:val="00F4073F"/>
    <w:rsid w:val="00F41E11"/>
    <w:rsid w:val="00F532C7"/>
    <w:rsid w:val="00F612A9"/>
    <w:rsid w:val="00F61EFA"/>
    <w:rsid w:val="00F90E05"/>
    <w:rsid w:val="00F91AA9"/>
    <w:rsid w:val="00FC0260"/>
    <w:rsid w:val="00FC0BBA"/>
    <w:rsid w:val="00FC2072"/>
    <w:rsid w:val="00FC5966"/>
    <w:rsid w:val="00FD0D5A"/>
    <w:rsid w:val="00FD29CC"/>
    <w:rsid w:val="00FE0B92"/>
    <w:rsid w:val="00FF0C0D"/>
    <w:rsid w:val="00FF1E2E"/>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E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uiPriority="2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33721"/>
    <w:pPr>
      <w:spacing w:after="120" w:line="288" w:lineRule="auto"/>
    </w:pPr>
  </w:style>
  <w:style w:type="paragraph" w:styleId="Heading1">
    <w:name w:val="heading 1"/>
    <w:basedOn w:val="nospace"/>
    <w:next w:val="BodyText"/>
    <w:qFormat/>
    <w:rsid w:val="00375DA1"/>
    <w:pPr>
      <w:keepNext/>
      <w:spacing w:before="400" w:after="80"/>
      <w:outlineLvl w:val="0"/>
    </w:pPr>
    <w:rPr>
      <w:b/>
      <w:bCs/>
      <w:color w:val="2C5C86"/>
      <w:sz w:val="40"/>
      <w:szCs w:val="32"/>
    </w:rPr>
  </w:style>
  <w:style w:type="paragraph" w:styleId="Heading2">
    <w:name w:val="heading 2"/>
    <w:basedOn w:val="nospace"/>
    <w:next w:val="BodyText"/>
    <w:link w:val="Heading2Char"/>
    <w:qFormat/>
    <w:rsid w:val="008C4DCC"/>
    <w:pPr>
      <w:suppressAutoHyphens/>
      <w:autoSpaceDE w:val="0"/>
      <w:autoSpaceDN w:val="0"/>
      <w:adjustRightInd w:val="0"/>
      <w:spacing w:before="240" w:after="80"/>
      <w:textAlignment w:val="center"/>
      <w:outlineLvl w:val="1"/>
    </w:pPr>
    <w:rPr>
      <w:b/>
      <w:bCs/>
      <w:color w:val="2C5C86"/>
      <w:sz w:val="30"/>
    </w:rPr>
  </w:style>
  <w:style w:type="paragraph" w:styleId="Heading3">
    <w:name w:val="heading 3"/>
    <w:basedOn w:val="nospace"/>
    <w:next w:val="BodyText"/>
    <w:link w:val="Heading3Char"/>
    <w:qFormat/>
    <w:rsid w:val="00283350"/>
    <w:pPr>
      <w:keepNext/>
      <w:keepLines/>
      <w:spacing w:before="240" w:after="80"/>
      <w:outlineLvl w:val="2"/>
    </w:pPr>
    <w:rPr>
      <w:rFonts w:eastAsia="Times New Roman"/>
      <w:b/>
      <w:bCs/>
      <w:color w:val="2C5C86"/>
    </w:rPr>
  </w:style>
  <w:style w:type="paragraph" w:styleId="Heading4">
    <w:name w:val="heading 4"/>
    <w:basedOn w:val="Normal"/>
    <w:next w:val="Normal"/>
    <w:link w:val="Heading4Char"/>
    <w:rsid w:val="00D65FB5"/>
    <w:pPr>
      <w:keepNext/>
      <w:spacing w:before="240" w:after="60"/>
      <w:outlineLvl w:val="3"/>
    </w:pPr>
    <w:rPr>
      <w:rFonts w:eastAsia="Times New Roman" w:cs="Arial"/>
      <w:b/>
      <w:bCs/>
      <w:szCs w:val="28"/>
    </w:rPr>
  </w:style>
  <w:style w:type="paragraph" w:styleId="Heading5">
    <w:name w:val="heading 5"/>
    <w:basedOn w:val="Normal"/>
    <w:next w:val="Normal"/>
    <w:link w:val="Heading5Char"/>
    <w:rsid w:val="00D65FB5"/>
    <w:pPr>
      <w:spacing w:before="240" w:after="60"/>
      <w:outlineLvl w:val="4"/>
    </w:pPr>
    <w:rPr>
      <w:rFonts w:eastAsia="Times New Roman"/>
      <w:b/>
      <w:bCs/>
      <w:i/>
      <w:iCs/>
      <w:sz w:val="26"/>
      <w:szCs w:val="26"/>
    </w:rPr>
  </w:style>
  <w:style w:type="paragraph" w:styleId="Heading6">
    <w:name w:val="heading 6"/>
    <w:basedOn w:val="Normal"/>
    <w:next w:val="Normal"/>
    <w:link w:val="Heading6Char"/>
    <w:rsid w:val="00D65FB5"/>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D65FB5"/>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D65FB5"/>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E96060"/>
    <w:pPr>
      <w:numPr>
        <w:ilvl w:val="8"/>
        <w:numId w:val="25"/>
      </w:num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DB6A14"/>
    <w:pPr>
      <w:spacing w:before="120"/>
    </w:pPr>
    <w:rPr>
      <w:b/>
      <w:iCs/>
      <w:color w:val="000000" w:themeColor="text1"/>
      <w:sz w:val="22"/>
      <w:szCs w:val="18"/>
    </w:rPr>
  </w:style>
  <w:style w:type="character" w:customStyle="1" w:styleId="Heading2Char">
    <w:name w:val="Heading 2 Char"/>
    <w:basedOn w:val="DefaultParagraphFont"/>
    <w:link w:val="Heading2"/>
    <w:rsid w:val="008C4DCC"/>
    <w:rPr>
      <w:rFonts w:cs="Arial"/>
      <w:b/>
      <w:bCs/>
      <w:color w:val="2C5C86"/>
      <w:sz w:val="30"/>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qFormat/>
    <w:rsid w:val="00104B99"/>
    <w:pPr>
      <w:suppressAutoHyphens/>
      <w:autoSpaceDE w:val="0"/>
      <w:autoSpaceDN w:val="0"/>
      <w:adjustRightInd w:val="0"/>
      <w:spacing w:before="200" w:after="520"/>
      <w:textAlignment w:val="center"/>
    </w:pPr>
    <w:rPr>
      <w:rFonts w:cs="Arial"/>
      <w:b/>
      <w:color w:val="403F47"/>
      <w:szCs w:val="22"/>
      <w:lang w:val="en-GB"/>
    </w:rPr>
  </w:style>
  <w:style w:type="character" w:customStyle="1" w:styleId="HeaderChar">
    <w:name w:val="Header Char"/>
    <w:basedOn w:val="DefaultParagraphFont"/>
    <w:link w:val="Header"/>
    <w:uiPriority w:val="99"/>
    <w:rsid w:val="00104B99"/>
    <w:rPr>
      <w:rFonts w:cs="Arial"/>
      <w:b/>
      <w:color w:val="403F47"/>
      <w:szCs w:val="22"/>
      <w:lang w:val="en-GB"/>
    </w:rPr>
  </w:style>
  <w:style w:type="paragraph" w:styleId="Footer">
    <w:name w:val="footer"/>
    <w:basedOn w:val="Normal"/>
    <w:link w:val="FooterChar"/>
    <w:uiPriority w:val="99"/>
    <w:unhideWhenUsed/>
    <w:rsid w:val="001D4C4E"/>
    <w:pPr>
      <w:suppressAutoHyphens/>
      <w:autoSpaceDE w:val="0"/>
      <w:autoSpaceDN w:val="0"/>
      <w:adjustRightInd w:val="0"/>
      <w:spacing w:after="0"/>
      <w:ind w:left="1134" w:right="-289" w:hanging="1134"/>
      <w:jc w:val="right"/>
      <w:textAlignment w:val="center"/>
    </w:pPr>
    <w:rPr>
      <w:rFonts w:cs="Arial"/>
      <w:color w:val="58595B" w:themeColor="accent6"/>
      <w:sz w:val="20"/>
      <w:szCs w:val="22"/>
      <w:lang w:val="en-GB"/>
    </w:rPr>
  </w:style>
  <w:style w:type="character" w:customStyle="1" w:styleId="FooterChar">
    <w:name w:val="Footer Char"/>
    <w:basedOn w:val="DefaultParagraphFont"/>
    <w:link w:val="Footer"/>
    <w:uiPriority w:val="99"/>
    <w:rsid w:val="001D4C4E"/>
    <w:rPr>
      <w:rFonts w:cs="Arial"/>
      <w:color w:val="58595B" w:themeColor="accent6"/>
      <w:sz w:val="20"/>
      <w:szCs w:val="22"/>
      <w:lang w:val="en-GB"/>
    </w:rPr>
  </w:style>
  <w:style w:type="paragraph" w:styleId="Date">
    <w:name w:val="Date"/>
    <w:basedOn w:val="Normal"/>
    <w:next w:val="Normal"/>
    <w:link w:val="DateChar"/>
    <w:uiPriority w:val="99"/>
    <w:unhideWhenUsed/>
    <w:rsid w:val="006A4A71"/>
    <w:pPr>
      <w:suppressAutoHyphens/>
      <w:autoSpaceDE w:val="0"/>
      <w:autoSpaceDN w:val="0"/>
      <w:adjustRightInd w:val="0"/>
      <w:spacing w:line="260" w:lineRule="atLeast"/>
      <w:jc w:val="right"/>
      <w:textAlignment w:val="baseline"/>
    </w:pPr>
    <w:rPr>
      <w:rFonts w:cs="Helvetica-Bold"/>
      <w:b/>
      <w:bCs/>
      <w:caps/>
      <w:color w:val="FFFFFF"/>
      <w:szCs w:val="20"/>
      <w:lang w:val="en-GB"/>
    </w:rPr>
  </w:style>
  <w:style w:type="character" w:customStyle="1" w:styleId="DateChar">
    <w:name w:val="Date Char"/>
    <w:basedOn w:val="DefaultParagraphFont"/>
    <w:link w:val="Date"/>
    <w:uiPriority w:val="99"/>
    <w:rsid w:val="0025755F"/>
    <w:rPr>
      <w:rFonts w:ascii="Helvetica" w:hAnsi="Helvetica" w:cs="Helvetica-Bold"/>
      <w:b/>
      <w:bCs/>
      <w:caps/>
      <w:color w:val="FFFFFF"/>
      <w:sz w:val="20"/>
      <w:szCs w:val="20"/>
      <w:lang w:val="en-GB"/>
    </w:rPr>
  </w:style>
  <w:style w:type="paragraph" w:styleId="BodyText">
    <w:name w:val="Body Text"/>
    <w:basedOn w:val="Normal"/>
    <w:link w:val="BodyTextChar"/>
    <w:qFormat/>
    <w:rsid w:val="00CD06F0"/>
    <w:rPr>
      <w:rFonts w:cs="Arial"/>
    </w:rPr>
  </w:style>
  <w:style w:type="character" w:customStyle="1" w:styleId="BodyTextChar">
    <w:name w:val="Body Text Char"/>
    <w:basedOn w:val="DefaultParagraphFont"/>
    <w:link w:val="BodyText"/>
    <w:rsid w:val="00CD06F0"/>
    <w:rPr>
      <w:rFonts w:cs="Arial"/>
    </w:rPr>
  </w:style>
  <w:style w:type="paragraph" w:customStyle="1" w:styleId="Bullet1">
    <w:name w:val="Bullet 1"/>
    <w:basedOn w:val="BodyText"/>
    <w:qFormat/>
    <w:rsid w:val="00CD06F0"/>
    <w:pPr>
      <w:numPr>
        <w:numId w:val="42"/>
      </w:numPr>
      <w:contextualSpacing/>
    </w:pPr>
  </w:style>
  <w:style w:type="paragraph" w:customStyle="1" w:styleId="Bullet2">
    <w:name w:val="Bullet 2"/>
    <w:basedOn w:val="Normal"/>
    <w:next w:val="BodyText"/>
    <w:qFormat/>
    <w:rsid w:val="00CD06F0"/>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860638"/>
    <w:rPr>
      <w:rFonts w:eastAsia="Times New Roman" w:cs="Arial"/>
      <w:b/>
      <w:bCs/>
      <w:color w:val="2C5C86"/>
      <w:lang w:val="en-GB"/>
    </w:rPr>
  </w:style>
  <w:style w:type="character" w:styleId="PageNumber">
    <w:name w:val="page number"/>
    <w:basedOn w:val="DefaultParagraphFont"/>
    <w:rsid w:val="00B07E38"/>
    <w:rPr>
      <w:rFonts w:ascii="Arial" w:hAnsi="Arial"/>
      <w:sz w:val="14"/>
    </w:rPr>
  </w:style>
  <w:style w:type="paragraph" w:customStyle="1" w:styleId="Bullet3">
    <w:name w:val="Bullet 3"/>
    <w:basedOn w:val="Normal"/>
    <w:rsid w:val="0015261A"/>
    <w:pPr>
      <w:numPr>
        <w:numId w:val="13"/>
      </w:numPr>
      <w:spacing w:after="28"/>
      <w:ind w:left="681" w:hanging="227"/>
    </w:pPr>
    <w:rPr>
      <w:rFonts w:cs="Arial"/>
    </w:rPr>
  </w:style>
  <w:style w:type="character" w:customStyle="1" w:styleId="Bold">
    <w:name w:val="Bold"/>
    <w:uiPriority w:val="99"/>
    <w:rsid w:val="00A458CE"/>
    <w:rPr>
      <w:rFonts w:ascii="Helvetica-Bold" w:hAnsi="Helvetica-Bold" w:cs="Helvetica-Bold"/>
      <w:b/>
      <w:bCs/>
    </w:rPr>
  </w:style>
  <w:style w:type="paragraph" w:styleId="Subtitle">
    <w:name w:val="Subtitle"/>
    <w:basedOn w:val="Normal"/>
    <w:next w:val="Normal"/>
    <w:link w:val="SubtitleChar"/>
    <w:qFormat/>
    <w:rsid w:val="00CD06F0"/>
    <w:pPr>
      <w:spacing w:after="600"/>
    </w:pPr>
    <w:rPr>
      <w:b/>
      <w:color w:val="403F47"/>
      <w:sz w:val="34"/>
      <w:szCs w:val="36"/>
      <w:lang w:eastAsia="en-AU"/>
    </w:rPr>
  </w:style>
  <w:style w:type="character" w:customStyle="1" w:styleId="SubtitleChar">
    <w:name w:val="Subtitle Char"/>
    <w:basedOn w:val="DefaultParagraphFont"/>
    <w:link w:val="Subtitle"/>
    <w:rsid w:val="00CD06F0"/>
    <w:rPr>
      <w:b/>
      <w:color w:val="403F47"/>
      <w:sz w:val="34"/>
      <w:szCs w:val="36"/>
      <w:lang w:eastAsia="en-AU"/>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Normal"/>
    <w:next w:val="Normal"/>
    <w:uiPriority w:val="39"/>
    <w:unhideWhenUsed/>
    <w:rsid w:val="00C72BE5"/>
    <w:pPr>
      <w:keepLines/>
      <w:spacing w:after="240"/>
    </w:pPr>
    <w:rPr>
      <w:rFonts w:eastAsiaTheme="majorEastAsia"/>
      <w:b/>
      <w:color w:val="2C5C86" w:themeColor="accent1"/>
      <w:sz w:val="40"/>
      <w:szCs w:val="52"/>
      <w:lang w:eastAsia="ja-JP"/>
    </w:rPr>
  </w:style>
  <w:style w:type="paragraph" w:styleId="TOC1">
    <w:name w:val="toc 1"/>
    <w:basedOn w:val="Normal"/>
    <w:next w:val="Normal"/>
    <w:uiPriority w:val="39"/>
    <w:rsid w:val="00066CCF"/>
    <w:pPr>
      <w:tabs>
        <w:tab w:val="left" w:pos="709"/>
        <w:tab w:val="right" w:leader="dot" w:pos="9639"/>
      </w:tabs>
      <w:spacing w:before="240"/>
      <w:ind w:left="709" w:hanging="709"/>
    </w:pPr>
    <w:rPr>
      <w:b/>
      <w:color w:val="000000" w:themeColor="text1"/>
      <w:sz w:val="28"/>
    </w:rPr>
  </w:style>
  <w:style w:type="paragraph" w:styleId="TOC2">
    <w:name w:val="toc 2"/>
    <w:basedOn w:val="Normal"/>
    <w:next w:val="Normal"/>
    <w:uiPriority w:val="39"/>
    <w:rsid w:val="00CB2133"/>
    <w:pPr>
      <w:tabs>
        <w:tab w:val="left" w:pos="709"/>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E96060"/>
    <w:rPr>
      <w:rFonts w:eastAsia="Times New Roman" w:cs="Arial"/>
      <w:b/>
      <w:bCs/>
      <w:sz w:val="22"/>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paragraph" w:styleId="Title">
    <w:name w:val="Title"/>
    <w:basedOn w:val="Normal"/>
    <w:next w:val="Normal"/>
    <w:link w:val="TitleChar"/>
    <w:qFormat/>
    <w:rsid w:val="00BC0994"/>
    <w:pPr>
      <w:spacing w:line="240" w:lineRule="auto"/>
      <w:outlineLvl w:val="0"/>
    </w:pPr>
    <w:rPr>
      <w:rFonts w:cs="Arial"/>
      <w:b/>
      <w:noProof/>
      <w:color w:val="2C5C86"/>
      <w:sz w:val="60"/>
      <w:szCs w:val="80"/>
      <w:lang w:eastAsia="en-AU"/>
    </w:rPr>
  </w:style>
  <w:style w:type="character" w:customStyle="1" w:styleId="TitleChar">
    <w:name w:val="Title Char"/>
    <w:basedOn w:val="DefaultParagraphFont"/>
    <w:link w:val="Title"/>
    <w:rsid w:val="00BC0994"/>
    <w:rPr>
      <w:rFonts w:cs="Arial"/>
      <w:b/>
      <w:noProof/>
      <w:color w:val="2C5C86"/>
      <w:sz w:val="60"/>
      <w:szCs w:val="80"/>
      <w:lang w:eastAsia="en-AU"/>
    </w:rPr>
  </w:style>
  <w:style w:type="paragraph" w:styleId="TOC3">
    <w:name w:val="toc 3"/>
    <w:basedOn w:val="Normal"/>
    <w:next w:val="Normal"/>
    <w:uiPriority w:val="39"/>
    <w:rsid w:val="00CB2133"/>
    <w:pPr>
      <w:tabs>
        <w:tab w:val="left" w:pos="1276"/>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rsid w:val="00276DC9"/>
    <w:pPr>
      <w:keepNext/>
      <w:tabs>
        <w:tab w:val="left" w:pos="709"/>
      </w:tabs>
      <w:suppressAutoHyphens w:val="0"/>
      <w:autoSpaceDE/>
      <w:autoSpaceDN/>
      <w:adjustRightInd/>
      <w:spacing w:before="120"/>
      <w:textAlignment w:val="auto"/>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color w:val="3B7AA5"/>
      <w:sz w:val="28"/>
      <w:lang w:val="en-GB"/>
    </w:rPr>
  </w:style>
  <w:style w:type="paragraph" w:styleId="ListParagraph">
    <w:name w:val="List Paragraph"/>
    <w:basedOn w:val="BodyText"/>
    <w:next w:val="BodyText"/>
    <w:qFormat/>
    <w:rsid w:val="009545F3"/>
    <w:pPr>
      <w:numPr>
        <w:numId w:val="37"/>
      </w:numPr>
      <w:contextualSpacing/>
    </w:pPr>
  </w:style>
  <w:style w:type="paragraph" w:customStyle="1" w:styleId="TableHeading">
    <w:name w:val="Table Heading"/>
    <w:basedOn w:val="Normal"/>
    <w:link w:val="TableHeadingChar"/>
    <w:rsid w:val="00584A89"/>
    <w:pPr>
      <w:spacing w:before="60" w:after="60"/>
    </w:pPr>
    <w:rPr>
      <w:rFonts w:eastAsia="Times New Roman" w:cs="Arial"/>
      <w:b/>
      <w:bCs/>
      <w:color w:val="000000" w:themeColor="text1"/>
      <w:szCs w:val="22"/>
      <w:lang w:val="en-US"/>
    </w:rPr>
  </w:style>
  <w:style w:type="character" w:customStyle="1" w:styleId="TableHeadingChar">
    <w:name w:val="Table Heading Char"/>
    <w:basedOn w:val="DefaultParagraphFont"/>
    <w:link w:val="TableHeading"/>
    <w:rsid w:val="00584A89"/>
    <w:rPr>
      <w:rFonts w:eastAsia="Times New Roman" w:cs="Arial"/>
      <w:b/>
      <w:bCs/>
      <w:color w:val="000000" w:themeColor="text1"/>
      <w:szCs w:val="22"/>
      <w:lang w:val="en-US"/>
    </w:rPr>
  </w:style>
  <w:style w:type="paragraph" w:customStyle="1" w:styleId="TypeTitle">
    <w:name w:val="Type Title"/>
    <w:basedOn w:val="Title"/>
    <w:link w:val="TypeTitleChar"/>
    <w:rsid w:val="00FC2072"/>
  </w:style>
  <w:style w:type="paragraph" w:customStyle="1" w:styleId="ControlHeading">
    <w:name w:val="Control Heading"/>
    <w:basedOn w:val="Normal"/>
    <w:link w:val="ControlHeadingChar"/>
    <w:rsid w:val="00257E1F"/>
    <w:pPr>
      <w:spacing w:before="400"/>
    </w:pPr>
    <w:rPr>
      <w:b/>
      <w:color w:val="2C5C86" w:themeColor="accent1"/>
      <w:sz w:val="40"/>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257E1F"/>
    <w:rPr>
      <w:rFonts w:cs="Arial"/>
      <w:b/>
      <w:noProof/>
      <w:color w:val="2C5C86" w:themeColor="accent1"/>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table" w:customStyle="1" w:styleId="TableStyle">
    <w:name w:val="Table Style"/>
    <w:basedOn w:val="TableNormal"/>
    <w:uiPriority w:val="99"/>
    <w:rsid w:val="00833721"/>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paragraph" w:customStyle="1" w:styleId="TableCaption">
    <w:name w:val="Table Caption"/>
    <w:link w:val="TableCaptionChar"/>
    <w:qFormat/>
    <w:rsid w:val="0070090B"/>
    <w:pPr>
      <w:spacing w:before="120" w:after="120" w:line="288" w:lineRule="auto"/>
    </w:pPr>
    <w:rPr>
      <w:b/>
      <w:iCs/>
      <w:color w:val="000000"/>
      <w:sz w:val="22"/>
      <w:szCs w:val="18"/>
    </w:rPr>
  </w:style>
  <w:style w:type="paragraph" w:styleId="ListNumber">
    <w:name w:val="List Number"/>
    <w:basedOn w:val="Normal"/>
    <w:rsid w:val="00E260C7"/>
    <w:pPr>
      <w:numPr>
        <w:numId w:val="19"/>
      </w:numPr>
      <w:contextualSpacing/>
    </w:pPr>
  </w:style>
  <w:style w:type="character" w:customStyle="1" w:styleId="CaptionChar">
    <w:name w:val="Caption Char"/>
    <w:basedOn w:val="DefaultParagraphFont"/>
    <w:link w:val="Caption"/>
    <w:rsid w:val="00DB6A14"/>
    <w:rPr>
      <w:b/>
      <w:iCs/>
      <w:color w:val="000000" w:themeColor="text1"/>
      <w:sz w:val="22"/>
      <w:szCs w:val="18"/>
    </w:rPr>
  </w:style>
  <w:style w:type="character" w:customStyle="1" w:styleId="TableCaptionChar">
    <w:name w:val="Table Caption Char"/>
    <w:basedOn w:val="CaptionChar"/>
    <w:link w:val="TableCaption"/>
    <w:rsid w:val="0070090B"/>
    <w:rPr>
      <w:b/>
      <w:iCs/>
      <w:color w:val="000000"/>
      <w:sz w:val="22"/>
      <w:szCs w:val="18"/>
    </w:rPr>
  </w:style>
  <w:style w:type="paragraph" w:customStyle="1" w:styleId="nospace">
    <w:name w:val="no space"/>
    <w:link w:val="nospaceChar"/>
    <w:rsid w:val="00490E41"/>
    <w:rPr>
      <w:rFonts w:cs="Arial"/>
      <w:lang w:val="en-GB"/>
    </w:rPr>
  </w:style>
  <w:style w:type="character" w:customStyle="1" w:styleId="nospaceChar">
    <w:name w:val="no space Char"/>
    <w:basedOn w:val="BodyTextChar"/>
    <w:link w:val="nospace"/>
    <w:rsid w:val="00490E41"/>
    <w:rPr>
      <w:rFonts w:cs="Arial"/>
      <w:lang w:val="en-GB"/>
    </w:rPr>
  </w:style>
  <w:style w:type="character" w:styleId="CommentReference">
    <w:name w:val="annotation reference"/>
    <w:basedOn w:val="DefaultParagraphFont"/>
    <w:uiPriority w:val="99"/>
    <w:semiHidden/>
    <w:unhideWhenUsed/>
    <w:rsid w:val="00AC62FF"/>
    <w:rPr>
      <w:sz w:val="16"/>
      <w:szCs w:val="16"/>
    </w:rPr>
  </w:style>
  <w:style w:type="paragraph" w:styleId="CommentText">
    <w:name w:val="annotation text"/>
    <w:basedOn w:val="Normal"/>
    <w:link w:val="CommentTextChar"/>
    <w:uiPriority w:val="99"/>
    <w:unhideWhenUsed/>
    <w:rsid w:val="00AC62FF"/>
    <w:pPr>
      <w:spacing w:line="240" w:lineRule="auto"/>
    </w:pPr>
    <w:rPr>
      <w:sz w:val="20"/>
      <w:szCs w:val="20"/>
    </w:rPr>
  </w:style>
  <w:style w:type="character" w:customStyle="1" w:styleId="CommentTextChar">
    <w:name w:val="Comment Text Char"/>
    <w:basedOn w:val="DefaultParagraphFont"/>
    <w:link w:val="CommentText"/>
    <w:uiPriority w:val="99"/>
    <w:rsid w:val="00AC62FF"/>
    <w:rPr>
      <w:sz w:val="20"/>
      <w:szCs w:val="20"/>
    </w:rPr>
  </w:style>
  <w:style w:type="paragraph" w:styleId="CommentSubject">
    <w:name w:val="annotation subject"/>
    <w:basedOn w:val="CommentText"/>
    <w:next w:val="CommentText"/>
    <w:link w:val="CommentSubjectChar"/>
    <w:semiHidden/>
    <w:unhideWhenUsed/>
    <w:rsid w:val="00AC62FF"/>
    <w:rPr>
      <w:b/>
      <w:bCs/>
    </w:rPr>
  </w:style>
  <w:style w:type="character" w:customStyle="1" w:styleId="CommentSubjectChar">
    <w:name w:val="Comment Subject Char"/>
    <w:basedOn w:val="CommentTextChar"/>
    <w:link w:val="CommentSubject"/>
    <w:semiHidden/>
    <w:rsid w:val="00AC62FF"/>
    <w:rPr>
      <w:b/>
      <w:bCs/>
      <w:sz w:val="20"/>
      <w:szCs w:val="20"/>
    </w:rPr>
  </w:style>
  <w:style w:type="numbering" w:customStyle="1" w:styleId="Style1">
    <w:name w:val="Style1"/>
    <w:uiPriority w:val="99"/>
    <w:rsid w:val="00833FDE"/>
    <w:pPr>
      <w:numPr>
        <w:numId w:val="36"/>
      </w:numPr>
    </w:pPr>
  </w:style>
  <w:style w:type="paragraph" w:styleId="BlockText">
    <w:name w:val="Block Text"/>
    <w:basedOn w:val="Normal"/>
    <w:uiPriority w:val="99"/>
    <w:qFormat/>
    <w:rsid w:val="00315515"/>
    <w:pPr>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table" w:styleId="TableGridLight">
    <w:name w:val="Grid Table Light"/>
    <w:basedOn w:val="TableNormal"/>
    <w:uiPriority w:val="40"/>
    <w:rsid w:val="00A0596F"/>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nospacebelow">
    <w:name w:val="Body Text - no space below"/>
    <w:basedOn w:val="BodyText"/>
    <w:qFormat/>
    <w:rsid w:val="000A5255"/>
    <w:pPr>
      <w:spacing w:after="0" w:line="312" w:lineRule="auto"/>
    </w:pPr>
    <w:rPr>
      <w:rFonts w:eastAsia="Times New Roman"/>
      <w:color w:val="060606"/>
      <w:lang w:eastAsia="en-AU"/>
    </w:rPr>
  </w:style>
  <w:style w:type="paragraph" w:styleId="ListBullet">
    <w:name w:val="List Bullet"/>
    <w:basedOn w:val="Normal"/>
    <w:uiPriority w:val="99"/>
    <w:unhideWhenUsed/>
    <w:rsid w:val="000A5255"/>
    <w:pPr>
      <w:numPr>
        <w:numId w:val="43"/>
      </w:numPr>
      <w:spacing w:line="312" w:lineRule="auto"/>
    </w:pPr>
    <w:rPr>
      <w:rFonts w:eastAsia="Times New Roman" w:cs="Arial"/>
      <w:color w:val="060606"/>
      <w:lang w:eastAsia="en-AU"/>
    </w:rPr>
  </w:style>
  <w:style w:type="paragraph" w:styleId="ListBullet2">
    <w:name w:val="List Bullet 2"/>
    <w:basedOn w:val="Normal"/>
    <w:uiPriority w:val="99"/>
    <w:unhideWhenUsed/>
    <w:rsid w:val="000A5255"/>
    <w:pPr>
      <w:numPr>
        <w:ilvl w:val="1"/>
        <w:numId w:val="43"/>
      </w:numPr>
      <w:spacing w:line="312" w:lineRule="auto"/>
    </w:pPr>
    <w:rPr>
      <w:rFonts w:eastAsia="Times New Roman" w:cs="Arial"/>
      <w:color w:val="060606"/>
      <w:lang w:eastAsia="en-AU"/>
    </w:rPr>
  </w:style>
  <w:style w:type="table" w:customStyle="1" w:styleId="BoardReady2">
    <w:name w:val="Board Ready 2"/>
    <w:basedOn w:val="TableNormal"/>
    <w:uiPriority w:val="99"/>
    <w:rsid w:val="000A5255"/>
    <w:pPr>
      <w:spacing w:before="120"/>
    </w:pPr>
    <w:rPr>
      <w:rFonts w:eastAsia="Times New Roman" w:cstheme="minorBidi"/>
      <w:szCs w:val="22"/>
    </w:rPr>
    <w:tblPr>
      <w:tblBorders>
        <w:top w:val="single" w:sz="12" w:space="0" w:color="FFFFFF" w:themeColor="background1"/>
        <w:bottom w:val="single" w:sz="12" w:space="0" w:color="FFFFFF" w:themeColor="background1"/>
        <w:insideH w:val="single" w:sz="12" w:space="0" w:color="FFFFFF" w:themeColor="background1"/>
        <w:insideV w:val="single" w:sz="12" w:space="0" w:color="FFFFFF" w:themeColor="background1"/>
      </w:tblBorders>
    </w:tblPr>
    <w:tcPr>
      <w:shd w:val="clear" w:color="auto" w:fill="E5F2F8"/>
    </w:tcPr>
    <w:tblStylePr w:type="firstRow">
      <w:pPr>
        <w:wordWrap/>
        <w:spacing w:beforeLines="0" w:before="0" w:beforeAutospacing="0" w:line="240" w:lineRule="auto"/>
      </w:pPr>
      <w:tblPr/>
      <w:tcPr>
        <w:shd w:val="clear" w:color="auto" w:fill="FFFFFF"/>
      </w:tcPr>
    </w:tblStylePr>
  </w:style>
  <w:style w:type="paragraph" w:customStyle="1" w:styleId="List-Bullets">
    <w:name w:val="List - Bullets"/>
    <w:basedOn w:val="ListParagraph"/>
    <w:qFormat/>
    <w:rsid w:val="000A5255"/>
    <w:pPr>
      <w:numPr>
        <w:numId w:val="0"/>
      </w:numPr>
      <w:spacing w:line="312" w:lineRule="auto"/>
      <w:ind w:left="720" w:hanging="360"/>
      <w:contextualSpacing w:val="0"/>
    </w:pPr>
    <w:rPr>
      <w:rFonts w:eastAsia="Times New Roman"/>
      <w:color w:val="060606"/>
      <w:lang w:eastAsia="en-AU"/>
    </w:rPr>
  </w:style>
  <w:style w:type="paragraph" w:customStyle="1" w:styleId="Intro">
    <w:name w:val="Intro"/>
    <w:basedOn w:val="BodyText"/>
    <w:qFormat/>
    <w:rsid w:val="00EB170E"/>
    <w:pPr>
      <w:spacing w:after="200" w:line="312" w:lineRule="auto"/>
    </w:pPr>
    <w:rPr>
      <w:rFonts w:eastAsia="Times New Roman"/>
      <w:color w:val="060606"/>
      <w:sz w:val="30"/>
      <w:lang w:eastAsia="en-AU"/>
    </w:rPr>
  </w:style>
  <w:style w:type="paragraph" w:styleId="NormalWeb">
    <w:name w:val="Normal (Web)"/>
    <w:basedOn w:val="Normal"/>
    <w:uiPriority w:val="99"/>
    <w:unhideWhenUsed/>
    <w:rsid w:val="00EB170E"/>
    <w:pPr>
      <w:spacing w:after="200" w:line="312" w:lineRule="auto"/>
    </w:pPr>
    <w:rPr>
      <w:rFonts w:eastAsia="Times New Roman"/>
      <w:color w:val="060606"/>
      <w:lang w:eastAsia="en-AU"/>
    </w:rPr>
  </w:style>
  <w:style w:type="paragraph" w:customStyle="1" w:styleId="p1">
    <w:name w:val="p1"/>
    <w:basedOn w:val="Normal"/>
    <w:rsid w:val="003F1F02"/>
    <w:pPr>
      <w:spacing w:before="100" w:beforeAutospacing="1" w:after="100" w:afterAutospacing="1" w:line="240" w:lineRule="auto"/>
    </w:pPr>
    <w:rPr>
      <w:rFonts w:ascii="Calibri" w:eastAsiaTheme="minorHAnsi" w:hAnsi="Calibri" w:cs="Calibri"/>
      <w:sz w:val="22"/>
      <w:szCs w:val="22"/>
    </w:rPr>
  </w:style>
  <w:style w:type="character" w:customStyle="1" w:styleId="s1">
    <w:name w:val="s1"/>
    <w:basedOn w:val="DefaultParagraphFont"/>
    <w:rsid w:val="003F1F02"/>
  </w:style>
  <w:style w:type="paragraph" w:styleId="Quote">
    <w:name w:val="Quote"/>
    <w:basedOn w:val="Normal"/>
    <w:next w:val="Normal"/>
    <w:link w:val="QuoteChar"/>
    <w:uiPriority w:val="29"/>
    <w:qFormat/>
    <w:rsid w:val="00471B77"/>
    <w:pPr>
      <w:spacing w:after="200" w:line="312" w:lineRule="auto"/>
    </w:pPr>
    <w:rPr>
      <w:rFonts w:eastAsia="Times New Roman" w:cs="Arial"/>
      <w:i/>
      <w:iCs/>
      <w:color w:val="000000" w:themeColor="text1"/>
      <w:lang w:eastAsia="en-AU"/>
    </w:rPr>
  </w:style>
  <w:style w:type="character" w:customStyle="1" w:styleId="QuoteChar">
    <w:name w:val="Quote Char"/>
    <w:basedOn w:val="DefaultParagraphFont"/>
    <w:link w:val="Quote"/>
    <w:uiPriority w:val="29"/>
    <w:rsid w:val="00471B77"/>
    <w:rPr>
      <w:rFonts w:eastAsia="Times New Roman" w:cs="Arial"/>
      <w:i/>
      <w:iCs/>
      <w:color w:val="000000" w:themeColor="text1"/>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16768">
      <w:bodyDiv w:val="1"/>
      <w:marLeft w:val="0"/>
      <w:marRight w:val="0"/>
      <w:marTop w:val="0"/>
      <w:marBottom w:val="0"/>
      <w:divBdr>
        <w:top w:val="none" w:sz="0" w:space="0" w:color="auto"/>
        <w:left w:val="none" w:sz="0" w:space="0" w:color="auto"/>
        <w:bottom w:val="none" w:sz="0" w:space="0" w:color="auto"/>
        <w:right w:val="none" w:sz="0" w:space="0" w:color="auto"/>
      </w:divBdr>
    </w:div>
    <w:div w:id="1079642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ypeer.org.au" TargetMode="External"/><Relationship Id="rId17" Type="http://schemas.openxmlformats.org/officeDocument/2006/relationships/footer" Target="footer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Custo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97e278f-9f50-4af2-bc61-3ec198ebef6c" ContentTypeId="0x01010000739C5F412E4FFF9422A5756B897F2D"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1A20C8D8D42CB46BEA12D4267FE9F3D" ma:contentTypeVersion="1" ma:contentTypeDescription="Create a new document." ma:contentTypeScope="" ma:versionID="f9d7c831a3cca92ceed714cf0427faa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87818-F588-4640-9298-2DB3E056677F}">
  <ds:schemaRefs>
    <ds:schemaRef ds:uri="http://schemas.microsoft.com/sharepoint/v3/contenttype/forms"/>
  </ds:schemaRefs>
</ds:datastoreItem>
</file>

<file path=customXml/itemProps2.xml><?xml version="1.0" encoding="utf-8"?>
<ds:datastoreItem xmlns:ds="http://schemas.openxmlformats.org/officeDocument/2006/customXml" ds:itemID="{8B0FC63C-F0BA-4B36-A400-21CE1CE809E4}">
  <ds:schemaRefs>
    <ds:schemaRef ds:uri="Microsoft.SharePoint.Taxonomy.ContentTypeSync"/>
  </ds:schemaRefs>
</ds:datastoreItem>
</file>

<file path=customXml/itemProps3.xml><?xml version="1.0" encoding="utf-8"?>
<ds:datastoreItem xmlns:ds="http://schemas.openxmlformats.org/officeDocument/2006/customXml" ds:itemID="{77CF1053-60FC-407F-B46D-AA63009DD37F}"/>
</file>

<file path=customXml/itemProps4.xml><?xml version="1.0" encoding="utf-8"?>
<ds:datastoreItem xmlns:ds="http://schemas.openxmlformats.org/officeDocument/2006/customXml" ds:itemID="{351AEC27-17CE-43C3-A7DB-C47DA4968888}">
  <ds:schemaRefs>
    <ds:schemaRef ds:uri="http://schemas.microsoft.com/office/2006/metadata/properties"/>
    <ds:schemaRef ds:uri="http://schemas.microsoft.com/office/infopath/2007/PartnerControls"/>
    <ds:schemaRef ds:uri="e219927d-a993-4410-b48d-734d4bcf1f5b"/>
  </ds:schemaRefs>
</ds:datastoreItem>
</file>

<file path=customXml/itemProps5.xml><?xml version="1.0" encoding="utf-8"?>
<ds:datastoreItem xmlns:ds="http://schemas.openxmlformats.org/officeDocument/2006/customXml" ds:itemID="{0A6D60BD-B54B-43AE-A166-9A645E8A7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3644</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Participation Kit: Young People - Resource 8 - At the end of a project</dc:title>
  <dc:subject/>
  <dc:creator/>
  <cp:keywords/>
  <dc:description/>
  <cp:lastModifiedBy/>
  <cp:revision>1</cp:revision>
  <dcterms:created xsi:type="dcterms:W3CDTF">2021-02-25T06:55:00Z</dcterms:created>
  <dcterms:modified xsi:type="dcterms:W3CDTF">2021-02-25T06:55:00Z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0x010100F1A20C8D8D42CB46BEA12D4267FE9F3D</vt:lpwstr>
  </property>
</Properties>
</file>