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367DE0" w:rsidRPr="00367DE0" w:rsidRDefault="00367DE0" w:rsidP="00E97F57">
      <w:pPr>
        <w:pStyle w:val="Title"/>
        <w:rPr>
          <w:sz w:val="2"/>
          <w:szCs w:val="2"/>
        </w:rPr>
        <w:sectPr w:rsidR="00367DE0" w:rsidRPr="00367DE0" w:rsidSect="007853E9">
          <w:footerReference w:type="default" r:id="rId10"/>
          <w:headerReference w:type="first" r:id="rId11"/>
          <w:footerReference w:type="first" r:id="rId12"/>
          <w:pgSz w:w="11906" w:h="16838"/>
          <w:pgMar w:top="2041" w:right="1440" w:bottom="1418" w:left="1440" w:header="709" w:footer="680" w:gutter="0"/>
          <w:cols w:space="708"/>
          <w:titlePg/>
          <w:docGrid w:linePitch="360"/>
        </w:sectPr>
      </w:pPr>
      <w:bookmarkStart w:id="0" w:name="_GoBack"/>
      <w:bookmarkEnd w:id="0"/>
    </w:p>
    <w:p w14:paraId="0A37501D" w14:textId="77777777" w:rsidR="00367DE0" w:rsidRPr="00367DE0" w:rsidRDefault="00367DE0" w:rsidP="00E97F57">
      <w:pPr>
        <w:pStyle w:val="Title"/>
        <w:rPr>
          <w:sz w:val="2"/>
          <w:szCs w:val="2"/>
        </w:rPr>
      </w:pPr>
    </w:p>
    <w:p w14:paraId="57A65524" w14:textId="138EE211" w:rsidR="00FB7582" w:rsidRDefault="005845A3" w:rsidP="0097362E">
      <w:pPr>
        <w:pStyle w:val="Title"/>
      </w:pPr>
      <w:r w:rsidRPr="005845A3">
        <w:t>Options for assessing candidates</w:t>
      </w:r>
    </w:p>
    <w:p w14:paraId="6B836470" w14:textId="60DF1FA5" w:rsidR="005845A3" w:rsidRPr="005845A3" w:rsidRDefault="005845A3" w:rsidP="005845A3">
      <w:pPr>
        <w:pStyle w:val="Heading1"/>
      </w:pPr>
      <w:r w:rsidRPr="005845A3">
        <w:t xml:space="preserve">Assessment </w:t>
      </w:r>
      <w:r>
        <w:t>methods you can design yourself</w:t>
      </w:r>
    </w:p>
    <w:p w14:paraId="5C87EC71" w14:textId="47C20C08" w:rsidR="005845A3" w:rsidRDefault="005845A3" w:rsidP="005845A3">
      <w:pPr>
        <w:pStyle w:val="ListParagraph"/>
        <w:numPr>
          <w:ilvl w:val="0"/>
          <w:numId w:val="15"/>
        </w:numPr>
        <w:spacing w:before="240"/>
      </w:pPr>
      <w:r w:rsidRPr="005845A3">
        <w:rPr>
          <w:b/>
        </w:rPr>
        <w:t>Structured interviews</w:t>
      </w:r>
      <w:r>
        <w:t xml:space="preserve"> provide a way to meet candidates and assess them in a consistent manner. While interviews have been the most common used assessment method across the public sector, they have some limitations so are best used in conjunction with other assessments.</w:t>
      </w:r>
    </w:p>
    <w:p w14:paraId="2BDCE8FF" w14:textId="77777777" w:rsidR="005845A3" w:rsidRDefault="005845A3" w:rsidP="005845A3">
      <w:pPr>
        <w:pStyle w:val="ListParagraph"/>
        <w:numPr>
          <w:ilvl w:val="0"/>
          <w:numId w:val="0"/>
        </w:numPr>
        <w:spacing w:before="240"/>
        <w:ind w:left="720"/>
      </w:pPr>
    </w:p>
    <w:p w14:paraId="658688C9" w14:textId="2E5C740D" w:rsidR="005845A3" w:rsidRDefault="005845A3" w:rsidP="005845A3">
      <w:pPr>
        <w:pStyle w:val="ListParagraph"/>
        <w:numPr>
          <w:ilvl w:val="0"/>
          <w:numId w:val="15"/>
        </w:numPr>
        <w:spacing w:before="240"/>
      </w:pPr>
      <w:r w:rsidRPr="005845A3">
        <w:rPr>
          <w:b/>
        </w:rPr>
        <w:t>Telephone or video screening interviews</w:t>
      </w:r>
      <w:r>
        <w:t xml:space="preserve"> are useful ways to gather information about a candidate’s communication, interpersonal or leadership capabilities. They add extra context to information provided in the written application so a more informed assessment can me made of suitability or competitiveness</w:t>
      </w:r>
    </w:p>
    <w:p w14:paraId="329F2F8C" w14:textId="77777777" w:rsidR="005845A3" w:rsidRDefault="005845A3" w:rsidP="005845A3">
      <w:pPr>
        <w:pStyle w:val="ListParagraph"/>
        <w:numPr>
          <w:ilvl w:val="0"/>
          <w:numId w:val="0"/>
        </w:numPr>
        <w:spacing w:before="240"/>
        <w:ind w:left="720"/>
      </w:pPr>
    </w:p>
    <w:p w14:paraId="753A69C6" w14:textId="09483829" w:rsidR="005845A3" w:rsidRDefault="005845A3" w:rsidP="005845A3">
      <w:pPr>
        <w:pStyle w:val="ListParagraph"/>
        <w:numPr>
          <w:ilvl w:val="0"/>
          <w:numId w:val="15"/>
        </w:numPr>
        <w:spacing w:before="240"/>
      </w:pPr>
      <w:r w:rsidRPr="005845A3">
        <w:rPr>
          <w:b/>
        </w:rPr>
        <w:t>Group interviews</w:t>
      </w:r>
      <w:r>
        <w:t xml:space="preserve"> allow larger volumes of candidates to be assessed at the same time efficiently. These interviews can also take place in assessment centres where multiple activities are designed to assess the cognitive and social abilities of candidates to collaborate, work together, </w:t>
      </w:r>
      <w:proofErr w:type="gramStart"/>
      <w:r>
        <w:t>solve</w:t>
      </w:r>
      <w:proofErr w:type="gramEnd"/>
      <w:r>
        <w:t xml:space="preserve"> problems.</w:t>
      </w:r>
    </w:p>
    <w:p w14:paraId="5B017865" w14:textId="77777777" w:rsidR="005845A3" w:rsidRDefault="005845A3" w:rsidP="005845A3">
      <w:pPr>
        <w:pStyle w:val="ListParagraph"/>
        <w:numPr>
          <w:ilvl w:val="0"/>
          <w:numId w:val="0"/>
        </w:numPr>
        <w:spacing w:before="240"/>
        <w:ind w:left="720"/>
      </w:pPr>
    </w:p>
    <w:p w14:paraId="5CF8BA34" w14:textId="4DC0080B" w:rsidR="005845A3" w:rsidRDefault="005845A3" w:rsidP="005845A3">
      <w:pPr>
        <w:pStyle w:val="ListParagraph"/>
        <w:numPr>
          <w:ilvl w:val="0"/>
          <w:numId w:val="15"/>
        </w:numPr>
        <w:spacing w:before="240"/>
      </w:pPr>
      <w:r w:rsidRPr="005845A3">
        <w:rPr>
          <w:b/>
        </w:rPr>
        <w:t>Unstructured interviews</w:t>
      </w:r>
      <w:r>
        <w:t xml:space="preserve"> are informal and flexible, with no fixed set of questions, although typically there is a defined purpose. This interview type enables assessors to explore areas of interest/relevance that is specific to the individual candidate. They are often used towards the end of a selection process.</w:t>
      </w:r>
    </w:p>
    <w:p w14:paraId="30E3B491" w14:textId="77777777" w:rsidR="005845A3" w:rsidRDefault="005845A3" w:rsidP="005845A3">
      <w:pPr>
        <w:pStyle w:val="ListParagraph"/>
        <w:numPr>
          <w:ilvl w:val="0"/>
          <w:numId w:val="0"/>
        </w:numPr>
        <w:spacing w:before="240"/>
        <w:ind w:left="720"/>
      </w:pPr>
    </w:p>
    <w:p w14:paraId="4D0C3EAC" w14:textId="0D3121A0" w:rsidR="005845A3" w:rsidRDefault="005845A3" w:rsidP="005845A3">
      <w:pPr>
        <w:pStyle w:val="ListParagraph"/>
        <w:numPr>
          <w:ilvl w:val="0"/>
          <w:numId w:val="15"/>
        </w:numPr>
        <w:spacing w:before="240"/>
      </w:pPr>
      <w:r w:rsidRPr="005845A3">
        <w:rPr>
          <w:b/>
        </w:rPr>
        <w:t>Casual interviews</w:t>
      </w:r>
      <w:r>
        <w:t xml:space="preserve"> may just be you and the candidate in an informal setting, where it is relaxed and you want to find out more information about the candidate or you want to do an individual assessment.</w:t>
      </w:r>
    </w:p>
    <w:p w14:paraId="53361B4F" w14:textId="77777777" w:rsidR="005845A3" w:rsidRDefault="005845A3" w:rsidP="005845A3">
      <w:pPr>
        <w:pStyle w:val="ListParagraph"/>
        <w:numPr>
          <w:ilvl w:val="0"/>
          <w:numId w:val="0"/>
        </w:numPr>
        <w:spacing w:before="240"/>
        <w:ind w:left="720"/>
      </w:pPr>
    </w:p>
    <w:p w14:paraId="69CD27E5" w14:textId="6EBFE80D" w:rsidR="005845A3" w:rsidRDefault="005845A3" w:rsidP="005845A3">
      <w:pPr>
        <w:pStyle w:val="ListParagraph"/>
        <w:numPr>
          <w:ilvl w:val="0"/>
          <w:numId w:val="15"/>
        </w:numPr>
        <w:spacing w:before="240"/>
      </w:pPr>
      <w:r w:rsidRPr="005845A3">
        <w:rPr>
          <w:b/>
        </w:rPr>
        <w:t>Work-based tests</w:t>
      </w:r>
      <w:r>
        <w:t xml:space="preserve"> measure critical knowledge and skills that is needed to perform the job effectively, such as ability to use equipment/software, write a briefing note, identify IT network requirements and propose a consultation strategy for a specific policy matter. Someone who knows the job well can design the assessment test and define the required standards.</w:t>
      </w:r>
    </w:p>
    <w:p w14:paraId="7D32C612" w14:textId="77777777" w:rsidR="005845A3" w:rsidRDefault="005845A3">
      <w:pPr>
        <w:spacing w:after="160"/>
        <w:rPr>
          <w:rFonts w:ascii="Century Gothic" w:eastAsiaTheme="majorEastAsia" w:hAnsi="Century Gothic" w:cstheme="majorBidi"/>
          <w:sz w:val="32"/>
          <w:szCs w:val="32"/>
        </w:rPr>
      </w:pPr>
      <w:r>
        <w:br w:type="page"/>
      </w:r>
    </w:p>
    <w:p w14:paraId="7E806D1B" w14:textId="33206796" w:rsidR="005845A3" w:rsidRDefault="005845A3" w:rsidP="005845A3">
      <w:pPr>
        <w:pStyle w:val="Heading1"/>
      </w:pPr>
      <w:r>
        <w:lastRenderedPageBreak/>
        <w:t>Assessments you will need a certified user to administer</w:t>
      </w:r>
    </w:p>
    <w:p w14:paraId="1FE69ABF" w14:textId="0B194EA0" w:rsidR="005845A3" w:rsidRDefault="005845A3" w:rsidP="005845A3">
      <w:pPr>
        <w:pStyle w:val="ListParagraph"/>
        <w:numPr>
          <w:ilvl w:val="0"/>
          <w:numId w:val="15"/>
        </w:numPr>
      </w:pPr>
      <w:r w:rsidRPr="005845A3">
        <w:rPr>
          <w:b/>
        </w:rPr>
        <w:t>Cognitive ability tests</w:t>
      </w:r>
      <w:r>
        <w:t xml:space="preserve"> are usually timed and completed online. They can tell you how well the candidate can solve problems and apply logical thinking – a skill that is essential for most jobs.</w:t>
      </w:r>
    </w:p>
    <w:p w14:paraId="4FADC3E8" w14:textId="77777777" w:rsidR="005845A3" w:rsidRDefault="005845A3" w:rsidP="005845A3">
      <w:pPr>
        <w:pStyle w:val="ListParagraph"/>
        <w:numPr>
          <w:ilvl w:val="0"/>
          <w:numId w:val="0"/>
        </w:numPr>
        <w:ind w:left="720"/>
      </w:pPr>
    </w:p>
    <w:p w14:paraId="6CCB67A0" w14:textId="2B53FA15" w:rsidR="005845A3" w:rsidRDefault="005845A3" w:rsidP="005845A3">
      <w:pPr>
        <w:pStyle w:val="ListParagraph"/>
        <w:numPr>
          <w:ilvl w:val="0"/>
          <w:numId w:val="15"/>
        </w:numPr>
      </w:pPr>
      <w:r w:rsidRPr="005845A3">
        <w:rPr>
          <w:b/>
        </w:rPr>
        <w:t>Personality inventories</w:t>
      </w:r>
      <w:r>
        <w:t xml:space="preserve"> identify the thought processes and behavioural traits of candidates. They can be broad or have a specific focus, such as customer service skills, emotional intelligence or leadership/managerial. You can choose to incorporate all of the traits into your assessment or only some, depending on the criteria you are assessing. </w:t>
      </w:r>
    </w:p>
    <w:p w14:paraId="5422477C" w14:textId="77777777" w:rsidR="005845A3" w:rsidRDefault="005845A3" w:rsidP="005845A3">
      <w:pPr>
        <w:pStyle w:val="ListParagraph"/>
        <w:numPr>
          <w:ilvl w:val="0"/>
          <w:numId w:val="0"/>
        </w:numPr>
        <w:ind w:left="720"/>
      </w:pPr>
    </w:p>
    <w:p w14:paraId="525367F3" w14:textId="68C1212A" w:rsidR="005845A3" w:rsidRDefault="005845A3" w:rsidP="005845A3">
      <w:pPr>
        <w:pStyle w:val="ListParagraph"/>
        <w:numPr>
          <w:ilvl w:val="0"/>
          <w:numId w:val="15"/>
        </w:numPr>
      </w:pPr>
      <w:r w:rsidRPr="005845A3">
        <w:rPr>
          <w:b/>
        </w:rPr>
        <w:t>Integrity tests</w:t>
      </w:r>
      <w:r>
        <w:t xml:space="preserve"> measure attitudes and experiences that are related to integrity, such as an individual’s tendency for honesty, trustworthiness, dependability, reliability and pro-social behaviour.</w:t>
      </w:r>
    </w:p>
    <w:p w14:paraId="0CA8C208" w14:textId="77777777" w:rsidR="005845A3" w:rsidRDefault="005845A3" w:rsidP="005845A3">
      <w:pPr>
        <w:pStyle w:val="ListParagraph"/>
        <w:numPr>
          <w:ilvl w:val="0"/>
          <w:numId w:val="0"/>
        </w:numPr>
        <w:ind w:left="720"/>
      </w:pPr>
    </w:p>
    <w:p w14:paraId="59D026A4" w14:textId="0FC4D194" w:rsidR="0097362E" w:rsidRPr="0097362E" w:rsidRDefault="005845A3" w:rsidP="005845A3">
      <w:pPr>
        <w:pStyle w:val="ListParagraph"/>
        <w:numPr>
          <w:ilvl w:val="0"/>
          <w:numId w:val="15"/>
        </w:numPr>
      </w:pPr>
      <w:r w:rsidRPr="005845A3">
        <w:rPr>
          <w:b/>
        </w:rPr>
        <w:t>Risk tests</w:t>
      </w:r>
      <w:r>
        <w:t xml:space="preserve"> measure workplace safety, which predict the likelihood of a person engaging in a range of risk-taking behaviour, or condoning risky behaviour in others. They predict the probability of being involved in accidents and injuries at work.</w:t>
      </w:r>
    </w:p>
    <w:p w14:paraId="45273E1D" w14:textId="77777777" w:rsidR="001314EE" w:rsidRPr="00E02763" w:rsidRDefault="001314EE" w:rsidP="00FB7582">
      <w:pPr>
        <w:spacing w:after="160"/>
      </w:pPr>
    </w:p>
    <w:sectPr w:rsidR="001314EE" w:rsidRPr="00E02763" w:rsidSect="00367DE0">
      <w:type w:val="continuous"/>
      <w:pgSz w:w="11906" w:h="16838"/>
      <w:pgMar w:top="1418" w:right="1440" w:bottom="1418" w:left="1440"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E42259" w14:textId="77777777" w:rsidR="003D14CE" w:rsidRDefault="003D14CE" w:rsidP="005B19D2">
      <w:pPr>
        <w:spacing w:after="0" w:line="240" w:lineRule="auto"/>
      </w:pPr>
      <w:r>
        <w:separator/>
      </w:r>
    </w:p>
  </w:endnote>
  <w:endnote w:type="continuationSeparator" w:id="0">
    <w:p w14:paraId="12A7AEE4" w14:textId="77777777" w:rsidR="003D14CE" w:rsidRDefault="003D14CE" w:rsidP="005B1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DE3B1" w14:textId="65539D45" w:rsidR="00BB4759" w:rsidRPr="00BB4759" w:rsidRDefault="003D14CE" w:rsidP="00BB4759">
    <w:pPr>
      <w:pStyle w:val="Footer"/>
      <w:jc w:val="center"/>
      <w:rPr>
        <w:sz w:val="18"/>
      </w:rPr>
    </w:pPr>
    <w:sdt>
      <w:sdtPr>
        <w:id w:val="-328676339"/>
        <w:docPartObj>
          <w:docPartGallery w:val="Page Numbers (Bottom of Page)"/>
          <w:docPartUnique/>
        </w:docPartObj>
      </w:sdtPr>
      <w:sdtEndPr>
        <w:rPr>
          <w:noProof/>
        </w:rPr>
      </w:sdtEndPr>
      <w:sdtContent>
        <w:r w:rsidR="00BB4759" w:rsidRPr="00BB4759">
          <w:fldChar w:fldCharType="begin"/>
        </w:r>
        <w:r w:rsidR="00BB4759" w:rsidRPr="00BB4759">
          <w:instrText xml:space="preserve"> PAGE   \* MERGEFORMAT </w:instrText>
        </w:r>
        <w:r w:rsidR="00BB4759" w:rsidRPr="00BB4759">
          <w:fldChar w:fldCharType="separate"/>
        </w:r>
        <w:r w:rsidR="002115CA">
          <w:rPr>
            <w:noProof/>
          </w:rPr>
          <w:t>2</w:t>
        </w:r>
        <w:r w:rsidR="00BB4759" w:rsidRPr="00BB4759">
          <w:rPr>
            <w:noProof/>
          </w:rPr>
          <w:fldChar w:fldCharType="end"/>
        </w:r>
      </w:sdtContent>
    </w:sdt>
    <w:r w:rsidR="00BB4759">
      <w:rPr>
        <w:noProof/>
      </w:rPr>
      <w:tab/>
    </w:r>
    <w:r w:rsidR="00BB4759">
      <w:rPr>
        <w:noProof/>
      </w:rPr>
      <w:tab/>
    </w:r>
    <w:r w:rsidR="005845A3" w:rsidRPr="005845A3">
      <w:rPr>
        <w:noProof/>
        <w:sz w:val="18"/>
      </w:rPr>
      <w:t>Options for assessing candidates</w:t>
    </w:r>
    <w:r w:rsidR="005845A3" w:rsidRPr="00D1073C">
      <w:rPr>
        <w:noProof/>
        <w:sz w:val="18"/>
      </w:rPr>
      <w:t xml:space="preserve"> </w:t>
    </w:r>
    <w:r w:rsidR="005845A3">
      <w:rPr>
        <w:noProof/>
        <w:sz w:val="18"/>
      </w:rPr>
      <w:t>(</w:t>
    </w:r>
    <w:r w:rsidR="005845A3" w:rsidRPr="00D1073C">
      <w:rPr>
        <w:noProof/>
        <w:sz w:val="18"/>
      </w:rPr>
      <w:t>PSC21038205/0</w:t>
    </w:r>
    <w:r w:rsidR="005845A3">
      <w:rPr>
        <w:noProof/>
        <w:sz w:val="18"/>
      </w:rPr>
      <w:t>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1B823" w14:textId="1B254870" w:rsidR="007853E9" w:rsidRPr="00BB4759" w:rsidRDefault="003D14CE" w:rsidP="007853E9">
    <w:pPr>
      <w:pStyle w:val="Footer"/>
      <w:jc w:val="center"/>
      <w:rPr>
        <w:noProof/>
        <w:sz w:val="18"/>
      </w:rPr>
    </w:pPr>
    <w:sdt>
      <w:sdtPr>
        <w:id w:val="-1071268956"/>
        <w:docPartObj>
          <w:docPartGallery w:val="Page Numbers (Bottom of Page)"/>
          <w:docPartUnique/>
        </w:docPartObj>
      </w:sdtPr>
      <w:sdtEndPr>
        <w:rPr>
          <w:noProof/>
        </w:rPr>
      </w:sdtEndPr>
      <w:sdtContent>
        <w:r w:rsidR="007853E9" w:rsidRPr="00BB4759">
          <w:fldChar w:fldCharType="begin"/>
        </w:r>
        <w:r w:rsidR="007853E9" w:rsidRPr="00BB4759">
          <w:instrText xml:space="preserve"> PAGE   \* MERGEFORMAT </w:instrText>
        </w:r>
        <w:r w:rsidR="007853E9" w:rsidRPr="00BB4759">
          <w:fldChar w:fldCharType="separate"/>
        </w:r>
        <w:r w:rsidR="002115CA">
          <w:rPr>
            <w:noProof/>
          </w:rPr>
          <w:t>1</w:t>
        </w:r>
        <w:r w:rsidR="007853E9" w:rsidRPr="00BB4759">
          <w:rPr>
            <w:noProof/>
          </w:rPr>
          <w:fldChar w:fldCharType="end"/>
        </w:r>
      </w:sdtContent>
    </w:sdt>
    <w:r w:rsidR="007853E9">
      <w:rPr>
        <w:noProof/>
      </w:rPr>
      <w:tab/>
    </w:r>
    <w:r w:rsidR="007853E9">
      <w:rPr>
        <w:noProof/>
      </w:rPr>
      <w:tab/>
    </w:r>
    <w:r w:rsidR="005845A3" w:rsidRPr="005845A3">
      <w:rPr>
        <w:noProof/>
        <w:sz w:val="18"/>
      </w:rPr>
      <w:t>Options for assessing candidates</w:t>
    </w:r>
    <w:r w:rsidR="00D1073C" w:rsidRPr="00D1073C">
      <w:rPr>
        <w:noProof/>
        <w:sz w:val="18"/>
      </w:rPr>
      <w:t xml:space="preserve"> </w:t>
    </w:r>
    <w:r w:rsidR="00D1073C">
      <w:rPr>
        <w:noProof/>
        <w:sz w:val="18"/>
      </w:rPr>
      <w:t>(</w:t>
    </w:r>
    <w:r w:rsidR="00D1073C" w:rsidRPr="00D1073C">
      <w:rPr>
        <w:noProof/>
        <w:sz w:val="18"/>
      </w:rPr>
      <w:t>PSC21038205/0</w:t>
    </w:r>
    <w:r w:rsidR="005845A3">
      <w:rPr>
        <w:noProof/>
        <w:sz w:val="18"/>
      </w:rPr>
      <w:t>7</w:t>
    </w:r>
    <w:r w:rsidR="00D1073C">
      <w:rPr>
        <w:noProof/>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C21225" w14:textId="77777777" w:rsidR="003D14CE" w:rsidRDefault="003D14CE" w:rsidP="005B19D2">
      <w:pPr>
        <w:spacing w:after="0" w:line="240" w:lineRule="auto"/>
      </w:pPr>
      <w:r>
        <w:separator/>
      </w:r>
    </w:p>
  </w:footnote>
  <w:footnote w:type="continuationSeparator" w:id="0">
    <w:p w14:paraId="3601083C" w14:textId="77777777" w:rsidR="003D14CE" w:rsidRDefault="003D14CE" w:rsidP="005B1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70A1E" w14:textId="12927623" w:rsidR="007853E9" w:rsidRDefault="002115CA">
    <w:pPr>
      <w:pStyle w:val="Header"/>
    </w:pPr>
    <w:r>
      <w:rPr>
        <w:noProof/>
        <w:lang w:eastAsia="en-AU"/>
      </w:rPr>
      <w:drawing>
        <wp:anchor distT="0" distB="0" distL="114300" distR="114300" simplePos="0" relativeHeight="251659264" behindDoc="1" locked="0" layoutInCell="1" allowOverlap="1" wp14:anchorId="17CAD849" wp14:editId="11DF6255">
          <wp:simplePos x="0" y="0"/>
          <wp:positionH relativeFrom="page">
            <wp:align>right</wp:align>
          </wp:positionH>
          <wp:positionV relativeFrom="paragraph">
            <wp:posOffset>-448310</wp:posOffset>
          </wp:positionV>
          <wp:extent cx="7534551" cy="1580707"/>
          <wp:effectExtent l="0" t="0" r="0" b="63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D04_PSC_Letterhead_Header_30.08.2021.jpg"/>
                  <pic:cNvPicPr/>
                </pic:nvPicPr>
                <pic:blipFill>
                  <a:blip r:embed="rId1">
                    <a:extLst>
                      <a:ext uri="{28A0092B-C50C-407E-A947-70E740481C1C}">
                        <a14:useLocalDpi xmlns:a14="http://schemas.microsoft.com/office/drawing/2010/main" val="0"/>
                      </a:ext>
                    </a:extLst>
                  </a:blip>
                  <a:stretch>
                    <a:fillRect/>
                  </a:stretch>
                </pic:blipFill>
                <pic:spPr>
                  <a:xfrm>
                    <a:off x="0" y="0"/>
                    <a:ext cx="7534551" cy="158070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6D4A386"/>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BAE1C58"/>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ACA25FC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D4242F"/>
    <w:multiLevelType w:val="multilevel"/>
    <w:tmpl w:val="311C7B5A"/>
    <w:numStyleLink w:val="Bullets"/>
  </w:abstractNum>
  <w:abstractNum w:abstractNumId="4" w15:restartNumberingAfterBreak="0">
    <w:nsid w:val="05205DFB"/>
    <w:multiLevelType w:val="hybridMultilevel"/>
    <w:tmpl w:val="6D9ED0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8550D8"/>
    <w:multiLevelType w:val="hybridMultilevel"/>
    <w:tmpl w:val="83BC2BC2"/>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F649E5"/>
    <w:multiLevelType w:val="hybridMultilevel"/>
    <w:tmpl w:val="5A84E760"/>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4CD126E"/>
    <w:multiLevelType w:val="hybridMultilevel"/>
    <w:tmpl w:val="708E8C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B53477E"/>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6366461"/>
    <w:multiLevelType w:val="hybridMultilevel"/>
    <w:tmpl w:val="556A143E"/>
    <w:lvl w:ilvl="0" w:tplc="0C09000D">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9E80959"/>
    <w:multiLevelType w:val="multilevel"/>
    <w:tmpl w:val="311C7B5A"/>
    <w:numStyleLink w:val="Bullets"/>
  </w:abstractNum>
  <w:abstractNum w:abstractNumId="11" w15:restartNumberingAfterBreak="0">
    <w:nsid w:val="615A0DFD"/>
    <w:multiLevelType w:val="multilevel"/>
    <w:tmpl w:val="311C7B5A"/>
    <w:styleLink w:val="Bullets"/>
    <w:lvl w:ilvl="0">
      <w:start w:val="1"/>
      <w:numFmt w:val="bullet"/>
      <w:pStyle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6DA92C42"/>
    <w:multiLevelType w:val="hybridMultilevel"/>
    <w:tmpl w:val="4B00CF08"/>
    <w:lvl w:ilvl="0" w:tplc="B4CC737C">
      <w:start w:val="2"/>
      <w:numFmt w:val="bullet"/>
      <w:lvlText w:val=""/>
      <w:lvlJc w:val="left"/>
      <w:pPr>
        <w:ind w:left="720" w:hanging="72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244780C"/>
    <w:multiLevelType w:val="hybridMultilevel"/>
    <w:tmpl w:val="0D0866CE"/>
    <w:lvl w:ilvl="0" w:tplc="D07E1C88">
      <w:start w:val="1"/>
      <w:numFmt w:val="bullet"/>
      <w:pStyle w:val="ListParagraph"/>
      <w:lvlText w:val="o"/>
      <w:lvlJc w:val="left"/>
      <w:pPr>
        <w:ind w:left="360" w:hanging="360"/>
      </w:pPr>
      <w:rPr>
        <w:rFonts w:ascii="Courier New" w:hAnsi="Courier New" w:cs="Courier New" w:hint="default"/>
      </w:rPr>
    </w:lvl>
    <w:lvl w:ilvl="1" w:tplc="7CE49B6C">
      <w:start w:val="1"/>
      <w:numFmt w:val="bullet"/>
      <w:lvlText w:val="o"/>
      <w:lvlJc w:val="left"/>
      <w:pPr>
        <w:ind w:left="907" w:hanging="340"/>
      </w:pPr>
      <w:rPr>
        <w:rFonts w:ascii="Courier New" w:hAnsi="Courier New" w:hint="default"/>
      </w:rPr>
    </w:lvl>
    <w:lvl w:ilvl="2" w:tplc="1170549A">
      <w:start w:val="1"/>
      <w:numFmt w:val="bullet"/>
      <w:lvlText w:val="-"/>
      <w:lvlJc w:val="left"/>
      <w:pPr>
        <w:ind w:left="1701" w:hanging="340"/>
      </w:pPr>
      <w:rPr>
        <w:rFonts w:ascii="Arial" w:hAnsi="Aria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8923E5F"/>
    <w:multiLevelType w:val="hybridMultilevel"/>
    <w:tmpl w:val="04C087EC"/>
    <w:lvl w:ilvl="0" w:tplc="E3D060E0">
      <w:start w:val="1"/>
      <w:numFmt w:val="bullet"/>
      <w:lvlText w:val=""/>
      <w:lvlJc w:val="left"/>
      <w:pPr>
        <w:ind w:left="720" w:hanging="360"/>
      </w:pPr>
      <w:rPr>
        <w:rFonts w:ascii="Symbol" w:hAnsi="Symbol" w:hint="default"/>
      </w:rPr>
    </w:lvl>
    <w:lvl w:ilvl="1" w:tplc="BCD83CDA">
      <w:start w:val="1"/>
      <w:numFmt w:val="bullet"/>
      <w:lvlText w:val="o"/>
      <w:lvlJc w:val="left"/>
      <w:pPr>
        <w:ind w:left="907" w:hanging="34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A531548"/>
    <w:multiLevelType w:val="hybridMultilevel"/>
    <w:tmpl w:val="D47E7B02"/>
    <w:lvl w:ilvl="0" w:tplc="B4CC737C">
      <w:start w:val="2"/>
      <w:numFmt w:val="bullet"/>
      <w:lvlText w:val=""/>
      <w:lvlJc w:val="left"/>
      <w:pPr>
        <w:ind w:left="720" w:hanging="720"/>
      </w:pPr>
      <w:rPr>
        <w:rFonts w:ascii="Symbol" w:eastAsiaTheme="minorHAnsi" w:hAnsi="Symbol"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3"/>
  </w:num>
  <w:num w:numId="2">
    <w:abstractNumId w:val="14"/>
  </w:num>
  <w:num w:numId="3">
    <w:abstractNumId w:val="7"/>
  </w:num>
  <w:num w:numId="4">
    <w:abstractNumId w:val="10"/>
  </w:num>
  <w:num w:numId="5">
    <w:abstractNumId w:val="11"/>
  </w:num>
  <w:num w:numId="6">
    <w:abstractNumId w:val="2"/>
  </w:num>
  <w:num w:numId="7">
    <w:abstractNumId w:val="1"/>
  </w:num>
  <w:num w:numId="8">
    <w:abstractNumId w:val="0"/>
  </w:num>
  <w:num w:numId="9">
    <w:abstractNumId w:val="3"/>
  </w:num>
  <w:num w:numId="10">
    <w:abstractNumId w:val="8"/>
  </w:num>
  <w:num w:numId="11">
    <w:abstractNumId w:val="6"/>
  </w:num>
  <w:num w:numId="12">
    <w:abstractNumId w:val="5"/>
  </w:num>
  <w:num w:numId="13">
    <w:abstractNumId w:val="9"/>
  </w:num>
  <w:num w:numId="14">
    <w:abstractNumId w:val="4"/>
  </w:num>
  <w:num w:numId="15">
    <w:abstractNumId w:val="1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9D2"/>
    <w:rsid w:val="00000079"/>
    <w:rsid w:val="00042EE3"/>
    <w:rsid w:val="00051B01"/>
    <w:rsid w:val="001314EE"/>
    <w:rsid w:val="00136655"/>
    <w:rsid w:val="00137D66"/>
    <w:rsid w:val="00144C77"/>
    <w:rsid w:val="001610DC"/>
    <w:rsid w:val="001B5DD3"/>
    <w:rsid w:val="001F1159"/>
    <w:rsid w:val="002115CA"/>
    <w:rsid w:val="0023452D"/>
    <w:rsid w:val="002C6F11"/>
    <w:rsid w:val="002F3221"/>
    <w:rsid w:val="003134DD"/>
    <w:rsid w:val="00367DE0"/>
    <w:rsid w:val="00392FC7"/>
    <w:rsid w:val="003D14CE"/>
    <w:rsid w:val="003D738F"/>
    <w:rsid w:val="00420A88"/>
    <w:rsid w:val="00484FAE"/>
    <w:rsid w:val="004C6AA4"/>
    <w:rsid w:val="004E5AE9"/>
    <w:rsid w:val="00546FEF"/>
    <w:rsid w:val="00553BFB"/>
    <w:rsid w:val="00556557"/>
    <w:rsid w:val="00570E72"/>
    <w:rsid w:val="005845A3"/>
    <w:rsid w:val="005B19D2"/>
    <w:rsid w:val="005C4E6D"/>
    <w:rsid w:val="005C5E0C"/>
    <w:rsid w:val="006B1A6E"/>
    <w:rsid w:val="006C7EFF"/>
    <w:rsid w:val="006E2015"/>
    <w:rsid w:val="00762442"/>
    <w:rsid w:val="007853E9"/>
    <w:rsid w:val="00790E3A"/>
    <w:rsid w:val="007A5BCF"/>
    <w:rsid w:val="00832FB5"/>
    <w:rsid w:val="008F42C5"/>
    <w:rsid w:val="0097362E"/>
    <w:rsid w:val="00984BA1"/>
    <w:rsid w:val="009B5A7C"/>
    <w:rsid w:val="00A3493C"/>
    <w:rsid w:val="00A56370"/>
    <w:rsid w:val="00BA074A"/>
    <w:rsid w:val="00BB4759"/>
    <w:rsid w:val="00C00771"/>
    <w:rsid w:val="00C326ED"/>
    <w:rsid w:val="00C37FAD"/>
    <w:rsid w:val="00C46A93"/>
    <w:rsid w:val="00C74DD6"/>
    <w:rsid w:val="00D1073C"/>
    <w:rsid w:val="00D14582"/>
    <w:rsid w:val="00D84167"/>
    <w:rsid w:val="00DE72AC"/>
    <w:rsid w:val="00E02763"/>
    <w:rsid w:val="00E0651F"/>
    <w:rsid w:val="00E1658D"/>
    <w:rsid w:val="00E2130C"/>
    <w:rsid w:val="00E648F7"/>
    <w:rsid w:val="00E97F57"/>
    <w:rsid w:val="00FB7582"/>
    <w:rsid w:val="00FD521D"/>
    <w:rsid w:val="35FE5A64"/>
    <w:rsid w:val="461758C0"/>
    <w:rsid w:val="4E32F0DB"/>
    <w:rsid w:val="6991CB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A03036"/>
  <w15:chartTrackingRefBased/>
  <w15:docId w15:val="{43882B8B-5632-4B4F-9A32-274BF24E5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582"/>
    <w:pPr>
      <w:spacing w:after="120"/>
    </w:pPr>
    <w:rPr>
      <w:rFonts w:ascii="Arial" w:hAnsi="Arial"/>
      <w:sz w:val="24"/>
    </w:rPr>
  </w:style>
  <w:style w:type="paragraph" w:styleId="Heading1">
    <w:name w:val="heading 1"/>
    <w:basedOn w:val="Normal"/>
    <w:next w:val="Normal"/>
    <w:link w:val="Heading1Char"/>
    <w:autoRedefine/>
    <w:uiPriority w:val="9"/>
    <w:qFormat/>
    <w:rsid w:val="0023452D"/>
    <w:pPr>
      <w:keepNext/>
      <w:keepLines/>
      <w:spacing w:before="240" w:line="240" w:lineRule="auto"/>
      <w:contextualSpacing/>
      <w:outlineLvl w:val="0"/>
    </w:pPr>
    <w:rPr>
      <w:rFonts w:ascii="Century Gothic" w:eastAsiaTheme="majorEastAsia" w:hAnsi="Century Gothic" w:cstheme="majorBidi"/>
      <w:sz w:val="32"/>
      <w:szCs w:val="32"/>
    </w:rPr>
  </w:style>
  <w:style w:type="paragraph" w:styleId="Heading2">
    <w:name w:val="heading 2"/>
    <w:basedOn w:val="Normal"/>
    <w:next w:val="Normal"/>
    <w:link w:val="Heading2Char"/>
    <w:autoRedefine/>
    <w:uiPriority w:val="9"/>
    <w:unhideWhenUsed/>
    <w:qFormat/>
    <w:rsid w:val="0023452D"/>
    <w:pPr>
      <w:keepNext/>
      <w:keepLines/>
      <w:spacing w:before="240" w:line="240" w:lineRule="auto"/>
      <w:contextualSpacing/>
      <w:outlineLvl w:val="1"/>
    </w:pPr>
    <w:rPr>
      <w:rFonts w:ascii="Century Gothic" w:eastAsiaTheme="majorEastAsia" w:hAnsi="Century Gothic" w:cstheme="majorBidi"/>
      <w:color w:val="595959" w:themeColor="text1" w:themeTint="A6"/>
      <w:sz w:val="28"/>
      <w:szCs w:val="26"/>
    </w:rPr>
  </w:style>
  <w:style w:type="paragraph" w:styleId="Heading3">
    <w:name w:val="heading 3"/>
    <w:basedOn w:val="Normal"/>
    <w:next w:val="Normal"/>
    <w:link w:val="Heading3Char"/>
    <w:autoRedefine/>
    <w:uiPriority w:val="9"/>
    <w:unhideWhenUsed/>
    <w:qFormat/>
    <w:rsid w:val="00546FEF"/>
    <w:pPr>
      <w:keepNext/>
      <w:keepLines/>
      <w:spacing w:before="240" w:line="240" w:lineRule="auto"/>
      <w:contextualSpacing/>
      <w:outlineLvl w:val="2"/>
    </w:pPr>
    <w:rPr>
      <w:rFonts w:ascii="Century Gothic" w:eastAsiaTheme="majorEastAsia" w:hAnsi="Century Gothic" w:cstheme="majorBidi"/>
      <w:b/>
      <w:color w:val="808080" w:themeColor="background1" w:themeShade="8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1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19D2"/>
  </w:style>
  <w:style w:type="paragraph" w:styleId="Footer">
    <w:name w:val="footer"/>
    <w:basedOn w:val="Normal"/>
    <w:link w:val="FooterChar"/>
    <w:uiPriority w:val="99"/>
    <w:unhideWhenUsed/>
    <w:rsid w:val="005B1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19D2"/>
  </w:style>
  <w:style w:type="character" w:customStyle="1" w:styleId="Heading1Char">
    <w:name w:val="Heading 1 Char"/>
    <w:basedOn w:val="DefaultParagraphFont"/>
    <w:link w:val="Heading1"/>
    <w:uiPriority w:val="9"/>
    <w:rsid w:val="0023452D"/>
    <w:rPr>
      <w:rFonts w:ascii="Century Gothic" w:eastAsiaTheme="majorEastAsia" w:hAnsi="Century Gothic" w:cstheme="majorBidi"/>
      <w:sz w:val="32"/>
      <w:szCs w:val="32"/>
    </w:rPr>
  </w:style>
  <w:style w:type="paragraph" w:styleId="ListParagraph">
    <w:name w:val="List Paragraph"/>
    <w:basedOn w:val="Normal"/>
    <w:next w:val="ListBullet3"/>
    <w:uiPriority w:val="34"/>
    <w:rsid w:val="00D14582"/>
    <w:pPr>
      <w:numPr>
        <w:numId w:val="1"/>
      </w:numPr>
      <w:ind w:left="2206" w:hanging="1072"/>
      <w:contextualSpacing/>
    </w:pPr>
  </w:style>
  <w:style w:type="table" w:styleId="TableGrid">
    <w:name w:val="Table Grid"/>
    <w:basedOn w:val="TableNormal"/>
    <w:uiPriority w:val="39"/>
    <w:rsid w:val="00C74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74DD6"/>
    <w:rPr>
      <w:color w:val="808080"/>
    </w:rPr>
  </w:style>
  <w:style w:type="paragraph" w:styleId="Title">
    <w:name w:val="Title"/>
    <w:basedOn w:val="Normal"/>
    <w:next w:val="Normal"/>
    <w:link w:val="TitleChar"/>
    <w:uiPriority w:val="10"/>
    <w:qFormat/>
    <w:rsid w:val="00FD521D"/>
    <w:pPr>
      <w:spacing w:after="0" w:line="240" w:lineRule="auto"/>
      <w:contextualSpacing/>
    </w:pPr>
    <w:rPr>
      <w:rFonts w:ascii="Century Gothic" w:eastAsiaTheme="majorEastAsia" w:hAnsi="Century Gothic" w:cstheme="majorBidi"/>
      <w:spacing w:val="-10"/>
      <w:kern w:val="28"/>
      <w:sz w:val="56"/>
      <w:szCs w:val="56"/>
    </w:rPr>
  </w:style>
  <w:style w:type="character" w:customStyle="1" w:styleId="TitleChar">
    <w:name w:val="Title Char"/>
    <w:basedOn w:val="DefaultParagraphFont"/>
    <w:link w:val="Title"/>
    <w:uiPriority w:val="10"/>
    <w:rsid w:val="00FD521D"/>
    <w:rPr>
      <w:rFonts w:ascii="Century Gothic" w:eastAsiaTheme="majorEastAsia" w:hAnsi="Century Gothic" w:cstheme="majorBidi"/>
      <w:spacing w:val="-10"/>
      <w:kern w:val="28"/>
      <w:sz w:val="56"/>
      <w:szCs w:val="56"/>
    </w:rPr>
  </w:style>
  <w:style w:type="character" w:customStyle="1" w:styleId="Heading2Char">
    <w:name w:val="Heading 2 Char"/>
    <w:basedOn w:val="DefaultParagraphFont"/>
    <w:link w:val="Heading2"/>
    <w:uiPriority w:val="9"/>
    <w:rsid w:val="0023452D"/>
    <w:rPr>
      <w:rFonts w:ascii="Century Gothic" w:eastAsiaTheme="majorEastAsia" w:hAnsi="Century Gothic" w:cstheme="majorBidi"/>
      <w:color w:val="595959" w:themeColor="text1" w:themeTint="A6"/>
      <w:sz w:val="28"/>
      <w:szCs w:val="26"/>
    </w:rPr>
  </w:style>
  <w:style w:type="character" w:customStyle="1" w:styleId="Heading3Char">
    <w:name w:val="Heading 3 Char"/>
    <w:basedOn w:val="DefaultParagraphFont"/>
    <w:link w:val="Heading3"/>
    <w:uiPriority w:val="9"/>
    <w:rsid w:val="00546FEF"/>
    <w:rPr>
      <w:rFonts w:ascii="Century Gothic" w:eastAsiaTheme="majorEastAsia" w:hAnsi="Century Gothic" w:cstheme="majorBidi"/>
      <w:b/>
      <w:color w:val="808080" w:themeColor="background1" w:themeShade="80"/>
      <w:sz w:val="24"/>
      <w:szCs w:val="26"/>
    </w:rPr>
  </w:style>
  <w:style w:type="character" w:styleId="Strong">
    <w:name w:val="Strong"/>
    <w:aliases w:val="Bold"/>
    <w:basedOn w:val="DefaultParagraphFont"/>
    <w:uiPriority w:val="22"/>
    <w:rsid w:val="00556557"/>
    <w:rPr>
      <w:rFonts w:ascii="Arial" w:hAnsi="Arial"/>
      <w:b/>
      <w:bCs/>
      <w:sz w:val="24"/>
    </w:rPr>
  </w:style>
  <w:style w:type="character" w:styleId="Emphasis">
    <w:name w:val="Emphasis"/>
    <w:aliases w:val="Italicise Acts"/>
    <w:basedOn w:val="DefaultParagraphFont"/>
    <w:uiPriority w:val="20"/>
    <w:rsid w:val="00556557"/>
    <w:rPr>
      <w:rFonts w:ascii="Arial" w:hAnsi="Arial"/>
      <w:i/>
      <w:iCs/>
      <w:sz w:val="24"/>
    </w:rPr>
  </w:style>
  <w:style w:type="paragraph" w:styleId="IntenseQuote">
    <w:name w:val="Intense Quote"/>
    <w:basedOn w:val="Normal"/>
    <w:next w:val="Normal"/>
    <w:link w:val="IntenseQuoteChar"/>
    <w:uiPriority w:val="30"/>
    <w:rsid w:val="00C37FAD"/>
    <w:pPr>
      <w:pBdr>
        <w:top w:val="single" w:sz="6" w:space="10" w:color="F26D78"/>
        <w:bottom w:val="single" w:sz="6" w:space="10" w:color="F26D78"/>
      </w:pBdr>
      <w:spacing w:before="360" w:after="360"/>
      <w:ind w:left="864" w:right="864"/>
      <w:jc w:val="center"/>
    </w:pPr>
    <w:rPr>
      <w:rFonts w:ascii="Century Gothic" w:hAnsi="Century Gothic"/>
      <w:i/>
      <w:iCs/>
      <w:color w:val="F26D78"/>
    </w:rPr>
  </w:style>
  <w:style w:type="character" w:customStyle="1" w:styleId="IntenseQuoteChar">
    <w:name w:val="Intense Quote Char"/>
    <w:basedOn w:val="DefaultParagraphFont"/>
    <w:link w:val="IntenseQuote"/>
    <w:uiPriority w:val="30"/>
    <w:rsid w:val="00C37FAD"/>
    <w:rPr>
      <w:rFonts w:ascii="Century Gothic" w:hAnsi="Century Gothic"/>
      <w:i/>
      <w:iCs/>
      <w:color w:val="F26D78"/>
    </w:rPr>
  </w:style>
  <w:style w:type="paragraph" w:styleId="NoSpacing">
    <w:name w:val="No Spacing"/>
    <w:uiPriority w:val="1"/>
    <w:qFormat/>
    <w:rsid w:val="00556557"/>
    <w:pPr>
      <w:spacing w:after="0" w:line="240" w:lineRule="auto"/>
    </w:pPr>
    <w:rPr>
      <w:rFonts w:ascii="Arial" w:hAnsi="Arial"/>
      <w:sz w:val="24"/>
    </w:rPr>
  </w:style>
  <w:style w:type="paragraph" w:styleId="BalloonText">
    <w:name w:val="Balloon Text"/>
    <w:basedOn w:val="Normal"/>
    <w:link w:val="BalloonTextChar"/>
    <w:uiPriority w:val="99"/>
    <w:semiHidden/>
    <w:unhideWhenUsed/>
    <w:rsid w:val="00484F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FAE"/>
    <w:rPr>
      <w:rFonts w:ascii="Segoe UI" w:hAnsi="Segoe UI" w:cs="Segoe UI"/>
      <w:sz w:val="18"/>
      <w:szCs w:val="18"/>
    </w:rPr>
  </w:style>
  <w:style w:type="table" w:customStyle="1" w:styleId="CommissionTable1">
    <w:name w:val="Commission Table 1"/>
    <w:basedOn w:val="TableNormal"/>
    <w:uiPriority w:val="99"/>
    <w:rsid w:val="00E648F7"/>
    <w:pPr>
      <w:spacing w:before="120" w:after="120" w:line="240" w:lineRule="auto"/>
      <w:contextualSpacing/>
    </w:pPr>
    <w:rPr>
      <w:rFonts w:ascii="Arial" w:hAnsi="Arial"/>
      <w:sz w:val="24"/>
    </w:rPr>
    <w:tblPr>
      <w:tblStyleRowBandSize w:val="1"/>
      <w:tblBorders>
        <w:insideH w:val="single" w:sz="4" w:space="0" w:color="404040"/>
      </w:tblBorders>
    </w:tblPr>
    <w:tcPr>
      <w:vAlign w:val="center"/>
    </w:tcPr>
    <w:tblStylePr w:type="firstRow">
      <w:pPr>
        <w:jc w:val="left"/>
      </w:pPr>
      <w:rPr>
        <w:rFonts w:ascii="Arial" w:hAnsi="Arial"/>
        <w:b w:val="0"/>
        <w:color w:val="FFFFFF" w:themeColor="background1"/>
        <w:sz w:val="24"/>
      </w:rPr>
      <w:tblPr/>
      <w:tcPr>
        <w:tcBorders>
          <w:top w:val="single" w:sz="4" w:space="0" w:color="404040"/>
          <w:left w:val="single" w:sz="4" w:space="0" w:color="404040"/>
          <w:bottom w:val="single" w:sz="4" w:space="0" w:color="404040"/>
          <w:right w:val="single" w:sz="4" w:space="0" w:color="404040"/>
          <w:insideH w:val="single" w:sz="6" w:space="0" w:color="FFFFFF" w:themeColor="background1"/>
          <w:insideV w:val="single" w:sz="4" w:space="0" w:color="FFFFFF" w:themeColor="background1"/>
        </w:tcBorders>
        <w:shd w:val="clear" w:color="auto" w:fill="404040"/>
      </w:tcPr>
    </w:tblStylePr>
    <w:tblStylePr w:type="lastRow">
      <w:rPr>
        <w:color w:val="FFFFFF" w:themeColor="background1"/>
      </w:rPr>
      <w:tblPr/>
      <w:tcPr>
        <w:shd w:val="clear" w:color="auto" w:fill="808080" w:themeFill="background1" w:themeFillShade="80"/>
      </w:tcPr>
    </w:tblStylePr>
    <w:tblStylePr w:type="firstCol">
      <w:rPr>
        <w:rFonts w:ascii="Arial" w:hAnsi="Arial"/>
        <w:color w:val="FFFFFF" w:themeColor="background1"/>
        <w:sz w:val="24"/>
      </w:rPr>
      <w:tblPr/>
      <w:tcPr>
        <w:shd w:val="clear" w:color="auto" w:fill="404040"/>
      </w:tcPr>
    </w:tblStylePr>
    <w:tblStylePr w:type="band2Horz">
      <w:rPr>
        <w:rFonts w:ascii="Arial" w:hAnsi="Arial"/>
        <w:color w:val="auto"/>
        <w:sz w:val="24"/>
      </w:rPr>
      <w:tblPr/>
      <w:tcPr>
        <w:shd w:val="clear" w:color="auto" w:fill="D9D9D9" w:themeFill="background1" w:themeFillShade="D9"/>
      </w:tcPr>
    </w:tblStylePr>
  </w:style>
  <w:style w:type="character" w:customStyle="1" w:styleId="BulletChar">
    <w:name w:val="Bullet Char"/>
    <w:basedOn w:val="DefaultParagraphFont"/>
    <w:link w:val="Bullet"/>
    <w:locked/>
    <w:rsid w:val="00556557"/>
    <w:rPr>
      <w:rFonts w:ascii="Arial" w:hAnsi="Arial" w:cs="Arial"/>
      <w:sz w:val="24"/>
    </w:rPr>
  </w:style>
  <w:style w:type="paragraph" w:customStyle="1" w:styleId="Bullet">
    <w:name w:val="Bullet"/>
    <w:basedOn w:val="Normal"/>
    <w:link w:val="BulletChar"/>
    <w:rsid w:val="00556557"/>
    <w:pPr>
      <w:numPr>
        <w:numId w:val="9"/>
      </w:numPr>
      <w:spacing w:after="0" w:line="240" w:lineRule="auto"/>
    </w:pPr>
    <w:rPr>
      <w:rFonts w:cs="Arial"/>
    </w:rPr>
  </w:style>
  <w:style w:type="numbering" w:customStyle="1" w:styleId="Bullets">
    <w:name w:val="Bullets"/>
    <w:uiPriority w:val="99"/>
    <w:rsid w:val="00556557"/>
    <w:pPr>
      <w:numPr>
        <w:numId w:val="5"/>
      </w:numPr>
    </w:pPr>
  </w:style>
  <w:style w:type="paragraph" w:styleId="ListBullet">
    <w:name w:val="List Bullet"/>
    <w:basedOn w:val="Normal"/>
    <w:uiPriority w:val="99"/>
    <w:semiHidden/>
    <w:unhideWhenUsed/>
    <w:rsid w:val="00D14582"/>
    <w:pPr>
      <w:numPr>
        <w:numId w:val="6"/>
      </w:numPr>
      <w:contextualSpacing/>
    </w:pPr>
  </w:style>
  <w:style w:type="paragraph" w:styleId="ListBullet2">
    <w:name w:val="List Bullet 2"/>
    <w:basedOn w:val="Normal"/>
    <w:uiPriority w:val="99"/>
    <w:semiHidden/>
    <w:unhideWhenUsed/>
    <w:rsid w:val="00D14582"/>
    <w:pPr>
      <w:numPr>
        <w:numId w:val="7"/>
      </w:numPr>
      <w:contextualSpacing/>
    </w:pPr>
  </w:style>
  <w:style w:type="paragraph" w:styleId="ListBullet3">
    <w:name w:val="List Bullet 3"/>
    <w:basedOn w:val="Normal"/>
    <w:uiPriority w:val="99"/>
    <w:semiHidden/>
    <w:unhideWhenUsed/>
    <w:rsid w:val="00D14582"/>
    <w:pPr>
      <w:numPr>
        <w:numId w:val="8"/>
      </w:numPr>
      <w:contextualSpacing/>
    </w:pPr>
  </w:style>
  <w:style w:type="character" w:styleId="Hyperlink">
    <w:name w:val="Hyperlink"/>
    <w:basedOn w:val="DefaultParagraphFont"/>
    <w:uiPriority w:val="99"/>
    <w:unhideWhenUsed/>
    <w:rsid w:val="00A3493C"/>
    <w:rPr>
      <w:color w:val="0563C1" w:themeColor="hyperlink"/>
      <w:u w:val="single"/>
    </w:rPr>
  </w:style>
  <w:style w:type="character" w:styleId="CommentReference">
    <w:name w:val="annotation reference"/>
    <w:basedOn w:val="DefaultParagraphFont"/>
    <w:uiPriority w:val="99"/>
    <w:semiHidden/>
    <w:unhideWhenUsed/>
    <w:rsid w:val="00137D66"/>
    <w:rPr>
      <w:sz w:val="16"/>
      <w:szCs w:val="16"/>
    </w:rPr>
  </w:style>
  <w:style w:type="paragraph" w:styleId="CommentText">
    <w:name w:val="annotation text"/>
    <w:basedOn w:val="Normal"/>
    <w:link w:val="CommentTextChar"/>
    <w:uiPriority w:val="99"/>
    <w:semiHidden/>
    <w:unhideWhenUsed/>
    <w:rsid w:val="00137D66"/>
    <w:pPr>
      <w:spacing w:line="240" w:lineRule="auto"/>
    </w:pPr>
    <w:rPr>
      <w:sz w:val="20"/>
      <w:szCs w:val="20"/>
    </w:rPr>
  </w:style>
  <w:style w:type="character" w:customStyle="1" w:styleId="CommentTextChar">
    <w:name w:val="Comment Text Char"/>
    <w:basedOn w:val="DefaultParagraphFont"/>
    <w:link w:val="CommentText"/>
    <w:uiPriority w:val="99"/>
    <w:semiHidden/>
    <w:rsid w:val="00137D6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37D66"/>
    <w:rPr>
      <w:b/>
      <w:bCs/>
    </w:rPr>
  </w:style>
  <w:style w:type="character" w:customStyle="1" w:styleId="CommentSubjectChar">
    <w:name w:val="Comment Subject Char"/>
    <w:basedOn w:val="CommentTextChar"/>
    <w:link w:val="CommentSubject"/>
    <w:uiPriority w:val="99"/>
    <w:semiHidden/>
    <w:rsid w:val="00137D66"/>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61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orporate Library Document" ma:contentTypeID="0x0101001FBC8B74C95A43CFAFE0DB1CCF830385009F88D1B8B0504A489A5E856BB443D6BE" ma:contentTypeVersion="51" ma:contentTypeDescription="Published Document Content Type" ma:contentTypeScope="" ma:versionID="cd1f75091ceee620aad3f010e791de15">
  <xsd:schema xmlns:xsd="http://www.w3.org/2001/XMLSchema" xmlns:xs="http://www.w3.org/2001/XMLSchema" xmlns:p="http://schemas.microsoft.com/office/2006/metadata/properties" xmlns:ns2="3e6137ec-5a33-48e1-b4a4-b3d3fc2edb53" xmlns:ns3="d727913f-0cf9-4c48-ad0f-229091bf0a6b" xmlns:ns4="160935bb-7d01-4b96-91e7-4e9c47a96f49" xmlns:ns5="b30337e0-0a1c-4362-897f-a11875a06e9e" targetNamespace="http://schemas.microsoft.com/office/2006/metadata/properties" ma:root="true" ma:fieldsID="1324622f6cd64f7077928c2140f4ca56" ns2:_="" ns3:_="" ns4:_="" ns5:_="">
    <xsd:import namespace="3e6137ec-5a33-48e1-b4a4-b3d3fc2edb53"/>
    <xsd:import namespace="d727913f-0cf9-4c48-ad0f-229091bf0a6b"/>
    <xsd:import namespace="160935bb-7d01-4b96-91e7-4e9c47a96f49"/>
    <xsd:import namespace="b30337e0-0a1c-4362-897f-a11875a06e9e"/>
    <xsd:element name="properties">
      <xsd:complexType>
        <xsd:sequence>
          <xsd:element name="documentManagement">
            <xsd:complexType>
              <xsd:all>
                <xsd:element ref="ns2:DWPDocumentID" minOccurs="0"/>
                <xsd:element ref="ns3:DWPDocumentOwner" minOccurs="0"/>
                <xsd:element ref="ns2:DWPExpiryDate" minOccurs="0"/>
                <xsd:element ref="ns2:DWPNotificationDate" minOccurs="0"/>
                <xsd:element ref="ns2:DWPDiscipline" minOccurs="0"/>
                <xsd:element ref="ns4:DWPDescription" minOccurs="0"/>
                <xsd:element ref="ns4:DWPAudience" minOccurs="0"/>
                <xsd:element ref="ns3:DWPDocumentType"/>
                <xsd:element ref="ns3:DWPCategory" minOccurs="0"/>
                <xsd:element ref="ns3:DWPApprovedBy" minOccurs="0"/>
                <xsd:element ref="ns2:DWPPublishedVersion" minOccurs="0"/>
                <xsd:element ref="ns2:DWPSourceContentType" minOccurs="0"/>
                <xsd:element ref="ns2:DWPSourceSiteTitle" minOccurs="0"/>
                <xsd:element ref="ns2:DWPDocumentSubCategoryText" minOccurs="0"/>
                <xsd:element ref="ns5:Lastupdated" minOccurs="0"/>
                <xsd:element ref="ns3:TaxCatchAll" minOccurs="0"/>
                <xsd:element ref="ns3:TaxKeywordTaxHTField" minOccurs="0"/>
                <xsd:element ref="ns3:TaxCatchAllLabel" minOccurs="0"/>
                <xsd:element ref="ns5:MediaServiceMetadata" minOccurs="0"/>
                <xsd:element ref="ns5:MediaServiceFastMetadata"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4:m7757a1667b3485c9576e9a836fff4b5"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6137ec-5a33-48e1-b4a4-b3d3fc2edb53" elementFormDefault="qualified">
    <xsd:import namespace="http://schemas.microsoft.com/office/2006/documentManagement/types"/>
    <xsd:import namespace="http://schemas.microsoft.com/office/infopath/2007/PartnerControls"/>
    <xsd:element name="DWPDocumentID" ma:index="2" nillable="true" ma:displayName="Document ID" ma:description="" ma:internalName="DWPDocumentID" ma:readOnly="false">
      <xsd:simpleType>
        <xsd:restriction base="dms:Text">
          <xsd:maxLength value="255"/>
        </xsd:restriction>
      </xsd:simpleType>
    </xsd:element>
    <xsd:element name="DWPExpiryDate" ma:index="4" nillable="true" ma:displayName="Expiry Date" ma:description="The document's expiry date" ma:format="DateTime" ma:internalName="DWPExpiryDate" ma:readOnly="false">
      <xsd:simpleType>
        <xsd:restriction base="dms:DateTime"/>
      </xsd:simpleType>
    </xsd:element>
    <xsd:element name="DWPNotificationDate" ma:index="5" nillable="true" ma:displayName="Notification Date" ma:description="The document owner's reminder notification date" ma:format="DateTime" ma:internalName="DWPNotificationDate" ma:readOnly="false">
      <xsd:simpleType>
        <xsd:restriction base="dms:DateTime"/>
      </xsd:simpleType>
    </xsd:element>
    <xsd:element name="DWPDiscipline" ma:index="6" nillable="true" ma:displayName="Discipline" ma:description="A link to the People and Groups page" ma:format="Image" ma:internalName="DWPDisciplin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WPPublishedVersion" ma:index="13" nillable="true" ma:displayName="Document Published Version" ma:description="The source document's published version" ma:internalName="DWPPublishedVersion" ma:readOnly="false">
      <xsd:simpleType>
        <xsd:restriction base="dms:Text">
          <xsd:maxLength value="255"/>
        </xsd:restriction>
      </xsd:simpleType>
    </xsd:element>
    <xsd:element name="DWPSourceContentType" ma:index="14" nillable="true" ma:displayName="Source Content Type Id" ma:description="The source Content Type ID from where this document was published" ma:internalName="DWPSourceContentType" ma:readOnly="false">
      <xsd:simpleType>
        <xsd:restriction base="dms:Text">
          <xsd:maxLength value="255"/>
        </xsd:restriction>
      </xsd:simpleType>
    </xsd:element>
    <xsd:element name="DWPSourceSiteTitle" ma:index="15" nillable="true" ma:displayName="Souce Site Title" ma:description="The source document's site" ma:internalName="DWPSourceSiteTitle" ma:readOnly="false">
      <xsd:simpleType>
        <xsd:restriction base="dms:Text">
          <xsd:maxLength value="255"/>
        </xsd:restriction>
      </xsd:simpleType>
    </xsd:element>
    <xsd:element name="DWPDocumentSubCategoryText" ma:index="16" nillable="true" ma:displayName="Document Sub Category" ma:description="The source document sub category" ma:internalName="DWPDocumentSubCategoryText"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27913f-0cf9-4c48-ad0f-229091bf0a6b" elementFormDefault="qualified">
    <xsd:import namespace="http://schemas.microsoft.com/office/2006/documentManagement/types"/>
    <xsd:import namespace="http://schemas.microsoft.com/office/infopath/2007/PartnerControls"/>
    <xsd:element name="DWPDocumentOwner" ma:index="3" nillable="true" ma:displayName="Owner" ma:description="The document's owner for reminder notification" ma:list="UserInfo" ma:SharePointGroup="0" ma:internalName="DWPDocum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WPDocumentType" ma:index="9" ma:displayName="Document Type" ma:list="{c53ef5e5-cf6e-40e3-a571-f382915882b0}" ma:internalName="DWPDocumentType" ma:readOnly="false" ma:showField="Title" ma:web="d727913f-0cf9-4c48-ad0f-229091bf0a6b">
      <xsd:simpleType>
        <xsd:restriction base="dms:Lookup"/>
      </xsd:simpleType>
    </xsd:element>
    <xsd:element name="DWPCategory" ma:index="10" nillable="true" ma:displayName="Document Category" ma:list="{e3e74bed-f987-43e8-8d52-61d2df75fa4d}" ma:internalName="DWPCategory" ma:readOnly="false" ma:showField="Title" ma:web="d727913f-0cf9-4c48-ad0f-229091bf0a6b">
      <xsd:simpleType>
        <xsd:restriction base="dms:Lookup"/>
      </xsd:simpleType>
    </xsd:element>
    <xsd:element name="DWPApprovedBy" ma:index="12" nillable="true" ma:displayName="Approved By" ma:description="document approver" ma:list="UserInfo" ma:SharePointGroup="0" ma:internalName="DWPApprov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9" nillable="true" ma:displayName="Taxonomy Catch All Column" ma:hidden="true" ma:list="{23f826ce-62c1-4c1c-a641-6640c5fd15e0}" ma:internalName="TaxCatchAll" ma:readOnly="false" ma:showField="CatchAllData" ma:web="d727913f-0cf9-4c48-ad0f-229091bf0a6b">
      <xsd:complexType>
        <xsd:complexContent>
          <xsd:extension base="dms:MultiChoiceLookup">
            <xsd:sequence>
              <xsd:element name="Value" type="dms:Lookup" maxOccurs="unbounded" minOccurs="0" nillable="true"/>
            </xsd:sequence>
          </xsd:extension>
        </xsd:complexContent>
      </xsd:complexType>
    </xsd:element>
    <xsd:element name="TaxKeywordTaxHTField" ma:index="26" nillable="true" ma:taxonomy="true" ma:internalName="TaxKeywordTaxHTField" ma:taxonomyFieldName="TaxKeyword" ma:displayName="Enterprise Keywords" ma:readOnly="false" ma:fieldId="{23f27201-bee3-471e-b2e7-b64fd8b7ca38}" ma:taxonomyMulti="true" ma:sspId="79dd5136-d8d3-43bd-8536-49417bb0680b" ma:termSetId="00000000-0000-0000-0000-000000000000" ma:anchorId="00000000-0000-0000-0000-000000000000" ma:open="true" ma:isKeyword="true">
      <xsd:complexType>
        <xsd:sequence>
          <xsd:element ref="pc:Terms" minOccurs="0" maxOccurs="1"/>
        </xsd:sequence>
      </xsd:complexType>
    </xsd:element>
    <xsd:element name="TaxCatchAllLabel" ma:index="27" nillable="true" ma:displayName="Taxonomy Catch All Column1" ma:hidden="true" ma:list="{23f826ce-62c1-4c1c-a641-6640c5fd15e0}" ma:internalName="TaxCatchAllLabel" ma:readOnly="false" ma:showField="CatchAllDataLabel" ma:web="d727913f-0cf9-4c48-ad0f-229091bf0a6b">
      <xsd:complexType>
        <xsd:complexContent>
          <xsd:extension base="dms:MultiChoiceLookup">
            <xsd:sequence>
              <xsd:element name="Value" type="dms:Lookup" maxOccurs="unbounded" minOccurs="0" nillable="true"/>
            </xsd:sequence>
          </xsd:extension>
        </xsd:complexContent>
      </xsd:complexType>
    </xsd:element>
    <xsd:element name="SharedWithUsers" ma:index="3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0935bb-7d01-4b96-91e7-4e9c47a96f49" elementFormDefault="qualified">
    <xsd:import namespace="http://schemas.microsoft.com/office/2006/documentManagement/types"/>
    <xsd:import namespace="http://schemas.microsoft.com/office/infopath/2007/PartnerControls"/>
    <xsd:element name="DWPDescription" ma:index="7" nillable="true" ma:displayName="Document Description" ma:internalName="DWPDescription" ma:readOnly="false">
      <xsd:simpleType>
        <xsd:restriction base="dms:Note">
          <xsd:maxLength value="255"/>
        </xsd:restriction>
      </xsd:simpleType>
    </xsd:element>
    <xsd:element name="DWPAudience" ma:index="8" nillable="true" ma:displayName="Audience" ma:default="Internal" ma:format="Dropdown" ma:internalName="DWPAudience" ma:readOnly="false">
      <xsd:simpleType>
        <xsd:restriction base="dms:Choice">
          <xsd:enumeration value="Internal"/>
          <xsd:enumeration value="Public"/>
          <xsd:enumeration value="Corporate"/>
        </xsd:restriction>
      </xsd:simpleType>
    </xsd:element>
    <xsd:element name="m7757a1667b3485c9576e9a836fff4b5" ma:index="36" nillable="true" ma:taxonomy="true" ma:internalName="m7757a1667b3485c9576e9a836fff4b5" ma:taxonomyFieldName="DWPBusinessStream" ma:displayName="Business Stream" ma:readOnly="false" ma:default="" ma:fieldId="{67757a16-67b3-485c-9576-e9a836fff4b5}" ma:sspId="79dd5136-d8d3-43bd-8536-49417bb0680b" ma:termSetId="72ed4be9-b6a6-47ad-ad89-5c99d43eef3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0337e0-0a1c-4362-897f-a11875a06e9e" elementFormDefault="qualified">
    <xsd:import namespace="http://schemas.microsoft.com/office/2006/documentManagement/types"/>
    <xsd:import namespace="http://schemas.microsoft.com/office/infopath/2007/PartnerControls"/>
    <xsd:element name="Lastupdated" ma:index="18" nillable="true" ma:displayName="Last updated" ma:format="DateOnly" ma:internalName="Lastupdated" ma:readOnly="false">
      <xsd:simpleType>
        <xsd:restriction base="dms:DateTime"/>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hidden="true" ma:internalName="MediaServiceKeyPoints" ma:readOnly="true">
      <xsd:simpleType>
        <xsd:restriction base="dms:Note"/>
      </xsd:simpleType>
    </xsd:element>
    <xsd:element name="MediaServiceAutoTags" ma:index="32" nillable="true" ma:displayName="Tags" ma:hidden="true" ma:internalName="MediaServiceAutoTags" ma:readOnly="true">
      <xsd:simpleType>
        <xsd:restriction base="dms:Text"/>
      </xsd:simpleType>
    </xsd:element>
    <xsd:element name="MediaServiceOCR" ma:index="33" nillable="true" ma:displayName="Extracted Text" ma:hidden="true" ma:internalName="MediaServiceOCR" ma:readOnly="true">
      <xsd:simpleType>
        <xsd:restriction base="dms:Note"/>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7757a1667b3485c9576e9a836fff4b5 xmlns="160935bb-7d01-4b96-91e7-4e9c47a96f49">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9848cc81-f204-4e09-86ac-66260e722c5f</TermId>
        </TermInfo>
      </Terms>
    </m7757a1667b3485c9576e9a836fff4b5>
    <DWPDocumentSubCategoryText xmlns="3e6137ec-5a33-48e1-b4a4-b3d3fc2edb53" xsi:nil="true"/>
    <DWPDocumentID xmlns="3e6137ec-5a33-48e1-b4a4-b3d3fc2edb53" xsi:nil="true"/>
    <DWPDiscipline xmlns="3e6137ec-5a33-48e1-b4a4-b3d3fc2edb53">
      <Url xsi:nil="true"/>
      <Description xsi:nil="true"/>
    </DWPDiscipline>
    <DWPAudience xmlns="160935bb-7d01-4b96-91e7-4e9c47a96f49">Internal</DWPAudience>
    <DWPNotificationDate xmlns="3e6137ec-5a33-48e1-b4a4-b3d3fc2edb53" xsi:nil="true"/>
    <TaxCatchAll xmlns="d727913f-0cf9-4c48-ad0f-229091bf0a6b">
      <Value>36</Value>
    </TaxCatchAll>
    <DWPDescription xmlns="160935bb-7d01-4b96-91e7-4e9c47a96f49" xsi:nil="true"/>
    <TaxKeywordTaxHTField xmlns="d727913f-0cf9-4c48-ad0f-229091bf0a6b">
      <Terms xmlns="http://schemas.microsoft.com/office/infopath/2007/PartnerControls"/>
    </TaxKeywordTaxHTField>
    <DWPSourceContentType xmlns="3e6137ec-5a33-48e1-b4a4-b3d3fc2edb53" xsi:nil="true"/>
    <DWPPublishedVersion xmlns="3e6137ec-5a33-48e1-b4a4-b3d3fc2edb53" xsi:nil="true"/>
    <DWPApprovedBy xmlns="d727913f-0cf9-4c48-ad0f-229091bf0a6b">
      <UserInfo>
        <DisplayName/>
        <AccountId xsi:nil="true"/>
        <AccountType/>
      </UserInfo>
    </DWPApprovedBy>
    <DWPExpiryDate xmlns="3e6137ec-5a33-48e1-b4a4-b3d3fc2edb53" xsi:nil="true"/>
    <DWPSourceSiteTitle xmlns="3e6137ec-5a33-48e1-b4a4-b3d3fc2edb53" xsi:nil="true"/>
    <DWPCategory xmlns="d727913f-0cf9-4c48-ad0f-229091bf0a6b">68</DWPCategory>
    <DWPDocumentOwner xmlns="d727913f-0cf9-4c48-ad0f-229091bf0a6b">
      <UserInfo>
        <DisplayName/>
        <AccountId xsi:nil="true"/>
        <AccountType/>
      </UserInfo>
    </DWPDocumentOwner>
    <DWPDocumentType xmlns="d727913f-0cf9-4c48-ad0f-229091bf0a6b">6</DWPDocumentType>
    <Lastupdated xmlns="b30337e0-0a1c-4362-897f-a11875a06e9e" xsi:nil="true"/>
    <TaxCatchAllLabel xmlns="d727913f-0cf9-4c48-ad0f-229091bf0a6b"/>
  </documentManagement>
</p:properties>
</file>

<file path=customXml/itemProps1.xml><?xml version="1.0" encoding="utf-8"?>
<ds:datastoreItem xmlns:ds="http://schemas.openxmlformats.org/officeDocument/2006/customXml" ds:itemID="{15B7E002-0ACF-4D04-B92F-067963277376}">
  <ds:schemaRefs>
    <ds:schemaRef ds:uri="http://schemas.microsoft.com/sharepoint/v3/contenttype/forms"/>
  </ds:schemaRefs>
</ds:datastoreItem>
</file>

<file path=customXml/itemProps2.xml><?xml version="1.0" encoding="utf-8"?>
<ds:datastoreItem xmlns:ds="http://schemas.openxmlformats.org/officeDocument/2006/customXml" ds:itemID="{448878DB-24CD-4F2E-88A7-0B9105ADB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6137ec-5a33-48e1-b4a4-b3d3fc2edb53"/>
    <ds:schemaRef ds:uri="d727913f-0cf9-4c48-ad0f-229091bf0a6b"/>
    <ds:schemaRef ds:uri="160935bb-7d01-4b96-91e7-4e9c47a96f49"/>
    <ds:schemaRef ds:uri="b30337e0-0a1c-4362-897f-a11875a06e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2C57F9-45FF-4E08-8715-2396F2783274}">
  <ds:schemaRefs>
    <ds:schemaRef ds:uri="http://schemas.microsoft.com/office/2006/metadata/properties"/>
    <ds:schemaRef ds:uri="http://schemas.microsoft.com/office/infopath/2007/PartnerControls"/>
    <ds:schemaRef ds:uri="160935bb-7d01-4b96-91e7-4e9c47a96f49"/>
    <ds:schemaRef ds:uri="3e6137ec-5a33-48e1-b4a4-b3d3fc2edb53"/>
    <ds:schemaRef ds:uri="d727913f-0cf9-4c48-ad0f-229091bf0a6b"/>
    <ds:schemaRef ds:uri="b30337e0-0a1c-4362-897f-a11875a06e9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430</Words>
  <Characters>2456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DPC</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Haupapa, Taylor</dc:creator>
  <cp:keywords/>
  <dc:description/>
  <cp:lastModifiedBy>Partridge, Julian</cp:lastModifiedBy>
  <cp:revision>3</cp:revision>
  <cp:lastPrinted>2020-09-16T08:38:00Z</cp:lastPrinted>
  <dcterms:created xsi:type="dcterms:W3CDTF">2021-11-12T04:01:00Z</dcterms:created>
  <dcterms:modified xsi:type="dcterms:W3CDTF">2021-11-19T05:00:00Z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0x0101001FBC8B74C95A43CFAFE0DB1CCF830385009F88D1B8B0504A489A5E856BB443D6BE</vt:lpwstr>
  </property>
  <property fmtid="{D5CDD505-2E9C-101B-9397-08002B2CF9AE}" pid="4" name="DWPBusinessStream">
    <vt:lpwstr>36;#Communications|9848cc81-f204-4e09-86ac-66260e722c5f</vt:lpwstr>
  </property>
  <property fmtid="{D5CDD505-2E9C-101B-9397-08002B2CF9AE}" pid="5" name="_AuthorEmailDisplayName">
    <vt:lpwstr>Haupapa, Taylor</vt:lpwstr>
  </property>
  <property fmtid="{D5CDD505-2E9C-101B-9397-08002B2CF9AE}" pid="6" name="_EmailSubject">
    <vt:lpwstr>Email how do i</vt:lpwstr>
  </property>
  <property fmtid="{D5CDD505-2E9C-101B-9397-08002B2CF9AE}" pid="7" name="_AdHocReviewCycleID">
    <vt:i4>-794294034</vt:i4>
  </property>
  <property fmtid="{D5CDD505-2E9C-101B-9397-08002B2CF9AE}" pid="8" name="_AuthorEmail">
    <vt:lpwstr>Taylor.Haupapa@psc.wa.gov.au</vt:lpwstr>
  </property>
  <property fmtid="{D5CDD505-2E9C-101B-9397-08002B2CF9AE}" pid="9" name="_NewReviewCycle">
    <vt:lpwstr/>
  </property>
  <property fmtid="{D5CDD505-2E9C-101B-9397-08002B2CF9AE}" pid="10" name="_ReviewingToolsShownOnce">
    <vt:lpwstr/>
  </property>
</Properties>
</file>