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DB378" w14:textId="49E32B56" w:rsidR="00F84D54" w:rsidRPr="00C60F4D" w:rsidRDefault="00F84D54" w:rsidP="00C60F4D">
      <w:pPr>
        <w:pStyle w:val="Heading1"/>
      </w:pPr>
      <w:r w:rsidRPr="00C60F4D">
        <w:t>New Chief Mental Health Advocate</w:t>
      </w:r>
      <w:r w:rsidR="009422E0" w:rsidRPr="00C60F4D">
        <w:t xml:space="preserve"> </w:t>
      </w:r>
    </w:p>
    <w:p w14:paraId="7A224824" w14:textId="26735834" w:rsidR="00DF6E6D" w:rsidRDefault="00DF6E6D" w:rsidP="00754F51">
      <w:pPr>
        <w:autoSpaceDE w:val="0"/>
        <w:autoSpaceDN w:val="0"/>
        <w:adjustRightInd w:val="0"/>
        <w:spacing w:before="120" w:after="120"/>
        <w:jc w:val="both"/>
        <w:rPr>
          <w:rFonts w:cstheme="minorHAnsi"/>
        </w:rPr>
      </w:pPr>
      <w:r w:rsidRPr="00754F51">
        <w:rPr>
          <w:rFonts w:cstheme="minorHAnsi"/>
        </w:rPr>
        <w:t xml:space="preserve">Dr </w:t>
      </w:r>
      <w:r>
        <w:rPr>
          <w:rFonts w:cstheme="minorHAnsi"/>
        </w:rPr>
        <w:t xml:space="preserve">Sarah </w:t>
      </w:r>
      <w:r w:rsidRPr="00754F51">
        <w:rPr>
          <w:rFonts w:cstheme="minorHAnsi"/>
        </w:rPr>
        <w:t xml:space="preserve">Pollock </w:t>
      </w:r>
      <w:r w:rsidR="009422E0">
        <w:rPr>
          <w:rFonts w:cstheme="minorHAnsi"/>
        </w:rPr>
        <w:t>is</w:t>
      </w:r>
      <w:r>
        <w:rPr>
          <w:rFonts w:cstheme="minorHAnsi"/>
        </w:rPr>
        <w:t xml:space="preserve"> the new Chief Mental Health Advocate in W</w:t>
      </w:r>
      <w:r w:rsidR="009422E0">
        <w:rPr>
          <w:rFonts w:cstheme="minorHAnsi"/>
        </w:rPr>
        <w:t xml:space="preserve">estern </w:t>
      </w:r>
      <w:r>
        <w:rPr>
          <w:rFonts w:cstheme="minorHAnsi"/>
        </w:rPr>
        <w:t>A</w:t>
      </w:r>
      <w:r w:rsidR="009422E0">
        <w:rPr>
          <w:rFonts w:cstheme="minorHAnsi"/>
        </w:rPr>
        <w:t>ustralia. Prior to taking up th</w:t>
      </w:r>
      <w:r w:rsidR="007153BD">
        <w:rPr>
          <w:rFonts w:cstheme="minorHAnsi"/>
        </w:rPr>
        <w:t>e</w:t>
      </w:r>
      <w:r>
        <w:rPr>
          <w:rFonts w:cstheme="minorHAnsi"/>
        </w:rPr>
        <w:t xml:space="preserve"> </w:t>
      </w:r>
      <w:r w:rsidR="009422E0">
        <w:rPr>
          <w:rFonts w:cstheme="minorHAnsi"/>
        </w:rPr>
        <w:t xml:space="preserve">role </w:t>
      </w:r>
      <w:r w:rsidR="007153BD">
        <w:rPr>
          <w:rFonts w:cstheme="minorHAnsi"/>
        </w:rPr>
        <w:t xml:space="preserve">of Chief Advocate, </w:t>
      </w:r>
      <w:r w:rsidR="009422E0">
        <w:rPr>
          <w:rFonts w:cstheme="minorHAnsi"/>
        </w:rPr>
        <w:t>Sarah was</w:t>
      </w:r>
      <w:r w:rsidR="00754F51" w:rsidRPr="00754F51">
        <w:rPr>
          <w:rFonts w:cstheme="minorHAnsi"/>
        </w:rPr>
        <w:t xml:space="preserve"> </w:t>
      </w:r>
      <w:r>
        <w:rPr>
          <w:rFonts w:cstheme="minorHAnsi"/>
        </w:rPr>
        <w:t xml:space="preserve">seconded as </w:t>
      </w:r>
      <w:r w:rsidR="00754F51" w:rsidRPr="00754F51">
        <w:rPr>
          <w:rFonts w:cstheme="minorHAnsi"/>
        </w:rPr>
        <w:t xml:space="preserve">Special Advisor to the Royal Commission into Victoria’s Mental Health System. </w:t>
      </w:r>
      <w:r>
        <w:rPr>
          <w:rFonts w:cstheme="minorHAnsi"/>
        </w:rPr>
        <w:t xml:space="preserve">This work focussed on leading the development and drafting of the chapters relating to Victoria’s future community mental health system and liaising with policy development in other topic areas including people with severe and persistent mental illness, bed-based services and youth mental health. </w:t>
      </w:r>
    </w:p>
    <w:p w14:paraId="103683EB" w14:textId="40EB03C8" w:rsidR="00754F51" w:rsidRDefault="009422E0" w:rsidP="00754F51">
      <w:pPr>
        <w:autoSpaceDE w:val="0"/>
        <w:autoSpaceDN w:val="0"/>
        <w:adjustRightInd w:val="0"/>
        <w:spacing w:before="120" w:after="120"/>
        <w:jc w:val="both"/>
        <w:rPr>
          <w:rFonts w:cstheme="minorHAnsi"/>
        </w:rPr>
      </w:pPr>
      <w:r>
        <w:rPr>
          <w:rFonts w:cstheme="minorHAnsi"/>
        </w:rPr>
        <w:t xml:space="preserve">Sarah was formerly the </w:t>
      </w:r>
      <w:r w:rsidRPr="00754F51">
        <w:rPr>
          <w:rFonts w:cstheme="minorHAnsi"/>
        </w:rPr>
        <w:t>Executive Director, Research and Advocacy</w:t>
      </w:r>
      <w:r>
        <w:rPr>
          <w:rFonts w:cstheme="minorHAnsi"/>
        </w:rPr>
        <w:t>, Mind Australia and</w:t>
      </w:r>
      <w:r w:rsidR="00DF6E6D">
        <w:rPr>
          <w:rFonts w:cstheme="minorHAnsi"/>
        </w:rPr>
        <w:t xml:space="preserve"> has</w:t>
      </w:r>
      <w:r w:rsidR="00754F51">
        <w:rPr>
          <w:rFonts w:cstheme="minorHAnsi"/>
        </w:rPr>
        <w:t xml:space="preserve"> </w:t>
      </w:r>
      <w:r w:rsidR="00754F51" w:rsidRPr="00754F51">
        <w:rPr>
          <w:rFonts w:cstheme="minorHAnsi"/>
        </w:rPr>
        <w:t>held various roles at Mind Australia since Jan 2012, including as</w:t>
      </w:r>
      <w:r w:rsidR="00754F51">
        <w:rPr>
          <w:rFonts w:cstheme="minorHAnsi"/>
        </w:rPr>
        <w:t>:</w:t>
      </w:r>
    </w:p>
    <w:p w14:paraId="166F8526" w14:textId="77777777" w:rsidR="00754F51" w:rsidRDefault="00754F51" w:rsidP="00754F51">
      <w:pPr>
        <w:pStyle w:val="ListParagraph"/>
        <w:numPr>
          <w:ilvl w:val="0"/>
          <w:numId w:val="1"/>
        </w:numPr>
        <w:autoSpaceDE w:val="0"/>
        <w:autoSpaceDN w:val="0"/>
        <w:adjustRightInd w:val="0"/>
        <w:spacing w:before="120" w:after="120"/>
        <w:jc w:val="both"/>
        <w:rPr>
          <w:rFonts w:cstheme="minorHAnsi"/>
        </w:rPr>
      </w:pPr>
      <w:r w:rsidRPr="00754F51">
        <w:rPr>
          <w:rFonts w:cstheme="minorHAnsi"/>
        </w:rPr>
        <w:t xml:space="preserve">Executive Director, Research and Advocacy since January 2017; </w:t>
      </w:r>
    </w:p>
    <w:p w14:paraId="4F53ADD0" w14:textId="77777777" w:rsidR="00754F51" w:rsidRDefault="00754F51" w:rsidP="00754F51">
      <w:pPr>
        <w:pStyle w:val="ListParagraph"/>
        <w:numPr>
          <w:ilvl w:val="0"/>
          <w:numId w:val="1"/>
        </w:numPr>
        <w:autoSpaceDE w:val="0"/>
        <w:autoSpaceDN w:val="0"/>
        <w:adjustRightInd w:val="0"/>
        <w:spacing w:before="120" w:after="120"/>
        <w:jc w:val="both"/>
        <w:rPr>
          <w:rFonts w:cstheme="minorHAnsi"/>
        </w:rPr>
      </w:pPr>
      <w:r w:rsidRPr="00754F51">
        <w:rPr>
          <w:rFonts w:cstheme="minorHAnsi"/>
        </w:rPr>
        <w:t xml:space="preserve">Senior Advisor, Policy and Strategy for 2 years; </w:t>
      </w:r>
    </w:p>
    <w:p w14:paraId="583FE871" w14:textId="77777777" w:rsidR="00754F51" w:rsidRDefault="00754F51" w:rsidP="00754F51">
      <w:pPr>
        <w:pStyle w:val="ListParagraph"/>
        <w:numPr>
          <w:ilvl w:val="0"/>
          <w:numId w:val="1"/>
        </w:numPr>
        <w:autoSpaceDE w:val="0"/>
        <w:autoSpaceDN w:val="0"/>
        <w:adjustRightInd w:val="0"/>
        <w:spacing w:before="120" w:after="120"/>
        <w:jc w:val="both"/>
        <w:rPr>
          <w:rFonts w:cstheme="minorHAnsi"/>
        </w:rPr>
      </w:pPr>
      <w:r w:rsidRPr="00754F51">
        <w:rPr>
          <w:rFonts w:cstheme="minorHAnsi"/>
        </w:rPr>
        <w:t>General Manager, Research Development Advocacy from February 2013 to October 2014;</w:t>
      </w:r>
    </w:p>
    <w:p w14:paraId="26C515C3" w14:textId="77777777" w:rsidR="00754F51" w:rsidRDefault="00754F51" w:rsidP="00754F51">
      <w:pPr>
        <w:pStyle w:val="ListParagraph"/>
        <w:numPr>
          <w:ilvl w:val="0"/>
          <w:numId w:val="1"/>
        </w:numPr>
        <w:autoSpaceDE w:val="0"/>
        <w:autoSpaceDN w:val="0"/>
        <w:adjustRightInd w:val="0"/>
        <w:spacing w:before="120" w:after="120"/>
        <w:jc w:val="both"/>
        <w:rPr>
          <w:rFonts w:cstheme="minorHAnsi"/>
        </w:rPr>
      </w:pPr>
      <w:r w:rsidRPr="00754F51">
        <w:rPr>
          <w:rFonts w:cstheme="minorHAnsi"/>
        </w:rPr>
        <w:t xml:space="preserve">Manager, Strategic Projects for one year while concurrently providing research and development consultancy for 2 years. </w:t>
      </w:r>
    </w:p>
    <w:p w14:paraId="71E0A417" w14:textId="77777777" w:rsidR="00DF6E6D" w:rsidRDefault="00E513F0" w:rsidP="00754F51">
      <w:pPr>
        <w:autoSpaceDE w:val="0"/>
        <w:autoSpaceDN w:val="0"/>
        <w:adjustRightInd w:val="0"/>
        <w:spacing w:before="120" w:after="120"/>
        <w:jc w:val="both"/>
        <w:rPr>
          <w:rFonts w:cstheme="minorHAnsi"/>
        </w:rPr>
      </w:pPr>
      <w:r>
        <w:rPr>
          <w:rFonts w:cstheme="minorHAnsi"/>
        </w:rPr>
        <w:t>Mind Australia is a specialist community mental health service provider</w:t>
      </w:r>
      <w:r w:rsidR="00F84D54">
        <w:rPr>
          <w:rFonts w:cstheme="minorHAnsi"/>
        </w:rPr>
        <w:t xml:space="preserve">. </w:t>
      </w:r>
      <w:r w:rsidR="00DF6E6D">
        <w:rPr>
          <w:rFonts w:cstheme="minorHAnsi"/>
        </w:rPr>
        <w:t xml:space="preserve">You can read about Mind Australia here: </w:t>
      </w:r>
      <w:hyperlink r:id="rId10" w:history="1">
        <w:r w:rsidR="00DF6E6D" w:rsidRPr="00E77E85">
          <w:rPr>
            <w:rStyle w:val="Hyperlink"/>
            <w:rFonts w:cstheme="minorHAnsi"/>
          </w:rPr>
          <w:t>https://www.mindaustralia.org.au/about-mind/what-mind-does</w:t>
        </w:r>
      </w:hyperlink>
      <w:r w:rsidR="00DF6E6D">
        <w:rPr>
          <w:rFonts w:cstheme="minorHAnsi"/>
        </w:rPr>
        <w:t xml:space="preserve"> </w:t>
      </w:r>
      <w:r w:rsidR="00F84D54">
        <w:rPr>
          <w:rFonts w:cstheme="minorHAnsi"/>
        </w:rPr>
        <w:t xml:space="preserve">. </w:t>
      </w:r>
    </w:p>
    <w:p w14:paraId="520406C8" w14:textId="568C5DF8" w:rsidR="00754F51" w:rsidRPr="00754F51" w:rsidRDefault="009422E0" w:rsidP="00754F51">
      <w:pPr>
        <w:autoSpaceDE w:val="0"/>
        <w:autoSpaceDN w:val="0"/>
        <w:adjustRightInd w:val="0"/>
        <w:spacing w:before="120" w:after="120"/>
        <w:jc w:val="both"/>
        <w:rPr>
          <w:rFonts w:cstheme="minorHAnsi"/>
        </w:rPr>
      </w:pPr>
      <w:r>
        <w:rPr>
          <w:rFonts w:cstheme="minorHAnsi"/>
        </w:rPr>
        <w:t>Before</w:t>
      </w:r>
      <w:r w:rsidR="00754F51">
        <w:rPr>
          <w:rFonts w:cstheme="minorHAnsi"/>
        </w:rPr>
        <w:t xml:space="preserve"> </w:t>
      </w:r>
      <w:r w:rsidR="00F84D54">
        <w:rPr>
          <w:rFonts w:cstheme="minorHAnsi"/>
        </w:rPr>
        <w:t>joining Mind Australia,</w:t>
      </w:r>
      <w:r w:rsidR="00754F51">
        <w:rPr>
          <w:rFonts w:cstheme="minorHAnsi"/>
        </w:rPr>
        <w:t xml:space="preserve"> </w:t>
      </w:r>
      <w:r w:rsidR="00DF6E6D">
        <w:rPr>
          <w:rFonts w:cstheme="minorHAnsi"/>
        </w:rPr>
        <w:t>Sarah</w:t>
      </w:r>
      <w:r w:rsidR="00754F51">
        <w:rPr>
          <w:rFonts w:cstheme="minorHAnsi"/>
        </w:rPr>
        <w:t xml:space="preserve"> was</w:t>
      </w:r>
      <w:r w:rsidR="00754F51" w:rsidRPr="00754F51">
        <w:rPr>
          <w:rFonts w:cstheme="minorHAnsi"/>
        </w:rPr>
        <w:t xml:space="preserve"> Executive Manager, Research and Social Policy at Wesley Mission Victoria for 6 years. </w:t>
      </w:r>
    </w:p>
    <w:p w14:paraId="7F850D61" w14:textId="77777777" w:rsidR="00754F51" w:rsidRPr="00754F51" w:rsidRDefault="00754F51" w:rsidP="00754F51">
      <w:pPr>
        <w:autoSpaceDE w:val="0"/>
        <w:autoSpaceDN w:val="0"/>
        <w:adjustRightInd w:val="0"/>
        <w:spacing w:before="120" w:after="120"/>
        <w:jc w:val="both"/>
        <w:rPr>
          <w:rFonts w:cstheme="minorHAnsi"/>
        </w:rPr>
      </w:pPr>
      <w:r>
        <w:rPr>
          <w:rFonts w:cstheme="minorHAnsi"/>
        </w:rPr>
        <w:t xml:space="preserve">She has the title of doctor because she has a </w:t>
      </w:r>
      <w:r w:rsidRPr="00754F51">
        <w:rPr>
          <w:rFonts w:cstheme="minorHAnsi"/>
        </w:rPr>
        <w:t>PhD based on service development projects that</w:t>
      </w:r>
      <w:r>
        <w:rPr>
          <w:rFonts w:cstheme="minorHAnsi"/>
        </w:rPr>
        <w:t xml:space="preserve"> she</w:t>
      </w:r>
      <w:r w:rsidRPr="00754F51">
        <w:rPr>
          <w:rFonts w:cstheme="minorHAnsi"/>
        </w:rPr>
        <w:t xml:space="preserve"> led in three diverse settings (disability,</w:t>
      </w:r>
      <w:r>
        <w:rPr>
          <w:rFonts w:cstheme="minorHAnsi"/>
        </w:rPr>
        <w:t xml:space="preserve"> </w:t>
      </w:r>
      <w:r w:rsidRPr="00754F51">
        <w:rPr>
          <w:rFonts w:cstheme="minorHAnsi"/>
        </w:rPr>
        <w:t xml:space="preserve">homelessness, residential aged care for people with lifelong mental health and alcohol and drug problems). </w:t>
      </w:r>
      <w:r>
        <w:rPr>
          <w:rFonts w:cstheme="minorHAnsi"/>
        </w:rPr>
        <w:t xml:space="preserve">  </w:t>
      </w:r>
    </w:p>
    <w:p w14:paraId="2E5F4391" w14:textId="77777777" w:rsidR="00754F51" w:rsidRPr="00754F51" w:rsidRDefault="00754F51" w:rsidP="00754F51">
      <w:pPr>
        <w:autoSpaceDE w:val="0"/>
        <w:autoSpaceDN w:val="0"/>
        <w:adjustRightInd w:val="0"/>
        <w:spacing w:before="120" w:after="120"/>
        <w:jc w:val="both"/>
        <w:rPr>
          <w:rFonts w:cstheme="minorHAnsi"/>
        </w:rPr>
      </w:pPr>
      <w:r>
        <w:rPr>
          <w:rFonts w:cstheme="minorHAnsi"/>
        </w:rPr>
        <w:t>Sarah</w:t>
      </w:r>
      <w:r w:rsidRPr="00754F51">
        <w:rPr>
          <w:rFonts w:cstheme="minorHAnsi"/>
        </w:rPr>
        <w:t xml:space="preserve"> </w:t>
      </w:r>
      <w:r>
        <w:rPr>
          <w:rFonts w:cstheme="minorHAnsi"/>
        </w:rPr>
        <w:t xml:space="preserve">also </w:t>
      </w:r>
      <w:r w:rsidRPr="00754F51">
        <w:rPr>
          <w:rFonts w:cstheme="minorHAnsi"/>
        </w:rPr>
        <w:t>holds a Master of Business; Graduate Diploma in Education and Bachelor of Arts with honours in English Literature and Psychology.</w:t>
      </w:r>
    </w:p>
    <w:p w14:paraId="7232931D" w14:textId="448ECB92" w:rsidR="00A27F81" w:rsidRDefault="00754F51" w:rsidP="00754F51">
      <w:pPr>
        <w:autoSpaceDE w:val="0"/>
        <w:autoSpaceDN w:val="0"/>
        <w:adjustRightInd w:val="0"/>
        <w:spacing w:before="120" w:after="120"/>
        <w:jc w:val="both"/>
        <w:rPr>
          <w:rFonts w:cstheme="minorHAnsi"/>
        </w:rPr>
      </w:pPr>
      <w:r>
        <w:rPr>
          <w:rFonts w:cstheme="minorHAnsi"/>
        </w:rPr>
        <w:t xml:space="preserve">Sarah’s work at Mind </w:t>
      </w:r>
      <w:r w:rsidR="00DF6E6D">
        <w:rPr>
          <w:rFonts w:cstheme="minorHAnsi"/>
        </w:rPr>
        <w:t xml:space="preserve">Australia </w:t>
      </w:r>
      <w:r>
        <w:rPr>
          <w:rFonts w:cstheme="minorHAnsi"/>
        </w:rPr>
        <w:t>before being seconded to the Royal Commission was to</w:t>
      </w:r>
      <w:r w:rsidRPr="00754F51">
        <w:rPr>
          <w:rFonts w:cstheme="minorHAnsi"/>
        </w:rPr>
        <w:t xml:space="preserve"> oversee the work of the Research and Advocacy Division, comprising a budget of around $2M, with</w:t>
      </w:r>
      <w:r>
        <w:rPr>
          <w:rFonts w:cstheme="minorHAnsi"/>
        </w:rPr>
        <w:t xml:space="preserve"> </w:t>
      </w:r>
      <w:r w:rsidRPr="00754F51">
        <w:rPr>
          <w:rFonts w:cstheme="minorHAnsi"/>
        </w:rPr>
        <w:t>16 staff organised into four teams: Research and Evaluation; Policy and Campaigns; Practice Development</w:t>
      </w:r>
      <w:r>
        <w:rPr>
          <w:rFonts w:cstheme="minorHAnsi"/>
        </w:rPr>
        <w:t xml:space="preserve"> </w:t>
      </w:r>
      <w:r w:rsidRPr="00754F51">
        <w:rPr>
          <w:rFonts w:cstheme="minorHAnsi"/>
        </w:rPr>
        <w:t xml:space="preserve">and Quality; Business Development. </w:t>
      </w:r>
      <w:r>
        <w:rPr>
          <w:rFonts w:cstheme="minorHAnsi"/>
        </w:rPr>
        <w:t xml:space="preserve"> The</w:t>
      </w:r>
      <w:r w:rsidRPr="00754F51">
        <w:rPr>
          <w:rFonts w:cstheme="minorHAnsi"/>
        </w:rPr>
        <w:t xml:space="preserve"> research, policy advocacy and campaigns work </w:t>
      </w:r>
      <w:proofErr w:type="gramStart"/>
      <w:r w:rsidRPr="00754F51">
        <w:rPr>
          <w:rFonts w:cstheme="minorHAnsi"/>
        </w:rPr>
        <w:t>is</w:t>
      </w:r>
      <w:proofErr w:type="gramEnd"/>
      <w:r w:rsidRPr="00754F51">
        <w:rPr>
          <w:rFonts w:cstheme="minorHAnsi"/>
        </w:rPr>
        <w:t xml:space="preserve"> largely external</w:t>
      </w:r>
      <w:r>
        <w:rPr>
          <w:rFonts w:cstheme="minorHAnsi"/>
        </w:rPr>
        <w:t xml:space="preserve"> </w:t>
      </w:r>
      <w:r w:rsidRPr="00754F51">
        <w:rPr>
          <w:rFonts w:cstheme="minorHAnsi"/>
        </w:rPr>
        <w:t>facing, and operates to build system knowledge and then use this to influence for service improvement and</w:t>
      </w:r>
      <w:r>
        <w:rPr>
          <w:rFonts w:cstheme="minorHAnsi"/>
        </w:rPr>
        <w:t xml:space="preserve"> </w:t>
      </w:r>
      <w:r w:rsidRPr="00754F51">
        <w:rPr>
          <w:rFonts w:cstheme="minorHAnsi"/>
        </w:rPr>
        <w:t xml:space="preserve">system reform. </w:t>
      </w:r>
      <w:r w:rsidR="00872BC2">
        <w:rPr>
          <w:rFonts w:cstheme="minorHAnsi"/>
        </w:rPr>
        <w:t xml:space="preserve">Her last two projects included </w:t>
      </w:r>
      <w:proofErr w:type="gramStart"/>
      <w:r w:rsidR="00872BC2">
        <w:rPr>
          <w:rFonts w:cstheme="minorHAnsi"/>
        </w:rPr>
        <w:t>WA</w:t>
      </w:r>
      <w:proofErr w:type="gramEnd"/>
      <w:r w:rsidR="00872BC2">
        <w:rPr>
          <w:rFonts w:cstheme="minorHAnsi"/>
        </w:rPr>
        <w:t xml:space="preserve"> </w:t>
      </w:r>
      <w:r w:rsidR="00993989">
        <w:rPr>
          <w:rFonts w:cstheme="minorHAnsi"/>
        </w:rPr>
        <w:t xml:space="preserve">so she has some familiarity with the WA system including meeting with residents of St Judes hostel </w:t>
      </w:r>
      <w:r w:rsidR="00A27F81">
        <w:rPr>
          <w:rFonts w:cstheme="minorHAnsi"/>
        </w:rPr>
        <w:t>for a project on choice in NDIS.</w:t>
      </w:r>
    </w:p>
    <w:p w14:paraId="502218B2" w14:textId="22A983C6" w:rsidR="00754F51" w:rsidRDefault="00754F51" w:rsidP="00754F51">
      <w:pPr>
        <w:autoSpaceDE w:val="0"/>
        <w:autoSpaceDN w:val="0"/>
        <w:adjustRightInd w:val="0"/>
        <w:spacing w:before="120" w:after="120"/>
        <w:jc w:val="both"/>
        <w:rPr>
          <w:rFonts w:cstheme="minorHAnsi"/>
        </w:rPr>
      </w:pPr>
      <w:r>
        <w:rPr>
          <w:rFonts w:cstheme="minorHAnsi"/>
        </w:rPr>
        <w:t xml:space="preserve">Sarah has a </w:t>
      </w:r>
      <w:r w:rsidRPr="00754F51">
        <w:rPr>
          <w:rFonts w:cstheme="minorHAnsi"/>
        </w:rPr>
        <w:t>highly developed understanding of</w:t>
      </w:r>
      <w:r>
        <w:rPr>
          <w:rFonts w:cstheme="minorHAnsi"/>
        </w:rPr>
        <w:t xml:space="preserve"> </w:t>
      </w:r>
      <w:r w:rsidRPr="00754F51">
        <w:rPr>
          <w:rFonts w:cstheme="minorHAnsi"/>
        </w:rPr>
        <w:t>how mental health policy and legislation shapes the lives of people who live with the impacts of complex</w:t>
      </w:r>
      <w:r>
        <w:rPr>
          <w:rFonts w:cstheme="minorHAnsi"/>
        </w:rPr>
        <w:t xml:space="preserve"> </w:t>
      </w:r>
      <w:r w:rsidRPr="00754F51">
        <w:rPr>
          <w:rFonts w:cstheme="minorHAnsi"/>
        </w:rPr>
        <w:t>mental illness</w:t>
      </w:r>
      <w:r>
        <w:rPr>
          <w:rFonts w:cstheme="minorHAnsi"/>
        </w:rPr>
        <w:t xml:space="preserve"> which she has developed </w:t>
      </w:r>
      <w:r w:rsidRPr="00754F51">
        <w:rPr>
          <w:rFonts w:cstheme="minorHAnsi"/>
        </w:rPr>
        <w:t>over ten years of work analysing policy and legislation and</w:t>
      </w:r>
      <w:r>
        <w:rPr>
          <w:rFonts w:cstheme="minorHAnsi"/>
        </w:rPr>
        <w:t xml:space="preserve"> </w:t>
      </w:r>
      <w:r w:rsidRPr="00754F51">
        <w:rPr>
          <w:rFonts w:cstheme="minorHAnsi"/>
        </w:rPr>
        <w:t xml:space="preserve">working with consumers, families and carers through </w:t>
      </w:r>
      <w:r>
        <w:rPr>
          <w:rFonts w:cstheme="minorHAnsi"/>
        </w:rPr>
        <w:t>the Mind</w:t>
      </w:r>
      <w:r w:rsidRPr="00754F51">
        <w:rPr>
          <w:rFonts w:cstheme="minorHAnsi"/>
        </w:rPr>
        <w:t xml:space="preserve"> research and advocacy activities. </w:t>
      </w:r>
    </w:p>
    <w:p w14:paraId="471A56A1" w14:textId="77777777" w:rsidR="00754F51" w:rsidRPr="00754F51" w:rsidRDefault="00754F51" w:rsidP="00754F51">
      <w:pPr>
        <w:autoSpaceDE w:val="0"/>
        <w:autoSpaceDN w:val="0"/>
        <w:adjustRightInd w:val="0"/>
        <w:spacing w:before="120" w:after="120"/>
        <w:jc w:val="both"/>
        <w:rPr>
          <w:rFonts w:cstheme="minorHAnsi"/>
        </w:rPr>
      </w:pPr>
      <w:r>
        <w:rPr>
          <w:rFonts w:cstheme="minorHAnsi"/>
        </w:rPr>
        <w:t>She also has a</w:t>
      </w:r>
      <w:r w:rsidRPr="00754F51">
        <w:rPr>
          <w:rFonts w:cstheme="minorHAnsi"/>
        </w:rPr>
        <w:t xml:space="preserve"> good knowledge of the NDIS Act (2014) </w:t>
      </w:r>
      <w:r w:rsidR="00DF6E6D">
        <w:rPr>
          <w:rFonts w:cstheme="minorHAnsi"/>
        </w:rPr>
        <w:t xml:space="preserve">(Mind Australia is an NDIS provider) </w:t>
      </w:r>
      <w:r w:rsidRPr="00754F51">
        <w:rPr>
          <w:rFonts w:cstheme="minorHAnsi"/>
        </w:rPr>
        <w:t>and the</w:t>
      </w:r>
      <w:r>
        <w:rPr>
          <w:rFonts w:cstheme="minorHAnsi"/>
        </w:rPr>
        <w:t xml:space="preserve"> </w:t>
      </w:r>
      <w:r w:rsidRPr="00754F51">
        <w:rPr>
          <w:rFonts w:cstheme="minorHAnsi"/>
        </w:rPr>
        <w:t>Victorian Mental Health Act (2014), and understand</w:t>
      </w:r>
      <w:r w:rsidR="00E513F0">
        <w:rPr>
          <w:rFonts w:cstheme="minorHAnsi"/>
        </w:rPr>
        <w:t>s</w:t>
      </w:r>
      <w:r w:rsidRPr="00754F51">
        <w:rPr>
          <w:rFonts w:cstheme="minorHAnsi"/>
        </w:rPr>
        <w:t xml:space="preserve"> how they impact negatively and protectively on the lives of</w:t>
      </w:r>
      <w:r>
        <w:rPr>
          <w:rFonts w:cstheme="minorHAnsi"/>
        </w:rPr>
        <w:t xml:space="preserve"> </w:t>
      </w:r>
      <w:r w:rsidRPr="00754F51">
        <w:rPr>
          <w:rFonts w:cstheme="minorHAnsi"/>
        </w:rPr>
        <w:t>people who are subject to their jurisdiction.</w:t>
      </w:r>
    </w:p>
    <w:p w14:paraId="587A42E4" w14:textId="38537FBC" w:rsidR="00754F51" w:rsidRPr="00754F51" w:rsidRDefault="00DF6E6D" w:rsidP="00DF6E6D">
      <w:pPr>
        <w:autoSpaceDE w:val="0"/>
        <w:autoSpaceDN w:val="0"/>
        <w:adjustRightInd w:val="0"/>
        <w:spacing w:before="120" w:after="120"/>
        <w:jc w:val="both"/>
        <w:rPr>
          <w:rFonts w:cstheme="minorHAnsi"/>
        </w:rPr>
      </w:pPr>
      <w:r>
        <w:rPr>
          <w:rFonts w:cstheme="minorHAnsi"/>
        </w:rPr>
        <w:t xml:space="preserve">Other project work by Sarah has included </w:t>
      </w:r>
      <w:r w:rsidR="00754F51" w:rsidRPr="00754F51">
        <w:rPr>
          <w:rFonts w:cstheme="minorHAnsi"/>
        </w:rPr>
        <w:t>manag</w:t>
      </w:r>
      <w:r>
        <w:rPr>
          <w:rFonts w:cstheme="minorHAnsi"/>
        </w:rPr>
        <w:t>ing</w:t>
      </w:r>
      <w:r w:rsidR="00754F51" w:rsidRPr="00754F51">
        <w:rPr>
          <w:rFonts w:cstheme="minorHAnsi"/>
        </w:rPr>
        <w:t xml:space="preserve"> a joint project between Mind, NEAMI</w:t>
      </w:r>
      <w:r w:rsidR="00754F51">
        <w:rPr>
          <w:rFonts w:cstheme="minorHAnsi"/>
        </w:rPr>
        <w:t xml:space="preserve"> </w:t>
      </w:r>
      <w:r w:rsidR="00754F51" w:rsidRPr="00754F51">
        <w:rPr>
          <w:rFonts w:cstheme="minorHAnsi"/>
        </w:rPr>
        <w:t xml:space="preserve">and five </w:t>
      </w:r>
      <w:r w:rsidR="00754F51">
        <w:rPr>
          <w:rFonts w:cstheme="minorHAnsi"/>
        </w:rPr>
        <w:t xml:space="preserve">health service providers </w:t>
      </w:r>
      <w:r w:rsidR="00754F51" w:rsidRPr="00754F51">
        <w:rPr>
          <w:rFonts w:cstheme="minorHAnsi"/>
        </w:rPr>
        <w:t>to develop an evaluation framework for their Adult Step Up Step Down Services.</w:t>
      </w:r>
      <w:r w:rsidR="00754F51">
        <w:rPr>
          <w:rFonts w:cstheme="minorHAnsi"/>
        </w:rPr>
        <w:t xml:space="preserve"> She has also </w:t>
      </w:r>
      <w:r w:rsidR="00754F51" w:rsidRPr="00754F51">
        <w:rPr>
          <w:rFonts w:cstheme="minorHAnsi"/>
        </w:rPr>
        <w:t xml:space="preserve">sat on numerous advisory bodies at state and national levels. For instance, </w:t>
      </w:r>
      <w:r w:rsidR="00754F51">
        <w:rPr>
          <w:rFonts w:cstheme="minorHAnsi"/>
        </w:rPr>
        <w:t xml:space="preserve">she </w:t>
      </w:r>
      <w:r w:rsidR="00754F51" w:rsidRPr="00754F51">
        <w:rPr>
          <w:rFonts w:cstheme="minorHAnsi"/>
        </w:rPr>
        <w:t>was the inaugural chair of</w:t>
      </w:r>
      <w:r w:rsidR="00754F51">
        <w:rPr>
          <w:rFonts w:cstheme="minorHAnsi"/>
        </w:rPr>
        <w:t xml:space="preserve"> </w:t>
      </w:r>
      <w:r w:rsidR="00754F51" w:rsidRPr="00754F51">
        <w:rPr>
          <w:rFonts w:cstheme="minorHAnsi"/>
        </w:rPr>
        <w:t>the partnership between VCOSS</w:t>
      </w:r>
      <w:r>
        <w:rPr>
          <w:rFonts w:cstheme="minorHAnsi"/>
        </w:rPr>
        <w:t>,</w:t>
      </w:r>
      <w:r w:rsidR="0082160D">
        <w:rPr>
          <w:rFonts w:cstheme="minorHAnsi"/>
        </w:rPr>
        <w:t xml:space="preserve"> </w:t>
      </w:r>
      <w:r>
        <w:rPr>
          <w:rFonts w:cstheme="minorHAnsi"/>
        </w:rPr>
        <w:t>the</w:t>
      </w:r>
      <w:r w:rsidR="00754F51" w:rsidRPr="00754F51">
        <w:rPr>
          <w:rFonts w:cstheme="minorHAnsi"/>
        </w:rPr>
        <w:t xml:space="preserve"> Department of Education and Department of Human Services (Vic) to</w:t>
      </w:r>
      <w:r w:rsidR="00754F51">
        <w:rPr>
          <w:rFonts w:cstheme="minorHAnsi"/>
        </w:rPr>
        <w:t xml:space="preserve"> </w:t>
      </w:r>
      <w:r w:rsidR="00754F51" w:rsidRPr="00754F51">
        <w:rPr>
          <w:rFonts w:cstheme="minorHAnsi"/>
        </w:rPr>
        <w:t xml:space="preserve">develop and implement a strategy for vulnerable youth. </w:t>
      </w:r>
      <w:r w:rsidR="00754F51">
        <w:rPr>
          <w:rFonts w:cstheme="minorHAnsi"/>
        </w:rPr>
        <w:t xml:space="preserve"> She also </w:t>
      </w:r>
      <w:r w:rsidR="00754F51" w:rsidRPr="00754F51">
        <w:rPr>
          <w:rFonts w:cstheme="minorHAnsi"/>
        </w:rPr>
        <w:t>established similar steering structures for Caring Fairly, with over 30 coalition partners and a small steering</w:t>
      </w:r>
      <w:r>
        <w:rPr>
          <w:rFonts w:cstheme="minorHAnsi"/>
        </w:rPr>
        <w:t xml:space="preserve"> </w:t>
      </w:r>
      <w:r w:rsidR="00754F51" w:rsidRPr="00754F51">
        <w:rPr>
          <w:rFonts w:cstheme="minorHAnsi"/>
        </w:rPr>
        <w:t>committee of national organisations.</w:t>
      </w:r>
    </w:p>
    <w:p w14:paraId="70D51D68" w14:textId="0C97B684" w:rsidR="00F84D54" w:rsidRDefault="00F84D54" w:rsidP="00F84D54">
      <w:pPr>
        <w:autoSpaceDE w:val="0"/>
        <w:autoSpaceDN w:val="0"/>
        <w:adjustRightInd w:val="0"/>
        <w:rPr>
          <w:rFonts w:ascii="LiberationSans-Bold" w:hAnsi="LiberationSans-Bold" w:cs="LiberationSans-Bold"/>
          <w:b/>
          <w:bCs/>
        </w:rPr>
      </w:pPr>
      <w:r w:rsidRPr="00F84D54">
        <w:rPr>
          <w:rFonts w:ascii="LiberationSans-Bold" w:hAnsi="LiberationSans-Bold" w:cs="LiberationSans-Bold"/>
          <w:bCs/>
        </w:rPr>
        <w:lastRenderedPageBreak/>
        <w:t xml:space="preserve">Sarah has also written or contributed to a long list of publications: </w:t>
      </w:r>
    </w:p>
    <w:p w14:paraId="3AD621D5" w14:textId="77777777" w:rsidR="00F84D54" w:rsidRDefault="00F84D54" w:rsidP="00F84D54">
      <w:pPr>
        <w:autoSpaceDE w:val="0"/>
        <w:autoSpaceDN w:val="0"/>
        <w:adjustRightInd w:val="0"/>
        <w:rPr>
          <w:rFonts w:ascii="LiberationSans-Bold" w:hAnsi="LiberationSans-Bold" w:cs="LiberationSans-Bold"/>
          <w:b/>
          <w:bCs/>
        </w:rPr>
      </w:pPr>
    </w:p>
    <w:p w14:paraId="43DCB661" w14:textId="77777777" w:rsidR="00F84D54" w:rsidRPr="009422E0" w:rsidRDefault="00F84D54" w:rsidP="00C60F4D">
      <w:pPr>
        <w:pStyle w:val="Heading2"/>
      </w:pPr>
      <w:r w:rsidRPr="009422E0">
        <w:t xml:space="preserve">Book </w:t>
      </w:r>
      <w:r w:rsidRPr="00C60F4D">
        <w:t>chapters</w:t>
      </w:r>
    </w:p>
    <w:p w14:paraId="054D8474" w14:textId="77777777" w:rsidR="00F84D54" w:rsidRDefault="00F84D54" w:rsidP="00F84D54">
      <w:pPr>
        <w:autoSpaceDE w:val="0"/>
        <w:autoSpaceDN w:val="0"/>
        <w:adjustRightInd w:val="0"/>
        <w:rPr>
          <w:rFonts w:ascii="LiberationSans" w:hAnsi="LiberationSans" w:cs="LiberationSans"/>
        </w:rPr>
      </w:pPr>
      <w:r>
        <w:rPr>
          <w:rFonts w:ascii="LiberationSans" w:hAnsi="LiberationSans" w:cs="LiberationSans"/>
        </w:rPr>
        <w:t xml:space="preserve">Pollock, S. (2020), </w:t>
      </w:r>
      <w:r>
        <w:rPr>
          <w:rFonts w:ascii="LiberationSans-Italic" w:hAnsi="LiberationSans-Italic" w:cs="LiberationSans-Italic"/>
          <w:i/>
          <w:iCs/>
        </w:rPr>
        <w:t>Socially inclusive service development: a new expression of democracy for nongovernment organisations delivering social care</w:t>
      </w:r>
      <w:r>
        <w:rPr>
          <w:rFonts w:ascii="LiberationSerif-Bold" w:hAnsi="LiberationSerif-Bold" w:cs="LiberationSerif-Bold"/>
          <w:b/>
          <w:bCs/>
        </w:rPr>
        <w:t xml:space="preserve">, </w:t>
      </w:r>
      <w:r>
        <w:rPr>
          <w:rFonts w:ascii="LiberationSans" w:hAnsi="LiberationSans" w:cs="LiberationSans"/>
        </w:rPr>
        <w:t xml:space="preserve">in Sustaining Social Inclusion, </w:t>
      </w:r>
      <w:proofErr w:type="spellStart"/>
      <w:r>
        <w:rPr>
          <w:rFonts w:ascii="LiberationSans" w:hAnsi="LiberationSans" w:cs="LiberationSans"/>
        </w:rPr>
        <w:t>Taket</w:t>
      </w:r>
      <w:proofErr w:type="spellEnd"/>
      <w:r>
        <w:rPr>
          <w:rFonts w:ascii="LiberationSans" w:hAnsi="LiberationSans" w:cs="LiberationSans"/>
        </w:rPr>
        <w:t xml:space="preserve">, A. and Crisp, B. (eds), </w:t>
      </w:r>
      <w:proofErr w:type="spellStart"/>
      <w:r>
        <w:rPr>
          <w:rFonts w:ascii="LiberationSans" w:hAnsi="LiberationSans" w:cs="LiberationSans"/>
        </w:rPr>
        <w:t>Routeldge</w:t>
      </w:r>
      <w:proofErr w:type="spellEnd"/>
      <w:r>
        <w:rPr>
          <w:rFonts w:ascii="LiberationSans" w:hAnsi="LiberationSans" w:cs="LiberationSans"/>
        </w:rPr>
        <w:t xml:space="preserve"> (forthcoming)</w:t>
      </w:r>
    </w:p>
    <w:p w14:paraId="09DF081F" w14:textId="77777777" w:rsidR="00F84D54" w:rsidRDefault="00F84D54" w:rsidP="00F84D54">
      <w:pPr>
        <w:autoSpaceDE w:val="0"/>
        <w:autoSpaceDN w:val="0"/>
        <w:adjustRightInd w:val="0"/>
        <w:rPr>
          <w:rFonts w:ascii="LiberationSans-Italic" w:hAnsi="LiberationSans-Italic" w:cs="LiberationSans-Italic"/>
          <w:i/>
          <w:iCs/>
        </w:rPr>
      </w:pPr>
      <w:r>
        <w:rPr>
          <w:rFonts w:ascii="LiberationSans" w:hAnsi="LiberationSans" w:cs="LiberationSans"/>
        </w:rPr>
        <w:t xml:space="preserve">Pollock, S. and </w:t>
      </w:r>
      <w:proofErr w:type="spellStart"/>
      <w:r>
        <w:rPr>
          <w:rFonts w:ascii="LiberationSans" w:hAnsi="LiberationSans" w:cs="LiberationSans"/>
        </w:rPr>
        <w:t>Taket</w:t>
      </w:r>
      <w:proofErr w:type="spellEnd"/>
      <w:r>
        <w:rPr>
          <w:rFonts w:ascii="LiberationSans" w:hAnsi="LiberationSans" w:cs="LiberationSans"/>
        </w:rPr>
        <w:t xml:space="preserve">, A. (2013), </w:t>
      </w:r>
      <w:r>
        <w:rPr>
          <w:rFonts w:ascii="LiberationSans-Italic" w:hAnsi="LiberationSans-Italic" w:cs="LiberationSans-Italic"/>
          <w:i/>
          <w:iCs/>
        </w:rPr>
        <w:t>Inclusive service development: exploring a whole-of-organisation</w:t>
      </w:r>
    </w:p>
    <w:p w14:paraId="4C4746A8" w14:textId="77777777" w:rsidR="00F84D54" w:rsidRDefault="00F84D54" w:rsidP="00F84D54">
      <w:pPr>
        <w:autoSpaceDE w:val="0"/>
        <w:autoSpaceDN w:val="0"/>
        <w:adjustRightInd w:val="0"/>
        <w:rPr>
          <w:rFonts w:ascii="LiberationSans" w:hAnsi="LiberationSans" w:cs="LiberationSans"/>
        </w:rPr>
      </w:pPr>
      <w:r>
        <w:rPr>
          <w:rFonts w:ascii="LiberationSans-Italic" w:hAnsi="LiberationSans-Italic" w:cs="LiberationSans-Italic"/>
          <w:i/>
          <w:iCs/>
        </w:rPr>
        <w:t>approach in the community service sector</w:t>
      </w:r>
      <w:r>
        <w:rPr>
          <w:rFonts w:ascii="LiberationSans" w:hAnsi="LiberationSans" w:cs="LiberationSans"/>
        </w:rPr>
        <w:t xml:space="preserve">, in Practising Social Inclusion, </w:t>
      </w:r>
      <w:proofErr w:type="spellStart"/>
      <w:r>
        <w:rPr>
          <w:rFonts w:ascii="LiberationSans" w:hAnsi="LiberationSans" w:cs="LiberationSans"/>
        </w:rPr>
        <w:t>Taket</w:t>
      </w:r>
      <w:proofErr w:type="spellEnd"/>
      <w:r>
        <w:rPr>
          <w:rFonts w:ascii="LiberationSans" w:hAnsi="LiberationSans" w:cs="LiberationSans"/>
        </w:rPr>
        <w:t>, A. et al. (eds),</w:t>
      </w:r>
    </w:p>
    <w:p w14:paraId="656E7A1D" w14:textId="77777777" w:rsidR="00F84D54" w:rsidRDefault="00F84D54" w:rsidP="00F84D54">
      <w:pPr>
        <w:autoSpaceDE w:val="0"/>
        <w:autoSpaceDN w:val="0"/>
        <w:adjustRightInd w:val="0"/>
        <w:rPr>
          <w:rFonts w:ascii="LiberationSans" w:hAnsi="LiberationSans" w:cs="LiberationSans"/>
        </w:rPr>
      </w:pPr>
      <w:r>
        <w:rPr>
          <w:rFonts w:ascii="LiberationSans" w:hAnsi="LiberationSans" w:cs="LiberationSans"/>
        </w:rPr>
        <w:t>Routledge</w:t>
      </w:r>
    </w:p>
    <w:p w14:paraId="5A4F97A1" w14:textId="77777777" w:rsidR="00F84D54" w:rsidRDefault="00F84D54" w:rsidP="00F84D54">
      <w:pPr>
        <w:autoSpaceDE w:val="0"/>
        <w:autoSpaceDN w:val="0"/>
        <w:adjustRightInd w:val="0"/>
        <w:rPr>
          <w:rFonts w:ascii="LiberationSans-Italic" w:hAnsi="LiberationSans-Italic" w:cs="LiberationSans-Italic"/>
          <w:i/>
          <w:iCs/>
        </w:rPr>
      </w:pPr>
      <w:r>
        <w:rPr>
          <w:rFonts w:ascii="LiberationSans" w:hAnsi="LiberationSans" w:cs="LiberationSans"/>
        </w:rPr>
        <w:t xml:space="preserve">Barter-Godfrey, S., Pollock, S. and </w:t>
      </w:r>
      <w:proofErr w:type="spellStart"/>
      <w:r>
        <w:rPr>
          <w:rFonts w:ascii="LiberationSans" w:hAnsi="LiberationSans" w:cs="LiberationSans"/>
        </w:rPr>
        <w:t>Taket</w:t>
      </w:r>
      <w:proofErr w:type="spellEnd"/>
      <w:r>
        <w:rPr>
          <w:rFonts w:ascii="LiberationSans" w:hAnsi="LiberationSans" w:cs="LiberationSans"/>
        </w:rPr>
        <w:t xml:space="preserve">, A. (2013), </w:t>
      </w:r>
      <w:r>
        <w:rPr>
          <w:rFonts w:ascii="LiberationSans-Italic" w:hAnsi="LiberationSans-Italic" w:cs="LiberationSans-Italic"/>
          <w:i/>
          <w:iCs/>
        </w:rPr>
        <w:t>inclusion in participatory research – what were</w:t>
      </w:r>
    </w:p>
    <w:p w14:paraId="3A78E750" w14:textId="77777777" w:rsidR="00F84D54" w:rsidRDefault="00F84D54" w:rsidP="00F84D54">
      <w:pPr>
        <w:autoSpaceDE w:val="0"/>
        <w:autoSpaceDN w:val="0"/>
        <w:adjustRightInd w:val="0"/>
        <w:rPr>
          <w:rFonts w:ascii="LiberationSans" w:hAnsi="LiberationSans" w:cs="LiberationSans"/>
        </w:rPr>
      </w:pPr>
      <w:r>
        <w:rPr>
          <w:rFonts w:ascii="LiberationSans-Italic" w:hAnsi="LiberationSans-Italic" w:cs="LiberationSans-Italic"/>
          <w:i/>
          <w:iCs/>
        </w:rPr>
        <w:t xml:space="preserve">the whitefellas doing in an aboriginal health </w:t>
      </w:r>
      <w:proofErr w:type="gramStart"/>
      <w:r>
        <w:rPr>
          <w:rFonts w:ascii="LiberationSans-Italic" w:hAnsi="LiberationSans-Italic" w:cs="LiberationSans-Italic"/>
          <w:i/>
          <w:iCs/>
        </w:rPr>
        <w:t>project?</w:t>
      </w:r>
      <w:r>
        <w:rPr>
          <w:rFonts w:ascii="LiberationSans" w:hAnsi="LiberationSans" w:cs="LiberationSans"/>
        </w:rPr>
        <w:t>,</w:t>
      </w:r>
      <w:proofErr w:type="gramEnd"/>
      <w:r>
        <w:rPr>
          <w:rFonts w:ascii="LiberationSans" w:hAnsi="LiberationSans" w:cs="LiberationSans"/>
        </w:rPr>
        <w:t xml:space="preserve"> in Practising Social Inclusion, </w:t>
      </w:r>
      <w:proofErr w:type="spellStart"/>
      <w:r>
        <w:rPr>
          <w:rFonts w:ascii="LiberationSans" w:hAnsi="LiberationSans" w:cs="LiberationSans"/>
        </w:rPr>
        <w:t>Taket</w:t>
      </w:r>
      <w:proofErr w:type="spellEnd"/>
      <w:r>
        <w:rPr>
          <w:rFonts w:ascii="LiberationSans" w:hAnsi="LiberationSans" w:cs="LiberationSans"/>
        </w:rPr>
        <w:t>, A. et al.</w:t>
      </w:r>
    </w:p>
    <w:p w14:paraId="4B4EAA26" w14:textId="77777777" w:rsidR="00F84D54" w:rsidRDefault="00F84D54" w:rsidP="00F84D54">
      <w:pPr>
        <w:autoSpaceDE w:val="0"/>
        <w:autoSpaceDN w:val="0"/>
        <w:adjustRightInd w:val="0"/>
        <w:rPr>
          <w:rFonts w:ascii="LiberationSans" w:hAnsi="LiberationSans" w:cs="LiberationSans"/>
        </w:rPr>
      </w:pPr>
      <w:r>
        <w:rPr>
          <w:rFonts w:ascii="LiberationSans" w:hAnsi="LiberationSans" w:cs="LiberationSans"/>
        </w:rPr>
        <w:t>(eds), Routledge</w:t>
      </w:r>
    </w:p>
    <w:p w14:paraId="23E25597" w14:textId="77777777" w:rsidR="00F84D54" w:rsidRDefault="00F84D54" w:rsidP="00F84D54">
      <w:pPr>
        <w:autoSpaceDE w:val="0"/>
        <w:autoSpaceDN w:val="0"/>
        <w:adjustRightInd w:val="0"/>
        <w:rPr>
          <w:rFonts w:ascii="LiberationSans-Italic" w:hAnsi="LiberationSans-Italic" w:cs="LiberationSans-Italic"/>
          <w:i/>
          <w:iCs/>
        </w:rPr>
      </w:pPr>
      <w:proofErr w:type="spellStart"/>
      <w:r>
        <w:rPr>
          <w:rFonts w:ascii="LiberationSans" w:hAnsi="LiberationSans" w:cs="LiberationSans"/>
        </w:rPr>
        <w:t>Taket</w:t>
      </w:r>
      <w:proofErr w:type="spellEnd"/>
      <w:r>
        <w:rPr>
          <w:rFonts w:ascii="LiberationSans" w:hAnsi="LiberationSans" w:cs="LiberationSans"/>
        </w:rPr>
        <w:t xml:space="preserve">, A., Pollock, S., Hanna, L., Learmonth, E., Farquhar, P. (2013), </w:t>
      </w:r>
      <w:r>
        <w:rPr>
          <w:rFonts w:ascii="LiberationSans-Italic" w:hAnsi="LiberationSans-Italic" w:cs="LiberationSans-Italic"/>
          <w:i/>
          <w:iCs/>
        </w:rPr>
        <w:t>Promoting social inclusion of</w:t>
      </w:r>
    </w:p>
    <w:p w14:paraId="3CFA36E8" w14:textId="77777777" w:rsidR="00F84D54" w:rsidRDefault="00F84D54" w:rsidP="00F84D54">
      <w:pPr>
        <w:autoSpaceDE w:val="0"/>
        <w:autoSpaceDN w:val="0"/>
        <w:adjustRightInd w:val="0"/>
        <w:rPr>
          <w:rFonts w:ascii="LiberationSans" w:hAnsi="LiberationSans" w:cs="LiberationSans"/>
        </w:rPr>
      </w:pPr>
      <w:r>
        <w:rPr>
          <w:rFonts w:ascii="LiberationSans-Italic" w:hAnsi="LiberationSans-Italic" w:cs="LiberationSans-Italic"/>
          <w:i/>
          <w:iCs/>
        </w:rPr>
        <w:t>frail older people living in the community</w:t>
      </w:r>
      <w:r>
        <w:rPr>
          <w:rFonts w:ascii="LiberationSans" w:hAnsi="LiberationSans" w:cs="LiberationSans"/>
        </w:rPr>
        <w:t xml:space="preserve">, in Practising Social Inclusion, </w:t>
      </w:r>
      <w:proofErr w:type="spellStart"/>
      <w:r>
        <w:rPr>
          <w:rFonts w:ascii="LiberationSans" w:hAnsi="LiberationSans" w:cs="LiberationSans"/>
        </w:rPr>
        <w:t>Taket</w:t>
      </w:r>
      <w:proofErr w:type="spellEnd"/>
      <w:r>
        <w:rPr>
          <w:rFonts w:ascii="LiberationSans" w:hAnsi="LiberationSans" w:cs="LiberationSans"/>
        </w:rPr>
        <w:t>, A. et al. (eds),</w:t>
      </w:r>
    </w:p>
    <w:p w14:paraId="66192CD5" w14:textId="77777777" w:rsidR="00F84D54" w:rsidRDefault="00F84D54" w:rsidP="00F84D54">
      <w:pPr>
        <w:autoSpaceDE w:val="0"/>
        <w:autoSpaceDN w:val="0"/>
        <w:adjustRightInd w:val="0"/>
        <w:rPr>
          <w:rFonts w:ascii="LiberationSans" w:hAnsi="LiberationSans" w:cs="LiberationSans"/>
        </w:rPr>
      </w:pPr>
      <w:r>
        <w:rPr>
          <w:rFonts w:ascii="LiberationSans" w:hAnsi="LiberationSans" w:cs="LiberationSans"/>
        </w:rPr>
        <w:t>Routledge</w:t>
      </w:r>
    </w:p>
    <w:p w14:paraId="6ED9DD50" w14:textId="77777777" w:rsidR="00F84D54" w:rsidRPr="009422E0" w:rsidRDefault="00F84D54" w:rsidP="00C60F4D">
      <w:pPr>
        <w:pStyle w:val="Heading2"/>
      </w:pPr>
      <w:r w:rsidRPr="009422E0">
        <w:t>Journal articles</w:t>
      </w:r>
    </w:p>
    <w:p w14:paraId="370C4285" w14:textId="77777777" w:rsidR="00F84D54" w:rsidRDefault="00F84D54" w:rsidP="00F84D54">
      <w:pPr>
        <w:autoSpaceDE w:val="0"/>
        <w:autoSpaceDN w:val="0"/>
        <w:adjustRightInd w:val="0"/>
        <w:rPr>
          <w:rFonts w:ascii="LiberationSans" w:hAnsi="LiberationSans" w:cs="LiberationSans"/>
        </w:rPr>
      </w:pPr>
      <w:r>
        <w:rPr>
          <w:rFonts w:ascii="LiberationSans" w:hAnsi="LiberationSans" w:cs="LiberationSans"/>
        </w:rPr>
        <w:t xml:space="preserve">Pollock, S. (2016), </w:t>
      </w:r>
      <w:r>
        <w:rPr>
          <w:rFonts w:ascii="LiberationSans-Italic" w:hAnsi="LiberationSans-Italic" w:cs="LiberationSans-Italic"/>
          <w:i/>
          <w:iCs/>
        </w:rPr>
        <w:t>Shifting the power…are we ready to embrace the potential of co-</w:t>
      </w:r>
      <w:proofErr w:type="gramStart"/>
      <w:r>
        <w:rPr>
          <w:rFonts w:ascii="LiberationSans-Italic" w:hAnsi="LiberationSans-Italic" w:cs="LiberationSans-Italic"/>
          <w:i/>
          <w:iCs/>
        </w:rPr>
        <w:t>production?</w:t>
      </w:r>
      <w:r>
        <w:rPr>
          <w:rFonts w:ascii="LiberationSans" w:hAnsi="LiberationSans" w:cs="LiberationSans"/>
        </w:rPr>
        <w:t>,</w:t>
      </w:r>
      <w:proofErr w:type="gramEnd"/>
    </w:p>
    <w:p w14:paraId="6C60B6EA" w14:textId="77777777" w:rsidR="00F84D54" w:rsidRDefault="00F84D54" w:rsidP="00F84D54">
      <w:pPr>
        <w:autoSpaceDE w:val="0"/>
        <w:autoSpaceDN w:val="0"/>
        <w:adjustRightInd w:val="0"/>
        <w:rPr>
          <w:rFonts w:ascii="LiberationSans" w:hAnsi="LiberationSans" w:cs="LiberationSans"/>
        </w:rPr>
      </w:pPr>
      <w:r>
        <w:rPr>
          <w:rFonts w:ascii="LiberationSans" w:hAnsi="LiberationSans" w:cs="LiberationSans"/>
        </w:rPr>
        <w:t>Insight, VCOSS, Melbourne</w:t>
      </w:r>
    </w:p>
    <w:p w14:paraId="55561D9A" w14:textId="77777777" w:rsidR="00F84D54" w:rsidRDefault="00F84D54" w:rsidP="00F84D54">
      <w:pPr>
        <w:autoSpaceDE w:val="0"/>
        <w:autoSpaceDN w:val="0"/>
        <w:adjustRightInd w:val="0"/>
        <w:rPr>
          <w:rFonts w:ascii="LiberationSans-Italic" w:hAnsi="LiberationSans-Italic" w:cs="LiberationSans-Italic"/>
          <w:i/>
          <w:iCs/>
        </w:rPr>
      </w:pPr>
      <w:r>
        <w:rPr>
          <w:rFonts w:ascii="LiberationSans" w:hAnsi="LiberationSans" w:cs="LiberationSans"/>
        </w:rPr>
        <w:t xml:space="preserve">Pollock, S., </w:t>
      </w:r>
      <w:proofErr w:type="spellStart"/>
      <w:r>
        <w:rPr>
          <w:rFonts w:ascii="LiberationSans" w:hAnsi="LiberationSans" w:cs="LiberationSans"/>
        </w:rPr>
        <w:t>Taket</w:t>
      </w:r>
      <w:proofErr w:type="spellEnd"/>
      <w:r>
        <w:rPr>
          <w:rFonts w:ascii="LiberationSans" w:hAnsi="LiberationSans" w:cs="LiberationSans"/>
        </w:rPr>
        <w:t xml:space="preserve">, A. (2014), </w:t>
      </w:r>
      <w:r>
        <w:rPr>
          <w:rFonts w:ascii="LiberationSans-Italic" w:hAnsi="LiberationSans-Italic" w:cs="LiberationSans-Italic"/>
          <w:i/>
          <w:iCs/>
        </w:rPr>
        <w:t>Achieving socially inclusive practice: analysing power dynamics in a</w:t>
      </w:r>
    </w:p>
    <w:p w14:paraId="63BA7AAE" w14:textId="77777777" w:rsidR="00F84D54" w:rsidRDefault="00F84D54" w:rsidP="00F84D54">
      <w:pPr>
        <w:autoSpaceDE w:val="0"/>
        <w:autoSpaceDN w:val="0"/>
        <w:adjustRightInd w:val="0"/>
        <w:rPr>
          <w:rFonts w:ascii="LiberationSans" w:hAnsi="LiberationSans" w:cs="LiberationSans"/>
        </w:rPr>
      </w:pPr>
      <w:r>
        <w:rPr>
          <w:rFonts w:ascii="LiberationSans-Italic" w:hAnsi="LiberationSans-Italic" w:cs="LiberationSans-Italic"/>
          <w:i/>
          <w:iCs/>
        </w:rPr>
        <w:t>participatory approach to service development</w:t>
      </w:r>
      <w:r>
        <w:rPr>
          <w:rFonts w:ascii="LiberationSans" w:hAnsi="LiberationSans" w:cs="LiberationSans"/>
        </w:rPr>
        <w:t>, Journal of Interdisciplinary Social and Community</w:t>
      </w:r>
    </w:p>
    <w:p w14:paraId="040147F8" w14:textId="77777777" w:rsidR="00F84D54" w:rsidRDefault="00F84D54" w:rsidP="00F84D54">
      <w:pPr>
        <w:autoSpaceDE w:val="0"/>
        <w:autoSpaceDN w:val="0"/>
        <w:adjustRightInd w:val="0"/>
        <w:rPr>
          <w:rFonts w:ascii="LiberationSans" w:hAnsi="LiberationSans" w:cs="LiberationSans"/>
        </w:rPr>
      </w:pPr>
      <w:r>
        <w:rPr>
          <w:rFonts w:ascii="LiberationSans" w:hAnsi="LiberationSans" w:cs="LiberationSans"/>
        </w:rPr>
        <w:t>Studies</w:t>
      </w:r>
    </w:p>
    <w:p w14:paraId="4032B801" w14:textId="77777777" w:rsidR="00F84D54" w:rsidRPr="009422E0" w:rsidRDefault="00F84D54" w:rsidP="00C60F4D">
      <w:pPr>
        <w:pStyle w:val="Heading2"/>
      </w:pPr>
      <w:bookmarkStart w:id="0" w:name="_GoBack"/>
      <w:r w:rsidRPr="009422E0">
        <w:t>Selected commissioned research and development project reports</w:t>
      </w:r>
    </w:p>
    <w:bookmarkEnd w:id="0"/>
    <w:p w14:paraId="74C9E011" w14:textId="77777777" w:rsidR="00F84D54" w:rsidRDefault="00F84D54" w:rsidP="00F84D54">
      <w:pPr>
        <w:autoSpaceDE w:val="0"/>
        <w:autoSpaceDN w:val="0"/>
        <w:adjustRightInd w:val="0"/>
        <w:rPr>
          <w:rFonts w:ascii="LiberationSans-Italic" w:hAnsi="LiberationSans-Italic" w:cs="LiberationSans-Italic"/>
          <w:i/>
          <w:iCs/>
        </w:rPr>
      </w:pPr>
      <w:r>
        <w:rPr>
          <w:rFonts w:ascii="LiberationSans-Italic" w:hAnsi="LiberationSans-Italic" w:cs="LiberationSans-Italic"/>
          <w:i/>
          <w:iCs/>
        </w:rPr>
        <w:t>Trajectories: the interplay between housing and mental health pathways – report for Aboriginal and</w:t>
      </w:r>
    </w:p>
    <w:p w14:paraId="7FA5E6FB" w14:textId="77777777" w:rsidR="00F84D54" w:rsidRDefault="00F84D54" w:rsidP="00F84D54">
      <w:pPr>
        <w:autoSpaceDE w:val="0"/>
        <w:autoSpaceDN w:val="0"/>
        <w:adjustRightInd w:val="0"/>
        <w:rPr>
          <w:rFonts w:ascii="LiberationSans" w:hAnsi="LiberationSans" w:cs="LiberationSans"/>
        </w:rPr>
      </w:pPr>
      <w:r>
        <w:rPr>
          <w:rFonts w:ascii="LiberationSans-Italic" w:hAnsi="LiberationSans-Italic" w:cs="LiberationSans-Italic"/>
          <w:i/>
          <w:iCs/>
        </w:rPr>
        <w:t xml:space="preserve">Torres Strait Islander consumer and carer consultations </w:t>
      </w:r>
      <w:r>
        <w:rPr>
          <w:rFonts w:ascii="LiberationSans" w:hAnsi="LiberationSans" w:cs="LiberationSans"/>
        </w:rPr>
        <w:t>(2020), Mind Australia (lead author) (in</w:t>
      </w:r>
    </w:p>
    <w:p w14:paraId="1A9B204D" w14:textId="77777777" w:rsidR="00F84D54" w:rsidRDefault="00F84D54" w:rsidP="00F84D54">
      <w:pPr>
        <w:autoSpaceDE w:val="0"/>
        <w:autoSpaceDN w:val="0"/>
        <w:adjustRightInd w:val="0"/>
        <w:rPr>
          <w:rFonts w:ascii="LiberationSans" w:hAnsi="LiberationSans" w:cs="LiberationSans"/>
        </w:rPr>
      </w:pPr>
      <w:r>
        <w:rPr>
          <w:rFonts w:ascii="LiberationSans" w:hAnsi="LiberationSans" w:cs="LiberationSans"/>
        </w:rPr>
        <w:t>publication)</w:t>
      </w:r>
    </w:p>
    <w:p w14:paraId="4C32D9DA" w14:textId="77777777" w:rsidR="00F84D54" w:rsidRDefault="00F84D54" w:rsidP="00F84D54">
      <w:pPr>
        <w:autoSpaceDE w:val="0"/>
        <w:autoSpaceDN w:val="0"/>
        <w:adjustRightInd w:val="0"/>
        <w:rPr>
          <w:rFonts w:ascii="LiberationSans-Italic" w:hAnsi="LiberationSans-Italic" w:cs="LiberationSans-Italic"/>
          <w:i/>
          <w:iCs/>
        </w:rPr>
      </w:pPr>
      <w:r>
        <w:rPr>
          <w:rFonts w:ascii="LiberationSans-Italic" w:hAnsi="LiberationSans-Italic" w:cs="LiberationSans-Italic"/>
          <w:i/>
          <w:iCs/>
        </w:rPr>
        <w:t>Trajectories: the interplay between housing and mental health pathways – report for national</w:t>
      </w:r>
    </w:p>
    <w:p w14:paraId="55DC5CA8" w14:textId="77777777" w:rsidR="00F84D54" w:rsidRDefault="00F84D54" w:rsidP="00F84D54">
      <w:pPr>
        <w:autoSpaceDE w:val="0"/>
        <w:autoSpaceDN w:val="0"/>
        <w:adjustRightInd w:val="0"/>
        <w:rPr>
          <w:rFonts w:ascii="LiberationSans" w:hAnsi="LiberationSans" w:cs="LiberationSans"/>
        </w:rPr>
      </w:pPr>
      <w:r>
        <w:rPr>
          <w:rFonts w:ascii="LiberationSans-Italic" w:hAnsi="LiberationSans-Italic" w:cs="LiberationSans-Italic"/>
          <w:i/>
          <w:iCs/>
        </w:rPr>
        <w:t xml:space="preserve">consumer and carer consultations </w:t>
      </w:r>
      <w:r>
        <w:rPr>
          <w:rFonts w:ascii="LiberationSans" w:hAnsi="LiberationSans" w:cs="LiberationSans"/>
        </w:rPr>
        <w:t>(2020), Mind Australia (lead author)</w:t>
      </w:r>
    </w:p>
    <w:p w14:paraId="01DB786B" w14:textId="77777777" w:rsidR="00F84D54" w:rsidRDefault="00F84D54" w:rsidP="00F84D54">
      <w:pPr>
        <w:autoSpaceDE w:val="0"/>
        <w:autoSpaceDN w:val="0"/>
        <w:adjustRightInd w:val="0"/>
        <w:rPr>
          <w:rFonts w:ascii="LiberationSans-Italic" w:hAnsi="LiberationSans-Italic" w:cs="LiberationSans-Italic"/>
          <w:i/>
          <w:iCs/>
        </w:rPr>
      </w:pPr>
      <w:r>
        <w:rPr>
          <w:rFonts w:ascii="LiberationSans-Italic" w:hAnsi="LiberationSans-Italic" w:cs="LiberationSans-Italic"/>
          <w:i/>
          <w:iCs/>
        </w:rPr>
        <w:t>Understanding people with psychosocial disabilities as choice-makers in the context of the NDIS</w:t>
      </w:r>
    </w:p>
    <w:p w14:paraId="5BA75D1D" w14:textId="77777777" w:rsidR="00F84D54" w:rsidRDefault="00F84D54" w:rsidP="00F84D54">
      <w:pPr>
        <w:autoSpaceDE w:val="0"/>
        <w:autoSpaceDN w:val="0"/>
        <w:adjustRightInd w:val="0"/>
        <w:rPr>
          <w:rFonts w:ascii="LiberationSans" w:hAnsi="LiberationSans" w:cs="LiberationSans"/>
        </w:rPr>
      </w:pPr>
      <w:r>
        <w:rPr>
          <w:rFonts w:ascii="LiberationSans" w:hAnsi="LiberationSans" w:cs="LiberationSans"/>
        </w:rPr>
        <w:t>(2018), Mind Australia (co-author)</w:t>
      </w:r>
    </w:p>
    <w:p w14:paraId="3EABFCE0" w14:textId="77777777" w:rsidR="00F84D54" w:rsidRDefault="00F84D54" w:rsidP="00F84D54">
      <w:pPr>
        <w:autoSpaceDE w:val="0"/>
        <w:autoSpaceDN w:val="0"/>
        <w:adjustRightInd w:val="0"/>
        <w:rPr>
          <w:rFonts w:ascii="LiberationSans" w:hAnsi="LiberationSans" w:cs="LiberationSans"/>
        </w:rPr>
      </w:pPr>
      <w:r>
        <w:rPr>
          <w:rFonts w:ascii="LiberationSans-Italic" w:hAnsi="LiberationSans-Italic" w:cs="LiberationSans-Italic"/>
          <w:i/>
          <w:iCs/>
        </w:rPr>
        <w:t xml:space="preserve">Mental health and the NDIS: a literature review </w:t>
      </w:r>
      <w:r>
        <w:rPr>
          <w:rFonts w:ascii="LiberationSans" w:hAnsi="LiberationSans" w:cs="LiberationSans"/>
        </w:rPr>
        <w:t>(2014), commissioned by Mind Australia for NDIA</w:t>
      </w:r>
    </w:p>
    <w:p w14:paraId="6710F7F6" w14:textId="77777777" w:rsidR="00F84D54" w:rsidRDefault="00F84D54" w:rsidP="00F84D54">
      <w:pPr>
        <w:autoSpaceDE w:val="0"/>
        <w:autoSpaceDN w:val="0"/>
        <w:adjustRightInd w:val="0"/>
        <w:rPr>
          <w:rFonts w:ascii="LiberationSans" w:hAnsi="LiberationSans" w:cs="LiberationSans"/>
        </w:rPr>
      </w:pPr>
      <w:r>
        <w:rPr>
          <w:rFonts w:ascii="LiberationSans" w:hAnsi="LiberationSans" w:cs="LiberationSans"/>
        </w:rPr>
        <w:t>Independent Advisory Council, undertaken with Centre for Mental Health, Melbourne University (</w:t>
      </w:r>
      <w:proofErr w:type="spellStart"/>
      <w:r>
        <w:rPr>
          <w:rFonts w:ascii="LiberationSans" w:hAnsi="LiberationSans" w:cs="LiberationSans"/>
        </w:rPr>
        <w:t>coauthor</w:t>
      </w:r>
      <w:proofErr w:type="spellEnd"/>
      <w:r>
        <w:rPr>
          <w:rFonts w:ascii="LiberationSans" w:hAnsi="LiberationSans" w:cs="LiberationSans"/>
        </w:rPr>
        <w:t>)</w:t>
      </w:r>
    </w:p>
    <w:p w14:paraId="1105895D" w14:textId="77777777" w:rsidR="00F84D54" w:rsidRDefault="00F84D54" w:rsidP="00F84D54">
      <w:pPr>
        <w:autoSpaceDE w:val="0"/>
        <w:autoSpaceDN w:val="0"/>
        <w:adjustRightInd w:val="0"/>
        <w:rPr>
          <w:rFonts w:ascii="LiberationSans" w:hAnsi="LiberationSans" w:cs="LiberationSans"/>
        </w:rPr>
      </w:pPr>
      <w:r>
        <w:rPr>
          <w:rFonts w:ascii="LiberationSans-Italic" w:hAnsi="LiberationSans-Italic" w:cs="LiberationSans-Italic"/>
          <w:i/>
          <w:iCs/>
        </w:rPr>
        <w:t xml:space="preserve">Establishing and effective peer workforce: a literature </w:t>
      </w:r>
      <w:r>
        <w:rPr>
          <w:rFonts w:ascii="LiberationSans" w:hAnsi="LiberationSans" w:cs="LiberationSans"/>
        </w:rPr>
        <w:t>review (2014), commissioned by the</w:t>
      </w:r>
    </w:p>
    <w:p w14:paraId="1C7364F7" w14:textId="77777777" w:rsidR="00F84D54" w:rsidRDefault="00F84D54" w:rsidP="00F84D54">
      <w:pPr>
        <w:autoSpaceDE w:val="0"/>
        <w:autoSpaceDN w:val="0"/>
        <w:adjustRightInd w:val="0"/>
        <w:rPr>
          <w:rFonts w:ascii="LiberationSans" w:hAnsi="LiberationSans" w:cs="LiberationSans"/>
        </w:rPr>
      </w:pPr>
      <w:r>
        <w:rPr>
          <w:rFonts w:ascii="LiberationSans" w:hAnsi="LiberationSans" w:cs="LiberationSans"/>
        </w:rPr>
        <w:t>Frankston-Mornington Peninsula Mental Health Alliance (lead author)</w:t>
      </w:r>
    </w:p>
    <w:p w14:paraId="11F529B5" w14:textId="77777777" w:rsidR="00F84D54" w:rsidRDefault="00F84D54" w:rsidP="00F84D54">
      <w:pPr>
        <w:autoSpaceDE w:val="0"/>
        <w:autoSpaceDN w:val="0"/>
        <w:adjustRightInd w:val="0"/>
        <w:rPr>
          <w:rFonts w:ascii="LiberationSans-Italic" w:hAnsi="LiberationSans-Italic" w:cs="LiberationSans-Italic"/>
          <w:i/>
          <w:iCs/>
        </w:rPr>
      </w:pPr>
      <w:r>
        <w:rPr>
          <w:rFonts w:ascii="LiberationSans-Italic" w:hAnsi="LiberationSans-Italic" w:cs="LiberationSans-Italic"/>
          <w:i/>
          <w:iCs/>
        </w:rPr>
        <w:t>Workers compensation and mental health: examining the mental health impacts of involvement in</w:t>
      </w:r>
    </w:p>
    <w:p w14:paraId="054DAD4B" w14:textId="77777777" w:rsidR="00F84D54" w:rsidRDefault="00F84D54" w:rsidP="00F84D54">
      <w:pPr>
        <w:autoSpaceDE w:val="0"/>
        <w:autoSpaceDN w:val="0"/>
        <w:adjustRightInd w:val="0"/>
        <w:rPr>
          <w:rFonts w:ascii="LiberationSans" w:hAnsi="LiberationSans" w:cs="LiberationSans"/>
        </w:rPr>
      </w:pPr>
      <w:r>
        <w:rPr>
          <w:rFonts w:ascii="LiberationSans-Italic" w:hAnsi="LiberationSans-Italic" w:cs="LiberationSans-Italic"/>
          <w:i/>
          <w:iCs/>
        </w:rPr>
        <w:t xml:space="preserve">the Victorian WorkCover system from the perspective of long-term injured workers </w:t>
      </w:r>
      <w:r>
        <w:rPr>
          <w:rFonts w:ascii="LiberationSans" w:hAnsi="LiberationSans" w:cs="LiberationSans"/>
        </w:rPr>
        <w:t>(2014), Creative</w:t>
      </w:r>
    </w:p>
    <w:p w14:paraId="0FFDD3FE" w14:textId="77777777" w:rsidR="00F84D54" w:rsidRDefault="00F84D54" w:rsidP="00F84D54">
      <w:pPr>
        <w:autoSpaceDE w:val="0"/>
        <w:autoSpaceDN w:val="0"/>
        <w:adjustRightInd w:val="0"/>
        <w:rPr>
          <w:rFonts w:ascii="LiberationSans" w:hAnsi="LiberationSans" w:cs="LiberationSans"/>
        </w:rPr>
      </w:pPr>
      <w:r>
        <w:rPr>
          <w:rFonts w:ascii="LiberationSans" w:hAnsi="LiberationSans" w:cs="LiberationSans"/>
        </w:rPr>
        <w:t>Ministries Network (sole author)</w:t>
      </w:r>
    </w:p>
    <w:p w14:paraId="17BA5E2A" w14:textId="77777777" w:rsidR="00F84D54" w:rsidRDefault="00F84D54" w:rsidP="00F84D54">
      <w:pPr>
        <w:autoSpaceDE w:val="0"/>
        <w:autoSpaceDN w:val="0"/>
        <w:adjustRightInd w:val="0"/>
        <w:rPr>
          <w:rFonts w:ascii="LiberationSans" w:hAnsi="LiberationSans" w:cs="LiberationSans"/>
        </w:rPr>
      </w:pPr>
      <w:r>
        <w:rPr>
          <w:rFonts w:ascii="LiberationSans-Italic" w:hAnsi="LiberationSans-Italic" w:cs="LiberationSans-Italic"/>
          <w:i/>
          <w:iCs/>
        </w:rPr>
        <w:t xml:space="preserve">Ageing with enduring psychosocial disability: service development options </w:t>
      </w:r>
      <w:r>
        <w:rPr>
          <w:rFonts w:ascii="LiberationSans" w:hAnsi="LiberationSans" w:cs="LiberationSans"/>
        </w:rPr>
        <w:t>(2013), Victorian</w:t>
      </w:r>
    </w:p>
    <w:p w14:paraId="63BB2F26" w14:textId="77777777" w:rsidR="00F84D54" w:rsidRDefault="00F84D54" w:rsidP="00F84D54">
      <w:pPr>
        <w:autoSpaceDE w:val="0"/>
        <w:autoSpaceDN w:val="0"/>
        <w:adjustRightInd w:val="0"/>
        <w:rPr>
          <w:rFonts w:ascii="LiberationSans" w:hAnsi="LiberationSans" w:cs="LiberationSans"/>
        </w:rPr>
      </w:pPr>
      <w:r>
        <w:rPr>
          <w:rFonts w:ascii="LiberationSans" w:hAnsi="LiberationSans" w:cs="LiberationSans"/>
        </w:rPr>
        <w:t>Department of Health (sole author)</w:t>
      </w:r>
    </w:p>
    <w:p w14:paraId="1F0C9FFF" w14:textId="77777777" w:rsidR="00F84D54" w:rsidRDefault="00F84D54" w:rsidP="00F84D54">
      <w:pPr>
        <w:autoSpaceDE w:val="0"/>
        <w:autoSpaceDN w:val="0"/>
        <w:adjustRightInd w:val="0"/>
        <w:rPr>
          <w:rFonts w:ascii="LiberationSans" w:hAnsi="LiberationSans" w:cs="LiberationSans"/>
        </w:rPr>
      </w:pPr>
      <w:r>
        <w:rPr>
          <w:rFonts w:ascii="LiberationSans-Italic" w:hAnsi="LiberationSans-Italic" w:cs="LiberationSans-Italic"/>
          <w:i/>
          <w:iCs/>
        </w:rPr>
        <w:t xml:space="preserve">Healing Stories </w:t>
      </w:r>
      <w:r>
        <w:rPr>
          <w:rFonts w:ascii="LiberationSans" w:hAnsi="LiberationSans" w:cs="LiberationSans"/>
        </w:rPr>
        <w:t>(2010), Maya Healing Centre, Wesley Mission Victoria and Deakin University (</w:t>
      </w:r>
      <w:proofErr w:type="spellStart"/>
      <w:r>
        <w:rPr>
          <w:rFonts w:ascii="LiberationSans" w:hAnsi="LiberationSans" w:cs="LiberationSans"/>
        </w:rPr>
        <w:t>coauthor</w:t>
      </w:r>
      <w:proofErr w:type="spellEnd"/>
      <w:r>
        <w:rPr>
          <w:rFonts w:ascii="LiberationSans" w:hAnsi="LiberationSans" w:cs="LiberationSans"/>
        </w:rPr>
        <w:t>)</w:t>
      </w:r>
    </w:p>
    <w:p w14:paraId="4262AF49" w14:textId="77777777" w:rsidR="00F84D54" w:rsidRDefault="00F84D54" w:rsidP="00F84D54">
      <w:pPr>
        <w:autoSpaceDE w:val="0"/>
        <w:autoSpaceDN w:val="0"/>
        <w:adjustRightInd w:val="0"/>
        <w:rPr>
          <w:rFonts w:ascii="LiberationSans" w:hAnsi="LiberationSans" w:cs="LiberationSans"/>
        </w:rPr>
      </w:pPr>
      <w:r>
        <w:rPr>
          <w:rFonts w:ascii="LiberationSans-Italic" w:hAnsi="LiberationSans-Italic" w:cs="LiberationSans-Italic"/>
          <w:i/>
          <w:iCs/>
        </w:rPr>
        <w:t xml:space="preserve">CIAO: care-system impacts on academic outcomes for young people in out-of-home care </w:t>
      </w:r>
      <w:r>
        <w:rPr>
          <w:rFonts w:ascii="LiberationSans" w:hAnsi="LiberationSans" w:cs="LiberationSans"/>
        </w:rPr>
        <w:t>(2010),</w:t>
      </w:r>
    </w:p>
    <w:p w14:paraId="5EEB5F74" w14:textId="77777777" w:rsidR="00F84D54" w:rsidRDefault="00F84D54" w:rsidP="00F84D54">
      <w:pPr>
        <w:autoSpaceDE w:val="0"/>
        <w:autoSpaceDN w:val="0"/>
        <w:adjustRightInd w:val="0"/>
        <w:rPr>
          <w:rFonts w:ascii="LiberationSans" w:hAnsi="LiberationSans" w:cs="LiberationSans"/>
        </w:rPr>
      </w:pPr>
      <w:r>
        <w:rPr>
          <w:rFonts w:ascii="LiberationSans" w:hAnsi="LiberationSans" w:cs="LiberationSans"/>
        </w:rPr>
        <w:t>Wesley Mission Victoria and Anglicare Victoria (co-author)</w:t>
      </w:r>
    </w:p>
    <w:p w14:paraId="06B9E07A" w14:textId="77777777" w:rsidR="00F84D54" w:rsidRDefault="00F84D54" w:rsidP="00F84D54">
      <w:pPr>
        <w:autoSpaceDE w:val="0"/>
        <w:autoSpaceDN w:val="0"/>
        <w:adjustRightInd w:val="0"/>
        <w:rPr>
          <w:rFonts w:ascii="LiberationSans" w:hAnsi="LiberationSans" w:cs="LiberationSans"/>
        </w:rPr>
      </w:pPr>
      <w:r>
        <w:rPr>
          <w:rFonts w:ascii="LiberationSans-Italic" w:hAnsi="LiberationSans-Italic" w:cs="LiberationSans-Italic"/>
          <w:i/>
          <w:iCs/>
        </w:rPr>
        <w:t xml:space="preserve">Talking It Up: aboriginal voices in the formulation of health policy that works </w:t>
      </w:r>
      <w:r>
        <w:rPr>
          <w:rFonts w:ascii="LiberationSans" w:hAnsi="LiberationSans" w:cs="LiberationSans"/>
        </w:rPr>
        <w:t>(2009), Maya Healing</w:t>
      </w:r>
    </w:p>
    <w:p w14:paraId="23E55B0C" w14:textId="77777777" w:rsidR="00F84D54" w:rsidRDefault="00F84D54" w:rsidP="00F84D54">
      <w:pPr>
        <w:autoSpaceDE w:val="0"/>
        <w:autoSpaceDN w:val="0"/>
        <w:adjustRightInd w:val="0"/>
        <w:rPr>
          <w:rFonts w:ascii="LiberationSans" w:hAnsi="LiberationSans" w:cs="LiberationSans"/>
        </w:rPr>
      </w:pPr>
      <w:r>
        <w:rPr>
          <w:rFonts w:ascii="LiberationSans" w:hAnsi="LiberationSans" w:cs="LiberationSans"/>
        </w:rPr>
        <w:t>Centre, Wesley Mission Victoria and Deakin University, (co-author)</w:t>
      </w:r>
    </w:p>
    <w:p w14:paraId="30E2B413" w14:textId="77777777" w:rsidR="00F84D54" w:rsidRDefault="00F84D54" w:rsidP="00F84D54">
      <w:pPr>
        <w:autoSpaceDE w:val="0"/>
        <w:autoSpaceDN w:val="0"/>
        <w:adjustRightInd w:val="0"/>
        <w:rPr>
          <w:rFonts w:ascii="LiberationSans" w:hAnsi="LiberationSans" w:cs="LiberationSans"/>
        </w:rPr>
      </w:pPr>
      <w:r>
        <w:rPr>
          <w:rFonts w:ascii="LiberationSans-Italic" w:hAnsi="LiberationSans-Italic" w:cs="LiberationSans-Italic"/>
          <w:i/>
          <w:iCs/>
        </w:rPr>
        <w:t xml:space="preserve">Evaluation of the Bullying Guidance Note: a case study analysis </w:t>
      </w:r>
      <w:r>
        <w:rPr>
          <w:rFonts w:ascii="LiberationSans" w:hAnsi="LiberationSans" w:cs="LiberationSans"/>
        </w:rPr>
        <w:t>(2005), WorkSafe Victoria (sole</w:t>
      </w:r>
    </w:p>
    <w:p w14:paraId="04231925" w14:textId="77777777" w:rsidR="00F84D54" w:rsidRDefault="00F84D54" w:rsidP="00F84D54">
      <w:pPr>
        <w:autoSpaceDE w:val="0"/>
        <w:autoSpaceDN w:val="0"/>
        <w:adjustRightInd w:val="0"/>
        <w:rPr>
          <w:rFonts w:ascii="LiberationSans" w:hAnsi="LiberationSans" w:cs="LiberationSans"/>
        </w:rPr>
      </w:pPr>
      <w:r>
        <w:rPr>
          <w:rFonts w:ascii="LiberationSans" w:hAnsi="LiberationSans" w:cs="LiberationSans"/>
        </w:rPr>
        <w:t>author)</w:t>
      </w:r>
    </w:p>
    <w:sectPr w:rsidR="00F84D5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E117E" w14:textId="77777777" w:rsidR="007144B3" w:rsidRDefault="007144B3" w:rsidP="009E51D7">
      <w:r>
        <w:separator/>
      </w:r>
    </w:p>
  </w:endnote>
  <w:endnote w:type="continuationSeparator" w:id="0">
    <w:p w14:paraId="512EB24B" w14:textId="77777777" w:rsidR="007144B3" w:rsidRDefault="007144B3" w:rsidP="009E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Sans-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Sans">
    <w:altName w:val="Calibri"/>
    <w:panose1 w:val="00000000000000000000"/>
    <w:charset w:val="00"/>
    <w:family w:val="auto"/>
    <w:notTrueType/>
    <w:pitch w:val="default"/>
    <w:sig w:usb0="00000003" w:usb1="00000000" w:usb2="00000000" w:usb3="00000000" w:csb0="00000001" w:csb1="00000000"/>
  </w:font>
  <w:font w:name="LiberationSans-Italic">
    <w:altName w:val="Calibri"/>
    <w:panose1 w:val="00000000000000000000"/>
    <w:charset w:val="00"/>
    <w:family w:val="auto"/>
    <w:notTrueType/>
    <w:pitch w:val="default"/>
    <w:sig w:usb0="00000003" w:usb1="00000000" w:usb2="00000000" w:usb3="00000000" w:csb0="00000001" w:csb1="00000000"/>
  </w:font>
  <w:font w:name="LiberationSerif-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6C7AA" w14:textId="77777777" w:rsidR="007144B3" w:rsidRDefault="007144B3" w:rsidP="009E51D7">
      <w:r>
        <w:separator/>
      </w:r>
    </w:p>
  </w:footnote>
  <w:footnote w:type="continuationSeparator" w:id="0">
    <w:p w14:paraId="5090D674" w14:textId="77777777" w:rsidR="007144B3" w:rsidRDefault="007144B3" w:rsidP="009E5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89392" w14:textId="731D2CD0" w:rsidR="009E51D7" w:rsidRDefault="00750A4E" w:rsidP="00750A4E">
    <w:pPr>
      <w:pStyle w:val="Header"/>
      <w:jc w:val="right"/>
    </w:pPr>
    <w:r>
      <w:rPr>
        <w:noProof/>
      </w:rPr>
      <w:drawing>
        <wp:inline distT="0" distB="0" distL="0" distR="0" wp14:anchorId="6A9877F6" wp14:editId="2CB33C4D">
          <wp:extent cx="81915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6286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220497"/>
    <w:multiLevelType w:val="hybridMultilevel"/>
    <w:tmpl w:val="8C60E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F51"/>
    <w:rsid w:val="00301417"/>
    <w:rsid w:val="003558B5"/>
    <w:rsid w:val="00487D87"/>
    <w:rsid w:val="007144B3"/>
    <w:rsid w:val="007153BD"/>
    <w:rsid w:val="00750A4E"/>
    <w:rsid w:val="00754F51"/>
    <w:rsid w:val="0082160D"/>
    <w:rsid w:val="00872BC2"/>
    <w:rsid w:val="009422E0"/>
    <w:rsid w:val="00993989"/>
    <w:rsid w:val="00995B6F"/>
    <w:rsid w:val="009E51D7"/>
    <w:rsid w:val="00A11B2C"/>
    <w:rsid w:val="00A27F81"/>
    <w:rsid w:val="00BB7E8E"/>
    <w:rsid w:val="00C60F4D"/>
    <w:rsid w:val="00CD09BA"/>
    <w:rsid w:val="00DF6E6D"/>
    <w:rsid w:val="00E513F0"/>
    <w:rsid w:val="00F45175"/>
    <w:rsid w:val="00F84D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F9CE4C"/>
  <w15:chartTrackingRefBased/>
  <w15:docId w15:val="{98BB6B94-45CF-4DAE-80B4-166DCECD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F51"/>
    <w:pPr>
      <w:spacing w:after="0" w:line="240" w:lineRule="auto"/>
    </w:pPr>
  </w:style>
  <w:style w:type="paragraph" w:styleId="Heading1">
    <w:name w:val="heading 1"/>
    <w:basedOn w:val="Normal"/>
    <w:next w:val="Normal"/>
    <w:link w:val="Heading1Char"/>
    <w:uiPriority w:val="9"/>
    <w:qFormat/>
    <w:rsid w:val="00C60F4D"/>
    <w:pPr>
      <w:autoSpaceDE w:val="0"/>
      <w:autoSpaceDN w:val="0"/>
      <w:adjustRightInd w:val="0"/>
      <w:spacing w:before="120" w:after="120"/>
      <w:jc w:val="both"/>
      <w:outlineLvl w:val="0"/>
    </w:pPr>
    <w:rPr>
      <w:rFonts w:cstheme="minorHAnsi"/>
      <w:b/>
      <w:sz w:val="28"/>
    </w:rPr>
  </w:style>
  <w:style w:type="paragraph" w:styleId="Heading2">
    <w:name w:val="heading 2"/>
    <w:basedOn w:val="Normal"/>
    <w:next w:val="Normal"/>
    <w:link w:val="Heading2Char"/>
    <w:uiPriority w:val="9"/>
    <w:unhideWhenUsed/>
    <w:qFormat/>
    <w:rsid w:val="00C60F4D"/>
    <w:pPr>
      <w:autoSpaceDE w:val="0"/>
      <w:autoSpaceDN w:val="0"/>
      <w:adjustRightInd w:val="0"/>
      <w:spacing w:before="120"/>
      <w:outlineLvl w:val="1"/>
    </w:pPr>
    <w:rPr>
      <w:rFonts w:ascii="LiberationSans-Bold" w:hAnsi="LiberationSans-Bold" w:cs="LiberationSans-Bold"/>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F51"/>
    <w:pPr>
      <w:ind w:left="720"/>
      <w:contextualSpacing/>
    </w:pPr>
  </w:style>
  <w:style w:type="character" w:styleId="Hyperlink">
    <w:name w:val="Hyperlink"/>
    <w:basedOn w:val="DefaultParagraphFont"/>
    <w:uiPriority w:val="99"/>
    <w:unhideWhenUsed/>
    <w:rsid w:val="00DF6E6D"/>
    <w:rPr>
      <w:color w:val="0563C1" w:themeColor="hyperlink"/>
      <w:u w:val="single"/>
    </w:rPr>
  </w:style>
  <w:style w:type="character" w:styleId="UnresolvedMention">
    <w:name w:val="Unresolved Mention"/>
    <w:basedOn w:val="DefaultParagraphFont"/>
    <w:uiPriority w:val="99"/>
    <w:semiHidden/>
    <w:unhideWhenUsed/>
    <w:rsid w:val="00DF6E6D"/>
    <w:rPr>
      <w:color w:val="605E5C"/>
      <w:shd w:val="clear" w:color="auto" w:fill="E1DFDD"/>
    </w:rPr>
  </w:style>
  <w:style w:type="paragraph" w:styleId="Header">
    <w:name w:val="header"/>
    <w:basedOn w:val="Normal"/>
    <w:link w:val="HeaderChar"/>
    <w:uiPriority w:val="99"/>
    <w:unhideWhenUsed/>
    <w:rsid w:val="009E51D7"/>
    <w:pPr>
      <w:tabs>
        <w:tab w:val="center" w:pos="4513"/>
        <w:tab w:val="right" w:pos="9026"/>
      </w:tabs>
    </w:pPr>
  </w:style>
  <w:style w:type="character" w:customStyle="1" w:styleId="HeaderChar">
    <w:name w:val="Header Char"/>
    <w:basedOn w:val="DefaultParagraphFont"/>
    <w:link w:val="Header"/>
    <w:uiPriority w:val="99"/>
    <w:rsid w:val="009E51D7"/>
  </w:style>
  <w:style w:type="paragraph" w:styleId="Footer">
    <w:name w:val="footer"/>
    <w:basedOn w:val="Normal"/>
    <w:link w:val="FooterChar"/>
    <w:uiPriority w:val="99"/>
    <w:unhideWhenUsed/>
    <w:rsid w:val="009E51D7"/>
    <w:pPr>
      <w:tabs>
        <w:tab w:val="center" w:pos="4513"/>
        <w:tab w:val="right" w:pos="9026"/>
      </w:tabs>
    </w:pPr>
  </w:style>
  <w:style w:type="character" w:customStyle="1" w:styleId="FooterChar">
    <w:name w:val="Footer Char"/>
    <w:basedOn w:val="DefaultParagraphFont"/>
    <w:link w:val="Footer"/>
    <w:uiPriority w:val="99"/>
    <w:rsid w:val="009E51D7"/>
  </w:style>
  <w:style w:type="paragraph" w:styleId="BalloonText">
    <w:name w:val="Balloon Text"/>
    <w:basedOn w:val="Normal"/>
    <w:link w:val="BalloonTextChar"/>
    <w:uiPriority w:val="99"/>
    <w:semiHidden/>
    <w:unhideWhenUsed/>
    <w:rsid w:val="003558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8B5"/>
    <w:rPr>
      <w:rFonts w:ascii="Segoe UI" w:hAnsi="Segoe UI" w:cs="Segoe UI"/>
      <w:sz w:val="18"/>
      <w:szCs w:val="18"/>
    </w:rPr>
  </w:style>
  <w:style w:type="character" w:customStyle="1" w:styleId="Heading1Char">
    <w:name w:val="Heading 1 Char"/>
    <w:basedOn w:val="DefaultParagraphFont"/>
    <w:link w:val="Heading1"/>
    <w:uiPriority w:val="9"/>
    <w:rsid w:val="00C60F4D"/>
    <w:rPr>
      <w:rFonts w:cstheme="minorHAnsi"/>
      <w:b/>
      <w:sz w:val="28"/>
    </w:rPr>
  </w:style>
  <w:style w:type="character" w:customStyle="1" w:styleId="Heading2Char">
    <w:name w:val="Heading 2 Char"/>
    <w:basedOn w:val="DefaultParagraphFont"/>
    <w:link w:val="Heading2"/>
    <w:uiPriority w:val="9"/>
    <w:rsid w:val="00C60F4D"/>
    <w:rPr>
      <w:rFonts w:ascii="LiberationSans-Bold" w:hAnsi="LiberationSans-Bold" w:cs="LiberationSans-Bold"/>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57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indaustralia.org.au/about-mind/what-mind-doe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F506326D98404F930FA0F72F869EC6" ma:contentTypeVersion="8" ma:contentTypeDescription="Create a new document." ma:contentTypeScope="" ma:versionID="dc81da5aa1faafb9ff0151fe99b09c48">
  <xsd:schema xmlns:xsd="http://www.w3.org/2001/XMLSchema" xmlns:xs="http://www.w3.org/2001/XMLSchema" xmlns:p="http://schemas.microsoft.com/office/2006/metadata/properties" xmlns:ns3="32964fd0-3717-4974-be81-1bd5cb0b1aaa" targetNamespace="http://schemas.microsoft.com/office/2006/metadata/properties" ma:root="true" ma:fieldsID="664b8c5866e892ef9c0cc826363a5976" ns3:_="">
    <xsd:import namespace="32964fd0-3717-4974-be81-1bd5cb0b1a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64fd0-3717-4974-be81-1bd5cb0b1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F6261-3267-4FA4-B2FD-3CCFA91E2073}">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32964fd0-3717-4974-be81-1bd5cb0b1aaa"/>
  </ds:schemaRefs>
</ds:datastoreItem>
</file>

<file path=customXml/itemProps2.xml><?xml version="1.0" encoding="utf-8"?>
<ds:datastoreItem xmlns:ds="http://schemas.openxmlformats.org/officeDocument/2006/customXml" ds:itemID="{338E8011-A043-45E1-91F6-A7887120CF6D}">
  <ds:schemaRefs>
    <ds:schemaRef ds:uri="http://schemas.microsoft.com/sharepoint/v3/contenttype/forms"/>
  </ds:schemaRefs>
</ds:datastoreItem>
</file>

<file path=customXml/itemProps3.xml><?xml version="1.0" encoding="utf-8"?>
<ds:datastoreItem xmlns:ds="http://schemas.openxmlformats.org/officeDocument/2006/customXml" ds:itemID="{283A3F27-D554-406F-AEF8-ADF2FBB6D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64fd0-3717-4974-be81-1bd5cb0b1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Chief Mental Health Advocate</dc:title>
  <dc:subject/>
  <dc:creator>Colvin, Debora</dc:creator>
  <cp:keywords/>
  <dc:description/>
  <cp:lastModifiedBy>Zuvela, Maggie</cp:lastModifiedBy>
  <cp:revision>3</cp:revision>
  <dcterms:created xsi:type="dcterms:W3CDTF">2022-02-09T02:09:00Z</dcterms:created>
  <dcterms:modified xsi:type="dcterms:W3CDTF">2022-02-09T02:11:00Z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0x01010058F506326D98404F930FA0F72F869EC6</vt:lpwstr>
  </property>
</Properties>
</file>