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602CA916" w:rsidR="00C13A96" w:rsidRPr="00BB4029" w:rsidRDefault="00BD4B00" w:rsidP="00586F33">
      <w:pPr>
        <w:pStyle w:val="Heading1"/>
      </w:pPr>
      <w:r>
        <w:t>Tool</w:t>
      </w:r>
      <w:r w:rsidR="00542208">
        <w:br/>
      </w:r>
      <w:r w:rsidRPr="003C461C">
        <w:t>Storytelling Template</w:t>
      </w:r>
    </w:p>
    <w:tbl>
      <w:tblPr>
        <w:tblStyle w:val="TableGrid"/>
        <w:tblW w:w="10773" w:type="dxa"/>
        <w:tblInd w:w="-572" w:type="dxa"/>
        <w:tblLook w:val="0620" w:firstRow="1" w:lastRow="0" w:firstColumn="0" w:lastColumn="0" w:noHBand="1" w:noVBand="1"/>
      </w:tblPr>
      <w:tblGrid>
        <w:gridCol w:w="1560"/>
        <w:gridCol w:w="4677"/>
        <w:gridCol w:w="4536"/>
      </w:tblGrid>
      <w:tr w:rsidR="00AA2E7E" w:rsidRPr="005D1B86" w14:paraId="2E3CF18B" w14:textId="77777777" w:rsidTr="009A0BE0">
        <w:tc>
          <w:tcPr>
            <w:tcW w:w="1560" w:type="dxa"/>
            <w:shd w:val="clear" w:color="auto" w:fill="CCDEEE" w:themeFill="accent1" w:themeFillTint="33"/>
          </w:tcPr>
          <w:p w14:paraId="4449BB39" w14:textId="77777777" w:rsidR="00AA2E7E" w:rsidRPr="008505FA" w:rsidRDefault="00AA2E7E" w:rsidP="009A0BE0">
            <w:pPr>
              <w:spacing w:after="160" w:line="259" w:lineRule="auto"/>
              <w:rPr>
                <w:sz w:val="24"/>
              </w:rPr>
            </w:pPr>
            <w:r w:rsidRPr="008505FA">
              <w:rPr>
                <w:sz w:val="24"/>
              </w:rPr>
              <w:t>Question</w:t>
            </w:r>
          </w:p>
        </w:tc>
        <w:tc>
          <w:tcPr>
            <w:tcW w:w="4677" w:type="dxa"/>
            <w:shd w:val="clear" w:color="auto" w:fill="CCDEEE" w:themeFill="accent1" w:themeFillTint="33"/>
          </w:tcPr>
          <w:p w14:paraId="5BA048C1" w14:textId="77777777" w:rsidR="00AA2E7E" w:rsidRPr="008505FA" w:rsidRDefault="00AA2E7E" w:rsidP="009A0BE0">
            <w:pPr>
              <w:spacing w:after="160" w:line="259" w:lineRule="auto"/>
              <w:rPr>
                <w:sz w:val="24"/>
              </w:rPr>
            </w:pPr>
            <w:r w:rsidRPr="008505FA">
              <w:rPr>
                <w:sz w:val="24"/>
              </w:rPr>
              <w:t>Example</w:t>
            </w:r>
          </w:p>
        </w:tc>
        <w:tc>
          <w:tcPr>
            <w:tcW w:w="4536" w:type="dxa"/>
            <w:shd w:val="clear" w:color="auto" w:fill="CCDEEE" w:themeFill="accent1" w:themeFillTint="33"/>
          </w:tcPr>
          <w:p w14:paraId="2F140628" w14:textId="77777777" w:rsidR="00AA2E7E" w:rsidRPr="008505FA" w:rsidRDefault="00AA2E7E" w:rsidP="009A0BE0">
            <w:pPr>
              <w:spacing w:after="160" w:line="259" w:lineRule="auto"/>
              <w:rPr>
                <w:sz w:val="24"/>
              </w:rPr>
            </w:pPr>
            <w:r w:rsidRPr="008505FA">
              <w:rPr>
                <w:sz w:val="24"/>
              </w:rPr>
              <w:t>Your Response</w:t>
            </w:r>
          </w:p>
        </w:tc>
      </w:tr>
      <w:tr w:rsidR="00AA2E7E" w:rsidRPr="005D1B86" w14:paraId="1E6FBA8C" w14:textId="77777777" w:rsidTr="009A0BE0">
        <w:tc>
          <w:tcPr>
            <w:tcW w:w="1560" w:type="dxa"/>
          </w:tcPr>
          <w:p w14:paraId="730B2022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What was the situation before the story happened?</w:t>
            </w:r>
          </w:p>
        </w:tc>
        <w:tc>
          <w:tcPr>
            <w:tcW w:w="4677" w:type="dxa"/>
          </w:tcPr>
          <w:p w14:paraId="0CDCB2DD" w14:textId="77777777" w:rsidR="00AA2E7E" w:rsidRPr="0059673A" w:rsidRDefault="00AA2E7E" w:rsidP="009A0BE0">
            <w:pPr>
              <w:spacing w:after="160" w:line="259" w:lineRule="auto"/>
              <w:rPr>
                <w:iCs/>
                <w:sz w:val="24"/>
              </w:rPr>
            </w:pPr>
            <w:r w:rsidRPr="005D1B86">
              <w:rPr>
                <w:i/>
                <w:iCs/>
                <w:szCs w:val="20"/>
              </w:rPr>
              <w:t>The children in our area have an identified need for higher levels of physical development.</w:t>
            </w:r>
          </w:p>
        </w:tc>
        <w:tc>
          <w:tcPr>
            <w:tcW w:w="4536" w:type="dxa"/>
          </w:tcPr>
          <w:p w14:paraId="09C67B2A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AA2E7E" w:rsidRPr="005D1B86" w14:paraId="0B57A549" w14:textId="77777777" w:rsidTr="009A0BE0">
        <w:tc>
          <w:tcPr>
            <w:tcW w:w="1560" w:type="dxa"/>
          </w:tcPr>
          <w:p w14:paraId="3F5460DB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What was occurring because of this situation?</w:t>
            </w:r>
          </w:p>
        </w:tc>
        <w:tc>
          <w:tcPr>
            <w:tcW w:w="4677" w:type="dxa"/>
          </w:tcPr>
          <w:p w14:paraId="23147CCA" w14:textId="77777777" w:rsidR="00AA2E7E" w:rsidRPr="00285968" w:rsidRDefault="00AA2E7E" w:rsidP="009A0BE0">
            <w:pPr>
              <w:spacing w:after="160" w:line="259" w:lineRule="auto"/>
              <w:rPr>
                <w:bCs/>
                <w:iCs/>
                <w:sz w:val="24"/>
              </w:rPr>
            </w:pPr>
            <w:r w:rsidRPr="005D1B86">
              <w:rPr>
                <w:bCs/>
                <w:i/>
                <w:iCs/>
                <w:szCs w:val="20"/>
              </w:rPr>
              <w:t>Children with low levels of physical development can experience delays in their cognitive and social development as well as physical delays.</w:t>
            </w:r>
            <w:r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640412F1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A2E7E" w:rsidRPr="005D1B86" w14:paraId="154D34BE" w14:textId="77777777" w:rsidTr="009A0BE0">
        <w:tc>
          <w:tcPr>
            <w:tcW w:w="1560" w:type="dxa"/>
          </w:tcPr>
          <w:p w14:paraId="3C6C8D0E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 xml:space="preserve">What happened to change this? </w:t>
            </w:r>
          </w:p>
          <w:p w14:paraId="2B6C1A05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When did this happen?</w:t>
            </w:r>
          </w:p>
          <w:p w14:paraId="6D2EF3AD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Who was involved?</w:t>
            </w:r>
          </w:p>
        </w:tc>
        <w:tc>
          <w:tcPr>
            <w:tcW w:w="4677" w:type="dxa"/>
          </w:tcPr>
          <w:p w14:paraId="3D472716" w14:textId="77777777" w:rsidR="00AA2E7E" w:rsidRPr="003C4330" w:rsidRDefault="00AA2E7E" w:rsidP="009A0BE0">
            <w:pPr>
              <w:spacing w:after="160" w:line="259" w:lineRule="auto"/>
              <w:rPr>
                <w:bCs/>
                <w:iCs/>
                <w:sz w:val="24"/>
              </w:rPr>
            </w:pPr>
            <w:r w:rsidRPr="005D1B86">
              <w:rPr>
                <w:bCs/>
                <w:i/>
                <w:iCs/>
                <w:szCs w:val="20"/>
              </w:rPr>
              <w:t>The Collie Early Years Network and the Collie Community Garden decided to come together in late 2015 to hold collaborative events in the community garden.</w:t>
            </w:r>
          </w:p>
        </w:tc>
        <w:tc>
          <w:tcPr>
            <w:tcW w:w="4536" w:type="dxa"/>
          </w:tcPr>
          <w:p w14:paraId="6DB35EEA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AA2E7E" w:rsidRPr="005D1B86" w14:paraId="5331F903" w14:textId="77777777" w:rsidTr="009A0BE0">
        <w:tc>
          <w:tcPr>
            <w:tcW w:w="1560" w:type="dxa"/>
          </w:tcPr>
          <w:p w14:paraId="4DED08B5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And what else happened?</w:t>
            </w:r>
          </w:p>
        </w:tc>
        <w:tc>
          <w:tcPr>
            <w:tcW w:w="4677" w:type="dxa"/>
          </w:tcPr>
          <w:p w14:paraId="1973DDA0" w14:textId="77777777" w:rsidR="00AA2E7E" w:rsidRPr="00EE15E4" w:rsidRDefault="00AA2E7E" w:rsidP="009A0BE0">
            <w:pPr>
              <w:spacing w:after="160" w:line="259" w:lineRule="auto"/>
              <w:rPr>
                <w:bCs/>
                <w:iCs/>
                <w:sz w:val="24"/>
              </w:rPr>
            </w:pPr>
            <w:r w:rsidRPr="005D1B86">
              <w:rPr>
                <w:bCs/>
                <w:i/>
                <w:iCs/>
                <w:szCs w:val="20"/>
              </w:rPr>
              <w:t>The younger and older generations had an opportunity to come together and share experiences and knowledge.</w:t>
            </w:r>
            <w:r>
              <w:rPr>
                <w:bCs/>
                <w:iCs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0D09FCC0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A2E7E" w:rsidRPr="005D1B86" w14:paraId="4CD0C9F3" w14:textId="77777777" w:rsidTr="009A0BE0">
        <w:trPr>
          <w:cantSplit/>
        </w:trPr>
        <w:tc>
          <w:tcPr>
            <w:tcW w:w="1560" w:type="dxa"/>
          </w:tcPr>
          <w:p w14:paraId="3F2AC8D3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And what was the result?</w:t>
            </w:r>
          </w:p>
        </w:tc>
        <w:tc>
          <w:tcPr>
            <w:tcW w:w="4677" w:type="dxa"/>
          </w:tcPr>
          <w:p w14:paraId="67670D3C" w14:textId="77777777" w:rsidR="00AA2E7E" w:rsidRPr="00521FBC" w:rsidRDefault="00AA2E7E" w:rsidP="009A0BE0">
            <w:pPr>
              <w:spacing w:after="160" w:line="259" w:lineRule="auto"/>
              <w:rPr>
                <w:bCs/>
                <w:iCs/>
                <w:sz w:val="24"/>
              </w:rPr>
            </w:pPr>
            <w:r w:rsidRPr="005D1B86">
              <w:rPr>
                <w:bCs/>
                <w:i/>
                <w:iCs/>
                <w:szCs w:val="20"/>
              </w:rPr>
              <w:t>The events were well attended and everyone enjoyed them</w:t>
            </w:r>
            <w:r w:rsidRPr="00521FBC">
              <w:rPr>
                <w:bCs/>
                <w:iCs/>
                <w:sz w:val="24"/>
              </w:rPr>
              <w:t xml:space="preserve"> </w:t>
            </w:r>
          </w:p>
          <w:p w14:paraId="777394AE" w14:textId="77777777" w:rsidR="00AA2E7E" w:rsidRPr="00521FBC" w:rsidRDefault="00AA2E7E" w:rsidP="009A0BE0">
            <w:pPr>
              <w:spacing w:after="160" w:line="259" w:lineRule="auto"/>
              <w:rPr>
                <w:bCs/>
                <w:iCs/>
                <w:sz w:val="24"/>
              </w:rPr>
            </w:pPr>
          </w:p>
        </w:tc>
        <w:tc>
          <w:tcPr>
            <w:tcW w:w="4536" w:type="dxa"/>
          </w:tcPr>
          <w:p w14:paraId="281BC7E8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AA2E7E" w:rsidRPr="005D1B86" w14:paraId="3AB02BF8" w14:textId="77777777" w:rsidTr="009A0BE0">
        <w:tc>
          <w:tcPr>
            <w:tcW w:w="1560" w:type="dxa"/>
          </w:tcPr>
          <w:p w14:paraId="00E051BD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  <w:r w:rsidRPr="008505FA">
              <w:rPr>
                <w:bCs/>
                <w:sz w:val="24"/>
              </w:rPr>
              <w:t>What were the long-term outcomes?</w:t>
            </w:r>
          </w:p>
        </w:tc>
        <w:tc>
          <w:tcPr>
            <w:tcW w:w="4677" w:type="dxa"/>
          </w:tcPr>
          <w:p w14:paraId="38AC66B3" w14:textId="77777777" w:rsidR="00AA2E7E" w:rsidRPr="00521FBC" w:rsidRDefault="00AA2E7E" w:rsidP="009A0BE0">
            <w:pPr>
              <w:spacing w:after="160" w:line="259" w:lineRule="auto"/>
              <w:rPr>
                <w:bCs/>
                <w:iCs/>
                <w:sz w:val="24"/>
              </w:rPr>
            </w:pPr>
            <w:r w:rsidRPr="005D1B86">
              <w:rPr>
                <w:bCs/>
                <w:i/>
                <w:iCs/>
                <w:szCs w:val="20"/>
              </w:rPr>
              <w:t>Improved physical activity levels for the children who participated, increased knowledge of the importance of healthy eating, improved environmental awareness and increased connection between age groups.</w:t>
            </w:r>
          </w:p>
        </w:tc>
        <w:tc>
          <w:tcPr>
            <w:tcW w:w="4536" w:type="dxa"/>
          </w:tcPr>
          <w:p w14:paraId="48ECACDB" w14:textId="77777777" w:rsidR="00AA2E7E" w:rsidRPr="008505FA" w:rsidRDefault="00AA2E7E" w:rsidP="009A0BE0">
            <w:pPr>
              <w:spacing w:after="160" w:line="259" w:lineRule="auto"/>
              <w:rPr>
                <w:bCs/>
                <w:sz w:val="24"/>
              </w:rPr>
            </w:pPr>
          </w:p>
        </w:tc>
      </w:tr>
      <w:tr w:rsidR="00AA2E7E" w:rsidRPr="005D1B86" w14:paraId="211B054B" w14:textId="77777777" w:rsidTr="009A0BE0">
        <w:tc>
          <w:tcPr>
            <w:tcW w:w="10773" w:type="dxa"/>
            <w:gridSpan w:val="3"/>
          </w:tcPr>
          <w:p w14:paraId="13939DD7" w14:textId="77777777" w:rsidR="00AA2E7E" w:rsidRPr="008B53C7" w:rsidRDefault="00AA2E7E" w:rsidP="009A0BE0">
            <w:pPr>
              <w:spacing w:after="160" w:line="259" w:lineRule="auto"/>
              <w:jc w:val="center"/>
              <w:rPr>
                <w:bCs/>
                <w:sz w:val="24"/>
              </w:rPr>
            </w:pPr>
            <w:r w:rsidRPr="008B53C7">
              <w:rPr>
                <w:bCs/>
                <w:sz w:val="24"/>
              </w:rPr>
              <w:t>Please include 2-3 photos of the event if possible</w:t>
            </w:r>
          </w:p>
        </w:tc>
      </w:tr>
    </w:tbl>
    <w:p w14:paraId="143B5C1F" w14:textId="77777777" w:rsidR="00AA2E7E" w:rsidRDefault="00AA2E7E" w:rsidP="007A541A">
      <w:pPr>
        <w:rPr>
          <w:rFonts w:cs="Arial"/>
        </w:rPr>
      </w:pPr>
    </w:p>
    <w:p w14:paraId="273ACA81" w14:textId="17C2ABCA" w:rsidR="007A541A" w:rsidRPr="003C461C" w:rsidRDefault="007A541A" w:rsidP="00AA2E7E">
      <w:pPr>
        <w:spacing w:after="0" w:line="240" w:lineRule="auto"/>
        <w:rPr>
          <w:b/>
          <w:bCs/>
          <w:color w:val="2C5C86"/>
        </w:rPr>
      </w:pPr>
      <w:r w:rsidRPr="003C461C">
        <w:rPr>
          <w:color w:val="2C5C86"/>
        </w:rPr>
        <w:t>Last updated: April 2022</w:t>
      </w:r>
    </w:p>
    <w:p w14:paraId="750C6997" w14:textId="2E1311EC" w:rsidR="00573FA5" w:rsidRPr="007A541A" w:rsidRDefault="00573FA5" w:rsidP="007A541A">
      <w:pPr>
        <w:spacing w:after="0" w:line="240" w:lineRule="auto"/>
        <w:rPr>
          <w:rFonts w:eastAsiaTheme="minorEastAsia" w:cstheme="minorBidi"/>
          <w:iCs/>
          <w:color w:val="2C5B7B" w:themeColor="accent2" w:themeShade="BF"/>
          <w:szCs w:val="22"/>
        </w:rPr>
      </w:pPr>
    </w:p>
    <w:sectPr w:rsidR="00573FA5" w:rsidRPr="007A541A" w:rsidSect="006E12FE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619F" w14:textId="77777777" w:rsidR="00B01CEE" w:rsidRDefault="00B01CEE" w:rsidP="00D41211">
      <w:r>
        <w:separator/>
      </w:r>
    </w:p>
  </w:endnote>
  <w:endnote w:type="continuationSeparator" w:id="0">
    <w:p w14:paraId="5F0EFC5D" w14:textId="77777777" w:rsidR="00B01CEE" w:rsidRDefault="00B01CEE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B01CEE">
      <w:fldChar w:fldCharType="begin"/>
    </w:r>
    <w:r w:rsidR="00B01CEE">
      <w:instrText xml:space="preserve"> NUMPAGES   \* MERGEFORMAT </w:instrText>
    </w:r>
    <w:r w:rsidR="00B01CEE">
      <w:fldChar w:fldCharType="separate"/>
    </w:r>
    <w:r>
      <w:t>6</w:t>
    </w:r>
    <w:r w:rsidR="00B01CE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5D2C2CB7" w:rsidR="001A0AF6" w:rsidRPr="004E0505" w:rsidRDefault="004E0505" w:rsidP="001A0AF6">
    <w:pPr>
      <w:pStyle w:val="Footer"/>
      <w:rPr>
        <w:rStyle w:val="PageNumber"/>
        <w:color w:val="FFFFFF" w:themeColor="background1"/>
        <w:sz w:val="22"/>
      </w:rPr>
    </w:pPr>
    <w:r w:rsidRPr="004E0505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2BC61FB" wp14:editId="31E6EE64">
          <wp:simplePos x="0" y="0"/>
          <wp:positionH relativeFrom="column">
            <wp:posOffset>-715010</wp:posOffset>
          </wp:positionH>
          <wp:positionV relativeFrom="paragraph">
            <wp:posOffset>-694690</wp:posOffset>
          </wp:positionV>
          <wp:extent cx="7550276" cy="1166404"/>
          <wp:effectExtent l="0" t="0" r="0" b="0"/>
          <wp:wrapNone/>
          <wp:docPr id="2" name="Picture 2" descr="Connecting Early Years Networks logo in blu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necting Early Years Networks logo in blue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276" cy="1166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AF6" w:rsidRPr="004E0505">
      <w:rPr>
        <w:color w:val="FFFFFF" w:themeColor="background1"/>
      </w:rPr>
      <w:t xml:space="preserve">Page </w:t>
    </w:r>
    <w:r w:rsidR="001A0AF6" w:rsidRPr="004E0505">
      <w:rPr>
        <w:color w:val="FFFFFF" w:themeColor="background1"/>
      </w:rPr>
      <w:fldChar w:fldCharType="begin"/>
    </w:r>
    <w:r w:rsidR="001A0AF6" w:rsidRPr="004E0505">
      <w:rPr>
        <w:color w:val="FFFFFF" w:themeColor="background1"/>
      </w:rPr>
      <w:instrText xml:space="preserve"> PAGE   \* MERGEFORMAT </w:instrText>
    </w:r>
    <w:r w:rsidR="001A0AF6" w:rsidRPr="004E0505">
      <w:rPr>
        <w:color w:val="FFFFFF" w:themeColor="background1"/>
      </w:rPr>
      <w:fldChar w:fldCharType="separate"/>
    </w:r>
    <w:r w:rsidR="001A0AF6" w:rsidRPr="004E0505">
      <w:rPr>
        <w:color w:val="FFFFFF" w:themeColor="background1"/>
      </w:rPr>
      <w:t>2</w:t>
    </w:r>
    <w:r w:rsidR="001A0AF6" w:rsidRPr="004E0505">
      <w:rPr>
        <w:color w:val="FFFFFF" w:themeColor="background1"/>
      </w:rPr>
      <w:fldChar w:fldCharType="end"/>
    </w:r>
    <w:r w:rsidR="001A0AF6" w:rsidRPr="004E0505">
      <w:rPr>
        <w:color w:val="FFFFFF" w:themeColor="background1"/>
      </w:rPr>
      <w:t xml:space="preserve"> of </w:t>
    </w:r>
    <w:r w:rsidR="00EB1497" w:rsidRPr="004E0505">
      <w:rPr>
        <w:color w:val="FFFFFF" w:themeColor="background1"/>
      </w:rPr>
      <w:fldChar w:fldCharType="begin"/>
    </w:r>
    <w:r w:rsidR="00EB1497" w:rsidRPr="004E0505">
      <w:rPr>
        <w:color w:val="FFFFFF" w:themeColor="background1"/>
      </w:rPr>
      <w:instrText xml:space="preserve"> NUMPAGES   \* MERGEFORMAT </w:instrText>
    </w:r>
    <w:r w:rsidR="00EB1497" w:rsidRPr="004E0505">
      <w:rPr>
        <w:color w:val="FFFFFF" w:themeColor="background1"/>
      </w:rPr>
      <w:fldChar w:fldCharType="separate"/>
    </w:r>
    <w:r w:rsidR="001A0AF6" w:rsidRPr="004E0505">
      <w:rPr>
        <w:color w:val="FFFFFF" w:themeColor="background1"/>
      </w:rPr>
      <w:t>5</w:t>
    </w:r>
    <w:r w:rsidR="00EB1497" w:rsidRPr="004E0505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ED6C" w14:textId="77777777" w:rsidR="00B01CEE" w:rsidRDefault="00B01CEE" w:rsidP="00D41211">
      <w:r>
        <w:separator/>
      </w:r>
    </w:p>
  </w:footnote>
  <w:footnote w:type="continuationSeparator" w:id="0">
    <w:p w14:paraId="7C866B1C" w14:textId="77777777" w:rsidR="00B01CEE" w:rsidRDefault="00B01CEE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77777777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00A1386D" w:rsidR="000F085D" w:rsidRPr="00885ACF" w:rsidRDefault="007A541A" w:rsidP="00885ACF">
    <w:pPr>
      <w:pStyle w:val="Header"/>
      <w:spacing w:after="520"/>
      <w:rPr>
        <w:b/>
        <w:bCs/>
      </w:rPr>
    </w:pPr>
    <w:r>
      <w:rPr>
        <w:b/>
        <w:bCs/>
      </w:rPr>
      <w:t>Information S</w:t>
    </w:r>
    <w:r w:rsidR="00885ACF" w:rsidRPr="00885ACF">
      <w:rPr>
        <w:b/>
        <w:bCs/>
      </w:rPr>
      <w:t>heet</w:t>
    </w:r>
    <w:r>
      <w:rPr>
        <w:b/>
        <w:bCs/>
      </w:rPr>
      <w:t xml:space="preserve"> – What do Early Years Networks do?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1E8465F6"/>
    <w:multiLevelType w:val="hybridMultilevel"/>
    <w:tmpl w:val="D4D0CF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5A7E79"/>
    <w:multiLevelType w:val="hybridMultilevel"/>
    <w:tmpl w:val="5CCA1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5CDE"/>
    <w:multiLevelType w:val="hybridMultilevel"/>
    <w:tmpl w:val="842C0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4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29"/>
  </w:num>
  <w:num w:numId="5">
    <w:abstractNumId w:val="34"/>
  </w:num>
  <w:num w:numId="6">
    <w:abstractNumId w:val="11"/>
  </w:num>
  <w:num w:numId="7">
    <w:abstractNumId w:val="37"/>
  </w:num>
  <w:num w:numId="8">
    <w:abstractNumId w:val="26"/>
  </w:num>
  <w:num w:numId="9">
    <w:abstractNumId w:val="14"/>
  </w:num>
  <w:num w:numId="10">
    <w:abstractNumId w:val="22"/>
  </w:num>
  <w:num w:numId="11">
    <w:abstractNumId w:val="38"/>
  </w:num>
  <w:num w:numId="12">
    <w:abstractNumId w:val="15"/>
  </w:num>
  <w:num w:numId="13">
    <w:abstractNumId w:val="32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20"/>
  </w:num>
  <w:num w:numId="26">
    <w:abstractNumId w:val="12"/>
  </w:num>
  <w:num w:numId="27">
    <w:abstractNumId w:val="31"/>
  </w:num>
  <w:num w:numId="28">
    <w:abstractNumId w:val="27"/>
  </w:num>
  <w:num w:numId="29">
    <w:abstractNumId w:val="13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5"/>
  </w:num>
  <w:num w:numId="33">
    <w:abstractNumId w:val="39"/>
  </w:num>
  <w:num w:numId="34">
    <w:abstractNumId w:val="20"/>
  </w:num>
  <w:num w:numId="35">
    <w:abstractNumId w:val="36"/>
  </w:num>
  <w:num w:numId="36">
    <w:abstractNumId w:val="23"/>
  </w:num>
  <w:num w:numId="37">
    <w:abstractNumId w:val="33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30"/>
  </w:num>
  <w:num w:numId="49">
    <w:abstractNumId w:val="1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2D88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0F3FE8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579A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C19F0"/>
    <w:rsid w:val="003C461C"/>
    <w:rsid w:val="003D5381"/>
    <w:rsid w:val="003F3CB0"/>
    <w:rsid w:val="003F3D65"/>
    <w:rsid w:val="00401D09"/>
    <w:rsid w:val="0041092E"/>
    <w:rsid w:val="00410A26"/>
    <w:rsid w:val="004255F7"/>
    <w:rsid w:val="00436DA5"/>
    <w:rsid w:val="00450400"/>
    <w:rsid w:val="004509EF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E0505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0D92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2647A"/>
    <w:rsid w:val="007278C1"/>
    <w:rsid w:val="00732863"/>
    <w:rsid w:val="00752239"/>
    <w:rsid w:val="00756C54"/>
    <w:rsid w:val="00760C36"/>
    <w:rsid w:val="00782F85"/>
    <w:rsid w:val="00787518"/>
    <w:rsid w:val="00793086"/>
    <w:rsid w:val="007A541A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85ACF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6852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2E7E"/>
    <w:rsid w:val="00AA43E2"/>
    <w:rsid w:val="00AA76C3"/>
    <w:rsid w:val="00AC2E25"/>
    <w:rsid w:val="00AC5EF0"/>
    <w:rsid w:val="00AD02B4"/>
    <w:rsid w:val="00AD6499"/>
    <w:rsid w:val="00AE7C63"/>
    <w:rsid w:val="00AF2A42"/>
    <w:rsid w:val="00B01CEE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D4B00"/>
    <w:rsid w:val="00BE6B0A"/>
    <w:rsid w:val="00C061FE"/>
    <w:rsid w:val="00C13A96"/>
    <w:rsid w:val="00C27296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1768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49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10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aliases w:val="DLGC Table - Form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TaxCatchAll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Props1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EBC5F-4A2D-4076-AEAF-2E22887A3B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154DE4-8949-4039-BFA9-2F6AA093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2022-04-20T05:10:00Z</dcterms:created>
  <dcterms:modified xsi:type="dcterms:W3CDTF">2022-04-20T06:31:00Z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</Properties>
</file>